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3538E" w14:textId="1C1B9959" w:rsidR="00571DAE" w:rsidRDefault="004759C8" w:rsidP="00D73CED">
      <w:pPr>
        <w:pStyle w:val="Header"/>
        <w:rPr>
          <w:noProof/>
        </w:rPr>
      </w:pPr>
      <w:r>
        <w:rPr>
          <w:noProof/>
          <w:lang w:val="en-AU"/>
        </w:rPr>
        <w:drawing>
          <wp:inline distT="0" distB="0" distL="0" distR="0" wp14:anchorId="369353D1" wp14:editId="369353D2">
            <wp:extent cx="2102400" cy="82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2400" cy="824400"/>
                    </a:xfrm>
                    <a:prstGeom prst="rect">
                      <a:avLst/>
                    </a:prstGeom>
                    <a:noFill/>
                    <a:ln>
                      <a:noFill/>
                    </a:ln>
                  </pic:spPr>
                </pic:pic>
              </a:graphicData>
            </a:graphic>
          </wp:inline>
        </w:drawing>
      </w:r>
      <w:r w:rsidR="00AE13BE">
        <w:rPr>
          <w:noProof/>
        </w:rPr>
        <w:t xml:space="preserve"> </w:t>
      </w:r>
    </w:p>
    <w:p w14:paraId="502F2EE5" w14:textId="77777777" w:rsidR="00CD5A40" w:rsidRDefault="00CD5A40" w:rsidP="00CD5A40">
      <w:pPr>
        <w:pStyle w:val="Default"/>
      </w:pPr>
    </w:p>
    <w:p w14:paraId="3693538F" w14:textId="6F97A202" w:rsidR="005C4F24" w:rsidRPr="00CD5A40" w:rsidRDefault="00CD5A40" w:rsidP="00CD5A40">
      <w:pPr>
        <w:pStyle w:val="Header"/>
        <w:spacing w:before="120" w:after="120"/>
        <w:jc w:val="center"/>
        <w:rPr>
          <w:noProof/>
          <w:color w:val="002060"/>
        </w:rPr>
      </w:pPr>
      <w:r w:rsidRPr="00CD5A40">
        <w:rPr>
          <w:b/>
          <w:bCs/>
          <w:color w:val="002060"/>
          <w:sz w:val="36"/>
          <w:szCs w:val="36"/>
        </w:rPr>
        <w:t>Senior Engineering Specialist</w:t>
      </w:r>
      <w:r w:rsidR="0031320E">
        <w:rPr>
          <w:b/>
          <w:bCs/>
          <w:color w:val="002060"/>
          <w:sz w:val="36"/>
          <w:szCs w:val="36"/>
        </w:rPr>
        <w:t xml:space="preserve"> (ENMP)</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2122"/>
        <w:gridCol w:w="2527"/>
        <w:gridCol w:w="1701"/>
        <w:gridCol w:w="2948"/>
      </w:tblGrid>
      <w:tr w:rsidR="00FE0F54" w:rsidRPr="006A383D" w14:paraId="36935394" w14:textId="77777777" w:rsidTr="00B67A94">
        <w:trPr>
          <w:cantSplit/>
          <w:trHeight w:val="20"/>
        </w:trPr>
        <w:tc>
          <w:tcPr>
            <w:tcW w:w="2122" w:type="dxa"/>
            <w:shd w:val="clear" w:color="auto" w:fill="009FDD"/>
            <w:vAlign w:val="center"/>
          </w:tcPr>
          <w:p w14:paraId="36935390" w14:textId="77777777" w:rsidR="00FE0F54" w:rsidRPr="006A383D" w:rsidRDefault="00FE0F54" w:rsidP="00DA50BF">
            <w:pPr>
              <w:spacing w:before="120" w:after="120"/>
              <w:rPr>
                <w:rFonts w:ascii="Arial" w:hAnsi="Arial" w:cs="Arial"/>
                <w:b/>
                <w:color w:val="FFFFFF" w:themeColor="background1"/>
                <w:lang w:val="en-AU"/>
              </w:rPr>
            </w:pPr>
            <w:r w:rsidRPr="006A383D">
              <w:rPr>
                <w:rFonts w:ascii="Arial" w:hAnsi="Arial" w:cs="Arial"/>
                <w:b/>
                <w:color w:val="FFFFFF" w:themeColor="background1"/>
                <w:lang w:val="en-AU"/>
              </w:rPr>
              <w:t>Position Detail</w:t>
            </w:r>
          </w:p>
        </w:tc>
        <w:tc>
          <w:tcPr>
            <w:tcW w:w="2527" w:type="dxa"/>
            <w:shd w:val="clear" w:color="auto" w:fill="009FDD"/>
            <w:vAlign w:val="center"/>
          </w:tcPr>
          <w:p w14:paraId="36935391" w14:textId="77777777" w:rsidR="00FE0F54" w:rsidRPr="006A383D" w:rsidRDefault="00FE0F54" w:rsidP="00DA50BF">
            <w:pPr>
              <w:spacing w:before="120" w:after="120"/>
              <w:rPr>
                <w:rFonts w:ascii="Arial" w:hAnsi="Arial" w:cs="Arial"/>
                <w:color w:val="FFFFFF" w:themeColor="background1"/>
                <w:lang w:val="en-GB" w:eastAsia="en-US"/>
              </w:rPr>
            </w:pPr>
          </w:p>
        </w:tc>
        <w:tc>
          <w:tcPr>
            <w:tcW w:w="1701" w:type="dxa"/>
            <w:shd w:val="clear" w:color="auto" w:fill="009FDD"/>
            <w:vAlign w:val="center"/>
          </w:tcPr>
          <w:p w14:paraId="36935392" w14:textId="77777777" w:rsidR="00FE0F54" w:rsidRPr="006A383D" w:rsidRDefault="00FE0F54" w:rsidP="00DA50BF">
            <w:pPr>
              <w:spacing w:before="120" w:after="120"/>
              <w:rPr>
                <w:rFonts w:ascii="Arial" w:hAnsi="Arial" w:cs="Arial"/>
                <w:b/>
                <w:color w:val="FFFFFF" w:themeColor="background1"/>
                <w:lang w:val="en-AU"/>
              </w:rPr>
            </w:pPr>
          </w:p>
        </w:tc>
        <w:tc>
          <w:tcPr>
            <w:tcW w:w="2948" w:type="dxa"/>
            <w:shd w:val="clear" w:color="auto" w:fill="009FDD"/>
            <w:vAlign w:val="center"/>
          </w:tcPr>
          <w:p w14:paraId="36935393" w14:textId="77777777" w:rsidR="00FE0F54" w:rsidRPr="006A383D" w:rsidRDefault="00FE0F54" w:rsidP="00DA50BF">
            <w:pPr>
              <w:spacing w:before="120" w:after="120"/>
              <w:rPr>
                <w:rFonts w:ascii="Arial" w:hAnsi="Arial" w:cs="Arial"/>
                <w:color w:val="FFFFFF" w:themeColor="background1"/>
                <w:lang w:val="en-GB" w:eastAsia="en-US"/>
              </w:rPr>
            </w:pPr>
          </w:p>
        </w:tc>
      </w:tr>
      <w:tr w:rsidR="00DE67C2" w:rsidRPr="00386C5E" w14:paraId="36935399" w14:textId="77777777" w:rsidTr="00B67A94">
        <w:trPr>
          <w:cantSplit/>
          <w:trHeight w:val="20"/>
        </w:trPr>
        <w:tc>
          <w:tcPr>
            <w:tcW w:w="2122" w:type="dxa"/>
            <w:shd w:val="clear" w:color="auto" w:fill="auto"/>
            <w:vAlign w:val="center"/>
          </w:tcPr>
          <w:p w14:paraId="36935395" w14:textId="77777777" w:rsidR="00DE67C2" w:rsidRPr="00CD5A40" w:rsidRDefault="00DE67C2" w:rsidP="00DE67C2">
            <w:pPr>
              <w:spacing w:before="120" w:after="120"/>
              <w:rPr>
                <w:rFonts w:ascii="Arial" w:hAnsi="Arial" w:cs="Arial"/>
                <w:b/>
                <w:lang w:val="en-AU"/>
              </w:rPr>
            </w:pPr>
            <w:r w:rsidRPr="00CD5A40">
              <w:rPr>
                <w:rFonts w:ascii="Arial" w:hAnsi="Arial" w:cs="Arial"/>
                <w:b/>
                <w:lang w:val="en-AU"/>
              </w:rPr>
              <w:t>Reports To</w:t>
            </w:r>
          </w:p>
        </w:tc>
        <w:tc>
          <w:tcPr>
            <w:tcW w:w="2527" w:type="dxa"/>
            <w:shd w:val="clear" w:color="auto" w:fill="auto"/>
            <w:vAlign w:val="center"/>
          </w:tcPr>
          <w:p w14:paraId="36935396" w14:textId="6CB2BCCB" w:rsidR="00DE67C2" w:rsidRPr="00CD5A40" w:rsidRDefault="00375F4B" w:rsidP="00CD5A40">
            <w:pPr>
              <w:spacing w:before="120" w:after="120"/>
              <w:rPr>
                <w:rFonts w:ascii="Arial" w:hAnsi="Arial" w:cs="Arial"/>
                <w:lang w:val="en-GB" w:eastAsia="en-US"/>
              </w:rPr>
            </w:pPr>
            <w:r>
              <w:rPr>
                <w:rFonts w:ascii="Arial" w:hAnsi="Arial" w:cs="Arial"/>
                <w:color w:val="000000" w:themeColor="text1"/>
                <w:lang w:val="en-GB" w:eastAsia="en-US"/>
              </w:rPr>
              <w:t>CNSI North Maintenance Engineering Team Leader</w:t>
            </w:r>
          </w:p>
        </w:tc>
        <w:tc>
          <w:tcPr>
            <w:tcW w:w="1701" w:type="dxa"/>
            <w:shd w:val="clear" w:color="auto" w:fill="auto"/>
            <w:vAlign w:val="center"/>
          </w:tcPr>
          <w:p w14:paraId="36935397" w14:textId="77777777" w:rsidR="00DE67C2" w:rsidRPr="00CD5A40" w:rsidRDefault="00DE67C2" w:rsidP="00DE67C2">
            <w:pPr>
              <w:spacing w:before="120" w:after="120"/>
              <w:rPr>
                <w:rFonts w:ascii="Arial" w:hAnsi="Arial" w:cs="Arial"/>
                <w:b/>
                <w:lang w:val="en-AU"/>
              </w:rPr>
            </w:pPr>
            <w:r w:rsidRPr="00CD5A40">
              <w:rPr>
                <w:rFonts w:ascii="Arial" w:hAnsi="Arial" w:cs="Arial"/>
                <w:b/>
                <w:lang w:val="en-AU"/>
              </w:rPr>
              <w:t>Group</w:t>
            </w:r>
          </w:p>
        </w:tc>
        <w:tc>
          <w:tcPr>
            <w:tcW w:w="2948" w:type="dxa"/>
            <w:shd w:val="clear" w:color="auto" w:fill="auto"/>
            <w:vAlign w:val="center"/>
          </w:tcPr>
          <w:p w14:paraId="36935398" w14:textId="1BA8B1E9" w:rsidR="00DE67C2" w:rsidRPr="00CD5A40" w:rsidRDefault="00375F4B" w:rsidP="00DE67C2">
            <w:pPr>
              <w:spacing w:before="120" w:after="120"/>
              <w:rPr>
                <w:rFonts w:ascii="Arial" w:hAnsi="Arial" w:cs="Arial"/>
                <w:lang w:val="en-GB" w:eastAsia="en-US"/>
              </w:rPr>
            </w:pPr>
            <w:r>
              <w:rPr>
                <w:rFonts w:ascii="Arial" w:hAnsi="Arial" w:cs="Arial"/>
                <w:lang w:val="en-GB" w:eastAsia="en-US"/>
              </w:rPr>
              <w:t>CNSI - Northern FIR</w:t>
            </w:r>
          </w:p>
        </w:tc>
      </w:tr>
      <w:tr w:rsidR="00DE67C2" w:rsidRPr="00386C5E" w14:paraId="3693539E" w14:textId="77777777" w:rsidTr="00B67A94">
        <w:trPr>
          <w:cantSplit/>
          <w:trHeight w:val="20"/>
        </w:trPr>
        <w:tc>
          <w:tcPr>
            <w:tcW w:w="2122" w:type="dxa"/>
            <w:shd w:val="clear" w:color="auto" w:fill="auto"/>
            <w:vAlign w:val="center"/>
          </w:tcPr>
          <w:p w14:paraId="3693539A" w14:textId="77777777" w:rsidR="00DE67C2" w:rsidRPr="00CD5A40" w:rsidRDefault="00463525" w:rsidP="00DE67C2">
            <w:pPr>
              <w:spacing w:before="120" w:after="120"/>
              <w:rPr>
                <w:rFonts w:ascii="Arial" w:hAnsi="Arial" w:cs="Arial"/>
                <w:b/>
                <w:lang w:val="en-AU"/>
              </w:rPr>
            </w:pPr>
            <w:r w:rsidRPr="00CD5A40">
              <w:rPr>
                <w:rFonts w:ascii="Arial" w:hAnsi="Arial" w:cs="Arial"/>
                <w:b/>
                <w:lang w:val="en-AU"/>
              </w:rPr>
              <w:t>Classification</w:t>
            </w:r>
          </w:p>
        </w:tc>
        <w:tc>
          <w:tcPr>
            <w:tcW w:w="2527" w:type="dxa"/>
            <w:shd w:val="clear" w:color="auto" w:fill="auto"/>
            <w:vAlign w:val="center"/>
          </w:tcPr>
          <w:p w14:paraId="3693539B" w14:textId="72322275" w:rsidR="00DE67C2" w:rsidRPr="00CD5A40" w:rsidRDefault="00CD5A40" w:rsidP="00CD5A40">
            <w:pPr>
              <w:spacing w:before="120" w:after="120"/>
              <w:rPr>
                <w:rFonts w:ascii="Arial" w:hAnsi="Arial" w:cs="Arial"/>
                <w:lang w:val="en-GB" w:eastAsia="en-US"/>
              </w:rPr>
            </w:pPr>
            <w:r w:rsidRPr="00CD5A40">
              <w:rPr>
                <w:rFonts w:ascii="Arial" w:hAnsi="Arial" w:cs="Arial"/>
                <w:lang w:val="en-GB" w:eastAsia="en-US"/>
              </w:rPr>
              <w:t>Technology Professional Band 3</w:t>
            </w:r>
            <w:r w:rsidR="005827FE">
              <w:rPr>
                <w:rFonts w:ascii="Arial" w:hAnsi="Arial" w:cs="Arial"/>
                <w:lang w:val="en-GB" w:eastAsia="en-US"/>
              </w:rPr>
              <w:t xml:space="preserve"> (TP3)</w:t>
            </w:r>
          </w:p>
        </w:tc>
        <w:tc>
          <w:tcPr>
            <w:tcW w:w="1701" w:type="dxa"/>
            <w:shd w:val="clear" w:color="auto" w:fill="auto"/>
            <w:vAlign w:val="center"/>
          </w:tcPr>
          <w:p w14:paraId="3693539C" w14:textId="77777777" w:rsidR="00DE67C2" w:rsidRPr="00CD5A40" w:rsidRDefault="00DE67C2" w:rsidP="00DE67C2">
            <w:pPr>
              <w:spacing w:before="120" w:after="120"/>
              <w:rPr>
                <w:rFonts w:ascii="Arial" w:hAnsi="Arial" w:cs="Arial"/>
                <w:b/>
                <w:lang w:val="en-AU"/>
              </w:rPr>
            </w:pPr>
            <w:r w:rsidRPr="00CD5A40">
              <w:rPr>
                <w:rFonts w:ascii="Arial" w:hAnsi="Arial" w:cs="Arial"/>
                <w:b/>
                <w:lang w:val="en-AU"/>
              </w:rPr>
              <w:t>Location</w:t>
            </w:r>
          </w:p>
        </w:tc>
        <w:tc>
          <w:tcPr>
            <w:tcW w:w="2948" w:type="dxa"/>
            <w:shd w:val="clear" w:color="auto" w:fill="auto"/>
            <w:vAlign w:val="center"/>
          </w:tcPr>
          <w:p w14:paraId="3693539D" w14:textId="79B27123" w:rsidR="00DE67C2" w:rsidRPr="00CD5A40" w:rsidRDefault="00375F4B" w:rsidP="00E64B00">
            <w:pPr>
              <w:spacing w:before="120" w:after="120"/>
              <w:rPr>
                <w:rFonts w:ascii="Arial" w:hAnsi="Arial" w:cs="Arial"/>
                <w:lang w:val="en-GB" w:eastAsia="en-US"/>
              </w:rPr>
            </w:pPr>
            <w:r>
              <w:rPr>
                <w:rFonts w:ascii="Arial" w:hAnsi="Arial" w:cs="Arial"/>
                <w:lang w:val="en-GB" w:eastAsia="en-US"/>
              </w:rPr>
              <w:t>Brisbane</w:t>
            </w:r>
          </w:p>
        </w:tc>
      </w:tr>
      <w:tr w:rsidR="00DE67C2" w:rsidRPr="00386C5E" w14:paraId="369353A3" w14:textId="77777777" w:rsidTr="00B67A94">
        <w:trPr>
          <w:cantSplit/>
          <w:trHeight w:val="20"/>
        </w:trPr>
        <w:tc>
          <w:tcPr>
            <w:tcW w:w="2122" w:type="dxa"/>
            <w:shd w:val="clear" w:color="auto" w:fill="auto"/>
            <w:vAlign w:val="center"/>
          </w:tcPr>
          <w:p w14:paraId="3693539F" w14:textId="77777777" w:rsidR="00DE67C2" w:rsidRPr="00CD5A40" w:rsidRDefault="00463525" w:rsidP="00B67A94">
            <w:pPr>
              <w:spacing w:before="120" w:after="120"/>
              <w:ind w:right="-108"/>
              <w:rPr>
                <w:rFonts w:ascii="Arial" w:hAnsi="Arial" w:cs="Arial"/>
                <w:b/>
                <w:lang w:val="en-AU"/>
              </w:rPr>
            </w:pPr>
            <w:r w:rsidRPr="00CD5A40">
              <w:rPr>
                <w:rFonts w:ascii="Arial" w:hAnsi="Arial" w:cs="Arial"/>
                <w:b/>
                <w:lang w:val="en-AU"/>
              </w:rPr>
              <w:t>Reports – Direct</w:t>
            </w:r>
            <w:r w:rsidRPr="00CD5A40">
              <w:rPr>
                <w:rFonts w:ascii="Arial" w:hAnsi="Arial" w:cs="Arial"/>
                <w:b/>
                <w:lang w:val="en-AU"/>
              </w:rPr>
              <w:br/>
              <w:t>Total</w:t>
            </w:r>
            <w:r w:rsidRPr="00CD5A40" w:rsidDel="00463525">
              <w:rPr>
                <w:rFonts w:ascii="Arial" w:hAnsi="Arial" w:cs="Arial"/>
                <w:b/>
                <w:lang w:val="en-AU"/>
              </w:rPr>
              <w:t xml:space="preserve"> </w:t>
            </w:r>
          </w:p>
        </w:tc>
        <w:tc>
          <w:tcPr>
            <w:tcW w:w="2527" w:type="dxa"/>
            <w:shd w:val="clear" w:color="auto" w:fill="auto"/>
            <w:vAlign w:val="center"/>
          </w:tcPr>
          <w:p w14:paraId="369353A0" w14:textId="4163AA1C" w:rsidR="00DE67C2" w:rsidRPr="00CD5A40" w:rsidRDefault="005827FE" w:rsidP="00DE67C2">
            <w:pPr>
              <w:spacing w:before="120" w:after="120"/>
              <w:rPr>
                <w:rFonts w:ascii="Arial" w:hAnsi="Arial" w:cs="Arial"/>
                <w:lang w:val="en-GB" w:eastAsia="en-US"/>
              </w:rPr>
            </w:pPr>
            <w:r>
              <w:rPr>
                <w:rFonts w:ascii="Arial" w:hAnsi="Arial" w:cs="Arial"/>
                <w:lang w:val="en-GB" w:eastAsia="en-US"/>
              </w:rPr>
              <w:t>Nil</w:t>
            </w:r>
          </w:p>
        </w:tc>
        <w:tc>
          <w:tcPr>
            <w:tcW w:w="1701" w:type="dxa"/>
            <w:shd w:val="clear" w:color="auto" w:fill="auto"/>
            <w:vAlign w:val="center"/>
          </w:tcPr>
          <w:p w14:paraId="369353A1" w14:textId="77777777" w:rsidR="00DE67C2" w:rsidRPr="00CD5A40" w:rsidRDefault="00DE67C2" w:rsidP="00DE67C2">
            <w:pPr>
              <w:spacing w:before="120" w:after="120"/>
              <w:rPr>
                <w:rFonts w:ascii="Arial" w:hAnsi="Arial" w:cs="Arial"/>
                <w:b/>
                <w:lang w:val="en-AU"/>
              </w:rPr>
            </w:pPr>
          </w:p>
        </w:tc>
        <w:tc>
          <w:tcPr>
            <w:tcW w:w="2948" w:type="dxa"/>
            <w:shd w:val="clear" w:color="auto" w:fill="auto"/>
            <w:vAlign w:val="center"/>
          </w:tcPr>
          <w:p w14:paraId="369353A2" w14:textId="77777777" w:rsidR="00DE67C2" w:rsidRPr="00CD5A40" w:rsidRDefault="00DE67C2" w:rsidP="00DE67C2">
            <w:pPr>
              <w:spacing w:before="120" w:after="120"/>
              <w:rPr>
                <w:rFonts w:ascii="Arial" w:hAnsi="Arial" w:cs="Arial"/>
                <w:lang w:val="en-GB" w:eastAsia="en-US"/>
              </w:rPr>
            </w:pPr>
          </w:p>
        </w:tc>
      </w:tr>
    </w:tbl>
    <w:p w14:paraId="369353A4" w14:textId="77777777" w:rsidR="00C55A2E" w:rsidRDefault="00C55A2E" w:rsidP="00294265">
      <w:pPr>
        <w:spacing w:before="120" w:after="120"/>
        <w:rPr>
          <w:rFonts w:ascii="Arial" w:hAnsi="Arial" w:cs="Arial"/>
          <w:lang w:val="en-AU"/>
        </w:rPr>
      </w:pPr>
    </w:p>
    <w:tbl>
      <w:tblPr>
        <w:tblW w:w="9356" w:type="dxa"/>
        <w:shd w:val="clear" w:color="auto" w:fill="002664"/>
        <w:tblLayout w:type="fixed"/>
        <w:tblLook w:val="01E0" w:firstRow="1" w:lastRow="1" w:firstColumn="1" w:lastColumn="1" w:noHBand="0" w:noVBand="0"/>
      </w:tblPr>
      <w:tblGrid>
        <w:gridCol w:w="9356"/>
      </w:tblGrid>
      <w:tr w:rsidR="00EE53A5" w:rsidRPr="00386C5E" w14:paraId="369353A6" w14:textId="77777777" w:rsidTr="00FE0F54">
        <w:trPr>
          <w:trHeight w:val="330"/>
        </w:trPr>
        <w:tc>
          <w:tcPr>
            <w:tcW w:w="9356" w:type="dxa"/>
            <w:shd w:val="clear" w:color="auto" w:fill="009FDD"/>
          </w:tcPr>
          <w:p w14:paraId="369353A5" w14:textId="77777777" w:rsidR="00EE53A5" w:rsidRPr="00386C5E" w:rsidRDefault="00EE53A5"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 xml:space="preserve">Organisational </w:t>
            </w:r>
            <w:r w:rsidR="00C55A2E">
              <w:rPr>
                <w:rFonts w:ascii="Arial" w:hAnsi="Arial" w:cs="Arial"/>
                <w:b/>
                <w:color w:val="FFFFFF" w:themeColor="background1"/>
                <w:lang w:val="en-AU"/>
              </w:rPr>
              <w:t>E</w:t>
            </w:r>
            <w:r w:rsidRPr="00EA75D8">
              <w:rPr>
                <w:rFonts w:ascii="Arial" w:hAnsi="Arial" w:cs="Arial"/>
                <w:b/>
                <w:color w:val="FFFFFF" w:themeColor="background1"/>
                <w:lang w:val="en-AU"/>
              </w:rPr>
              <w:t>nvironment</w:t>
            </w:r>
          </w:p>
        </w:tc>
      </w:tr>
    </w:tbl>
    <w:p w14:paraId="369353A7" w14:textId="77777777" w:rsidR="00FE0F54" w:rsidRPr="00912222" w:rsidRDefault="00FE0F54" w:rsidP="00FE0F54">
      <w:pPr>
        <w:spacing w:before="120" w:after="120"/>
        <w:rPr>
          <w:rFonts w:ascii="Arial" w:hAnsi="Arial" w:cs="Arial"/>
          <w:lang w:val="en-AU"/>
        </w:rPr>
      </w:pPr>
      <w:r w:rsidRPr="00912222">
        <w:rPr>
          <w:rFonts w:ascii="Arial" w:hAnsi="Arial" w:cs="Arial"/>
          <w:lang w:val="en-AU"/>
        </w:rPr>
        <w:t xml:space="preserve">Airservices is a government owned organisation providing safe, secure, efficient and environmentally responsible services to the aviation industry. </w:t>
      </w:r>
    </w:p>
    <w:p w14:paraId="369353A8" w14:textId="26FB7812" w:rsidR="00FE0F54" w:rsidRDefault="00FE0F54" w:rsidP="00FE0F54">
      <w:pPr>
        <w:spacing w:before="120" w:after="120"/>
        <w:rPr>
          <w:rFonts w:ascii="Arial" w:hAnsi="Arial" w:cs="Arial"/>
          <w:lang w:val="en-AU"/>
        </w:rPr>
      </w:pPr>
      <w:r>
        <w:rPr>
          <w:rFonts w:ascii="Arial" w:hAnsi="Arial" w:cs="Arial"/>
          <w:lang w:val="en-AU"/>
        </w:rPr>
        <w:t>Each</w:t>
      </w:r>
      <w:r w:rsidRPr="00912222">
        <w:rPr>
          <w:rFonts w:ascii="Arial" w:hAnsi="Arial" w:cs="Arial"/>
          <w:lang w:val="en-AU"/>
        </w:rPr>
        <w:t xml:space="preserve"> year we manage </w:t>
      </w:r>
      <w:r>
        <w:rPr>
          <w:rFonts w:ascii="Arial" w:hAnsi="Arial" w:cs="Arial"/>
          <w:lang w:val="en-AU"/>
        </w:rPr>
        <w:t>over</w:t>
      </w:r>
      <w:r w:rsidRPr="00912222">
        <w:rPr>
          <w:rFonts w:ascii="Arial" w:hAnsi="Arial" w:cs="Arial"/>
          <w:lang w:val="en-AU"/>
        </w:rPr>
        <w:t xml:space="preserve"> four million aircraft movements carrying more than </w:t>
      </w:r>
      <w:r w:rsidR="00113B90">
        <w:rPr>
          <w:rFonts w:ascii="Arial" w:hAnsi="Arial" w:cs="Arial"/>
          <w:lang w:val="en-AU"/>
        </w:rPr>
        <w:t>1</w:t>
      </w:r>
      <w:r w:rsidR="00DA50BF">
        <w:rPr>
          <w:rFonts w:ascii="Arial" w:hAnsi="Arial" w:cs="Arial"/>
          <w:lang w:val="en-AU"/>
        </w:rPr>
        <w:t>5</w:t>
      </w:r>
      <w:r w:rsidR="00BA56AA">
        <w:rPr>
          <w:rFonts w:ascii="Arial" w:hAnsi="Arial" w:cs="Arial"/>
          <w:lang w:val="en-AU"/>
        </w:rPr>
        <w:t>6</w:t>
      </w:r>
      <w:r w:rsidRPr="00912222">
        <w:rPr>
          <w:rFonts w:ascii="Arial" w:hAnsi="Arial" w:cs="Arial"/>
          <w:lang w:val="en-AU"/>
        </w:rPr>
        <w:t xml:space="preserve"> million passengers, and provide air navigation services across 11 per cent of the world’s airspace. </w:t>
      </w:r>
    </w:p>
    <w:p w14:paraId="369353A9" w14:textId="6247118F" w:rsidR="00FE0F54" w:rsidRDefault="00FE0F54" w:rsidP="00FE0F54">
      <w:pPr>
        <w:spacing w:before="120" w:after="120"/>
        <w:rPr>
          <w:rFonts w:ascii="Arial" w:hAnsi="Arial" w:cs="Arial"/>
          <w:lang w:val="en-AU"/>
        </w:rPr>
      </w:pPr>
      <w:r>
        <w:rPr>
          <w:rFonts w:ascii="Arial" w:hAnsi="Arial" w:cs="Arial"/>
          <w:lang w:val="en-AU"/>
        </w:rPr>
        <w:t xml:space="preserve">Airservices has </w:t>
      </w:r>
      <w:r w:rsidRPr="00912222">
        <w:rPr>
          <w:rFonts w:ascii="Arial" w:hAnsi="Arial" w:cs="Arial"/>
          <w:lang w:val="en-AU"/>
        </w:rPr>
        <w:t xml:space="preserve">two major operating centres in Melbourne and Brisbane and a corporate office in Canberra. We operate 29 air traffic towers at international and regional airports, and provide aviation rescue </w:t>
      </w:r>
      <w:r w:rsidR="00CD5A40" w:rsidRPr="00912222">
        <w:rPr>
          <w:rFonts w:ascii="Arial" w:hAnsi="Arial" w:cs="Arial"/>
          <w:lang w:val="en-AU"/>
        </w:rPr>
        <w:t>firefighting</w:t>
      </w:r>
      <w:r w:rsidRPr="00912222">
        <w:rPr>
          <w:rFonts w:ascii="Arial" w:hAnsi="Arial" w:cs="Arial"/>
          <w:lang w:val="en-AU"/>
        </w:rPr>
        <w:t xml:space="preserve"> services at 26 Australia</w:t>
      </w:r>
      <w:r>
        <w:rPr>
          <w:rFonts w:ascii="Arial" w:hAnsi="Arial" w:cs="Arial"/>
          <w:lang w:val="en-AU"/>
        </w:rPr>
        <w:t>n</w:t>
      </w:r>
      <w:r w:rsidRPr="00912222">
        <w:rPr>
          <w:rFonts w:ascii="Arial" w:hAnsi="Arial" w:cs="Arial"/>
          <w:lang w:val="en-AU"/>
        </w:rPr>
        <w:t xml:space="preserve"> airports.</w:t>
      </w:r>
    </w:p>
    <w:p w14:paraId="369353AA" w14:textId="77777777" w:rsidR="00C71DCE" w:rsidRPr="00860013" w:rsidRDefault="0061097D" w:rsidP="00860013">
      <w:pPr>
        <w:spacing w:before="120" w:after="120"/>
        <w:rPr>
          <w:rFonts w:ascii="Arial" w:hAnsi="Arial" w:cs="Arial"/>
          <w:lang w:val="en-AU"/>
        </w:rPr>
      </w:pPr>
      <w:r>
        <w:rPr>
          <w:rFonts w:ascii="Arial" w:hAnsi="Arial" w:cs="Arial"/>
          <w:lang w:val="en-AU"/>
        </w:rPr>
        <w:t>We are committed to continuing to improve our business by providing our customers with services they value</w:t>
      </w:r>
      <w:r w:rsidR="0095582A">
        <w:rPr>
          <w:rFonts w:ascii="Arial" w:hAnsi="Arial" w:cs="Arial"/>
          <w:lang w:val="en-AU"/>
        </w:rPr>
        <w:t>,</w:t>
      </w:r>
      <w:r w:rsidR="004C36BE">
        <w:rPr>
          <w:rFonts w:ascii="Arial" w:hAnsi="Arial" w:cs="Arial"/>
          <w:lang w:val="en-AU"/>
        </w:rPr>
        <w:t xml:space="preserve"> and embedding new ways of working and technology investments to further innovate</w:t>
      </w:r>
      <w:r w:rsidR="004534B8">
        <w:rPr>
          <w:rFonts w:ascii="Arial" w:hAnsi="Arial" w:cs="Arial"/>
          <w:lang w:val="en-AU"/>
        </w:rPr>
        <w:t xml:space="preserve"> and optimise</w:t>
      </w:r>
      <w:r w:rsidR="004C36BE">
        <w:rPr>
          <w:rFonts w:ascii="Arial" w:hAnsi="Arial" w:cs="Arial"/>
          <w:lang w:val="en-AU"/>
        </w:rPr>
        <w:t>.</w:t>
      </w:r>
    </w:p>
    <w:tbl>
      <w:tblPr>
        <w:tblW w:w="9356" w:type="dxa"/>
        <w:shd w:val="clear" w:color="auto" w:fill="002664"/>
        <w:tblLayout w:type="fixed"/>
        <w:tblLook w:val="01E0" w:firstRow="1" w:lastRow="1" w:firstColumn="1" w:lastColumn="1" w:noHBand="0" w:noVBand="0"/>
      </w:tblPr>
      <w:tblGrid>
        <w:gridCol w:w="9356"/>
      </w:tblGrid>
      <w:tr w:rsidR="00EA75D8" w:rsidRPr="00386C5E" w14:paraId="369353AC" w14:textId="77777777" w:rsidTr="004D348F">
        <w:trPr>
          <w:trHeight w:val="330"/>
        </w:trPr>
        <w:tc>
          <w:tcPr>
            <w:tcW w:w="9356" w:type="dxa"/>
            <w:shd w:val="clear" w:color="auto" w:fill="009FDD"/>
          </w:tcPr>
          <w:p w14:paraId="369353AB" w14:textId="77777777" w:rsidR="00386C5E" w:rsidRPr="00386C5E" w:rsidRDefault="00386C5E" w:rsidP="00DE67C2">
            <w:pPr>
              <w:spacing w:before="120" w:after="120"/>
              <w:rPr>
                <w:rFonts w:ascii="Arial" w:hAnsi="Arial" w:cs="Arial"/>
                <w:b/>
                <w:color w:val="FFFFFF" w:themeColor="background1"/>
                <w:lang w:val="en-AU"/>
              </w:rPr>
            </w:pPr>
            <w:r w:rsidRPr="00386C5E">
              <w:rPr>
                <w:rFonts w:ascii="Arial" w:hAnsi="Arial" w:cs="Arial"/>
                <w:b/>
                <w:color w:val="FFFFFF" w:themeColor="background1"/>
                <w:lang w:val="en-AU"/>
              </w:rPr>
              <w:t xml:space="preserve">Primary </w:t>
            </w:r>
            <w:r w:rsidR="00FE0F54">
              <w:rPr>
                <w:rFonts w:ascii="Arial" w:hAnsi="Arial" w:cs="Arial"/>
                <w:b/>
                <w:color w:val="FFFFFF" w:themeColor="background1"/>
                <w:lang w:val="en-AU"/>
              </w:rPr>
              <w:t>P</w:t>
            </w:r>
            <w:r w:rsidRPr="00386C5E">
              <w:rPr>
                <w:rFonts w:ascii="Arial" w:hAnsi="Arial" w:cs="Arial"/>
                <w:b/>
                <w:color w:val="FFFFFF" w:themeColor="background1"/>
                <w:lang w:val="en-AU"/>
              </w:rPr>
              <w:t xml:space="preserve">urpose of </w:t>
            </w:r>
            <w:r w:rsidR="00FE0F54">
              <w:rPr>
                <w:rFonts w:ascii="Arial" w:hAnsi="Arial" w:cs="Arial"/>
                <w:b/>
                <w:color w:val="FFFFFF" w:themeColor="background1"/>
                <w:lang w:val="en-AU"/>
              </w:rPr>
              <w:t>P</w:t>
            </w:r>
            <w:r w:rsidRPr="00386C5E">
              <w:rPr>
                <w:rFonts w:ascii="Arial" w:hAnsi="Arial" w:cs="Arial"/>
                <w:b/>
                <w:color w:val="FFFFFF" w:themeColor="background1"/>
                <w:lang w:val="en-AU"/>
              </w:rPr>
              <w:t>osition</w:t>
            </w:r>
          </w:p>
        </w:tc>
      </w:tr>
    </w:tbl>
    <w:p w14:paraId="0DF3BAA1" w14:textId="77777777" w:rsidR="00A820BA" w:rsidRDefault="00A820BA" w:rsidP="00A820BA">
      <w:pPr>
        <w:spacing w:before="120" w:after="120"/>
        <w:rPr>
          <w:rFonts w:ascii="Arial" w:hAnsi="Arial" w:cs="Arial"/>
          <w:bCs/>
          <w:lang w:val="en-AU"/>
        </w:rPr>
      </w:pPr>
      <w:r w:rsidRPr="00A820BA">
        <w:rPr>
          <w:rFonts w:ascii="Arial" w:hAnsi="Arial" w:cs="Arial"/>
          <w:bCs/>
          <w:lang w:val="en-AU"/>
        </w:rPr>
        <w:t>As a Senior Engineering Specialist (ENMP), you will support the successful delivery of the Enterprise Network Management Program “Planning and Design Phase” through the provision of Safety, Planning, Design and Assurance deliverables, primarily in relation to Air-band VHF and ADS-B technologies.</w:t>
      </w:r>
    </w:p>
    <w:p w14:paraId="7CE48A57" w14:textId="22C40AA2" w:rsidR="00A820BA" w:rsidRPr="00A820BA" w:rsidRDefault="00A820BA" w:rsidP="00A820BA">
      <w:pPr>
        <w:spacing w:before="120" w:after="120"/>
        <w:rPr>
          <w:rFonts w:ascii="Arial" w:hAnsi="Arial" w:cs="Arial"/>
          <w:bCs/>
          <w:lang w:val="en-AU"/>
        </w:rPr>
      </w:pPr>
      <w:r w:rsidRPr="00A820BA">
        <w:rPr>
          <w:rFonts w:ascii="Arial" w:hAnsi="Arial" w:cs="Arial"/>
          <w:bCs/>
          <w:lang w:val="en-AU"/>
        </w:rPr>
        <w:t>Airservices has commenced a multi-year program of work to modernise our network to enable a strategic change agenda. The Enterprise Network Modernisation Program (ENMP) will undertake an ambitious transformation program which will transition to a new IP network with new terrestrial, microwave and satellite components, and move to a managed service provider / vendor operated model.</w:t>
      </w:r>
      <w:r w:rsidRPr="00A820BA">
        <w:rPr>
          <w:rFonts w:ascii="Segoe UI" w:hAnsi="Segoe UI" w:cs="Segoe UI"/>
          <w:color w:val="6E6E73"/>
          <w:sz w:val="16"/>
          <w:szCs w:val="16"/>
        </w:rPr>
        <w:t> </w:t>
      </w:r>
    </w:p>
    <w:p w14:paraId="07A39FE1" w14:textId="27ACB7F3" w:rsidR="00A820BA" w:rsidRDefault="00A820BA" w:rsidP="00A820BA">
      <w:pPr>
        <w:spacing w:before="120" w:after="120"/>
        <w:rPr>
          <w:rFonts w:ascii="Arial" w:hAnsi="Arial" w:cs="Arial"/>
          <w:bCs/>
          <w:lang w:val="en-AU"/>
        </w:rPr>
      </w:pPr>
      <w:r>
        <w:rPr>
          <w:rFonts w:ascii="Arial" w:hAnsi="Arial" w:cs="Arial"/>
          <w:bCs/>
          <w:lang w:val="en-AU"/>
        </w:rPr>
        <w:t xml:space="preserve">ENMP </w:t>
      </w:r>
      <w:r w:rsidRPr="00A820BA">
        <w:rPr>
          <w:rFonts w:ascii="Arial" w:hAnsi="Arial" w:cs="Arial"/>
          <w:bCs/>
          <w:lang w:val="en-AU"/>
        </w:rPr>
        <w:t xml:space="preserve">will deliver updates to operational (mission-critical) and corporate networks that will ensure existing systems remain connected to deliver safe, efficient and effective Air Navigation and Aviation Rescue and Fire Fighting services; as well as enabling future enhancements to support future requirements </w:t>
      </w:r>
      <w:r>
        <w:rPr>
          <w:rFonts w:ascii="Arial" w:hAnsi="Arial" w:cs="Arial"/>
          <w:bCs/>
          <w:lang w:val="en-AU"/>
        </w:rPr>
        <w:t>other systems and services</w:t>
      </w:r>
      <w:r w:rsidRPr="00A820BA">
        <w:rPr>
          <w:rFonts w:ascii="Arial" w:hAnsi="Arial" w:cs="Arial"/>
          <w:bCs/>
          <w:lang w:val="en-AU"/>
        </w:rPr>
        <w:t>.</w:t>
      </w:r>
    </w:p>
    <w:p w14:paraId="2819AA37" w14:textId="46F0A9B2" w:rsidR="00A820BA" w:rsidRDefault="00A820BA">
      <w:pPr>
        <w:rPr>
          <w:rFonts w:ascii="Arial" w:hAnsi="Arial" w:cs="Arial"/>
          <w:bCs/>
          <w:lang w:val="en-AU"/>
        </w:rPr>
      </w:pPr>
      <w:r>
        <w:rPr>
          <w:rFonts w:ascii="Arial" w:hAnsi="Arial" w:cs="Arial"/>
          <w:bCs/>
          <w:lang w:val="en-AU"/>
        </w:rPr>
        <w:br w:type="page"/>
      </w:r>
    </w:p>
    <w:tbl>
      <w:tblPr>
        <w:tblW w:w="9356" w:type="dxa"/>
        <w:shd w:val="clear" w:color="auto" w:fill="002664"/>
        <w:tblLook w:val="01E0" w:firstRow="1" w:lastRow="1" w:firstColumn="1" w:lastColumn="1" w:noHBand="0" w:noVBand="0"/>
      </w:tblPr>
      <w:tblGrid>
        <w:gridCol w:w="9356"/>
      </w:tblGrid>
      <w:tr w:rsidR="00EA75D8" w:rsidRPr="00386C5E" w14:paraId="369353AF" w14:textId="77777777" w:rsidTr="00294265">
        <w:trPr>
          <w:trHeight w:val="330"/>
        </w:trPr>
        <w:tc>
          <w:tcPr>
            <w:tcW w:w="5000" w:type="pct"/>
            <w:shd w:val="clear" w:color="auto" w:fill="009FDD"/>
          </w:tcPr>
          <w:p w14:paraId="369353AE" w14:textId="4B96DECB" w:rsidR="00386C5E" w:rsidRPr="00386C5E" w:rsidRDefault="00E64B00" w:rsidP="00DA50BF">
            <w:pPr>
              <w:spacing w:before="120" w:after="120"/>
              <w:rPr>
                <w:rFonts w:ascii="Arial" w:hAnsi="Arial" w:cs="Arial"/>
                <w:b/>
                <w:color w:val="FFFFFF" w:themeColor="background1"/>
                <w:lang w:val="en-AU"/>
              </w:rPr>
            </w:pPr>
            <w:r>
              <w:lastRenderedPageBreak/>
              <w:t> </w:t>
            </w:r>
            <w:r w:rsidR="00C733E5">
              <w:rPr>
                <w:rFonts w:ascii="Arial" w:hAnsi="Arial" w:cs="Arial"/>
                <w:b/>
                <w:color w:val="FFFFFF" w:themeColor="background1"/>
                <w:lang w:val="en-AU"/>
              </w:rPr>
              <w:t xml:space="preserve">Accountabilities and </w:t>
            </w:r>
            <w:r w:rsidR="00662599">
              <w:rPr>
                <w:rFonts w:ascii="Arial" w:hAnsi="Arial" w:cs="Arial"/>
                <w:b/>
                <w:color w:val="FFFFFF" w:themeColor="background1"/>
                <w:lang w:val="en-AU"/>
              </w:rPr>
              <w:t>R</w:t>
            </w:r>
            <w:r w:rsidR="00C733E5">
              <w:rPr>
                <w:rFonts w:ascii="Arial" w:hAnsi="Arial" w:cs="Arial"/>
                <w:b/>
                <w:color w:val="FFFFFF" w:themeColor="background1"/>
                <w:lang w:val="en-AU"/>
              </w:rPr>
              <w:t>esponsibilities</w:t>
            </w:r>
          </w:p>
        </w:tc>
      </w:tr>
    </w:tbl>
    <w:p w14:paraId="369353B0" w14:textId="77777777" w:rsidR="00981557" w:rsidRPr="00812037" w:rsidRDefault="00CB2FC5" w:rsidP="00812037">
      <w:pPr>
        <w:pStyle w:val="NormalWeb"/>
        <w:spacing w:before="120" w:beforeAutospacing="0" w:after="120" w:afterAutospacing="0"/>
        <w:rPr>
          <w:rFonts w:ascii="Arial" w:hAnsi="Arial" w:cs="Arial"/>
          <w:sz w:val="20"/>
          <w:szCs w:val="20"/>
        </w:rPr>
      </w:pPr>
      <w:r>
        <w:rPr>
          <w:rFonts w:ascii="Arial" w:eastAsia="+mn-ea" w:hAnsi="Arial" w:cs="Arial"/>
          <w:bCs/>
          <w:color w:val="000000" w:themeColor="text1"/>
          <w:kern w:val="24"/>
          <w:sz w:val="20"/>
          <w:szCs w:val="20"/>
        </w:rPr>
        <w:t>Position Specific</w:t>
      </w:r>
    </w:p>
    <w:p w14:paraId="0FFFCB3A" w14:textId="01EC8A6E" w:rsidR="00FD7AC3" w:rsidRPr="00FD7AC3" w:rsidRDefault="00FD7AC3" w:rsidP="00FD7AC3">
      <w:pPr>
        <w:pStyle w:val="ListParagraph"/>
        <w:numPr>
          <w:ilvl w:val="0"/>
          <w:numId w:val="35"/>
        </w:numPr>
        <w:spacing w:before="120" w:after="120"/>
        <w:ind w:left="567" w:hanging="283"/>
        <w:contextualSpacing w:val="0"/>
        <w:rPr>
          <w:rFonts w:ascii="Arial" w:hAnsi="Arial" w:cs="Arial"/>
          <w:lang w:val="en-AU"/>
        </w:rPr>
      </w:pPr>
      <w:r w:rsidRPr="00FD7AC3">
        <w:rPr>
          <w:rFonts w:ascii="Arial" w:hAnsi="Arial" w:cs="Arial"/>
          <w:lang w:val="en-AU"/>
        </w:rPr>
        <w:t xml:space="preserve">Coordinate with </w:t>
      </w:r>
      <w:r>
        <w:rPr>
          <w:rFonts w:ascii="Arial" w:hAnsi="Arial" w:cs="Arial"/>
          <w:lang w:val="en-AU"/>
        </w:rPr>
        <w:t xml:space="preserve">System Technical Advisors, Lifecycle Planning Business Manager, and Lifecycle Delivery Business Manager </w:t>
      </w:r>
      <w:r w:rsidRPr="00FD7AC3">
        <w:rPr>
          <w:rFonts w:ascii="Arial" w:hAnsi="Arial" w:cs="Arial"/>
          <w:lang w:val="en-AU"/>
        </w:rPr>
        <w:t>to achieve the technical outcomes required for the ENMP program to succeed</w:t>
      </w:r>
    </w:p>
    <w:p w14:paraId="738A9D9C" w14:textId="1679507D" w:rsidR="00FD7AC3" w:rsidRPr="00FD7AC3" w:rsidRDefault="00FD7AC3" w:rsidP="00FD7AC3">
      <w:pPr>
        <w:pStyle w:val="ListParagraph"/>
        <w:numPr>
          <w:ilvl w:val="0"/>
          <w:numId w:val="35"/>
        </w:numPr>
        <w:spacing w:before="120" w:after="120"/>
        <w:ind w:left="567" w:hanging="283"/>
        <w:contextualSpacing w:val="0"/>
        <w:rPr>
          <w:rFonts w:ascii="Arial" w:hAnsi="Arial" w:cs="Arial"/>
          <w:lang w:val="en-AU"/>
        </w:rPr>
      </w:pPr>
      <w:r>
        <w:rPr>
          <w:rFonts w:ascii="Arial" w:hAnsi="Arial" w:cs="Arial"/>
          <w:lang w:val="en-AU"/>
        </w:rPr>
        <w:t>P</w:t>
      </w:r>
      <w:r w:rsidRPr="00FD7AC3">
        <w:rPr>
          <w:rFonts w:ascii="Arial" w:hAnsi="Arial" w:cs="Arial"/>
          <w:lang w:val="en-AU"/>
        </w:rPr>
        <w:t xml:space="preserve">rovide specialist advice </w:t>
      </w:r>
      <w:r>
        <w:rPr>
          <w:rFonts w:ascii="Arial" w:hAnsi="Arial" w:cs="Arial"/>
          <w:lang w:val="en-AU"/>
        </w:rPr>
        <w:t>in relation to</w:t>
      </w:r>
      <w:r w:rsidRPr="00FD7AC3">
        <w:rPr>
          <w:rFonts w:ascii="Arial" w:hAnsi="Arial" w:cs="Arial"/>
          <w:lang w:val="en-AU"/>
        </w:rPr>
        <w:t xml:space="preserve"> their domain as it relates to implementation within the </w:t>
      </w:r>
      <w:r>
        <w:rPr>
          <w:rFonts w:ascii="Arial" w:hAnsi="Arial" w:cs="Arial"/>
          <w:lang w:val="en-AU"/>
        </w:rPr>
        <w:t>Airservices</w:t>
      </w:r>
      <w:r w:rsidRPr="00FD7AC3">
        <w:rPr>
          <w:rFonts w:ascii="Arial" w:hAnsi="Arial" w:cs="Arial"/>
          <w:lang w:val="en-AU"/>
        </w:rPr>
        <w:t xml:space="preserve"> architecture and environment</w:t>
      </w:r>
    </w:p>
    <w:p w14:paraId="27CD65CB" w14:textId="471335D3" w:rsidR="00FD7AC3" w:rsidRPr="00FD7AC3" w:rsidRDefault="00FD7AC3" w:rsidP="00FD7AC3">
      <w:pPr>
        <w:pStyle w:val="ListParagraph"/>
        <w:numPr>
          <w:ilvl w:val="0"/>
          <w:numId w:val="35"/>
        </w:numPr>
        <w:spacing w:before="120" w:after="120"/>
        <w:ind w:left="567" w:hanging="283"/>
        <w:contextualSpacing w:val="0"/>
        <w:rPr>
          <w:rFonts w:ascii="Arial" w:hAnsi="Arial" w:cs="Arial"/>
          <w:lang w:val="en-AU"/>
        </w:rPr>
      </w:pPr>
      <w:r>
        <w:rPr>
          <w:rFonts w:ascii="Arial" w:hAnsi="Arial" w:cs="Arial"/>
          <w:lang w:val="en-AU"/>
        </w:rPr>
        <w:t>R</w:t>
      </w:r>
      <w:r w:rsidRPr="00FD7AC3">
        <w:rPr>
          <w:rFonts w:ascii="Arial" w:hAnsi="Arial" w:cs="Arial"/>
          <w:lang w:val="en-AU"/>
        </w:rPr>
        <w:t xml:space="preserve">eview, assess and validate the suitability of </w:t>
      </w:r>
      <w:r>
        <w:rPr>
          <w:rFonts w:ascii="Arial" w:hAnsi="Arial" w:cs="Arial"/>
          <w:lang w:val="en-AU"/>
        </w:rPr>
        <w:t>managed service provider</w:t>
      </w:r>
      <w:r w:rsidRPr="00FD7AC3">
        <w:rPr>
          <w:rFonts w:ascii="Arial" w:hAnsi="Arial" w:cs="Arial"/>
          <w:lang w:val="en-AU"/>
        </w:rPr>
        <w:t xml:space="preserve"> proposed solutions;</w:t>
      </w:r>
    </w:p>
    <w:p w14:paraId="0DC6DF36" w14:textId="72A6F61E" w:rsidR="00FD7AC3" w:rsidRPr="00FD7AC3" w:rsidRDefault="00FD7AC3" w:rsidP="00FD7AC3">
      <w:pPr>
        <w:pStyle w:val="ListParagraph"/>
        <w:numPr>
          <w:ilvl w:val="0"/>
          <w:numId w:val="35"/>
        </w:numPr>
        <w:spacing w:before="120" w:after="120"/>
        <w:ind w:left="567" w:hanging="283"/>
        <w:contextualSpacing w:val="0"/>
        <w:rPr>
          <w:rFonts w:ascii="Arial" w:hAnsi="Arial" w:cs="Arial"/>
          <w:lang w:val="en-AU"/>
        </w:rPr>
      </w:pPr>
      <w:r>
        <w:rPr>
          <w:rFonts w:ascii="Arial" w:hAnsi="Arial" w:cs="Arial"/>
          <w:lang w:val="en-AU"/>
        </w:rPr>
        <w:t>I</w:t>
      </w:r>
      <w:r w:rsidRPr="00FD7AC3">
        <w:rPr>
          <w:rFonts w:ascii="Arial" w:hAnsi="Arial" w:cs="Arial"/>
          <w:lang w:val="en-AU"/>
        </w:rPr>
        <w:t>dentify risks and iss</w:t>
      </w:r>
      <w:r>
        <w:rPr>
          <w:rFonts w:ascii="Arial" w:hAnsi="Arial" w:cs="Arial"/>
          <w:lang w:val="en-AU"/>
        </w:rPr>
        <w:t>ues facing successful delivery and propose management/</w:t>
      </w:r>
      <w:r w:rsidRPr="00FD7AC3">
        <w:rPr>
          <w:rFonts w:ascii="Arial" w:hAnsi="Arial" w:cs="Arial"/>
          <w:lang w:val="en-AU"/>
        </w:rPr>
        <w:t>mitigation options as required</w:t>
      </w:r>
    </w:p>
    <w:p w14:paraId="2BC594BE" w14:textId="00784FC8" w:rsidR="007A4389" w:rsidRPr="007A4389" w:rsidRDefault="007A4389" w:rsidP="007A4389">
      <w:pPr>
        <w:pStyle w:val="ListParagraph"/>
        <w:numPr>
          <w:ilvl w:val="0"/>
          <w:numId w:val="35"/>
        </w:numPr>
        <w:spacing w:before="120" w:after="120"/>
        <w:ind w:left="567" w:hanging="283"/>
        <w:contextualSpacing w:val="0"/>
        <w:rPr>
          <w:rFonts w:ascii="Arial" w:hAnsi="Arial" w:cs="Arial"/>
          <w:lang w:val="en-AU"/>
        </w:rPr>
      </w:pPr>
      <w:r w:rsidRPr="007A4389">
        <w:rPr>
          <w:rFonts w:ascii="Arial" w:hAnsi="Arial" w:cs="Arial"/>
          <w:lang w:val="en-AU"/>
        </w:rPr>
        <w:t xml:space="preserve">Experience and knowledge in </w:t>
      </w:r>
      <w:r>
        <w:rPr>
          <w:rFonts w:ascii="Arial" w:hAnsi="Arial" w:cs="Arial"/>
          <w:lang w:val="en-AU"/>
        </w:rPr>
        <w:t>Air-</w:t>
      </w:r>
      <w:r w:rsidRPr="007A4389">
        <w:rPr>
          <w:rFonts w:ascii="Arial" w:hAnsi="Arial" w:cs="Arial"/>
          <w:lang w:val="en-AU"/>
        </w:rPr>
        <w:t>band VHF and ADS-B and a demonstrated ability for quickly understanding complicated and technical</w:t>
      </w:r>
      <w:r>
        <w:rPr>
          <w:rFonts w:ascii="Arial" w:hAnsi="Arial" w:cs="Arial"/>
          <w:lang w:val="en-AU"/>
        </w:rPr>
        <w:t xml:space="preserve"> concepts</w:t>
      </w:r>
    </w:p>
    <w:p w14:paraId="3F87B5F9" w14:textId="64D0FD4F" w:rsidR="00FD7AC3" w:rsidRPr="00FD7AC3" w:rsidRDefault="00FD7AC3" w:rsidP="00FD7AC3">
      <w:pPr>
        <w:pStyle w:val="ListParagraph"/>
        <w:numPr>
          <w:ilvl w:val="0"/>
          <w:numId w:val="35"/>
        </w:numPr>
        <w:spacing w:before="120" w:after="120"/>
        <w:ind w:left="567" w:hanging="283"/>
        <w:contextualSpacing w:val="0"/>
        <w:rPr>
          <w:rFonts w:ascii="Arial" w:hAnsi="Arial" w:cs="Arial"/>
          <w:lang w:val="en-AU"/>
        </w:rPr>
      </w:pPr>
      <w:r>
        <w:rPr>
          <w:rFonts w:ascii="Arial" w:hAnsi="Arial" w:cs="Arial"/>
          <w:lang w:val="en-AU"/>
        </w:rPr>
        <w:t xml:space="preserve">Determine success criteria </w:t>
      </w:r>
      <w:r w:rsidRPr="00FD7AC3">
        <w:rPr>
          <w:rFonts w:ascii="Arial" w:hAnsi="Arial" w:cs="Arial"/>
          <w:lang w:val="en-AU"/>
        </w:rPr>
        <w:t xml:space="preserve">for the ENMP Program team to validate prior to transition </w:t>
      </w:r>
    </w:p>
    <w:p w14:paraId="600C69D9" w14:textId="3BC3A586"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Provide engineering expertise to investigate complex problems, and develop and integrate improvements to system performance and the overall service delivery process </w:t>
      </w:r>
    </w:p>
    <w:p w14:paraId="5745894A" w14:textId="4EE80B8E"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Produce engineering reports, feasibility studies and proposals to determine and recommend changes in the methodology, design, performance specification and measurement of Airways Systems </w:t>
      </w:r>
    </w:p>
    <w:p w14:paraId="1C1CAA2C" w14:textId="77777777"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Maintain an appropriate base level of knowledge of current and proposed Communications, Navigation, Surveillance and Air Traffic Management systems used in Airservices and supporting Infrastructure systems</w:t>
      </w:r>
    </w:p>
    <w:p w14:paraId="12B91FF8" w14:textId="0319D38E"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A sound knowledge of and experience in the use of Systems Engineering principles</w:t>
      </w:r>
    </w:p>
    <w:p w14:paraId="630C3998" w14:textId="50932C9D"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Able to communicate clearly and succinctly on technical issues, at the appropriate level both orally and in writing</w:t>
      </w:r>
    </w:p>
    <w:p w14:paraId="670A6784" w14:textId="6DDA6386"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Able to successfully deliver presentations to both technical and non-technical personnel</w:t>
      </w:r>
    </w:p>
    <w:p w14:paraId="153210FE" w14:textId="0C797872"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Manage assigned tasks effectively to achieve the appropriate levels of safety, quality and efficiency within schedule and allocated budget</w:t>
      </w:r>
    </w:p>
    <w:p w14:paraId="3CC2922D" w14:textId="13B7A331"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Ensure applicable processes are applied in accordance with the Airservices Technology Management System (TMS)</w:t>
      </w:r>
    </w:p>
    <w:p w14:paraId="0F6EA124" w14:textId="19D45E02"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Assist other engineering and technology staff, when required, to apply change control and management as per the TMS to ensure that all changes are developed, reviewed and approved to ensure the integrity of the system baseline</w:t>
      </w:r>
    </w:p>
    <w:p w14:paraId="2DBD6ADD" w14:textId="0C845D6A"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Assist projects to deliver against specified requirements.</w:t>
      </w:r>
    </w:p>
    <w:p w14:paraId="5D0617FB" w14:textId="77777777" w:rsidR="00CD5A40" w:rsidRDefault="00CD5A40" w:rsidP="00CD5A40">
      <w:pPr>
        <w:pStyle w:val="NormalWeb"/>
        <w:spacing w:before="120" w:beforeAutospacing="0" w:after="120" w:afterAutospacing="0"/>
        <w:rPr>
          <w:sz w:val="20"/>
          <w:szCs w:val="20"/>
        </w:rPr>
      </w:pPr>
      <w:r w:rsidRPr="00CD5A40">
        <w:rPr>
          <w:rFonts w:ascii="Arial" w:eastAsia="+mn-ea" w:hAnsi="Arial" w:cs="Arial"/>
          <w:bCs/>
          <w:color w:val="000000" w:themeColor="text1"/>
          <w:kern w:val="24"/>
          <w:sz w:val="20"/>
          <w:szCs w:val="20"/>
        </w:rPr>
        <w:t>People</w:t>
      </w:r>
      <w:r>
        <w:rPr>
          <w:sz w:val="20"/>
          <w:szCs w:val="20"/>
        </w:rPr>
        <w:t xml:space="preserve"> </w:t>
      </w:r>
    </w:p>
    <w:p w14:paraId="4DD2DD30" w14:textId="0FC5051D"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Establish and maintain an effective working relationship with other Airservices staff to ensure that there is effective coordination of all activities in support of organisational objectives </w:t>
      </w:r>
    </w:p>
    <w:p w14:paraId="2D7C4E95" w14:textId="610C7C93"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Be part of high-performance team with an emphasis on an accountable performance culture </w:t>
      </w:r>
    </w:p>
    <w:p w14:paraId="5DBCB3EE" w14:textId="5AD2314A"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Actively participate in knowledge sharing with and coaching/mentoring less experienced team members. </w:t>
      </w:r>
    </w:p>
    <w:p w14:paraId="2B4F8994" w14:textId="77777777" w:rsidR="00CD5A40" w:rsidRPr="00CD5A40" w:rsidRDefault="00CD5A40" w:rsidP="00CD5A40">
      <w:pPr>
        <w:pStyle w:val="NormalWeb"/>
        <w:spacing w:before="120" w:beforeAutospacing="0" w:after="120" w:afterAutospacing="0"/>
        <w:rPr>
          <w:rFonts w:ascii="Arial" w:eastAsia="+mn-ea" w:hAnsi="Arial" w:cs="Arial"/>
          <w:bCs/>
          <w:color w:val="000000" w:themeColor="text1"/>
          <w:kern w:val="24"/>
          <w:sz w:val="20"/>
          <w:szCs w:val="20"/>
        </w:rPr>
      </w:pPr>
      <w:r w:rsidRPr="00CD5A40">
        <w:rPr>
          <w:rFonts w:ascii="Arial" w:eastAsia="+mn-ea" w:hAnsi="Arial" w:cs="Arial"/>
          <w:bCs/>
          <w:color w:val="000000" w:themeColor="text1"/>
          <w:kern w:val="24"/>
          <w:sz w:val="20"/>
          <w:szCs w:val="20"/>
        </w:rPr>
        <w:t xml:space="preserve">Compliance, Systems and Reporting </w:t>
      </w:r>
    </w:p>
    <w:p w14:paraId="255DBD9F" w14:textId="59DA9A33"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Drive implementation of enterprise governance systems and policies, including safety, environmental, work health &amp; safety, risk and compliance </w:t>
      </w:r>
    </w:p>
    <w:p w14:paraId="742AE770" w14:textId="7D66FF76"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Demonstrate safety leadership and behaviours consistent with enterprise strategies, and manage the branch in accordance with work health and safety accountability requirements. </w:t>
      </w:r>
    </w:p>
    <w:p w14:paraId="2CFDAA13" w14:textId="77777777" w:rsidR="00CD5A40" w:rsidRDefault="00CD5A40" w:rsidP="00CD5A40">
      <w:pPr>
        <w:pStyle w:val="NormalWeb"/>
        <w:spacing w:before="120" w:beforeAutospacing="0" w:after="120" w:afterAutospacing="0"/>
        <w:rPr>
          <w:sz w:val="20"/>
          <w:szCs w:val="20"/>
        </w:rPr>
      </w:pPr>
      <w:r w:rsidRPr="00CD5A40">
        <w:rPr>
          <w:rFonts w:ascii="Arial" w:eastAsia="+mn-ea" w:hAnsi="Arial" w:cs="Arial"/>
          <w:bCs/>
          <w:color w:val="000000" w:themeColor="text1"/>
          <w:kern w:val="24"/>
          <w:sz w:val="20"/>
          <w:szCs w:val="20"/>
        </w:rPr>
        <w:t>Safety</w:t>
      </w:r>
      <w:r>
        <w:rPr>
          <w:sz w:val="20"/>
          <w:szCs w:val="20"/>
        </w:rPr>
        <w:t xml:space="preserve"> </w:t>
      </w:r>
    </w:p>
    <w:p w14:paraId="1A727472" w14:textId="5B5BBFD6"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Demonstrate safety behaviours consistent with enterprise strategies </w:t>
      </w:r>
    </w:p>
    <w:p w14:paraId="33E9EF37" w14:textId="4C56D599"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lastRenderedPageBreak/>
        <w:t xml:space="preserve">Ensure that the system management and maintenance activities are delivered in a consistent and timely manner with a focus on safety and quality </w:t>
      </w:r>
    </w:p>
    <w:p w14:paraId="308AD47E" w14:textId="277C1A07"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Identify potential system safety risks and take appropriate action to prevent, address or escalate safety related system issues eliminating any adverse impact on the system or operations. </w:t>
      </w:r>
    </w:p>
    <w:tbl>
      <w:tblPr>
        <w:tblW w:w="9356" w:type="dxa"/>
        <w:shd w:val="clear" w:color="auto" w:fill="002664"/>
        <w:tblLook w:val="01E0" w:firstRow="1" w:lastRow="1" w:firstColumn="1" w:lastColumn="1" w:noHBand="0" w:noVBand="0"/>
      </w:tblPr>
      <w:tblGrid>
        <w:gridCol w:w="9356"/>
      </w:tblGrid>
      <w:tr w:rsidR="00EA75D8" w:rsidRPr="00386C5E" w14:paraId="369353BA" w14:textId="77777777" w:rsidTr="00294265">
        <w:trPr>
          <w:trHeight w:val="330"/>
        </w:trPr>
        <w:tc>
          <w:tcPr>
            <w:tcW w:w="5000" w:type="pct"/>
            <w:shd w:val="clear" w:color="auto" w:fill="009FDD"/>
          </w:tcPr>
          <w:p w14:paraId="369353B9" w14:textId="77777777" w:rsidR="00386C5E" w:rsidRPr="00386C5E" w:rsidRDefault="000B75BD" w:rsidP="00294265">
            <w:pPr>
              <w:spacing w:before="120" w:after="120"/>
              <w:rPr>
                <w:rFonts w:ascii="Arial" w:hAnsi="Arial" w:cs="Arial"/>
                <w:b/>
                <w:color w:val="FFFFFF" w:themeColor="background1"/>
                <w:lang w:val="en-AU"/>
              </w:rPr>
            </w:pPr>
            <w:r>
              <w:rPr>
                <w:rFonts w:ascii="Arial" w:hAnsi="Arial" w:cs="Arial"/>
                <w:b/>
                <w:color w:val="FFFFFF" w:themeColor="background1"/>
                <w:lang w:val="en-AU"/>
              </w:rPr>
              <w:t>Key Performance Indicators</w:t>
            </w:r>
          </w:p>
        </w:tc>
      </w:tr>
    </w:tbl>
    <w:p w14:paraId="45383DE4" w14:textId="77777777" w:rsidR="00CD5A40" w:rsidRPr="00CD5A40" w:rsidRDefault="00CD5A40" w:rsidP="00CD5A40">
      <w:pPr>
        <w:pStyle w:val="NormalWeb"/>
        <w:spacing w:before="120" w:beforeAutospacing="0" w:after="120" w:afterAutospacing="0"/>
        <w:rPr>
          <w:rFonts w:ascii="Arial" w:eastAsia="+mn-ea" w:hAnsi="Arial" w:cs="Arial"/>
          <w:bCs/>
          <w:color w:val="000000" w:themeColor="text1"/>
          <w:kern w:val="24"/>
          <w:sz w:val="20"/>
          <w:szCs w:val="20"/>
        </w:rPr>
      </w:pPr>
      <w:r w:rsidRPr="00CD5A40">
        <w:rPr>
          <w:rFonts w:ascii="Arial" w:eastAsia="+mn-ea" w:hAnsi="Arial" w:cs="Arial"/>
          <w:bCs/>
          <w:color w:val="000000" w:themeColor="text1"/>
          <w:kern w:val="24"/>
          <w:sz w:val="20"/>
          <w:szCs w:val="20"/>
        </w:rPr>
        <w:t xml:space="preserve">Efficient, Effective and Accountable </w:t>
      </w:r>
    </w:p>
    <w:p w14:paraId="19AB2E92" w14:textId="25187C11"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Builds and maintains effective working relationships </w:t>
      </w:r>
    </w:p>
    <w:p w14:paraId="5726493D" w14:textId="1E16682A"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Motivates and empowers team members and others </w:t>
      </w:r>
    </w:p>
    <w:p w14:paraId="72D49DD2" w14:textId="7D99B1D6"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Takes responsibility for actions, outcomes and people </w:t>
      </w:r>
    </w:p>
    <w:p w14:paraId="56DE7CBB" w14:textId="77777777" w:rsidR="00CD5A40" w:rsidRPr="00CD5A40" w:rsidRDefault="00CD5A40" w:rsidP="00CD5A40">
      <w:pPr>
        <w:pStyle w:val="NormalWeb"/>
        <w:spacing w:before="120" w:beforeAutospacing="0" w:after="120" w:afterAutospacing="0"/>
        <w:rPr>
          <w:rFonts w:ascii="Arial" w:eastAsia="+mn-ea" w:hAnsi="Arial" w:cs="Arial"/>
          <w:bCs/>
          <w:color w:val="000000" w:themeColor="text1"/>
          <w:kern w:val="24"/>
          <w:sz w:val="20"/>
          <w:szCs w:val="20"/>
        </w:rPr>
      </w:pPr>
      <w:r w:rsidRPr="00CD5A40">
        <w:rPr>
          <w:rFonts w:ascii="Arial" w:eastAsia="+mn-ea" w:hAnsi="Arial" w:cs="Arial"/>
          <w:bCs/>
          <w:color w:val="000000" w:themeColor="text1"/>
          <w:kern w:val="24"/>
          <w:sz w:val="20"/>
          <w:szCs w:val="20"/>
        </w:rPr>
        <w:t xml:space="preserve">Commercial </w:t>
      </w:r>
    </w:p>
    <w:p w14:paraId="3063F331" w14:textId="148CD3A5"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Meeting team budget and performance targets </w:t>
      </w:r>
    </w:p>
    <w:p w14:paraId="05756FCD" w14:textId="70B4C9DE"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Demonstrated value for money outcomes for commercial, legal and financial decisions </w:t>
      </w:r>
    </w:p>
    <w:p w14:paraId="3B088A8B" w14:textId="77777777" w:rsidR="00CD5A40" w:rsidRPr="00CD5A40" w:rsidRDefault="00CD5A40" w:rsidP="00CD5A40">
      <w:pPr>
        <w:pStyle w:val="NormalWeb"/>
        <w:spacing w:before="120" w:beforeAutospacing="0" w:after="120" w:afterAutospacing="0"/>
        <w:rPr>
          <w:rFonts w:ascii="Arial" w:eastAsia="+mn-ea" w:hAnsi="Arial" w:cs="Arial"/>
          <w:bCs/>
          <w:color w:val="000000" w:themeColor="text1"/>
          <w:kern w:val="24"/>
          <w:sz w:val="20"/>
          <w:szCs w:val="20"/>
        </w:rPr>
      </w:pPr>
      <w:r w:rsidRPr="00CD5A40">
        <w:rPr>
          <w:rFonts w:ascii="Arial" w:eastAsia="+mn-ea" w:hAnsi="Arial" w:cs="Arial"/>
          <w:bCs/>
          <w:color w:val="000000" w:themeColor="text1"/>
          <w:kern w:val="24"/>
          <w:sz w:val="20"/>
          <w:szCs w:val="20"/>
        </w:rPr>
        <w:t xml:space="preserve">Safety </w:t>
      </w:r>
    </w:p>
    <w:p w14:paraId="51B7BEE0" w14:textId="6B867C98"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Compliance with safety, risk, environmental and any other standards. </w:t>
      </w:r>
    </w:p>
    <w:tbl>
      <w:tblPr>
        <w:tblW w:w="9356" w:type="dxa"/>
        <w:shd w:val="clear" w:color="auto" w:fill="002664"/>
        <w:tblLook w:val="01E0" w:firstRow="1" w:lastRow="1" w:firstColumn="1" w:lastColumn="1" w:noHBand="0" w:noVBand="0"/>
      </w:tblPr>
      <w:tblGrid>
        <w:gridCol w:w="9356"/>
      </w:tblGrid>
      <w:tr w:rsidR="00EA75D8" w:rsidRPr="00386C5E" w14:paraId="369353C2" w14:textId="77777777" w:rsidTr="00294265">
        <w:trPr>
          <w:trHeight w:val="330"/>
        </w:trPr>
        <w:tc>
          <w:tcPr>
            <w:tcW w:w="5000" w:type="pct"/>
            <w:shd w:val="clear" w:color="auto" w:fill="009FDD"/>
          </w:tcPr>
          <w:p w14:paraId="369353C1" w14:textId="77777777" w:rsidR="00386C5E" w:rsidRPr="00386C5E" w:rsidRDefault="00386C5E"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Key Relationships</w:t>
            </w:r>
          </w:p>
        </w:tc>
      </w:tr>
    </w:tbl>
    <w:p w14:paraId="30FD8F9B" w14:textId="1B83D26D" w:rsidR="00CD5A40" w:rsidRPr="00CD5A40" w:rsidRDefault="00CD5A40" w:rsidP="00CD5A40">
      <w:pPr>
        <w:pStyle w:val="NormalWeb"/>
        <w:spacing w:before="120" w:beforeAutospacing="0" w:after="120" w:afterAutospacing="0"/>
        <w:rPr>
          <w:rFonts w:ascii="Arial" w:eastAsia="+mn-ea" w:hAnsi="Arial" w:cs="Arial"/>
          <w:bCs/>
          <w:color w:val="000000" w:themeColor="text1"/>
          <w:kern w:val="24"/>
          <w:sz w:val="20"/>
          <w:szCs w:val="20"/>
        </w:rPr>
      </w:pPr>
      <w:r w:rsidRPr="00CD5A40">
        <w:rPr>
          <w:rFonts w:ascii="Arial" w:eastAsia="+mn-ea" w:hAnsi="Arial" w:cs="Arial"/>
          <w:bCs/>
          <w:color w:val="000000" w:themeColor="text1"/>
          <w:kern w:val="24"/>
          <w:sz w:val="20"/>
          <w:szCs w:val="20"/>
        </w:rPr>
        <w:t xml:space="preserve">As a member of the </w:t>
      </w:r>
      <w:r w:rsidR="00201966">
        <w:rPr>
          <w:rFonts w:ascii="Arial" w:eastAsia="+mn-ea" w:hAnsi="Arial" w:cs="Arial"/>
          <w:bCs/>
          <w:color w:val="000000" w:themeColor="text1"/>
          <w:kern w:val="24"/>
          <w:sz w:val="20"/>
          <w:szCs w:val="20"/>
        </w:rPr>
        <w:t>Service Delivery</w:t>
      </w:r>
      <w:r w:rsidRPr="00CD5A40">
        <w:rPr>
          <w:rFonts w:ascii="Arial" w:eastAsia="+mn-ea" w:hAnsi="Arial" w:cs="Arial"/>
          <w:bCs/>
          <w:color w:val="000000" w:themeColor="text1"/>
          <w:kern w:val="24"/>
          <w:sz w:val="20"/>
          <w:szCs w:val="20"/>
        </w:rPr>
        <w:t xml:space="preserve"> Group, your key relationships are: </w:t>
      </w:r>
    </w:p>
    <w:p w14:paraId="0A7AF312" w14:textId="3FEEA48F" w:rsidR="00CD5A40" w:rsidRPr="00201966" w:rsidRDefault="00CD5A40" w:rsidP="00CD5A40">
      <w:pPr>
        <w:pStyle w:val="ListParagraph"/>
        <w:numPr>
          <w:ilvl w:val="0"/>
          <w:numId w:val="35"/>
        </w:numPr>
        <w:spacing w:before="120" w:after="120"/>
        <w:ind w:left="567" w:hanging="283"/>
        <w:contextualSpacing w:val="0"/>
        <w:rPr>
          <w:rFonts w:ascii="Arial" w:hAnsi="Arial" w:cs="Arial"/>
          <w:lang w:val="en-AU"/>
        </w:rPr>
      </w:pPr>
      <w:r w:rsidRPr="00201966">
        <w:rPr>
          <w:rFonts w:ascii="Arial" w:hAnsi="Arial" w:cs="Arial"/>
          <w:lang w:val="en-AU"/>
        </w:rPr>
        <w:t xml:space="preserve">Engineering and technology staff responsible for technical management of systems </w:t>
      </w:r>
    </w:p>
    <w:p w14:paraId="29CBB123" w14:textId="62FADD22" w:rsidR="00CD5A40" w:rsidRPr="00201966" w:rsidRDefault="00CD5A40" w:rsidP="00CD5A40">
      <w:pPr>
        <w:pStyle w:val="ListParagraph"/>
        <w:numPr>
          <w:ilvl w:val="0"/>
          <w:numId w:val="35"/>
        </w:numPr>
        <w:spacing w:before="120" w:after="120"/>
        <w:ind w:left="567" w:hanging="283"/>
        <w:contextualSpacing w:val="0"/>
        <w:rPr>
          <w:rFonts w:ascii="Arial" w:hAnsi="Arial" w:cs="Arial"/>
          <w:lang w:val="en-AU"/>
        </w:rPr>
      </w:pPr>
      <w:r w:rsidRPr="00201966">
        <w:rPr>
          <w:rFonts w:ascii="Arial" w:hAnsi="Arial" w:cs="Arial"/>
          <w:lang w:val="en-AU"/>
        </w:rPr>
        <w:t xml:space="preserve">Team Leader </w:t>
      </w:r>
    </w:p>
    <w:p w14:paraId="69D5E91C" w14:textId="77777777" w:rsidR="00375F4B" w:rsidRPr="00201966" w:rsidRDefault="00375F4B" w:rsidP="00375F4B">
      <w:pPr>
        <w:pStyle w:val="ListParagraph"/>
        <w:numPr>
          <w:ilvl w:val="0"/>
          <w:numId w:val="35"/>
        </w:numPr>
        <w:spacing w:before="120" w:after="120"/>
        <w:ind w:left="567" w:hanging="283"/>
        <w:contextualSpacing w:val="0"/>
        <w:rPr>
          <w:rFonts w:ascii="Arial" w:hAnsi="Arial" w:cs="Arial"/>
          <w:lang w:val="en-AU"/>
        </w:rPr>
      </w:pPr>
      <w:r>
        <w:rPr>
          <w:rFonts w:ascii="Arial" w:hAnsi="Arial" w:cs="Arial"/>
          <w:lang w:val="en-AU"/>
        </w:rPr>
        <w:t>Enterprise Network Modernisation Program</w:t>
      </w:r>
    </w:p>
    <w:p w14:paraId="06575D04" w14:textId="4735B7F9" w:rsidR="00CD5A40" w:rsidRPr="00201966" w:rsidRDefault="00CD5A40" w:rsidP="00CD5A40">
      <w:pPr>
        <w:pStyle w:val="ListParagraph"/>
        <w:numPr>
          <w:ilvl w:val="0"/>
          <w:numId w:val="35"/>
        </w:numPr>
        <w:spacing w:before="120" w:after="120"/>
        <w:ind w:left="567" w:hanging="283"/>
        <w:contextualSpacing w:val="0"/>
        <w:rPr>
          <w:rFonts w:ascii="Arial" w:hAnsi="Arial" w:cs="Arial"/>
          <w:lang w:val="en-AU"/>
        </w:rPr>
      </w:pPr>
      <w:r w:rsidRPr="00201966">
        <w:rPr>
          <w:rFonts w:ascii="Arial" w:hAnsi="Arial" w:cs="Arial"/>
          <w:lang w:val="en-AU"/>
        </w:rPr>
        <w:t xml:space="preserve">Operations representatives </w:t>
      </w:r>
    </w:p>
    <w:p w14:paraId="270B1570" w14:textId="77777777" w:rsidR="00201966" w:rsidRPr="00201966" w:rsidRDefault="00201966" w:rsidP="00201966">
      <w:pPr>
        <w:pStyle w:val="ListParagraph"/>
        <w:numPr>
          <w:ilvl w:val="0"/>
          <w:numId w:val="35"/>
        </w:numPr>
        <w:spacing w:before="120" w:after="120"/>
        <w:ind w:left="567" w:hanging="283"/>
        <w:contextualSpacing w:val="0"/>
        <w:rPr>
          <w:rFonts w:ascii="Arial" w:hAnsi="Arial" w:cs="Arial"/>
          <w:lang w:val="en-AU"/>
        </w:rPr>
      </w:pPr>
      <w:r>
        <w:rPr>
          <w:rFonts w:ascii="Arial" w:hAnsi="Arial" w:cs="Arial"/>
          <w:lang w:val="en-AU"/>
        </w:rPr>
        <w:t>Lifecycle Management</w:t>
      </w:r>
      <w:r w:rsidRPr="00201966">
        <w:rPr>
          <w:rFonts w:ascii="Arial" w:hAnsi="Arial" w:cs="Arial"/>
          <w:lang w:val="en-AU"/>
        </w:rPr>
        <w:t xml:space="preserve"> group </w:t>
      </w:r>
    </w:p>
    <w:p w14:paraId="4CC42D99" w14:textId="77777777" w:rsidR="00201966" w:rsidRDefault="00201966" w:rsidP="00201966">
      <w:pPr>
        <w:pStyle w:val="ListParagraph"/>
        <w:numPr>
          <w:ilvl w:val="0"/>
          <w:numId w:val="35"/>
        </w:numPr>
        <w:spacing w:before="120" w:after="120"/>
        <w:ind w:left="567" w:hanging="283"/>
        <w:contextualSpacing w:val="0"/>
        <w:rPr>
          <w:rFonts w:ascii="Arial" w:hAnsi="Arial" w:cs="Arial"/>
          <w:lang w:val="en-AU"/>
        </w:rPr>
      </w:pPr>
      <w:r>
        <w:rPr>
          <w:rFonts w:ascii="Arial" w:hAnsi="Arial" w:cs="Arial"/>
          <w:lang w:val="en-AU"/>
        </w:rPr>
        <w:t>Asset Management Governance &amp; Analysis group</w:t>
      </w:r>
      <w:r w:rsidRPr="00201966">
        <w:rPr>
          <w:rFonts w:ascii="Arial" w:hAnsi="Arial" w:cs="Arial"/>
          <w:lang w:val="en-AU"/>
        </w:rPr>
        <w:t xml:space="preserve"> </w:t>
      </w:r>
    </w:p>
    <w:p w14:paraId="4CAA7190" w14:textId="76475989" w:rsidR="00CD5A40" w:rsidRPr="00201966" w:rsidRDefault="00201966" w:rsidP="00201966">
      <w:pPr>
        <w:pStyle w:val="ListParagraph"/>
        <w:numPr>
          <w:ilvl w:val="0"/>
          <w:numId w:val="35"/>
        </w:numPr>
        <w:spacing w:before="120" w:after="120"/>
        <w:ind w:left="567" w:hanging="283"/>
        <w:contextualSpacing w:val="0"/>
        <w:rPr>
          <w:rFonts w:ascii="Arial" w:hAnsi="Arial" w:cs="Arial"/>
          <w:lang w:val="en-AU"/>
        </w:rPr>
      </w:pPr>
      <w:r>
        <w:rPr>
          <w:rFonts w:ascii="Arial" w:hAnsi="Arial" w:cs="Arial"/>
          <w:lang w:val="en-AU"/>
        </w:rPr>
        <w:t>Contractors and suppliers</w:t>
      </w:r>
    </w:p>
    <w:tbl>
      <w:tblPr>
        <w:tblW w:w="9356" w:type="dxa"/>
        <w:shd w:val="clear" w:color="auto" w:fill="002664"/>
        <w:tblLook w:val="01E0" w:firstRow="1" w:lastRow="1" w:firstColumn="1" w:lastColumn="1" w:noHBand="0" w:noVBand="0"/>
      </w:tblPr>
      <w:tblGrid>
        <w:gridCol w:w="9356"/>
      </w:tblGrid>
      <w:tr w:rsidR="00EA75D8" w:rsidRPr="00386C5E" w14:paraId="369353C5" w14:textId="77777777" w:rsidTr="00294265">
        <w:trPr>
          <w:trHeight w:val="330"/>
        </w:trPr>
        <w:tc>
          <w:tcPr>
            <w:tcW w:w="5000" w:type="pct"/>
            <w:shd w:val="clear" w:color="auto" w:fill="009FDD"/>
          </w:tcPr>
          <w:p w14:paraId="369353C4" w14:textId="77777777" w:rsidR="00386C5E" w:rsidRPr="00386C5E" w:rsidRDefault="002D5B0D" w:rsidP="002D5B0D">
            <w:pPr>
              <w:spacing w:before="120" w:after="120"/>
              <w:rPr>
                <w:rFonts w:ascii="Arial" w:hAnsi="Arial" w:cs="Arial"/>
                <w:b/>
                <w:color w:val="FFFFFF" w:themeColor="background1"/>
                <w:lang w:val="en-AU"/>
              </w:rPr>
            </w:pPr>
            <w:r>
              <w:rPr>
                <w:rFonts w:ascii="Arial" w:hAnsi="Arial" w:cs="Arial"/>
                <w:b/>
                <w:color w:val="FFFFFF" w:themeColor="background1"/>
                <w:lang w:val="en-AU"/>
              </w:rPr>
              <w:t xml:space="preserve">Skills, </w:t>
            </w:r>
            <w:r w:rsidR="00386C5E" w:rsidRPr="00EA75D8">
              <w:rPr>
                <w:rFonts w:ascii="Arial" w:hAnsi="Arial" w:cs="Arial"/>
                <w:b/>
                <w:color w:val="FFFFFF" w:themeColor="background1"/>
                <w:lang w:val="en-AU"/>
              </w:rPr>
              <w:t>Competencies</w:t>
            </w:r>
            <w:r>
              <w:rPr>
                <w:rFonts w:ascii="Arial" w:hAnsi="Arial" w:cs="Arial"/>
                <w:b/>
                <w:color w:val="FFFFFF" w:themeColor="background1"/>
                <w:lang w:val="en-AU"/>
              </w:rPr>
              <w:t xml:space="preserve"> and Qualifications</w:t>
            </w:r>
          </w:p>
        </w:tc>
      </w:tr>
    </w:tbl>
    <w:p w14:paraId="3E7CA9B7" w14:textId="4F69FF33" w:rsidR="00CD5A40" w:rsidRPr="0031320E" w:rsidRDefault="00CD5A40" w:rsidP="00CD5A40">
      <w:pPr>
        <w:pStyle w:val="ListParagraph"/>
        <w:numPr>
          <w:ilvl w:val="0"/>
          <w:numId w:val="16"/>
        </w:numPr>
        <w:spacing w:before="120" w:after="120"/>
        <w:ind w:left="568" w:hanging="284"/>
        <w:contextualSpacing w:val="0"/>
        <w:rPr>
          <w:rFonts w:ascii="Arial" w:hAnsi="Arial" w:cs="Arial"/>
          <w:lang w:val="en-AU"/>
        </w:rPr>
      </w:pPr>
      <w:r w:rsidRPr="00CD5A40">
        <w:rPr>
          <w:rFonts w:ascii="Arial" w:hAnsi="Arial" w:cs="Arial"/>
          <w:lang w:val="en-AU"/>
        </w:rPr>
        <w:t xml:space="preserve">Tertiary qualified in Engineering </w:t>
      </w:r>
      <w:r w:rsidR="00A820BA">
        <w:rPr>
          <w:rFonts w:ascii="Arial" w:hAnsi="Arial" w:cs="Arial"/>
          <w:lang w:val="en-AU"/>
        </w:rPr>
        <w:t>and e</w:t>
      </w:r>
      <w:r w:rsidRPr="00CD5A40">
        <w:rPr>
          <w:rFonts w:ascii="Arial" w:hAnsi="Arial" w:cs="Arial"/>
          <w:lang w:val="en-AU"/>
        </w:rPr>
        <w:t xml:space="preserve">ligible for registration at the </w:t>
      </w:r>
      <w:r w:rsidRPr="0031320E">
        <w:rPr>
          <w:rFonts w:ascii="Arial" w:hAnsi="Arial" w:cs="Arial"/>
          <w:lang w:val="en-AU"/>
        </w:rPr>
        <w:t>chartered level by</w:t>
      </w:r>
      <w:r w:rsidR="0019709E" w:rsidRPr="0031320E">
        <w:rPr>
          <w:rFonts w:ascii="Arial" w:hAnsi="Arial" w:cs="Arial"/>
          <w:lang w:val="en-AU"/>
        </w:rPr>
        <w:t xml:space="preserve"> a recognised professional body</w:t>
      </w:r>
    </w:p>
    <w:p w14:paraId="4AC47AE5" w14:textId="5DFF2D9C" w:rsidR="0019709E" w:rsidRPr="0031320E" w:rsidRDefault="0031320E" w:rsidP="00CD5A40">
      <w:pPr>
        <w:pStyle w:val="ListParagraph"/>
        <w:numPr>
          <w:ilvl w:val="0"/>
          <w:numId w:val="16"/>
        </w:numPr>
        <w:spacing w:before="120" w:after="120"/>
        <w:ind w:left="568" w:hanging="284"/>
        <w:contextualSpacing w:val="0"/>
        <w:rPr>
          <w:rFonts w:ascii="Arial" w:hAnsi="Arial" w:cs="Arial"/>
          <w:lang w:val="en-AU"/>
        </w:rPr>
      </w:pPr>
      <w:r>
        <w:rPr>
          <w:rFonts w:ascii="Arial" w:hAnsi="Arial" w:cs="Arial"/>
          <w:lang w:val="en-AU"/>
        </w:rPr>
        <w:t>E</w:t>
      </w:r>
      <w:r w:rsidR="0019709E" w:rsidRPr="0031320E">
        <w:rPr>
          <w:rFonts w:ascii="Arial" w:hAnsi="Arial" w:cs="Arial"/>
          <w:lang w:val="en-AU"/>
        </w:rPr>
        <w:t xml:space="preserve">xperience in </w:t>
      </w:r>
      <w:r w:rsidRPr="0031320E">
        <w:rPr>
          <w:rFonts w:ascii="Arial" w:hAnsi="Arial" w:cs="Arial"/>
          <w:lang w:val="en-AU"/>
        </w:rPr>
        <w:t xml:space="preserve">the practical application of </w:t>
      </w:r>
      <w:r w:rsidR="0019709E" w:rsidRPr="0031320E">
        <w:rPr>
          <w:rFonts w:ascii="Arial" w:hAnsi="Arial" w:cs="Arial"/>
          <w:lang w:val="en-AU"/>
        </w:rPr>
        <w:t>ITIL</w:t>
      </w:r>
      <w:r w:rsidRPr="0031320E">
        <w:rPr>
          <w:rFonts w:ascii="Arial" w:hAnsi="Arial" w:cs="Arial"/>
          <w:lang w:val="en-AU"/>
        </w:rPr>
        <w:t xml:space="preserve"> principles</w:t>
      </w:r>
    </w:p>
    <w:p w14:paraId="3B76258B" w14:textId="2BF7100F" w:rsidR="0019709E" w:rsidRPr="0031320E" w:rsidRDefault="00D72EFB" w:rsidP="00CD5A40">
      <w:pPr>
        <w:pStyle w:val="ListParagraph"/>
        <w:numPr>
          <w:ilvl w:val="0"/>
          <w:numId w:val="16"/>
        </w:numPr>
        <w:spacing w:before="120" w:after="120"/>
        <w:ind w:left="568" w:hanging="284"/>
        <w:contextualSpacing w:val="0"/>
        <w:rPr>
          <w:rFonts w:ascii="Arial" w:hAnsi="Arial" w:cs="Arial"/>
          <w:lang w:val="en-AU"/>
        </w:rPr>
      </w:pPr>
      <w:r>
        <w:rPr>
          <w:rFonts w:ascii="Arial" w:hAnsi="Arial" w:cs="Arial"/>
          <w:lang w:val="en-AU"/>
        </w:rPr>
        <w:t>E</w:t>
      </w:r>
      <w:r w:rsidR="0031320E" w:rsidRPr="0031320E">
        <w:rPr>
          <w:rFonts w:ascii="Arial" w:hAnsi="Arial" w:cs="Arial"/>
          <w:lang w:val="en-AU"/>
        </w:rPr>
        <w:t xml:space="preserve">xperience in managing engineering activities in relation to </w:t>
      </w:r>
      <w:r w:rsidR="0019709E" w:rsidRPr="0031320E">
        <w:rPr>
          <w:rFonts w:ascii="Arial" w:hAnsi="Arial" w:cs="Arial"/>
          <w:lang w:val="en-AU"/>
        </w:rPr>
        <w:t>Air</w:t>
      </w:r>
      <w:r w:rsidR="0031320E">
        <w:rPr>
          <w:rFonts w:ascii="Arial" w:hAnsi="Arial" w:cs="Arial"/>
          <w:lang w:val="en-AU"/>
        </w:rPr>
        <w:t>-</w:t>
      </w:r>
      <w:r w:rsidR="0019709E" w:rsidRPr="0031320E">
        <w:rPr>
          <w:rFonts w:ascii="Arial" w:hAnsi="Arial" w:cs="Arial"/>
          <w:lang w:val="en-AU"/>
        </w:rPr>
        <w:t xml:space="preserve">band VHF </w:t>
      </w:r>
      <w:r w:rsidR="0031320E" w:rsidRPr="0031320E">
        <w:rPr>
          <w:rFonts w:ascii="Arial" w:hAnsi="Arial" w:cs="Arial"/>
          <w:lang w:val="en-AU"/>
        </w:rPr>
        <w:t xml:space="preserve">is </w:t>
      </w:r>
      <w:r w:rsidR="007A4389">
        <w:rPr>
          <w:rFonts w:ascii="Arial" w:hAnsi="Arial" w:cs="Arial"/>
          <w:lang w:val="en-AU"/>
        </w:rPr>
        <w:t>desirable</w:t>
      </w:r>
    </w:p>
    <w:p w14:paraId="0C63A3E3" w14:textId="28652A90" w:rsidR="0019709E" w:rsidRPr="0031320E" w:rsidRDefault="0031320E" w:rsidP="00FB35ED">
      <w:pPr>
        <w:pStyle w:val="ListParagraph"/>
        <w:numPr>
          <w:ilvl w:val="0"/>
          <w:numId w:val="16"/>
        </w:numPr>
        <w:spacing w:before="120" w:after="120"/>
        <w:ind w:left="568" w:hanging="284"/>
        <w:contextualSpacing w:val="0"/>
        <w:rPr>
          <w:rFonts w:ascii="Arial" w:hAnsi="Arial" w:cs="Arial"/>
          <w:lang w:val="en-AU"/>
        </w:rPr>
      </w:pPr>
      <w:r>
        <w:rPr>
          <w:rFonts w:ascii="Arial" w:hAnsi="Arial" w:cs="Arial"/>
          <w:lang w:val="en-AU"/>
        </w:rPr>
        <w:t>E</w:t>
      </w:r>
      <w:r w:rsidRPr="0031320E">
        <w:rPr>
          <w:rFonts w:ascii="Arial" w:hAnsi="Arial" w:cs="Arial"/>
          <w:lang w:val="en-AU"/>
        </w:rPr>
        <w:t>xpe</w:t>
      </w:r>
      <w:bookmarkStart w:id="0" w:name="_GoBack"/>
      <w:bookmarkEnd w:id="0"/>
      <w:r w:rsidRPr="0031320E">
        <w:rPr>
          <w:rFonts w:ascii="Arial" w:hAnsi="Arial" w:cs="Arial"/>
          <w:lang w:val="en-AU"/>
        </w:rPr>
        <w:t xml:space="preserve">rience in managing engineering activities in relation to </w:t>
      </w:r>
      <w:r w:rsidR="0019709E" w:rsidRPr="0031320E">
        <w:rPr>
          <w:rFonts w:ascii="Arial" w:hAnsi="Arial" w:cs="Arial"/>
          <w:lang w:val="en-AU"/>
        </w:rPr>
        <w:t xml:space="preserve">ADS-B </w:t>
      </w:r>
      <w:r w:rsidRPr="0031320E">
        <w:rPr>
          <w:rFonts w:ascii="Arial" w:hAnsi="Arial" w:cs="Arial"/>
          <w:lang w:val="en-AU"/>
        </w:rPr>
        <w:t xml:space="preserve">is </w:t>
      </w:r>
      <w:r w:rsidR="007A4389">
        <w:rPr>
          <w:rFonts w:ascii="Arial" w:hAnsi="Arial" w:cs="Arial"/>
          <w:lang w:val="en-AU"/>
        </w:rPr>
        <w:t>desirable</w:t>
      </w:r>
    </w:p>
    <w:p w14:paraId="4F87A493" w14:textId="1E46B49B" w:rsidR="00CD5A40" w:rsidRPr="0031320E" w:rsidRDefault="00CD5A40" w:rsidP="00CD5A40">
      <w:pPr>
        <w:pStyle w:val="ListParagraph"/>
        <w:numPr>
          <w:ilvl w:val="0"/>
          <w:numId w:val="16"/>
        </w:numPr>
        <w:spacing w:before="120" w:after="120"/>
        <w:ind w:left="568" w:hanging="284"/>
        <w:contextualSpacing w:val="0"/>
        <w:rPr>
          <w:rFonts w:ascii="Arial" w:hAnsi="Arial" w:cs="Arial"/>
          <w:lang w:val="en-AU"/>
        </w:rPr>
      </w:pPr>
      <w:r w:rsidRPr="0031320E">
        <w:rPr>
          <w:rFonts w:ascii="Arial" w:hAnsi="Arial" w:cs="Arial"/>
          <w:lang w:val="en-AU"/>
        </w:rPr>
        <w:t xml:space="preserve">Significant experience </w:t>
      </w:r>
      <w:r w:rsidR="0019709E" w:rsidRPr="0031320E">
        <w:rPr>
          <w:rFonts w:ascii="Arial" w:hAnsi="Arial" w:cs="Arial"/>
          <w:lang w:val="en-AU"/>
        </w:rPr>
        <w:t>delivering</w:t>
      </w:r>
      <w:r w:rsidRPr="0031320E">
        <w:rPr>
          <w:rFonts w:ascii="Arial" w:hAnsi="Arial" w:cs="Arial"/>
          <w:lang w:val="en-AU"/>
        </w:rPr>
        <w:t xml:space="preserve"> large </w:t>
      </w:r>
      <w:r w:rsidR="0019709E" w:rsidRPr="0031320E">
        <w:rPr>
          <w:rFonts w:ascii="Arial" w:hAnsi="Arial" w:cs="Arial"/>
          <w:lang w:val="en-AU"/>
        </w:rPr>
        <w:t>complicated projects</w:t>
      </w:r>
    </w:p>
    <w:p w14:paraId="21C1861A" w14:textId="783FDEE3" w:rsidR="00CD5A40" w:rsidRPr="00CD5A40" w:rsidRDefault="00CD5A40" w:rsidP="00CD5A40">
      <w:pPr>
        <w:pStyle w:val="ListParagraph"/>
        <w:numPr>
          <w:ilvl w:val="0"/>
          <w:numId w:val="16"/>
        </w:numPr>
        <w:spacing w:before="120" w:after="120"/>
        <w:ind w:left="568" w:hanging="284"/>
        <w:contextualSpacing w:val="0"/>
        <w:rPr>
          <w:rFonts w:ascii="Arial" w:hAnsi="Arial" w:cs="Arial"/>
          <w:lang w:val="en-AU"/>
        </w:rPr>
      </w:pPr>
      <w:r w:rsidRPr="00CD5A40">
        <w:rPr>
          <w:rFonts w:ascii="Arial" w:hAnsi="Arial" w:cs="Arial"/>
          <w:lang w:val="en-AU"/>
        </w:rPr>
        <w:t xml:space="preserve">Excellent oral and communications skills and the ability to work independently or in a team environment </w:t>
      </w:r>
    </w:p>
    <w:p w14:paraId="1842601A" w14:textId="1A28CBED" w:rsidR="00CD5A40" w:rsidRPr="00CD5A40" w:rsidRDefault="00CD5A40" w:rsidP="00CD5A40">
      <w:pPr>
        <w:pStyle w:val="ListParagraph"/>
        <w:numPr>
          <w:ilvl w:val="0"/>
          <w:numId w:val="16"/>
        </w:numPr>
        <w:spacing w:before="120" w:after="120"/>
        <w:ind w:left="568" w:hanging="284"/>
        <w:contextualSpacing w:val="0"/>
        <w:rPr>
          <w:rFonts w:ascii="Arial" w:hAnsi="Arial" w:cs="Arial"/>
          <w:lang w:val="en-AU"/>
        </w:rPr>
      </w:pPr>
      <w:r w:rsidRPr="00CD5A40">
        <w:rPr>
          <w:rFonts w:ascii="Arial" w:hAnsi="Arial" w:cs="Arial"/>
          <w:lang w:val="en-AU"/>
        </w:rPr>
        <w:t xml:space="preserve">High level of understanding and application of skills and experience with the conduct of Systems Engineering tasks </w:t>
      </w:r>
    </w:p>
    <w:p w14:paraId="456D71F4" w14:textId="6065AACF" w:rsidR="00CD5A40" w:rsidRPr="00CD5A40" w:rsidRDefault="00CD5A40" w:rsidP="00CD5A40">
      <w:pPr>
        <w:pStyle w:val="ListParagraph"/>
        <w:numPr>
          <w:ilvl w:val="0"/>
          <w:numId w:val="16"/>
        </w:numPr>
        <w:spacing w:before="120" w:after="120"/>
        <w:ind w:left="568" w:hanging="284"/>
        <w:contextualSpacing w:val="0"/>
        <w:rPr>
          <w:rFonts w:ascii="Arial" w:hAnsi="Arial" w:cs="Arial"/>
          <w:lang w:val="en-AU"/>
        </w:rPr>
      </w:pPr>
      <w:r w:rsidRPr="00CD5A40">
        <w:rPr>
          <w:rFonts w:ascii="Arial" w:hAnsi="Arial" w:cs="Arial"/>
          <w:lang w:val="en-AU"/>
        </w:rPr>
        <w:t xml:space="preserve">Demonstrated ability to engage with suppliers/contractors to ensure supportability is designed into the system being designed/acquired </w:t>
      </w:r>
    </w:p>
    <w:p w14:paraId="12B97370" w14:textId="6437A14C" w:rsidR="00CD5A40" w:rsidRPr="00CD5A40" w:rsidRDefault="00CD5A40" w:rsidP="00CD5A40">
      <w:pPr>
        <w:pStyle w:val="ListParagraph"/>
        <w:numPr>
          <w:ilvl w:val="0"/>
          <w:numId w:val="16"/>
        </w:numPr>
        <w:spacing w:before="120" w:after="120"/>
        <w:ind w:left="568" w:hanging="284"/>
        <w:contextualSpacing w:val="0"/>
        <w:rPr>
          <w:rFonts w:ascii="Arial" w:hAnsi="Arial" w:cs="Arial"/>
          <w:lang w:val="en-AU"/>
        </w:rPr>
      </w:pPr>
      <w:r w:rsidRPr="00CD5A40">
        <w:rPr>
          <w:rFonts w:ascii="Arial" w:hAnsi="Arial" w:cs="Arial"/>
          <w:lang w:val="en-AU"/>
        </w:rPr>
        <w:t xml:space="preserve">Demonstrated sound judgement and business acumen, with a focus on results in a service delivery environment </w:t>
      </w:r>
    </w:p>
    <w:p w14:paraId="6F8E4256" w14:textId="13B907B4" w:rsidR="00CD5A40" w:rsidRPr="00CD5A40" w:rsidRDefault="00CD5A40" w:rsidP="00CD5A40">
      <w:pPr>
        <w:pStyle w:val="ListParagraph"/>
        <w:numPr>
          <w:ilvl w:val="0"/>
          <w:numId w:val="16"/>
        </w:numPr>
        <w:spacing w:before="120" w:after="120"/>
        <w:ind w:left="568" w:hanging="284"/>
        <w:contextualSpacing w:val="0"/>
        <w:rPr>
          <w:rFonts w:ascii="Arial" w:hAnsi="Arial" w:cs="Arial"/>
          <w:lang w:val="en-AU"/>
        </w:rPr>
      </w:pPr>
      <w:r w:rsidRPr="00CD5A40">
        <w:rPr>
          <w:rFonts w:ascii="Arial" w:hAnsi="Arial" w:cs="Arial"/>
          <w:lang w:val="en-AU"/>
        </w:rPr>
        <w:t xml:space="preserve">Demonstrated values-based behaviours, and ability to support organisational capability and culture </w:t>
      </w:r>
    </w:p>
    <w:p w14:paraId="3F93D55A" w14:textId="55C348EA" w:rsidR="00CD5A40" w:rsidRPr="00CD5A40" w:rsidRDefault="00CD5A40" w:rsidP="00CD5A40">
      <w:pPr>
        <w:pStyle w:val="ListParagraph"/>
        <w:numPr>
          <w:ilvl w:val="0"/>
          <w:numId w:val="16"/>
        </w:numPr>
        <w:spacing w:before="120" w:after="120"/>
        <w:ind w:left="568" w:hanging="284"/>
        <w:contextualSpacing w:val="0"/>
        <w:rPr>
          <w:rFonts w:ascii="Arial" w:hAnsi="Arial" w:cs="Arial"/>
          <w:lang w:val="en-AU"/>
        </w:rPr>
      </w:pPr>
      <w:r w:rsidRPr="00CD5A40">
        <w:rPr>
          <w:rFonts w:ascii="Arial" w:hAnsi="Arial" w:cs="Arial"/>
          <w:lang w:val="en-AU"/>
        </w:rPr>
        <w:lastRenderedPageBreak/>
        <w:t xml:space="preserve">Ability to provide </w:t>
      </w:r>
      <w:r w:rsidR="0031320E">
        <w:rPr>
          <w:rFonts w:ascii="Arial" w:hAnsi="Arial" w:cs="Arial"/>
          <w:lang w:val="en-AU"/>
        </w:rPr>
        <w:t xml:space="preserve">direct professional engineering supervision, and </w:t>
      </w:r>
      <w:r w:rsidRPr="00CD5A40">
        <w:rPr>
          <w:rFonts w:ascii="Arial" w:hAnsi="Arial" w:cs="Arial"/>
          <w:lang w:val="en-AU"/>
        </w:rPr>
        <w:t xml:space="preserve">technical mentoring and coaching to others </w:t>
      </w:r>
    </w:p>
    <w:p w14:paraId="256CBE21" w14:textId="05D051AD" w:rsidR="00CD5A40" w:rsidRPr="00CD5A40" w:rsidRDefault="00CD5A40" w:rsidP="00CD5A40">
      <w:pPr>
        <w:pStyle w:val="ListParagraph"/>
        <w:numPr>
          <w:ilvl w:val="0"/>
          <w:numId w:val="16"/>
        </w:numPr>
        <w:spacing w:before="120" w:after="120"/>
        <w:ind w:left="568" w:hanging="284"/>
        <w:contextualSpacing w:val="0"/>
        <w:rPr>
          <w:rFonts w:ascii="Arial" w:hAnsi="Arial" w:cs="Arial"/>
          <w:lang w:val="en-AU"/>
        </w:rPr>
      </w:pPr>
      <w:r w:rsidRPr="00CD5A40">
        <w:rPr>
          <w:rFonts w:ascii="Arial" w:hAnsi="Arial" w:cs="Arial"/>
          <w:lang w:val="en-AU"/>
        </w:rPr>
        <w:t xml:space="preserve">Ability to drive Technology process improvement. </w:t>
      </w:r>
    </w:p>
    <w:tbl>
      <w:tblPr>
        <w:tblW w:w="9356" w:type="dxa"/>
        <w:shd w:val="clear" w:color="auto" w:fill="002664"/>
        <w:tblLook w:val="01E0" w:firstRow="1" w:lastRow="1" w:firstColumn="1" w:lastColumn="1" w:noHBand="0" w:noVBand="0"/>
      </w:tblPr>
      <w:tblGrid>
        <w:gridCol w:w="9356"/>
      </w:tblGrid>
      <w:tr w:rsidR="00EA75D8" w:rsidRPr="00386C5E" w14:paraId="369353C8" w14:textId="77777777" w:rsidTr="00294265">
        <w:trPr>
          <w:trHeight w:val="330"/>
        </w:trPr>
        <w:tc>
          <w:tcPr>
            <w:tcW w:w="5000" w:type="pct"/>
            <w:shd w:val="clear" w:color="auto" w:fill="009FDD"/>
          </w:tcPr>
          <w:p w14:paraId="369353C7" w14:textId="77777777" w:rsidR="00386C5E" w:rsidRPr="00386C5E" w:rsidRDefault="00386C5E"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 xml:space="preserve">Performance </w:t>
            </w:r>
            <w:r w:rsidR="00C55A2E">
              <w:rPr>
                <w:rFonts w:ascii="Arial" w:hAnsi="Arial" w:cs="Arial"/>
                <w:b/>
                <w:color w:val="FFFFFF" w:themeColor="background1"/>
                <w:lang w:val="en-AU"/>
              </w:rPr>
              <w:t>S</w:t>
            </w:r>
            <w:r w:rsidRPr="00EA75D8">
              <w:rPr>
                <w:rFonts w:ascii="Arial" w:hAnsi="Arial" w:cs="Arial"/>
                <w:b/>
                <w:color w:val="FFFFFF" w:themeColor="background1"/>
                <w:lang w:val="en-AU"/>
              </w:rPr>
              <w:t xml:space="preserve">tandards and </w:t>
            </w:r>
            <w:r w:rsidR="00C55A2E">
              <w:rPr>
                <w:rFonts w:ascii="Arial" w:hAnsi="Arial" w:cs="Arial"/>
                <w:b/>
                <w:color w:val="FFFFFF" w:themeColor="background1"/>
                <w:lang w:val="en-AU"/>
              </w:rPr>
              <w:t>B</w:t>
            </w:r>
            <w:r w:rsidRPr="00EA75D8">
              <w:rPr>
                <w:rFonts w:ascii="Arial" w:hAnsi="Arial" w:cs="Arial"/>
                <w:b/>
                <w:color w:val="FFFFFF" w:themeColor="background1"/>
                <w:lang w:val="en-AU"/>
              </w:rPr>
              <w:t>ehaviours</w:t>
            </w:r>
          </w:p>
        </w:tc>
      </w:tr>
    </w:tbl>
    <w:p w14:paraId="369353C9" w14:textId="77777777" w:rsidR="0072447A" w:rsidRPr="00D74184" w:rsidRDefault="0072447A" w:rsidP="0072447A">
      <w:pPr>
        <w:spacing w:before="120" w:after="120"/>
        <w:rPr>
          <w:rFonts w:ascii="Arial" w:hAnsi="Arial" w:cs="Arial"/>
          <w:lang w:val="en-AU"/>
        </w:rPr>
      </w:pPr>
      <w:r>
        <w:rPr>
          <w:rFonts w:ascii="Arial" w:hAnsi="Arial" w:cs="Arial"/>
          <w:lang w:val="en-AU"/>
        </w:rPr>
        <w:t xml:space="preserve">As a member of </w:t>
      </w:r>
      <w:r w:rsidR="00A16215">
        <w:rPr>
          <w:rFonts w:ascii="Arial" w:hAnsi="Arial" w:cs="Arial"/>
          <w:lang w:val="en-AU"/>
        </w:rPr>
        <w:t>Airservices</w:t>
      </w:r>
      <w:r>
        <w:rPr>
          <w:rFonts w:ascii="Arial" w:hAnsi="Arial" w:cs="Arial"/>
          <w:lang w:val="en-AU"/>
        </w:rPr>
        <w:t xml:space="preserve">, you will consistently demonstrate performance standards and behaviours that meet </w:t>
      </w:r>
      <w:r w:rsidR="00DE67C2">
        <w:rPr>
          <w:rFonts w:ascii="Arial" w:hAnsi="Arial" w:cs="Arial"/>
          <w:lang w:val="en-AU"/>
        </w:rPr>
        <w:t>our</w:t>
      </w:r>
      <w:r>
        <w:rPr>
          <w:rFonts w:ascii="Arial" w:hAnsi="Arial" w:cs="Arial"/>
          <w:lang w:val="en-AU"/>
        </w:rPr>
        <w:t xml:space="preserve"> Code of Conduct.</w:t>
      </w:r>
      <w:r w:rsidR="00DE67C2">
        <w:rPr>
          <w:rFonts w:ascii="Arial" w:hAnsi="Arial" w:cs="Arial"/>
          <w:lang w:val="en-AU"/>
        </w:rPr>
        <w:t xml:space="preserve">  </w:t>
      </w:r>
      <w:r>
        <w:rPr>
          <w:rFonts w:ascii="Arial" w:hAnsi="Arial" w:cs="Arial"/>
          <w:lang w:val="en-AU"/>
        </w:rPr>
        <w:t>This includes:</w:t>
      </w:r>
    </w:p>
    <w:p w14:paraId="369353CA" w14:textId="77777777" w:rsidR="0072447A" w:rsidRPr="00D74184" w:rsidRDefault="0072447A" w:rsidP="007C6C70">
      <w:pPr>
        <w:pStyle w:val="ListParagraph"/>
        <w:numPr>
          <w:ilvl w:val="0"/>
          <w:numId w:val="16"/>
        </w:numPr>
        <w:spacing w:before="120" w:after="120"/>
        <w:ind w:left="568" w:hanging="284"/>
        <w:contextualSpacing w:val="0"/>
        <w:rPr>
          <w:rFonts w:ascii="Arial" w:hAnsi="Arial" w:cs="Arial"/>
          <w:lang w:val="en-AU"/>
        </w:rPr>
      </w:pPr>
      <w:r w:rsidRPr="00D74184">
        <w:rPr>
          <w:rFonts w:ascii="Arial" w:hAnsi="Arial" w:cs="Arial"/>
          <w:lang w:val="en-AU"/>
        </w:rPr>
        <w:t>Treat</w:t>
      </w:r>
      <w:r>
        <w:rPr>
          <w:rFonts w:ascii="Arial" w:hAnsi="Arial" w:cs="Arial"/>
          <w:lang w:val="en-AU"/>
        </w:rPr>
        <w:t>ing</w:t>
      </w:r>
      <w:r w:rsidRPr="00D74184">
        <w:rPr>
          <w:rFonts w:ascii="Arial" w:hAnsi="Arial" w:cs="Arial"/>
          <w:lang w:val="en-AU"/>
        </w:rPr>
        <w:t xml:space="preserve"> everyone wit</w:t>
      </w:r>
      <w:r>
        <w:rPr>
          <w:rFonts w:ascii="Arial" w:hAnsi="Arial" w:cs="Arial"/>
          <w:lang w:val="en-AU"/>
        </w:rPr>
        <w:t>h dignity, respect and courtesy</w:t>
      </w:r>
    </w:p>
    <w:p w14:paraId="369353CB" w14:textId="77777777" w:rsidR="0072447A" w:rsidRPr="00D74184" w:rsidRDefault="0072447A" w:rsidP="007C6C70">
      <w:pPr>
        <w:pStyle w:val="ListParagraph"/>
        <w:numPr>
          <w:ilvl w:val="0"/>
          <w:numId w:val="16"/>
        </w:numPr>
        <w:spacing w:before="120" w:after="120"/>
        <w:ind w:left="568" w:hanging="284"/>
        <w:contextualSpacing w:val="0"/>
        <w:rPr>
          <w:rFonts w:ascii="Arial" w:hAnsi="Arial" w:cs="Arial"/>
          <w:lang w:val="en-AU"/>
        </w:rPr>
      </w:pPr>
      <w:r w:rsidRPr="00D74184">
        <w:rPr>
          <w:rFonts w:ascii="Arial" w:hAnsi="Arial" w:cs="Arial"/>
          <w:lang w:val="en-AU"/>
        </w:rPr>
        <w:t>Act</w:t>
      </w:r>
      <w:r>
        <w:rPr>
          <w:rFonts w:ascii="Arial" w:hAnsi="Arial" w:cs="Arial"/>
          <w:lang w:val="en-AU"/>
        </w:rPr>
        <w:t>ing with honesty and integrity</w:t>
      </w:r>
    </w:p>
    <w:p w14:paraId="369353CC" w14:textId="77777777" w:rsidR="0072447A" w:rsidRPr="00D74184" w:rsidRDefault="0072447A" w:rsidP="007C6C70">
      <w:pPr>
        <w:pStyle w:val="ListParagraph"/>
        <w:numPr>
          <w:ilvl w:val="0"/>
          <w:numId w:val="16"/>
        </w:numPr>
        <w:spacing w:before="120" w:after="120"/>
        <w:ind w:left="568" w:hanging="284"/>
        <w:contextualSpacing w:val="0"/>
        <w:rPr>
          <w:rFonts w:ascii="Arial" w:hAnsi="Arial" w:cs="Arial"/>
          <w:lang w:val="en-AU"/>
        </w:rPr>
      </w:pPr>
      <w:r w:rsidRPr="00D74184">
        <w:rPr>
          <w:rFonts w:ascii="Arial" w:hAnsi="Arial" w:cs="Arial"/>
          <w:lang w:val="en-AU"/>
        </w:rPr>
        <w:t>Act</w:t>
      </w:r>
      <w:r>
        <w:rPr>
          <w:rFonts w:ascii="Arial" w:hAnsi="Arial" w:cs="Arial"/>
          <w:lang w:val="en-AU"/>
        </w:rPr>
        <w:t>ing</w:t>
      </w:r>
      <w:r w:rsidRPr="00D74184">
        <w:rPr>
          <w:rFonts w:ascii="Arial" w:hAnsi="Arial" w:cs="Arial"/>
          <w:lang w:val="en-AU"/>
        </w:rPr>
        <w:t xml:space="preserve"> ethica</w:t>
      </w:r>
      <w:r>
        <w:rPr>
          <w:rFonts w:ascii="Arial" w:hAnsi="Arial" w:cs="Arial"/>
          <w:lang w:val="en-AU"/>
        </w:rPr>
        <w:t>lly and with care and diligence</w:t>
      </w:r>
    </w:p>
    <w:p w14:paraId="369353CD" w14:textId="77777777" w:rsidR="0072447A" w:rsidRPr="00AE5158" w:rsidRDefault="0072447A" w:rsidP="007C6C70">
      <w:pPr>
        <w:pStyle w:val="ListParagraph"/>
        <w:numPr>
          <w:ilvl w:val="0"/>
          <w:numId w:val="16"/>
        </w:numPr>
        <w:spacing w:before="120" w:after="120"/>
        <w:ind w:left="568" w:hanging="284"/>
        <w:contextualSpacing w:val="0"/>
        <w:rPr>
          <w:rFonts w:ascii="Arial" w:hAnsi="Arial" w:cs="Arial"/>
          <w:lang w:val="en-AU"/>
        </w:rPr>
      </w:pPr>
      <w:r w:rsidRPr="00AE5158">
        <w:rPr>
          <w:rFonts w:ascii="Arial" w:hAnsi="Arial" w:cs="Arial"/>
          <w:lang w:val="en-AU"/>
        </w:rPr>
        <w:t>Complying with all Airservices’ policies and procedures, and applicable Australian laws</w:t>
      </w:r>
    </w:p>
    <w:p w14:paraId="369353CE" w14:textId="77777777" w:rsidR="0072447A" w:rsidRPr="00D74184" w:rsidRDefault="0072447A" w:rsidP="007C6C70">
      <w:pPr>
        <w:pStyle w:val="ListParagraph"/>
        <w:numPr>
          <w:ilvl w:val="0"/>
          <w:numId w:val="16"/>
        </w:numPr>
        <w:spacing w:before="120" w:after="120"/>
        <w:ind w:left="568" w:hanging="284"/>
        <w:contextualSpacing w:val="0"/>
        <w:rPr>
          <w:rFonts w:ascii="Arial" w:hAnsi="Arial" w:cs="Arial"/>
          <w:lang w:val="en-AU"/>
        </w:rPr>
      </w:pPr>
      <w:r w:rsidRPr="00D74184">
        <w:rPr>
          <w:rFonts w:ascii="Arial" w:hAnsi="Arial" w:cs="Arial"/>
          <w:lang w:val="en-AU"/>
        </w:rPr>
        <w:t>Disclos</w:t>
      </w:r>
      <w:r>
        <w:rPr>
          <w:rFonts w:ascii="Arial" w:hAnsi="Arial" w:cs="Arial"/>
          <w:lang w:val="en-AU"/>
        </w:rPr>
        <w:t>ing</w:t>
      </w:r>
      <w:r w:rsidRPr="00D74184">
        <w:rPr>
          <w:rFonts w:ascii="Arial" w:hAnsi="Arial" w:cs="Arial"/>
          <w:lang w:val="en-AU"/>
        </w:rPr>
        <w:t xml:space="preserve"> and tak</w:t>
      </w:r>
      <w:r>
        <w:rPr>
          <w:rFonts w:ascii="Arial" w:hAnsi="Arial" w:cs="Arial"/>
          <w:lang w:val="en-AU"/>
        </w:rPr>
        <w:t>ing</w:t>
      </w:r>
      <w:r w:rsidRPr="00D74184">
        <w:rPr>
          <w:rFonts w:ascii="Arial" w:hAnsi="Arial" w:cs="Arial"/>
          <w:lang w:val="en-AU"/>
        </w:rPr>
        <w:t xml:space="preserve"> reasonable steps to avoid any actual, potential or</w:t>
      </w:r>
      <w:r>
        <w:rPr>
          <w:rFonts w:ascii="Arial" w:hAnsi="Arial" w:cs="Arial"/>
          <w:lang w:val="en-AU"/>
        </w:rPr>
        <w:t xml:space="preserve"> perceived conflict of interest</w:t>
      </w:r>
    </w:p>
    <w:p w14:paraId="369353D0" w14:textId="5174E770" w:rsidR="00463525" w:rsidRPr="00FD7AC3" w:rsidRDefault="0072447A" w:rsidP="00FD7AC3">
      <w:pPr>
        <w:pStyle w:val="ListParagraph"/>
        <w:numPr>
          <w:ilvl w:val="0"/>
          <w:numId w:val="16"/>
        </w:numPr>
        <w:spacing w:before="120" w:after="120"/>
        <w:ind w:left="568" w:hanging="284"/>
        <w:contextualSpacing w:val="0"/>
        <w:rPr>
          <w:rFonts w:ascii="Arial" w:hAnsi="Arial" w:cs="Arial"/>
          <w:lang w:val="en-AU"/>
        </w:rPr>
      </w:pPr>
      <w:r w:rsidRPr="00AE5158">
        <w:rPr>
          <w:rFonts w:ascii="Arial" w:hAnsi="Arial" w:cs="Arial"/>
          <w:lang w:val="en-AU"/>
        </w:rPr>
        <w:t xml:space="preserve">Behaving in a way that upholds </w:t>
      </w:r>
      <w:r w:rsidR="000B75BD">
        <w:rPr>
          <w:rFonts w:ascii="Arial" w:hAnsi="Arial" w:cs="Arial"/>
          <w:lang w:val="en-AU"/>
        </w:rPr>
        <w:t>our</w:t>
      </w:r>
      <w:r w:rsidRPr="00AE5158">
        <w:rPr>
          <w:rFonts w:ascii="Arial" w:hAnsi="Arial" w:cs="Arial"/>
          <w:lang w:val="en-AU"/>
        </w:rPr>
        <w:t xml:space="preserve"> </w:t>
      </w:r>
      <w:r>
        <w:rPr>
          <w:rFonts w:ascii="Arial" w:hAnsi="Arial" w:cs="Arial"/>
          <w:lang w:val="en-AU"/>
        </w:rPr>
        <w:t>v</w:t>
      </w:r>
      <w:r w:rsidRPr="00AE5158">
        <w:rPr>
          <w:rFonts w:ascii="Arial" w:hAnsi="Arial" w:cs="Arial"/>
          <w:lang w:val="en-AU"/>
        </w:rPr>
        <w:t xml:space="preserve">ision, </w:t>
      </w:r>
      <w:r>
        <w:rPr>
          <w:rFonts w:ascii="Arial" w:hAnsi="Arial" w:cs="Arial"/>
          <w:lang w:val="en-AU"/>
        </w:rPr>
        <w:t>m</w:t>
      </w:r>
      <w:r w:rsidRPr="00AE5158">
        <w:rPr>
          <w:rFonts w:ascii="Arial" w:hAnsi="Arial" w:cs="Arial"/>
          <w:lang w:val="en-AU"/>
        </w:rPr>
        <w:t xml:space="preserve">ission and </w:t>
      </w:r>
      <w:r>
        <w:rPr>
          <w:rFonts w:ascii="Arial" w:hAnsi="Arial" w:cs="Arial"/>
          <w:lang w:val="en-AU"/>
        </w:rPr>
        <w:t>v</w:t>
      </w:r>
      <w:r w:rsidRPr="00AE5158">
        <w:rPr>
          <w:rFonts w:ascii="Arial" w:hAnsi="Arial" w:cs="Arial"/>
          <w:lang w:val="en-AU"/>
        </w:rPr>
        <w:t>alues</w:t>
      </w:r>
      <w:r>
        <w:rPr>
          <w:rFonts w:ascii="Arial" w:hAnsi="Arial" w:cs="Arial"/>
          <w:lang w:val="en-AU"/>
        </w:rPr>
        <w:t>,</w:t>
      </w:r>
      <w:r w:rsidRPr="00AE5158">
        <w:rPr>
          <w:rFonts w:ascii="Arial" w:hAnsi="Arial" w:cs="Arial"/>
          <w:lang w:val="en-AU"/>
        </w:rPr>
        <w:t xml:space="preserve"> and promotes the good reputation of Airservices.</w:t>
      </w:r>
    </w:p>
    <w:sectPr w:rsidR="00463525" w:rsidRPr="00FD7AC3" w:rsidSect="0004411B">
      <w:headerReference w:type="even" r:id="rId13"/>
      <w:headerReference w:type="default" r:id="rId14"/>
      <w:footerReference w:type="default" r:id="rId15"/>
      <w:headerReference w:type="first" r:id="rId16"/>
      <w:pgSz w:w="11906" w:h="16838" w:code="9"/>
      <w:pgMar w:top="899" w:right="1418" w:bottom="1079"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53D5" w14:textId="77777777" w:rsidR="00E21AD8" w:rsidRDefault="00E21AD8">
      <w:r>
        <w:separator/>
      </w:r>
    </w:p>
  </w:endnote>
  <w:endnote w:type="continuationSeparator" w:id="0">
    <w:p w14:paraId="369353D6" w14:textId="77777777" w:rsidR="00E21AD8" w:rsidRDefault="00E2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4B84" w14:textId="6663D1A0" w:rsidR="00BA56AA" w:rsidRPr="00B867F8" w:rsidRDefault="00BA56AA" w:rsidP="00BA56AA">
    <w:pPr>
      <w:pStyle w:val="Footer"/>
      <w:pBdr>
        <w:top w:val="single" w:sz="6" w:space="3" w:color="auto"/>
      </w:pBdr>
      <w:tabs>
        <w:tab w:val="clear" w:pos="4153"/>
        <w:tab w:val="clear" w:pos="8306"/>
        <w:tab w:val="right" w:pos="9356"/>
      </w:tabs>
      <w:jc w:val="right"/>
      <w:rPr>
        <w:rFonts w:ascii="Arial" w:hAnsi="Arial" w:cs="Arial"/>
        <w:sz w:val="16"/>
      </w:rPr>
    </w:pPr>
    <w:r w:rsidRPr="00B867F8">
      <w:rPr>
        <w:rFonts w:ascii="Arial" w:hAnsi="Arial" w:cs="Arial"/>
        <w:sz w:val="16"/>
      </w:rPr>
      <w:t xml:space="preserve">Page </w:t>
    </w:r>
    <w:r w:rsidRPr="00B867F8">
      <w:rPr>
        <w:rFonts w:ascii="Arial" w:hAnsi="Arial" w:cs="Arial"/>
        <w:sz w:val="16"/>
      </w:rPr>
      <w:fldChar w:fldCharType="begin"/>
    </w:r>
    <w:r w:rsidRPr="00B867F8">
      <w:rPr>
        <w:rFonts w:ascii="Arial" w:hAnsi="Arial" w:cs="Arial"/>
        <w:sz w:val="16"/>
      </w:rPr>
      <w:instrText xml:space="preserve"> PAGE  \* MERGEFORMAT </w:instrText>
    </w:r>
    <w:r w:rsidRPr="00B867F8">
      <w:rPr>
        <w:rFonts w:ascii="Arial" w:hAnsi="Arial" w:cs="Arial"/>
        <w:sz w:val="16"/>
      </w:rPr>
      <w:fldChar w:fldCharType="separate"/>
    </w:r>
    <w:r w:rsidR="00A820BA">
      <w:rPr>
        <w:rFonts w:ascii="Arial" w:hAnsi="Arial" w:cs="Arial"/>
        <w:noProof/>
        <w:sz w:val="16"/>
      </w:rPr>
      <w:t>3</w:t>
    </w:r>
    <w:r w:rsidRPr="00B867F8">
      <w:rPr>
        <w:rFonts w:ascii="Arial" w:hAnsi="Arial" w:cs="Arial"/>
        <w:sz w:val="16"/>
      </w:rPr>
      <w:fldChar w:fldCharType="end"/>
    </w:r>
    <w:r w:rsidRPr="00B867F8">
      <w:rPr>
        <w:rFonts w:ascii="Arial" w:hAnsi="Arial" w:cs="Arial"/>
        <w:sz w:val="16"/>
      </w:rPr>
      <w:t xml:space="preserve"> of </w:t>
    </w:r>
    <w:r w:rsidRPr="00B867F8">
      <w:rPr>
        <w:rFonts w:ascii="Arial" w:hAnsi="Arial" w:cs="Arial"/>
        <w:sz w:val="16"/>
      </w:rPr>
      <w:fldChar w:fldCharType="begin"/>
    </w:r>
    <w:r w:rsidRPr="00B867F8">
      <w:rPr>
        <w:rFonts w:ascii="Arial" w:hAnsi="Arial" w:cs="Arial"/>
        <w:sz w:val="16"/>
      </w:rPr>
      <w:instrText xml:space="preserve"> NUMPAGES </w:instrText>
    </w:r>
    <w:r w:rsidRPr="00B867F8">
      <w:rPr>
        <w:rFonts w:ascii="Arial" w:hAnsi="Arial" w:cs="Arial"/>
        <w:sz w:val="16"/>
      </w:rPr>
      <w:fldChar w:fldCharType="separate"/>
    </w:r>
    <w:r w:rsidR="00A820BA">
      <w:rPr>
        <w:rFonts w:ascii="Arial" w:hAnsi="Arial" w:cs="Arial"/>
        <w:noProof/>
        <w:sz w:val="16"/>
      </w:rPr>
      <w:t>4</w:t>
    </w:r>
    <w:r w:rsidRPr="00B867F8">
      <w:rPr>
        <w:rFonts w:ascii="Arial" w:hAnsi="Arial" w:cs="Arial"/>
        <w:sz w:val="16"/>
      </w:rPr>
      <w:fldChar w:fldCharType="end"/>
    </w:r>
  </w:p>
  <w:p w14:paraId="36B5B7BB" w14:textId="77777777" w:rsidR="00BA56AA" w:rsidRDefault="00BA56AA" w:rsidP="00BA56AA">
    <w:pPr>
      <w:pStyle w:val="Footer"/>
      <w:tabs>
        <w:tab w:val="clear" w:pos="4153"/>
        <w:tab w:val="clear" w:pos="8306"/>
        <w:tab w:val="right" w:pos="9356"/>
      </w:tabs>
      <w:jc w:val="right"/>
      <w:rPr>
        <w:rFonts w:ascii="Verdana" w:hAnsi="Verdana"/>
        <w:sz w:val="16"/>
      </w:rPr>
    </w:pPr>
    <w:r w:rsidRPr="00B867F8">
      <w:rPr>
        <w:rFonts w:ascii="Arial" w:hAnsi="Arial" w:cs="Arial"/>
        <w:sz w:val="16"/>
      </w:rPr>
      <w:tab/>
    </w:r>
    <w:r w:rsidRPr="00B867F8">
      <w:rPr>
        <w:rFonts w:ascii="Arial" w:hAnsi="Arial" w:cs="Arial"/>
        <w:sz w:val="16"/>
      </w:rPr>
      <w:sym w:font="Symbol" w:char="F0E3"/>
    </w:r>
    <w:r w:rsidRPr="00B867F8">
      <w:rPr>
        <w:rFonts w:ascii="Arial" w:hAnsi="Arial" w:cs="Arial"/>
        <w:sz w:val="16"/>
      </w:rPr>
      <w:t xml:space="preserve"> Airservices Australia</w:t>
    </w:r>
  </w:p>
  <w:p w14:paraId="369353DB" w14:textId="52D6F9C1" w:rsidR="0061097D" w:rsidRPr="00BA56AA" w:rsidRDefault="0061097D" w:rsidP="00BA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53D3" w14:textId="77777777" w:rsidR="00E21AD8" w:rsidRDefault="00E21AD8">
      <w:r>
        <w:separator/>
      </w:r>
    </w:p>
  </w:footnote>
  <w:footnote w:type="continuationSeparator" w:id="0">
    <w:p w14:paraId="369353D4" w14:textId="77777777" w:rsidR="00E21AD8" w:rsidRDefault="00E2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53D7" w14:textId="77777777" w:rsidR="0061097D" w:rsidRDefault="00A820BA" w:rsidP="00D73CED">
    <w:pPr>
      <w:pStyle w:val="Header"/>
    </w:pPr>
    <w:r>
      <w:rPr>
        <w:noProof/>
      </w:rPr>
      <w:pict w14:anchorId="36935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7pt;height:182.6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5346" w14:textId="19FAD5E7" w:rsidR="00BA56AA" w:rsidRPr="00CB4DF7" w:rsidRDefault="00BA56AA" w:rsidP="00224AD7">
    <w:pPr>
      <w:pStyle w:val="Header"/>
      <w:tabs>
        <w:tab w:val="clear" w:pos="9356"/>
        <w:tab w:val="right" w:pos="9070"/>
      </w:tabs>
    </w:pPr>
    <w:r w:rsidRPr="00D73CED">
      <w:t>Position</w:t>
    </w:r>
    <w:r w:rsidR="00224AD7">
      <w:t xml:space="preserve"> </w:t>
    </w:r>
    <w:r w:rsidR="005827FE">
      <w:t>Description: Senior Engineering Specialist</w:t>
    </w:r>
    <w:r w:rsidR="007E7822">
      <w:t xml:space="preserve"> (Communication)</w:t>
    </w:r>
    <w:r w:rsidR="005827FE">
      <w:t xml:space="preserve"> </w:t>
    </w:r>
    <w:r w:rsidR="00224AD7">
      <w:tab/>
    </w:r>
  </w:p>
  <w:p w14:paraId="640E9B0A" w14:textId="25B28016" w:rsidR="00BA56AA" w:rsidRPr="00CB4DF7" w:rsidRDefault="00BA56AA" w:rsidP="00224AD7">
    <w:pPr>
      <w:pStyle w:val="Header"/>
      <w:tabs>
        <w:tab w:val="clear" w:pos="9356"/>
        <w:tab w:val="right" w:pos="9070"/>
      </w:tabs>
    </w:pPr>
    <w:r>
      <w:t>Version: 1</w:t>
    </w:r>
    <w:r w:rsidRPr="00CB4DF7">
      <w:tab/>
    </w:r>
    <w:r w:rsidR="00D4389E" w:rsidRPr="00D4389E">
      <w:t xml:space="preserve">Effective </w:t>
    </w:r>
    <w:sdt>
      <w:sdtPr>
        <w:alias w:val="ctEffectiveDateTemp"/>
        <w:tag w:val="ctEffectiveDateTemp"/>
        <w:id w:val="142316452"/>
        <w:lock w:val="sdtLocked"/>
        <w:placeholder>
          <w:docPart w:val="90D073DAADD3442C8771A4F14F668413"/>
        </w:placeholder>
      </w:sdtPr>
      <w:sdtEndPr/>
      <w:sdtContent>
        <w:r w:rsidR="005827FE">
          <w:t xml:space="preserve">17 May </w:t>
        </w:r>
        <w:r>
          <w:t>202</w:t>
        </w:r>
        <w:r w:rsidR="005827FE">
          <w:t>1</w:t>
        </w:r>
      </w:sdtContent>
    </w:sdt>
  </w:p>
  <w:p w14:paraId="369353D9" w14:textId="77777777" w:rsidR="0061097D" w:rsidRDefault="0061097D" w:rsidP="00D73CE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53DC" w14:textId="77777777" w:rsidR="0061097D" w:rsidRDefault="00A820BA" w:rsidP="00D73CED">
    <w:pPr>
      <w:pStyle w:val="Header"/>
    </w:pPr>
    <w:r>
      <w:rPr>
        <w:noProof/>
      </w:rPr>
      <w:pict w14:anchorId="36935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7pt;height:182.6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65C"/>
    <w:multiLevelType w:val="hybridMultilevel"/>
    <w:tmpl w:val="6928B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4216A"/>
    <w:multiLevelType w:val="hybridMultilevel"/>
    <w:tmpl w:val="2F78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11BE8"/>
    <w:multiLevelType w:val="hybridMultilevel"/>
    <w:tmpl w:val="835860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90B17CA"/>
    <w:multiLevelType w:val="hybridMultilevel"/>
    <w:tmpl w:val="176E5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A9A6D15"/>
    <w:multiLevelType w:val="hybridMultilevel"/>
    <w:tmpl w:val="8C72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16818"/>
    <w:multiLevelType w:val="hybridMultilevel"/>
    <w:tmpl w:val="57FA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A36AA"/>
    <w:multiLevelType w:val="hybridMultilevel"/>
    <w:tmpl w:val="C21C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B4944"/>
    <w:multiLevelType w:val="hybridMultilevel"/>
    <w:tmpl w:val="D8DE7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6D401DB"/>
    <w:multiLevelType w:val="hybridMultilevel"/>
    <w:tmpl w:val="AD3206D0"/>
    <w:lvl w:ilvl="0" w:tplc="9E8E4054">
      <w:start w:val="1"/>
      <w:numFmt w:val="bullet"/>
      <w:lvlText w:val="•"/>
      <w:lvlJc w:val="left"/>
      <w:pPr>
        <w:tabs>
          <w:tab w:val="num" w:pos="720"/>
        </w:tabs>
        <w:ind w:left="720" w:hanging="360"/>
      </w:pPr>
      <w:rPr>
        <w:rFonts w:ascii="Arial" w:hAnsi="Arial" w:hint="default"/>
      </w:rPr>
    </w:lvl>
    <w:lvl w:ilvl="1" w:tplc="2BD28B68" w:tentative="1">
      <w:start w:val="1"/>
      <w:numFmt w:val="bullet"/>
      <w:lvlText w:val="•"/>
      <w:lvlJc w:val="left"/>
      <w:pPr>
        <w:tabs>
          <w:tab w:val="num" w:pos="1440"/>
        </w:tabs>
        <w:ind w:left="1440" w:hanging="360"/>
      </w:pPr>
      <w:rPr>
        <w:rFonts w:ascii="Arial" w:hAnsi="Arial" w:hint="default"/>
      </w:rPr>
    </w:lvl>
    <w:lvl w:ilvl="2" w:tplc="95186252" w:tentative="1">
      <w:start w:val="1"/>
      <w:numFmt w:val="bullet"/>
      <w:lvlText w:val="•"/>
      <w:lvlJc w:val="left"/>
      <w:pPr>
        <w:tabs>
          <w:tab w:val="num" w:pos="2160"/>
        </w:tabs>
        <w:ind w:left="2160" w:hanging="360"/>
      </w:pPr>
      <w:rPr>
        <w:rFonts w:ascii="Arial" w:hAnsi="Arial" w:hint="default"/>
      </w:rPr>
    </w:lvl>
    <w:lvl w:ilvl="3" w:tplc="616E40DA" w:tentative="1">
      <w:start w:val="1"/>
      <w:numFmt w:val="bullet"/>
      <w:lvlText w:val="•"/>
      <w:lvlJc w:val="left"/>
      <w:pPr>
        <w:tabs>
          <w:tab w:val="num" w:pos="2880"/>
        </w:tabs>
        <w:ind w:left="2880" w:hanging="360"/>
      </w:pPr>
      <w:rPr>
        <w:rFonts w:ascii="Arial" w:hAnsi="Arial" w:hint="default"/>
      </w:rPr>
    </w:lvl>
    <w:lvl w:ilvl="4" w:tplc="57ACE00C" w:tentative="1">
      <w:start w:val="1"/>
      <w:numFmt w:val="bullet"/>
      <w:lvlText w:val="•"/>
      <w:lvlJc w:val="left"/>
      <w:pPr>
        <w:tabs>
          <w:tab w:val="num" w:pos="3600"/>
        </w:tabs>
        <w:ind w:left="3600" w:hanging="360"/>
      </w:pPr>
      <w:rPr>
        <w:rFonts w:ascii="Arial" w:hAnsi="Arial" w:hint="default"/>
      </w:rPr>
    </w:lvl>
    <w:lvl w:ilvl="5" w:tplc="E35C04F4" w:tentative="1">
      <w:start w:val="1"/>
      <w:numFmt w:val="bullet"/>
      <w:lvlText w:val="•"/>
      <w:lvlJc w:val="left"/>
      <w:pPr>
        <w:tabs>
          <w:tab w:val="num" w:pos="4320"/>
        </w:tabs>
        <w:ind w:left="4320" w:hanging="360"/>
      </w:pPr>
      <w:rPr>
        <w:rFonts w:ascii="Arial" w:hAnsi="Arial" w:hint="default"/>
      </w:rPr>
    </w:lvl>
    <w:lvl w:ilvl="6" w:tplc="67C8BE86" w:tentative="1">
      <w:start w:val="1"/>
      <w:numFmt w:val="bullet"/>
      <w:lvlText w:val="•"/>
      <w:lvlJc w:val="left"/>
      <w:pPr>
        <w:tabs>
          <w:tab w:val="num" w:pos="5040"/>
        </w:tabs>
        <w:ind w:left="5040" w:hanging="360"/>
      </w:pPr>
      <w:rPr>
        <w:rFonts w:ascii="Arial" w:hAnsi="Arial" w:hint="default"/>
      </w:rPr>
    </w:lvl>
    <w:lvl w:ilvl="7" w:tplc="BDECA384" w:tentative="1">
      <w:start w:val="1"/>
      <w:numFmt w:val="bullet"/>
      <w:lvlText w:val="•"/>
      <w:lvlJc w:val="left"/>
      <w:pPr>
        <w:tabs>
          <w:tab w:val="num" w:pos="5760"/>
        </w:tabs>
        <w:ind w:left="5760" w:hanging="360"/>
      </w:pPr>
      <w:rPr>
        <w:rFonts w:ascii="Arial" w:hAnsi="Arial" w:hint="default"/>
      </w:rPr>
    </w:lvl>
    <w:lvl w:ilvl="8" w:tplc="A9EC30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11726"/>
    <w:multiLevelType w:val="hybridMultilevel"/>
    <w:tmpl w:val="8E86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B7D9C"/>
    <w:multiLevelType w:val="hybridMultilevel"/>
    <w:tmpl w:val="1F94C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D34081"/>
    <w:multiLevelType w:val="hybridMultilevel"/>
    <w:tmpl w:val="CD466EC2"/>
    <w:lvl w:ilvl="0" w:tplc="0C090003">
      <w:start w:val="1"/>
      <w:numFmt w:val="bullet"/>
      <w:lvlText w:val="o"/>
      <w:lvlJc w:val="left"/>
      <w:pPr>
        <w:ind w:left="1080" w:hanging="360"/>
      </w:pPr>
      <w:rPr>
        <w:rFonts w:ascii="Courier New" w:hAnsi="Courier New" w:cs="Courier New" w:hint="default"/>
      </w:rPr>
    </w:lvl>
    <w:lvl w:ilvl="1" w:tplc="D4F2F96C">
      <w:numFmt w:val="bullet"/>
      <w:lvlText w:val="-"/>
      <w:lvlJc w:val="left"/>
      <w:pPr>
        <w:ind w:left="1800" w:hanging="360"/>
      </w:pPr>
      <w:rPr>
        <w:rFonts w:ascii="Calibri" w:eastAsiaTheme="minorHAnsi" w:hAnsi="Calibri" w:cstheme="minorBidi"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CA0801"/>
    <w:multiLevelType w:val="hybridMultilevel"/>
    <w:tmpl w:val="90127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AE1740"/>
    <w:multiLevelType w:val="hybridMultilevel"/>
    <w:tmpl w:val="6AD27812"/>
    <w:lvl w:ilvl="0" w:tplc="890C3524">
      <w:start w:val="1"/>
      <w:numFmt w:val="bullet"/>
      <w:lvlText w:val="•"/>
      <w:lvlJc w:val="left"/>
      <w:pPr>
        <w:tabs>
          <w:tab w:val="num" w:pos="720"/>
        </w:tabs>
        <w:ind w:left="720"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DC6EF5"/>
    <w:multiLevelType w:val="hybridMultilevel"/>
    <w:tmpl w:val="0178DBC0"/>
    <w:lvl w:ilvl="0" w:tplc="E5F696AA">
      <w:start w:val="1"/>
      <w:numFmt w:val="bullet"/>
      <w:lvlText w:val="•"/>
      <w:lvlJc w:val="left"/>
      <w:pPr>
        <w:tabs>
          <w:tab w:val="num" w:pos="720"/>
        </w:tabs>
        <w:ind w:left="720" w:hanging="360"/>
      </w:pPr>
      <w:rPr>
        <w:rFonts w:ascii="Arial" w:hAnsi="Arial" w:hint="default"/>
      </w:rPr>
    </w:lvl>
    <w:lvl w:ilvl="1" w:tplc="71184784" w:tentative="1">
      <w:start w:val="1"/>
      <w:numFmt w:val="bullet"/>
      <w:lvlText w:val="•"/>
      <w:lvlJc w:val="left"/>
      <w:pPr>
        <w:tabs>
          <w:tab w:val="num" w:pos="1440"/>
        </w:tabs>
        <w:ind w:left="1440" w:hanging="360"/>
      </w:pPr>
      <w:rPr>
        <w:rFonts w:ascii="Arial" w:hAnsi="Arial" w:hint="default"/>
      </w:rPr>
    </w:lvl>
    <w:lvl w:ilvl="2" w:tplc="2AD44BEA" w:tentative="1">
      <w:start w:val="1"/>
      <w:numFmt w:val="bullet"/>
      <w:lvlText w:val="•"/>
      <w:lvlJc w:val="left"/>
      <w:pPr>
        <w:tabs>
          <w:tab w:val="num" w:pos="2160"/>
        </w:tabs>
        <w:ind w:left="2160" w:hanging="360"/>
      </w:pPr>
      <w:rPr>
        <w:rFonts w:ascii="Arial" w:hAnsi="Arial" w:hint="default"/>
      </w:rPr>
    </w:lvl>
    <w:lvl w:ilvl="3" w:tplc="E20EAD06" w:tentative="1">
      <w:start w:val="1"/>
      <w:numFmt w:val="bullet"/>
      <w:lvlText w:val="•"/>
      <w:lvlJc w:val="left"/>
      <w:pPr>
        <w:tabs>
          <w:tab w:val="num" w:pos="2880"/>
        </w:tabs>
        <w:ind w:left="2880" w:hanging="360"/>
      </w:pPr>
      <w:rPr>
        <w:rFonts w:ascii="Arial" w:hAnsi="Arial" w:hint="default"/>
      </w:rPr>
    </w:lvl>
    <w:lvl w:ilvl="4" w:tplc="5CB02FA2" w:tentative="1">
      <w:start w:val="1"/>
      <w:numFmt w:val="bullet"/>
      <w:lvlText w:val="•"/>
      <w:lvlJc w:val="left"/>
      <w:pPr>
        <w:tabs>
          <w:tab w:val="num" w:pos="3600"/>
        </w:tabs>
        <w:ind w:left="3600" w:hanging="360"/>
      </w:pPr>
      <w:rPr>
        <w:rFonts w:ascii="Arial" w:hAnsi="Arial" w:hint="default"/>
      </w:rPr>
    </w:lvl>
    <w:lvl w:ilvl="5" w:tplc="BB265238" w:tentative="1">
      <w:start w:val="1"/>
      <w:numFmt w:val="bullet"/>
      <w:lvlText w:val="•"/>
      <w:lvlJc w:val="left"/>
      <w:pPr>
        <w:tabs>
          <w:tab w:val="num" w:pos="4320"/>
        </w:tabs>
        <w:ind w:left="4320" w:hanging="360"/>
      </w:pPr>
      <w:rPr>
        <w:rFonts w:ascii="Arial" w:hAnsi="Arial" w:hint="default"/>
      </w:rPr>
    </w:lvl>
    <w:lvl w:ilvl="6" w:tplc="A2A4DB92" w:tentative="1">
      <w:start w:val="1"/>
      <w:numFmt w:val="bullet"/>
      <w:lvlText w:val="•"/>
      <w:lvlJc w:val="left"/>
      <w:pPr>
        <w:tabs>
          <w:tab w:val="num" w:pos="5040"/>
        </w:tabs>
        <w:ind w:left="5040" w:hanging="360"/>
      </w:pPr>
      <w:rPr>
        <w:rFonts w:ascii="Arial" w:hAnsi="Arial" w:hint="default"/>
      </w:rPr>
    </w:lvl>
    <w:lvl w:ilvl="7" w:tplc="15E6849C" w:tentative="1">
      <w:start w:val="1"/>
      <w:numFmt w:val="bullet"/>
      <w:lvlText w:val="•"/>
      <w:lvlJc w:val="left"/>
      <w:pPr>
        <w:tabs>
          <w:tab w:val="num" w:pos="5760"/>
        </w:tabs>
        <w:ind w:left="5760" w:hanging="360"/>
      </w:pPr>
      <w:rPr>
        <w:rFonts w:ascii="Arial" w:hAnsi="Arial" w:hint="default"/>
      </w:rPr>
    </w:lvl>
    <w:lvl w:ilvl="8" w:tplc="B3ECE4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AB729B"/>
    <w:multiLevelType w:val="hybridMultilevel"/>
    <w:tmpl w:val="E126130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6" w15:restartNumberingAfterBreak="0">
    <w:nsid w:val="3B3650A2"/>
    <w:multiLevelType w:val="hybridMultilevel"/>
    <w:tmpl w:val="19041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1785399"/>
    <w:multiLevelType w:val="hybridMultilevel"/>
    <w:tmpl w:val="4E28B4F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8" w15:restartNumberingAfterBreak="0">
    <w:nsid w:val="41855EA8"/>
    <w:multiLevelType w:val="hybridMultilevel"/>
    <w:tmpl w:val="363AB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AB3D4D"/>
    <w:multiLevelType w:val="hybridMultilevel"/>
    <w:tmpl w:val="D9BC7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BC55B3"/>
    <w:multiLevelType w:val="hybridMultilevel"/>
    <w:tmpl w:val="DAC67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177326"/>
    <w:multiLevelType w:val="hybridMultilevel"/>
    <w:tmpl w:val="620C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12284C"/>
    <w:multiLevelType w:val="hybridMultilevel"/>
    <w:tmpl w:val="2BA0E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832BE8"/>
    <w:multiLevelType w:val="hybridMultilevel"/>
    <w:tmpl w:val="FAFE7CC2"/>
    <w:lvl w:ilvl="0" w:tplc="8DEAF002">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8F6E70"/>
    <w:multiLevelType w:val="hybridMultilevel"/>
    <w:tmpl w:val="5F023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6C12C6"/>
    <w:multiLevelType w:val="hybridMultilevel"/>
    <w:tmpl w:val="CB589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724373"/>
    <w:multiLevelType w:val="hybridMultilevel"/>
    <w:tmpl w:val="C270C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D2765B"/>
    <w:multiLevelType w:val="hybridMultilevel"/>
    <w:tmpl w:val="B8B69CF8"/>
    <w:lvl w:ilvl="0" w:tplc="3E8CCB0A">
      <w:start w:val="1"/>
      <w:numFmt w:val="bullet"/>
      <w:lvlText w:val="•"/>
      <w:lvlJc w:val="left"/>
      <w:pPr>
        <w:tabs>
          <w:tab w:val="num" w:pos="720"/>
        </w:tabs>
        <w:ind w:left="720" w:hanging="360"/>
      </w:pPr>
      <w:rPr>
        <w:rFonts w:ascii="Arial" w:hAnsi="Arial" w:hint="default"/>
      </w:rPr>
    </w:lvl>
    <w:lvl w:ilvl="1" w:tplc="C12AF1A2">
      <w:start w:val="1"/>
      <w:numFmt w:val="bullet"/>
      <w:lvlText w:val="•"/>
      <w:lvlJc w:val="left"/>
      <w:pPr>
        <w:tabs>
          <w:tab w:val="num" w:pos="1440"/>
        </w:tabs>
        <w:ind w:left="1440" w:hanging="360"/>
      </w:pPr>
      <w:rPr>
        <w:rFonts w:ascii="Arial" w:hAnsi="Arial" w:hint="default"/>
      </w:rPr>
    </w:lvl>
    <w:lvl w:ilvl="2" w:tplc="53041044" w:tentative="1">
      <w:start w:val="1"/>
      <w:numFmt w:val="bullet"/>
      <w:lvlText w:val="•"/>
      <w:lvlJc w:val="left"/>
      <w:pPr>
        <w:tabs>
          <w:tab w:val="num" w:pos="2160"/>
        </w:tabs>
        <w:ind w:left="2160" w:hanging="360"/>
      </w:pPr>
      <w:rPr>
        <w:rFonts w:ascii="Arial" w:hAnsi="Arial" w:hint="default"/>
      </w:rPr>
    </w:lvl>
    <w:lvl w:ilvl="3" w:tplc="7BF0408E" w:tentative="1">
      <w:start w:val="1"/>
      <w:numFmt w:val="bullet"/>
      <w:lvlText w:val="•"/>
      <w:lvlJc w:val="left"/>
      <w:pPr>
        <w:tabs>
          <w:tab w:val="num" w:pos="2880"/>
        </w:tabs>
        <w:ind w:left="2880" w:hanging="360"/>
      </w:pPr>
      <w:rPr>
        <w:rFonts w:ascii="Arial" w:hAnsi="Arial" w:hint="default"/>
      </w:rPr>
    </w:lvl>
    <w:lvl w:ilvl="4" w:tplc="15E424D2" w:tentative="1">
      <w:start w:val="1"/>
      <w:numFmt w:val="bullet"/>
      <w:lvlText w:val="•"/>
      <w:lvlJc w:val="left"/>
      <w:pPr>
        <w:tabs>
          <w:tab w:val="num" w:pos="3600"/>
        </w:tabs>
        <w:ind w:left="3600" w:hanging="360"/>
      </w:pPr>
      <w:rPr>
        <w:rFonts w:ascii="Arial" w:hAnsi="Arial" w:hint="default"/>
      </w:rPr>
    </w:lvl>
    <w:lvl w:ilvl="5" w:tplc="D2F20C8A" w:tentative="1">
      <w:start w:val="1"/>
      <w:numFmt w:val="bullet"/>
      <w:lvlText w:val="•"/>
      <w:lvlJc w:val="left"/>
      <w:pPr>
        <w:tabs>
          <w:tab w:val="num" w:pos="4320"/>
        </w:tabs>
        <w:ind w:left="4320" w:hanging="360"/>
      </w:pPr>
      <w:rPr>
        <w:rFonts w:ascii="Arial" w:hAnsi="Arial" w:hint="default"/>
      </w:rPr>
    </w:lvl>
    <w:lvl w:ilvl="6" w:tplc="514AE54C" w:tentative="1">
      <w:start w:val="1"/>
      <w:numFmt w:val="bullet"/>
      <w:lvlText w:val="•"/>
      <w:lvlJc w:val="left"/>
      <w:pPr>
        <w:tabs>
          <w:tab w:val="num" w:pos="5040"/>
        </w:tabs>
        <w:ind w:left="5040" w:hanging="360"/>
      </w:pPr>
      <w:rPr>
        <w:rFonts w:ascii="Arial" w:hAnsi="Arial" w:hint="default"/>
      </w:rPr>
    </w:lvl>
    <w:lvl w:ilvl="7" w:tplc="2424BD38" w:tentative="1">
      <w:start w:val="1"/>
      <w:numFmt w:val="bullet"/>
      <w:lvlText w:val="•"/>
      <w:lvlJc w:val="left"/>
      <w:pPr>
        <w:tabs>
          <w:tab w:val="num" w:pos="5760"/>
        </w:tabs>
        <w:ind w:left="5760" w:hanging="360"/>
      </w:pPr>
      <w:rPr>
        <w:rFonts w:ascii="Arial" w:hAnsi="Arial" w:hint="default"/>
      </w:rPr>
    </w:lvl>
    <w:lvl w:ilvl="8" w:tplc="8C9A545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1F3396"/>
    <w:multiLevelType w:val="hybridMultilevel"/>
    <w:tmpl w:val="88DE5186"/>
    <w:lvl w:ilvl="0" w:tplc="0C090001">
      <w:start w:val="1"/>
      <w:numFmt w:val="bullet"/>
      <w:lvlText w:val=""/>
      <w:lvlJc w:val="left"/>
      <w:pPr>
        <w:ind w:left="720" w:hanging="360"/>
      </w:pPr>
      <w:rPr>
        <w:rFonts w:ascii="Symbol" w:hAnsi="Symbol" w:hint="default"/>
      </w:rPr>
    </w:lvl>
    <w:lvl w:ilvl="1" w:tplc="D4F2F96C">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9A6483"/>
    <w:multiLevelType w:val="hybridMultilevel"/>
    <w:tmpl w:val="8EDA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0B109C"/>
    <w:multiLevelType w:val="hybridMultilevel"/>
    <w:tmpl w:val="C69A8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D4D2199"/>
    <w:multiLevelType w:val="hybridMultilevel"/>
    <w:tmpl w:val="5C6C2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77532"/>
    <w:multiLevelType w:val="hybridMultilevel"/>
    <w:tmpl w:val="945AE9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174B69"/>
    <w:multiLevelType w:val="hybridMultilevel"/>
    <w:tmpl w:val="62665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E12B9A"/>
    <w:multiLevelType w:val="hybridMultilevel"/>
    <w:tmpl w:val="F56E0B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A77AE8"/>
    <w:multiLevelType w:val="hybridMultilevel"/>
    <w:tmpl w:val="E37EDED6"/>
    <w:lvl w:ilvl="0" w:tplc="330242FE">
      <w:start w:val="1"/>
      <w:numFmt w:val="bullet"/>
      <w:lvlText w:val="•"/>
      <w:lvlJc w:val="left"/>
      <w:pPr>
        <w:tabs>
          <w:tab w:val="num" w:pos="720"/>
        </w:tabs>
        <w:ind w:left="720" w:hanging="360"/>
      </w:pPr>
      <w:rPr>
        <w:rFonts w:ascii="Arial" w:hAnsi="Arial" w:hint="default"/>
      </w:rPr>
    </w:lvl>
    <w:lvl w:ilvl="1" w:tplc="80DC1218" w:tentative="1">
      <w:start w:val="1"/>
      <w:numFmt w:val="bullet"/>
      <w:lvlText w:val="•"/>
      <w:lvlJc w:val="left"/>
      <w:pPr>
        <w:tabs>
          <w:tab w:val="num" w:pos="1440"/>
        </w:tabs>
        <w:ind w:left="1440" w:hanging="360"/>
      </w:pPr>
      <w:rPr>
        <w:rFonts w:ascii="Arial" w:hAnsi="Arial" w:hint="default"/>
      </w:rPr>
    </w:lvl>
    <w:lvl w:ilvl="2" w:tplc="9BAA3EEC" w:tentative="1">
      <w:start w:val="1"/>
      <w:numFmt w:val="bullet"/>
      <w:lvlText w:val="•"/>
      <w:lvlJc w:val="left"/>
      <w:pPr>
        <w:tabs>
          <w:tab w:val="num" w:pos="2160"/>
        </w:tabs>
        <w:ind w:left="2160" w:hanging="360"/>
      </w:pPr>
      <w:rPr>
        <w:rFonts w:ascii="Arial" w:hAnsi="Arial" w:hint="default"/>
      </w:rPr>
    </w:lvl>
    <w:lvl w:ilvl="3" w:tplc="746A95E0" w:tentative="1">
      <w:start w:val="1"/>
      <w:numFmt w:val="bullet"/>
      <w:lvlText w:val="•"/>
      <w:lvlJc w:val="left"/>
      <w:pPr>
        <w:tabs>
          <w:tab w:val="num" w:pos="2880"/>
        </w:tabs>
        <w:ind w:left="2880" w:hanging="360"/>
      </w:pPr>
      <w:rPr>
        <w:rFonts w:ascii="Arial" w:hAnsi="Arial" w:hint="default"/>
      </w:rPr>
    </w:lvl>
    <w:lvl w:ilvl="4" w:tplc="25161B84" w:tentative="1">
      <w:start w:val="1"/>
      <w:numFmt w:val="bullet"/>
      <w:lvlText w:val="•"/>
      <w:lvlJc w:val="left"/>
      <w:pPr>
        <w:tabs>
          <w:tab w:val="num" w:pos="3600"/>
        </w:tabs>
        <w:ind w:left="3600" w:hanging="360"/>
      </w:pPr>
      <w:rPr>
        <w:rFonts w:ascii="Arial" w:hAnsi="Arial" w:hint="default"/>
      </w:rPr>
    </w:lvl>
    <w:lvl w:ilvl="5" w:tplc="F7C4CB36" w:tentative="1">
      <w:start w:val="1"/>
      <w:numFmt w:val="bullet"/>
      <w:lvlText w:val="•"/>
      <w:lvlJc w:val="left"/>
      <w:pPr>
        <w:tabs>
          <w:tab w:val="num" w:pos="4320"/>
        </w:tabs>
        <w:ind w:left="4320" w:hanging="360"/>
      </w:pPr>
      <w:rPr>
        <w:rFonts w:ascii="Arial" w:hAnsi="Arial" w:hint="default"/>
      </w:rPr>
    </w:lvl>
    <w:lvl w:ilvl="6" w:tplc="8FA2D46E" w:tentative="1">
      <w:start w:val="1"/>
      <w:numFmt w:val="bullet"/>
      <w:lvlText w:val="•"/>
      <w:lvlJc w:val="left"/>
      <w:pPr>
        <w:tabs>
          <w:tab w:val="num" w:pos="5040"/>
        </w:tabs>
        <w:ind w:left="5040" w:hanging="360"/>
      </w:pPr>
      <w:rPr>
        <w:rFonts w:ascii="Arial" w:hAnsi="Arial" w:hint="default"/>
      </w:rPr>
    </w:lvl>
    <w:lvl w:ilvl="7" w:tplc="1D8E2424" w:tentative="1">
      <w:start w:val="1"/>
      <w:numFmt w:val="bullet"/>
      <w:lvlText w:val="•"/>
      <w:lvlJc w:val="left"/>
      <w:pPr>
        <w:tabs>
          <w:tab w:val="num" w:pos="5760"/>
        </w:tabs>
        <w:ind w:left="5760" w:hanging="360"/>
      </w:pPr>
      <w:rPr>
        <w:rFonts w:ascii="Arial" w:hAnsi="Arial" w:hint="default"/>
      </w:rPr>
    </w:lvl>
    <w:lvl w:ilvl="8" w:tplc="F74E305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CE3C17"/>
    <w:multiLevelType w:val="hybridMultilevel"/>
    <w:tmpl w:val="FF72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694B11"/>
    <w:multiLevelType w:val="hybridMultilevel"/>
    <w:tmpl w:val="15ACAD86"/>
    <w:lvl w:ilvl="0" w:tplc="95068316">
      <w:start w:val="1"/>
      <w:numFmt w:val="bullet"/>
      <w:lvlText w:val="•"/>
      <w:lvlJc w:val="left"/>
      <w:pPr>
        <w:tabs>
          <w:tab w:val="num" w:pos="720"/>
        </w:tabs>
        <w:ind w:left="720" w:hanging="360"/>
      </w:pPr>
      <w:rPr>
        <w:rFonts w:ascii="Arial" w:hAnsi="Arial" w:hint="default"/>
      </w:rPr>
    </w:lvl>
    <w:lvl w:ilvl="1" w:tplc="51E42960">
      <w:start w:val="1"/>
      <w:numFmt w:val="bullet"/>
      <w:lvlText w:val="•"/>
      <w:lvlJc w:val="left"/>
      <w:pPr>
        <w:tabs>
          <w:tab w:val="num" w:pos="1440"/>
        </w:tabs>
        <w:ind w:left="1440" w:hanging="360"/>
      </w:pPr>
      <w:rPr>
        <w:rFonts w:ascii="Arial" w:hAnsi="Arial" w:hint="default"/>
      </w:rPr>
    </w:lvl>
    <w:lvl w:ilvl="2" w:tplc="96826204" w:tentative="1">
      <w:start w:val="1"/>
      <w:numFmt w:val="bullet"/>
      <w:lvlText w:val="•"/>
      <w:lvlJc w:val="left"/>
      <w:pPr>
        <w:tabs>
          <w:tab w:val="num" w:pos="2160"/>
        </w:tabs>
        <w:ind w:left="2160" w:hanging="360"/>
      </w:pPr>
      <w:rPr>
        <w:rFonts w:ascii="Arial" w:hAnsi="Arial" w:hint="default"/>
      </w:rPr>
    </w:lvl>
    <w:lvl w:ilvl="3" w:tplc="D0E8E300" w:tentative="1">
      <w:start w:val="1"/>
      <w:numFmt w:val="bullet"/>
      <w:lvlText w:val="•"/>
      <w:lvlJc w:val="left"/>
      <w:pPr>
        <w:tabs>
          <w:tab w:val="num" w:pos="2880"/>
        </w:tabs>
        <w:ind w:left="2880" w:hanging="360"/>
      </w:pPr>
      <w:rPr>
        <w:rFonts w:ascii="Arial" w:hAnsi="Arial" w:hint="default"/>
      </w:rPr>
    </w:lvl>
    <w:lvl w:ilvl="4" w:tplc="2DC66B3C" w:tentative="1">
      <w:start w:val="1"/>
      <w:numFmt w:val="bullet"/>
      <w:lvlText w:val="•"/>
      <w:lvlJc w:val="left"/>
      <w:pPr>
        <w:tabs>
          <w:tab w:val="num" w:pos="3600"/>
        </w:tabs>
        <w:ind w:left="3600" w:hanging="360"/>
      </w:pPr>
      <w:rPr>
        <w:rFonts w:ascii="Arial" w:hAnsi="Arial" w:hint="default"/>
      </w:rPr>
    </w:lvl>
    <w:lvl w:ilvl="5" w:tplc="7D361CC2" w:tentative="1">
      <w:start w:val="1"/>
      <w:numFmt w:val="bullet"/>
      <w:lvlText w:val="•"/>
      <w:lvlJc w:val="left"/>
      <w:pPr>
        <w:tabs>
          <w:tab w:val="num" w:pos="4320"/>
        </w:tabs>
        <w:ind w:left="4320" w:hanging="360"/>
      </w:pPr>
      <w:rPr>
        <w:rFonts w:ascii="Arial" w:hAnsi="Arial" w:hint="default"/>
      </w:rPr>
    </w:lvl>
    <w:lvl w:ilvl="6" w:tplc="C8D08F62" w:tentative="1">
      <w:start w:val="1"/>
      <w:numFmt w:val="bullet"/>
      <w:lvlText w:val="•"/>
      <w:lvlJc w:val="left"/>
      <w:pPr>
        <w:tabs>
          <w:tab w:val="num" w:pos="5040"/>
        </w:tabs>
        <w:ind w:left="5040" w:hanging="360"/>
      </w:pPr>
      <w:rPr>
        <w:rFonts w:ascii="Arial" w:hAnsi="Arial" w:hint="default"/>
      </w:rPr>
    </w:lvl>
    <w:lvl w:ilvl="7" w:tplc="15F222A2" w:tentative="1">
      <w:start w:val="1"/>
      <w:numFmt w:val="bullet"/>
      <w:lvlText w:val="•"/>
      <w:lvlJc w:val="left"/>
      <w:pPr>
        <w:tabs>
          <w:tab w:val="num" w:pos="5760"/>
        </w:tabs>
        <w:ind w:left="5760" w:hanging="360"/>
      </w:pPr>
      <w:rPr>
        <w:rFonts w:ascii="Arial" w:hAnsi="Arial" w:hint="default"/>
      </w:rPr>
    </w:lvl>
    <w:lvl w:ilvl="8" w:tplc="22D6E00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5C623B"/>
    <w:multiLevelType w:val="hybridMultilevel"/>
    <w:tmpl w:val="8D36F8E2"/>
    <w:lvl w:ilvl="0" w:tplc="890C3524">
      <w:start w:val="1"/>
      <w:numFmt w:val="bullet"/>
      <w:lvlText w:val="•"/>
      <w:lvlJc w:val="left"/>
      <w:pPr>
        <w:tabs>
          <w:tab w:val="num" w:pos="720"/>
        </w:tabs>
        <w:ind w:left="720" w:hanging="360"/>
      </w:pPr>
      <w:rPr>
        <w:rFonts w:ascii="Arial" w:hAnsi="Arial" w:hint="default"/>
      </w:rPr>
    </w:lvl>
    <w:lvl w:ilvl="1" w:tplc="FC34E4C4">
      <w:start w:val="1"/>
      <w:numFmt w:val="bullet"/>
      <w:lvlText w:val="•"/>
      <w:lvlJc w:val="left"/>
      <w:pPr>
        <w:tabs>
          <w:tab w:val="num" w:pos="1440"/>
        </w:tabs>
        <w:ind w:left="1440" w:hanging="360"/>
      </w:pPr>
      <w:rPr>
        <w:rFonts w:ascii="Arial" w:hAnsi="Aria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E20ED7"/>
    <w:multiLevelType w:val="hybridMultilevel"/>
    <w:tmpl w:val="21A04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AB160D"/>
    <w:multiLevelType w:val="hybridMultilevel"/>
    <w:tmpl w:val="21A4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36"/>
  </w:num>
  <w:num w:numId="4">
    <w:abstractNumId w:val="39"/>
  </w:num>
  <w:num w:numId="5">
    <w:abstractNumId w:val="0"/>
  </w:num>
  <w:num w:numId="6">
    <w:abstractNumId w:val="9"/>
  </w:num>
  <w:num w:numId="7">
    <w:abstractNumId w:val="20"/>
  </w:num>
  <w:num w:numId="8">
    <w:abstractNumId w:val="34"/>
  </w:num>
  <w:num w:numId="9">
    <w:abstractNumId w:val="10"/>
  </w:num>
  <w:num w:numId="10">
    <w:abstractNumId w:val="19"/>
  </w:num>
  <w:num w:numId="11">
    <w:abstractNumId w:val="29"/>
  </w:num>
  <w:num w:numId="12">
    <w:abstractNumId w:val="23"/>
  </w:num>
  <w:num w:numId="13">
    <w:abstractNumId w:val="14"/>
  </w:num>
  <w:num w:numId="14">
    <w:abstractNumId w:val="28"/>
  </w:num>
  <w:num w:numId="15">
    <w:abstractNumId w:val="40"/>
  </w:num>
  <w:num w:numId="16">
    <w:abstractNumId w:val="24"/>
  </w:num>
  <w:num w:numId="17">
    <w:abstractNumId w:val="11"/>
  </w:num>
  <w:num w:numId="18">
    <w:abstractNumId w:val="4"/>
  </w:num>
  <w:num w:numId="19">
    <w:abstractNumId w:val="21"/>
  </w:num>
  <w:num w:numId="20">
    <w:abstractNumId w:val="26"/>
  </w:num>
  <w:num w:numId="21">
    <w:abstractNumId w:val="1"/>
  </w:num>
  <w:num w:numId="22">
    <w:abstractNumId w:val="2"/>
  </w:num>
  <w:num w:numId="23">
    <w:abstractNumId w:val="3"/>
  </w:num>
  <w:num w:numId="24">
    <w:abstractNumId w:val="16"/>
  </w:num>
  <w:num w:numId="25">
    <w:abstractNumId w:val="30"/>
  </w:num>
  <w:num w:numId="26">
    <w:abstractNumId w:val="7"/>
  </w:num>
  <w:num w:numId="27">
    <w:abstractNumId w:val="35"/>
  </w:num>
  <w:num w:numId="28">
    <w:abstractNumId w:val="8"/>
  </w:num>
  <w:num w:numId="29">
    <w:abstractNumId w:val="33"/>
  </w:num>
  <w:num w:numId="30">
    <w:abstractNumId w:val="38"/>
  </w:num>
  <w:num w:numId="31">
    <w:abstractNumId w:val="37"/>
  </w:num>
  <w:num w:numId="32">
    <w:abstractNumId w:val="27"/>
  </w:num>
  <w:num w:numId="33">
    <w:abstractNumId w:val="13"/>
  </w:num>
  <w:num w:numId="34">
    <w:abstractNumId w:val="31"/>
  </w:num>
  <w:num w:numId="35">
    <w:abstractNumId w:val="18"/>
  </w:num>
  <w:num w:numId="36">
    <w:abstractNumId w:val="5"/>
  </w:num>
  <w:num w:numId="37">
    <w:abstractNumId w:val="12"/>
  </w:num>
  <w:num w:numId="38">
    <w:abstractNumId w:val="6"/>
  </w:num>
  <w:num w:numId="39">
    <w:abstractNumId w:val="17"/>
  </w:num>
  <w:num w:numId="40">
    <w:abstractNumId w:val="1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E6"/>
    <w:rsid w:val="00001336"/>
    <w:rsid w:val="0000337C"/>
    <w:rsid w:val="00003419"/>
    <w:rsid w:val="00003741"/>
    <w:rsid w:val="000066AB"/>
    <w:rsid w:val="0001078B"/>
    <w:rsid w:val="0001091E"/>
    <w:rsid w:val="00011059"/>
    <w:rsid w:val="00012883"/>
    <w:rsid w:val="00012B43"/>
    <w:rsid w:val="00012C30"/>
    <w:rsid w:val="00012D8D"/>
    <w:rsid w:val="0001496E"/>
    <w:rsid w:val="000150BF"/>
    <w:rsid w:val="0001555D"/>
    <w:rsid w:val="00015A58"/>
    <w:rsid w:val="00021E1C"/>
    <w:rsid w:val="00023A76"/>
    <w:rsid w:val="000302B8"/>
    <w:rsid w:val="00033065"/>
    <w:rsid w:val="00034878"/>
    <w:rsid w:val="00036C01"/>
    <w:rsid w:val="000372A4"/>
    <w:rsid w:val="00037B91"/>
    <w:rsid w:val="000404CC"/>
    <w:rsid w:val="0004360F"/>
    <w:rsid w:val="0004411B"/>
    <w:rsid w:val="00047E59"/>
    <w:rsid w:val="000518E2"/>
    <w:rsid w:val="000521FB"/>
    <w:rsid w:val="0005228D"/>
    <w:rsid w:val="00055D61"/>
    <w:rsid w:val="00063041"/>
    <w:rsid w:val="000641FC"/>
    <w:rsid w:val="0006483B"/>
    <w:rsid w:val="0006755E"/>
    <w:rsid w:val="000708F7"/>
    <w:rsid w:val="00070A9C"/>
    <w:rsid w:val="00072099"/>
    <w:rsid w:val="000731C0"/>
    <w:rsid w:val="00074E58"/>
    <w:rsid w:val="00075A06"/>
    <w:rsid w:val="000763F1"/>
    <w:rsid w:val="0008085F"/>
    <w:rsid w:val="00081A8A"/>
    <w:rsid w:val="00085892"/>
    <w:rsid w:val="000871D3"/>
    <w:rsid w:val="0009068C"/>
    <w:rsid w:val="0009131C"/>
    <w:rsid w:val="00091C93"/>
    <w:rsid w:val="00092B53"/>
    <w:rsid w:val="00095AC5"/>
    <w:rsid w:val="00097443"/>
    <w:rsid w:val="000A3963"/>
    <w:rsid w:val="000A4C40"/>
    <w:rsid w:val="000A4C96"/>
    <w:rsid w:val="000A53E5"/>
    <w:rsid w:val="000A5852"/>
    <w:rsid w:val="000A58AF"/>
    <w:rsid w:val="000A5B16"/>
    <w:rsid w:val="000A64C2"/>
    <w:rsid w:val="000A6D97"/>
    <w:rsid w:val="000A6DB9"/>
    <w:rsid w:val="000B00D7"/>
    <w:rsid w:val="000B1036"/>
    <w:rsid w:val="000B243C"/>
    <w:rsid w:val="000B4B30"/>
    <w:rsid w:val="000B4FEF"/>
    <w:rsid w:val="000B75BD"/>
    <w:rsid w:val="000C0076"/>
    <w:rsid w:val="000C0554"/>
    <w:rsid w:val="000C081B"/>
    <w:rsid w:val="000C1CF2"/>
    <w:rsid w:val="000C7EFA"/>
    <w:rsid w:val="000D07DC"/>
    <w:rsid w:val="000D0A76"/>
    <w:rsid w:val="000D297B"/>
    <w:rsid w:val="000D29DA"/>
    <w:rsid w:val="000D31C8"/>
    <w:rsid w:val="000D3778"/>
    <w:rsid w:val="000D4194"/>
    <w:rsid w:val="000D4FAB"/>
    <w:rsid w:val="000D697F"/>
    <w:rsid w:val="000D720E"/>
    <w:rsid w:val="000D7C28"/>
    <w:rsid w:val="000E0C48"/>
    <w:rsid w:val="000E36B1"/>
    <w:rsid w:val="000E500D"/>
    <w:rsid w:val="000E5420"/>
    <w:rsid w:val="000E6D3D"/>
    <w:rsid w:val="000E737B"/>
    <w:rsid w:val="000F170B"/>
    <w:rsid w:val="000F1A1C"/>
    <w:rsid w:val="000F20E1"/>
    <w:rsid w:val="000F2490"/>
    <w:rsid w:val="000F2862"/>
    <w:rsid w:val="000F5C95"/>
    <w:rsid w:val="000F5F13"/>
    <w:rsid w:val="000F5F7F"/>
    <w:rsid w:val="000F704D"/>
    <w:rsid w:val="000F724F"/>
    <w:rsid w:val="00100646"/>
    <w:rsid w:val="00100923"/>
    <w:rsid w:val="0010314A"/>
    <w:rsid w:val="001032B4"/>
    <w:rsid w:val="00105F0F"/>
    <w:rsid w:val="00106EFB"/>
    <w:rsid w:val="0011203C"/>
    <w:rsid w:val="00112DDE"/>
    <w:rsid w:val="00113837"/>
    <w:rsid w:val="00113B90"/>
    <w:rsid w:val="0011429A"/>
    <w:rsid w:val="001155E1"/>
    <w:rsid w:val="0011646B"/>
    <w:rsid w:val="00116652"/>
    <w:rsid w:val="00116B08"/>
    <w:rsid w:val="001208DA"/>
    <w:rsid w:val="00122505"/>
    <w:rsid w:val="00124624"/>
    <w:rsid w:val="00125F22"/>
    <w:rsid w:val="00126F14"/>
    <w:rsid w:val="00130E1F"/>
    <w:rsid w:val="00133373"/>
    <w:rsid w:val="00133722"/>
    <w:rsid w:val="00134626"/>
    <w:rsid w:val="00137B1B"/>
    <w:rsid w:val="001426C1"/>
    <w:rsid w:val="001440ED"/>
    <w:rsid w:val="00146623"/>
    <w:rsid w:val="00146682"/>
    <w:rsid w:val="001473B4"/>
    <w:rsid w:val="00147527"/>
    <w:rsid w:val="00150790"/>
    <w:rsid w:val="00150E15"/>
    <w:rsid w:val="00152011"/>
    <w:rsid w:val="00152840"/>
    <w:rsid w:val="00153FC9"/>
    <w:rsid w:val="00154776"/>
    <w:rsid w:val="00155259"/>
    <w:rsid w:val="00161DBE"/>
    <w:rsid w:val="00162D50"/>
    <w:rsid w:val="00164803"/>
    <w:rsid w:val="0017081A"/>
    <w:rsid w:val="00171893"/>
    <w:rsid w:val="0017656E"/>
    <w:rsid w:val="00177B06"/>
    <w:rsid w:val="001814F4"/>
    <w:rsid w:val="001821C9"/>
    <w:rsid w:val="0018240C"/>
    <w:rsid w:val="00182EE1"/>
    <w:rsid w:val="0018375D"/>
    <w:rsid w:val="00184A13"/>
    <w:rsid w:val="00186996"/>
    <w:rsid w:val="0018699F"/>
    <w:rsid w:val="001905FC"/>
    <w:rsid w:val="0019100E"/>
    <w:rsid w:val="001924E9"/>
    <w:rsid w:val="001932F1"/>
    <w:rsid w:val="00193A06"/>
    <w:rsid w:val="0019709E"/>
    <w:rsid w:val="001970D8"/>
    <w:rsid w:val="001A077C"/>
    <w:rsid w:val="001A29F3"/>
    <w:rsid w:val="001A31CE"/>
    <w:rsid w:val="001A47F7"/>
    <w:rsid w:val="001B1F92"/>
    <w:rsid w:val="001B248E"/>
    <w:rsid w:val="001B42BB"/>
    <w:rsid w:val="001B48F0"/>
    <w:rsid w:val="001B5530"/>
    <w:rsid w:val="001B7219"/>
    <w:rsid w:val="001B7B4E"/>
    <w:rsid w:val="001C001B"/>
    <w:rsid w:val="001C0431"/>
    <w:rsid w:val="001C0961"/>
    <w:rsid w:val="001C1900"/>
    <w:rsid w:val="001C259D"/>
    <w:rsid w:val="001C29CB"/>
    <w:rsid w:val="001C4CC0"/>
    <w:rsid w:val="001C525E"/>
    <w:rsid w:val="001C57F4"/>
    <w:rsid w:val="001C6FE7"/>
    <w:rsid w:val="001C7624"/>
    <w:rsid w:val="001C7AEA"/>
    <w:rsid w:val="001D15FE"/>
    <w:rsid w:val="001D2213"/>
    <w:rsid w:val="001D3A07"/>
    <w:rsid w:val="001D445B"/>
    <w:rsid w:val="001E0685"/>
    <w:rsid w:val="001E630B"/>
    <w:rsid w:val="001F1355"/>
    <w:rsid w:val="001F46B7"/>
    <w:rsid w:val="001F67D2"/>
    <w:rsid w:val="002003A3"/>
    <w:rsid w:val="0020192E"/>
    <w:rsid w:val="00201966"/>
    <w:rsid w:val="00205C9B"/>
    <w:rsid w:val="00205CCA"/>
    <w:rsid w:val="002066C6"/>
    <w:rsid w:val="0020705B"/>
    <w:rsid w:val="0021228A"/>
    <w:rsid w:val="002128CD"/>
    <w:rsid w:val="0021316D"/>
    <w:rsid w:val="00216029"/>
    <w:rsid w:val="0022165E"/>
    <w:rsid w:val="00222946"/>
    <w:rsid w:val="00223074"/>
    <w:rsid w:val="0022405D"/>
    <w:rsid w:val="00224AD7"/>
    <w:rsid w:val="00226857"/>
    <w:rsid w:val="00230665"/>
    <w:rsid w:val="00230725"/>
    <w:rsid w:val="00231B5B"/>
    <w:rsid w:val="0023296F"/>
    <w:rsid w:val="00234270"/>
    <w:rsid w:val="002347D6"/>
    <w:rsid w:val="002350EA"/>
    <w:rsid w:val="00236186"/>
    <w:rsid w:val="0023747A"/>
    <w:rsid w:val="00240A92"/>
    <w:rsid w:val="0024132E"/>
    <w:rsid w:val="00241D89"/>
    <w:rsid w:val="00242381"/>
    <w:rsid w:val="00242623"/>
    <w:rsid w:val="00243C26"/>
    <w:rsid w:val="002449D2"/>
    <w:rsid w:val="00246EEF"/>
    <w:rsid w:val="00247417"/>
    <w:rsid w:val="00255961"/>
    <w:rsid w:val="00257630"/>
    <w:rsid w:val="002619D5"/>
    <w:rsid w:val="00261EF0"/>
    <w:rsid w:val="002646F6"/>
    <w:rsid w:val="00265B00"/>
    <w:rsid w:val="00267740"/>
    <w:rsid w:val="00272581"/>
    <w:rsid w:val="00275BBC"/>
    <w:rsid w:val="002779C1"/>
    <w:rsid w:val="00277B38"/>
    <w:rsid w:val="002807A0"/>
    <w:rsid w:val="00281B18"/>
    <w:rsid w:val="0029026A"/>
    <w:rsid w:val="00293610"/>
    <w:rsid w:val="00293ABA"/>
    <w:rsid w:val="00293FEC"/>
    <w:rsid w:val="00294265"/>
    <w:rsid w:val="00295A44"/>
    <w:rsid w:val="0029691A"/>
    <w:rsid w:val="002975F4"/>
    <w:rsid w:val="00297EEC"/>
    <w:rsid w:val="002A2417"/>
    <w:rsid w:val="002A24E9"/>
    <w:rsid w:val="002A2D5F"/>
    <w:rsid w:val="002A6B6D"/>
    <w:rsid w:val="002A7C8E"/>
    <w:rsid w:val="002B52C8"/>
    <w:rsid w:val="002B5AD6"/>
    <w:rsid w:val="002B6411"/>
    <w:rsid w:val="002B758C"/>
    <w:rsid w:val="002C2786"/>
    <w:rsid w:val="002C2D91"/>
    <w:rsid w:val="002C5592"/>
    <w:rsid w:val="002C567E"/>
    <w:rsid w:val="002C5F9F"/>
    <w:rsid w:val="002C670D"/>
    <w:rsid w:val="002C6B09"/>
    <w:rsid w:val="002C72F4"/>
    <w:rsid w:val="002D0CB5"/>
    <w:rsid w:val="002D4E77"/>
    <w:rsid w:val="002D5064"/>
    <w:rsid w:val="002D5AA2"/>
    <w:rsid w:val="002D5B0D"/>
    <w:rsid w:val="002D6A2D"/>
    <w:rsid w:val="002E0978"/>
    <w:rsid w:val="002E0AF2"/>
    <w:rsid w:val="002E0C36"/>
    <w:rsid w:val="002E26ED"/>
    <w:rsid w:val="002E29A3"/>
    <w:rsid w:val="002E3E5D"/>
    <w:rsid w:val="002F2A28"/>
    <w:rsid w:val="002F35B6"/>
    <w:rsid w:val="002F4522"/>
    <w:rsid w:val="002F4ADF"/>
    <w:rsid w:val="00303409"/>
    <w:rsid w:val="00303E5E"/>
    <w:rsid w:val="00305495"/>
    <w:rsid w:val="00306637"/>
    <w:rsid w:val="00307238"/>
    <w:rsid w:val="00307EE6"/>
    <w:rsid w:val="00310145"/>
    <w:rsid w:val="0031071E"/>
    <w:rsid w:val="0031201C"/>
    <w:rsid w:val="0031298F"/>
    <w:rsid w:val="0031320E"/>
    <w:rsid w:val="00314E6E"/>
    <w:rsid w:val="00315F50"/>
    <w:rsid w:val="0031666C"/>
    <w:rsid w:val="00321560"/>
    <w:rsid w:val="003233E2"/>
    <w:rsid w:val="003252D5"/>
    <w:rsid w:val="00326778"/>
    <w:rsid w:val="00326E86"/>
    <w:rsid w:val="00331B49"/>
    <w:rsid w:val="003323E8"/>
    <w:rsid w:val="0033494A"/>
    <w:rsid w:val="00335675"/>
    <w:rsid w:val="0033652D"/>
    <w:rsid w:val="00336C9F"/>
    <w:rsid w:val="00337155"/>
    <w:rsid w:val="003371F9"/>
    <w:rsid w:val="003405F7"/>
    <w:rsid w:val="00340DAD"/>
    <w:rsid w:val="00341725"/>
    <w:rsid w:val="00342296"/>
    <w:rsid w:val="003433E4"/>
    <w:rsid w:val="00343B9F"/>
    <w:rsid w:val="0034401D"/>
    <w:rsid w:val="003440DD"/>
    <w:rsid w:val="003500E2"/>
    <w:rsid w:val="0035028D"/>
    <w:rsid w:val="0035061C"/>
    <w:rsid w:val="003539B7"/>
    <w:rsid w:val="00353B78"/>
    <w:rsid w:val="00353DCD"/>
    <w:rsid w:val="0036097D"/>
    <w:rsid w:val="00361205"/>
    <w:rsid w:val="00362107"/>
    <w:rsid w:val="00362A6F"/>
    <w:rsid w:val="00362FDF"/>
    <w:rsid w:val="0036454D"/>
    <w:rsid w:val="00366BE0"/>
    <w:rsid w:val="00367ADF"/>
    <w:rsid w:val="0037335B"/>
    <w:rsid w:val="00373DF3"/>
    <w:rsid w:val="00375F4B"/>
    <w:rsid w:val="003762A3"/>
    <w:rsid w:val="00376D25"/>
    <w:rsid w:val="003814EE"/>
    <w:rsid w:val="003823F5"/>
    <w:rsid w:val="00383744"/>
    <w:rsid w:val="00384023"/>
    <w:rsid w:val="00384D68"/>
    <w:rsid w:val="00386C5E"/>
    <w:rsid w:val="00387509"/>
    <w:rsid w:val="00391B6B"/>
    <w:rsid w:val="0039251A"/>
    <w:rsid w:val="00396018"/>
    <w:rsid w:val="003A0B55"/>
    <w:rsid w:val="003A1931"/>
    <w:rsid w:val="003A2BA3"/>
    <w:rsid w:val="003A464F"/>
    <w:rsid w:val="003B0DF6"/>
    <w:rsid w:val="003B2087"/>
    <w:rsid w:val="003B3342"/>
    <w:rsid w:val="003B5858"/>
    <w:rsid w:val="003B62F8"/>
    <w:rsid w:val="003B65B6"/>
    <w:rsid w:val="003B735B"/>
    <w:rsid w:val="003B7E3A"/>
    <w:rsid w:val="003C25BB"/>
    <w:rsid w:val="003C39C2"/>
    <w:rsid w:val="003C40DF"/>
    <w:rsid w:val="003C4507"/>
    <w:rsid w:val="003C6322"/>
    <w:rsid w:val="003C7827"/>
    <w:rsid w:val="003C797A"/>
    <w:rsid w:val="003D2A67"/>
    <w:rsid w:val="003D3AE8"/>
    <w:rsid w:val="003D3B5E"/>
    <w:rsid w:val="003D3C25"/>
    <w:rsid w:val="003D457D"/>
    <w:rsid w:val="003D498F"/>
    <w:rsid w:val="003D4D96"/>
    <w:rsid w:val="003D6D76"/>
    <w:rsid w:val="003E246E"/>
    <w:rsid w:val="003E28B9"/>
    <w:rsid w:val="003E2FCD"/>
    <w:rsid w:val="003E3956"/>
    <w:rsid w:val="003E4235"/>
    <w:rsid w:val="003E504F"/>
    <w:rsid w:val="003E517F"/>
    <w:rsid w:val="003E714B"/>
    <w:rsid w:val="003E7F85"/>
    <w:rsid w:val="003F2632"/>
    <w:rsid w:val="003F2764"/>
    <w:rsid w:val="003F38AD"/>
    <w:rsid w:val="003F7296"/>
    <w:rsid w:val="0040008E"/>
    <w:rsid w:val="004007E8"/>
    <w:rsid w:val="0040320F"/>
    <w:rsid w:val="004035CA"/>
    <w:rsid w:val="0041347C"/>
    <w:rsid w:val="00413C9E"/>
    <w:rsid w:val="00414AB7"/>
    <w:rsid w:val="004156D4"/>
    <w:rsid w:val="004176E2"/>
    <w:rsid w:val="00417860"/>
    <w:rsid w:val="00420E34"/>
    <w:rsid w:val="00421F43"/>
    <w:rsid w:val="004233FB"/>
    <w:rsid w:val="00424558"/>
    <w:rsid w:val="00424AE7"/>
    <w:rsid w:val="00425323"/>
    <w:rsid w:val="00425E1E"/>
    <w:rsid w:val="00430728"/>
    <w:rsid w:val="00430BDD"/>
    <w:rsid w:val="00430CA1"/>
    <w:rsid w:val="00430D9B"/>
    <w:rsid w:val="004326DD"/>
    <w:rsid w:val="00432899"/>
    <w:rsid w:val="00432B63"/>
    <w:rsid w:val="00435E5F"/>
    <w:rsid w:val="00440599"/>
    <w:rsid w:val="00440862"/>
    <w:rsid w:val="00440D77"/>
    <w:rsid w:val="0044382B"/>
    <w:rsid w:val="0044459B"/>
    <w:rsid w:val="004449F5"/>
    <w:rsid w:val="004454F4"/>
    <w:rsid w:val="004534B8"/>
    <w:rsid w:val="00454404"/>
    <w:rsid w:val="00456F9B"/>
    <w:rsid w:val="004607CD"/>
    <w:rsid w:val="00460996"/>
    <w:rsid w:val="00463525"/>
    <w:rsid w:val="00464E54"/>
    <w:rsid w:val="0046627B"/>
    <w:rsid w:val="00472FDD"/>
    <w:rsid w:val="0047381E"/>
    <w:rsid w:val="0047463F"/>
    <w:rsid w:val="00474D73"/>
    <w:rsid w:val="0047513E"/>
    <w:rsid w:val="004759C8"/>
    <w:rsid w:val="00476CBC"/>
    <w:rsid w:val="00480B2A"/>
    <w:rsid w:val="00481607"/>
    <w:rsid w:val="004824F0"/>
    <w:rsid w:val="00482D12"/>
    <w:rsid w:val="00486AE1"/>
    <w:rsid w:val="004905A1"/>
    <w:rsid w:val="0049066D"/>
    <w:rsid w:val="0049239D"/>
    <w:rsid w:val="00492489"/>
    <w:rsid w:val="0049279C"/>
    <w:rsid w:val="00492CCD"/>
    <w:rsid w:val="0049318A"/>
    <w:rsid w:val="0049387D"/>
    <w:rsid w:val="004944F9"/>
    <w:rsid w:val="0049539B"/>
    <w:rsid w:val="00495EFA"/>
    <w:rsid w:val="00497042"/>
    <w:rsid w:val="004977F7"/>
    <w:rsid w:val="00497847"/>
    <w:rsid w:val="004978E4"/>
    <w:rsid w:val="00497B72"/>
    <w:rsid w:val="004A04A3"/>
    <w:rsid w:val="004A249A"/>
    <w:rsid w:val="004A2C1F"/>
    <w:rsid w:val="004A35B9"/>
    <w:rsid w:val="004A38FF"/>
    <w:rsid w:val="004A6643"/>
    <w:rsid w:val="004B328A"/>
    <w:rsid w:val="004B49A7"/>
    <w:rsid w:val="004B4C96"/>
    <w:rsid w:val="004B4DE2"/>
    <w:rsid w:val="004B50EC"/>
    <w:rsid w:val="004C148A"/>
    <w:rsid w:val="004C34D7"/>
    <w:rsid w:val="004C36BE"/>
    <w:rsid w:val="004C4F6A"/>
    <w:rsid w:val="004C501F"/>
    <w:rsid w:val="004C55E5"/>
    <w:rsid w:val="004D1C57"/>
    <w:rsid w:val="004D348F"/>
    <w:rsid w:val="004D4B8A"/>
    <w:rsid w:val="004D5126"/>
    <w:rsid w:val="004D5518"/>
    <w:rsid w:val="004D5B35"/>
    <w:rsid w:val="004D7254"/>
    <w:rsid w:val="004E0EED"/>
    <w:rsid w:val="004E173B"/>
    <w:rsid w:val="004E3A61"/>
    <w:rsid w:val="004E49D1"/>
    <w:rsid w:val="004F1E98"/>
    <w:rsid w:val="004F2246"/>
    <w:rsid w:val="004F25AB"/>
    <w:rsid w:val="004F2C21"/>
    <w:rsid w:val="004F39D6"/>
    <w:rsid w:val="004F4016"/>
    <w:rsid w:val="004F488A"/>
    <w:rsid w:val="004F489B"/>
    <w:rsid w:val="004F496B"/>
    <w:rsid w:val="004F55FE"/>
    <w:rsid w:val="004F648C"/>
    <w:rsid w:val="004F678B"/>
    <w:rsid w:val="004F67C7"/>
    <w:rsid w:val="005000B5"/>
    <w:rsid w:val="00501F3D"/>
    <w:rsid w:val="005028F3"/>
    <w:rsid w:val="00504DFC"/>
    <w:rsid w:val="0050684D"/>
    <w:rsid w:val="005127F4"/>
    <w:rsid w:val="00515BA0"/>
    <w:rsid w:val="005161AA"/>
    <w:rsid w:val="005176E6"/>
    <w:rsid w:val="00517BC4"/>
    <w:rsid w:val="005214D4"/>
    <w:rsid w:val="005238AC"/>
    <w:rsid w:val="0052420E"/>
    <w:rsid w:val="005245CA"/>
    <w:rsid w:val="00524833"/>
    <w:rsid w:val="00525506"/>
    <w:rsid w:val="00525B26"/>
    <w:rsid w:val="005309B9"/>
    <w:rsid w:val="0053294D"/>
    <w:rsid w:val="00535884"/>
    <w:rsid w:val="005404F1"/>
    <w:rsid w:val="005416DC"/>
    <w:rsid w:val="00541AA3"/>
    <w:rsid w:val="00543BC7"/>
    <w:rsid w:val="00545439"/>
    <w:rsid w:val="005478E4"/>
    <w:rsid w:val="0055067E"/>
    <w:rsid w:val="00550BCF"/>
    <w:rsid w:val="00551D1C"/>
    <w:rsid w:val="005522FD"/>
    <w:rsid w:val="005526DD"/>
    <w:rsid w:val="00553A44"/>
    <w:rsid w:val="00554669"/>
    <w:rsid w:val="00555F91"/>
    <w:rsid w:val="005579B6"/>
    <w:rsid w:val="0056051A"/>
    <w:rsid w:val="005611C3"/>
    <w:rsid w:val="00562963"/>
    <w:rsid w:val="00563411"/>
    <w:rsid w:val="00565EC1"/>
    <w:rsid w:val="00571C81"/>
    <w:rsid w:val="00571DAE"/>
    <w:rsid w:val="0057361E"/>
    <w:rsid w:val="00574BCB"/>
    <w:rsid w:val="00577B04"/>
    <w:rsid w:val="0058061C"/>
    <w:rsid w:val="00580973"/>
    <w:rsid w:val="005809E3"/>
    <w:rsid w:val="005827FE"/>
    <w:rsid w:val="0058328F"/>
    <w:rsid w:val="00585AD5"/>
    <w:rsid w:val="005862DE"/>
    <w:rsid w:val="00590E3E"/>
    <w:rsid w:val="0059116D"/>
    <w:rsid w:val="0059284C"/>
    <w:rsid w:val="00592861"/>
    <w:rsid w:val="00594629"/>
    <w:rsid w:val="00594AF3"/>
    <w:rsid w:val="00594D7B"/>
    <w:rsid w:val="00595B28"/>
    <w:rsid w:val="00597FEA"/>
    <w:rsid w:val="005A2F59"/>
    <w:rsid w:val="005A3B84"/>
    <w:rsid w:val="005A4702"/>
    <w:rsid w:val="005A5957"/>
    <w:rsid w:val="005A5C85"/>
    <w:rsid w:val="005B07FC"/>
    <w:rsid w:val="005B2693"/>
    <w:rsid w:val="005B306D"/>
    <w:rsid w:val="005B4E2A"/>
    <w:rsid w:val="005B5E3C"/>
    <w:rsid w:val="005C1048"/>
    <w:rsid w:val="005C1589"/>
    <w:rsid w:val="005C2D54"/>
    <w:rsid w:val="005C358F"/>
    <w:rsid w:val="005C4611"/>
    <w:rsid w:val="005C46FC"/>
    <w:rsid w:val="005C4F24"/>
    <w:rsid w:val="005C5409"/>
    <w:rsid w:val="005C5512"/>
    <w:rsid w:val="005C5831"/>
    <w:rsid w:val="005C5D03"/>
    <w:rsid w:val="005C5EDD"/>
    <w:rsid w:val="005C5FD9"/>
    <w:rsid w:val="005C79E9"/>
    <w:rsid w:val="005D260F"/>
    <w:rsid w:val="005D6440"/>
    <w:rsid w:val="005D79FB"/>
    <w:rsid w:val="005E092F"/>
    <w:rsid w:val="005E14C5"/>
    <w:rsid w:val="005E38E8"/>
    <w:rsid w:val="005F182A"/>
    <w:rsid w:val="005F3BD6"/>
    <w:rsid w:val="006002BF"/>
    <w:rsid w:val="00600461"/>
    <w:rsid w:val="00600541"/>
    <w:rsid w:val="00602260"/>
    <w:rsid w:val="00602449"/>
    <w:rsid w:val="0060289A"/>
    <w:rsid w:val="00606169"/>
    <w:rsid w:val="006061D1"/>
    <w:rsid w:val="006061E3"/>
    <w:rsid w:val="00607496"/>
    <w:rsid w:val="0061097D"/>
    <w:rsid w:val="006122ED"/>
    <w:rsid w:val="00613AD3"/>
    <w:rsid w:val="00614FDE"/>
    <w:rsid w:val="006166AF"/>
    <w:rsid w:val="006171DC"/>
    <w:rsid w:val="006174BD"/>
    <w:rsid w:val="00617BE8"/>
    <w:rsid w:val="00620304"/>
    <w:rsid w:val="00620CCF"/>
    <w:rsid w:val="00620F17"/>
    <w:rsid w:val="00621091"/>
    <w:rsid w:val="0062125B"/>
    <w:rsid w:val="00621303"/>
    <w:rsid w:val="00621E51"/>
    <w:rsid w:val="006243EC"/>
    <w:rsid w:val="00625E4F"/>
    <w:rsid w:val="0062640D"/>
    <w:rsid w:val="00626BCE"/>
    <w:rsid w:val="00626BF5"/>
    <w:rsid w:val="0062765F"/>
    <w:rsid w:val="0063208E"/>
    <w:rsid w:val="00632362"/>
    <w:rsid w:val="00632C3C"/>
    <w:rsid w:val="00635A1C"/>
    <w:rsid w:val="00635C70"/>
    <w:rsid w:val="00636229"/>
    <w:rsid w:val="00636352"/>
    <w:rsid w:val="006367BF"/>
    <w:rsid w:val="00636B90"/>
    <w:rsid w:val="00636D3D"/>
    <w:rsid w:val="0063760C"/>
    <w:rsid w:val="00645697"/>
    <w:rsid w:val="0064674C"/>
    <w:rsid w:val="006472F3"/>
    <w:rsid w:val="00647B0A"/>
    <w:rsid w:val="00650D2D"/>
    <w:rsid w:val="006524BB"/>
    <w:rsid w:val="006555BD"/>
    <w:rsid w:val="00662599"/>
    <w:rsid w:val="00663213"/>
    <w:rsid w:val="006644A2"/>
    <w:rsid w:val="0066529E"/>
    <w:rsid w:val="00667BD6"/>
    <w:rsid w:val="006754ED"/>
    <w:rsid w:val="006776AC"/>
    <w:rsid w:val="006812FD"/>
    <w:rsid w:val="00682903"/>
    <w:rsid w:val="00683732"/>
    <w:rsid w:val="00684A50"/>
    <w:rsid w:val="006867DD"/>
    <w:rsid w:val="0069105F"/>
    <w:rsid w:val="006923DF"/>
    <w:rsid w:val="006957AD"/>
    <w:rsid w:val="006A1038"/>
    <w:rsid w:val="006A1154"/>
    <w:rsid w:val="006A140F"/>
    <w:rsid w:val="006A1967"/>
    <w:rsid w:val="006A21B0"/>
    <w:rsid w:val="006A5BF3"/>
    <w:rsid w:val="006A7BDB"/>
    <w:rsid w:val="006B006A"/>
    <w:rsid w:val="006B5695"/>
    <w:rsid w:val="006B6133"/>
    <w:rsid w:val="006B6C45"/>
    <w:rsid w:val="006C0B8B"/>
    <w:rsid w:val="006C1292"/>
    <w:rsid w:val="006C22A0"/>
    <w:rsid w:val="006C2B59"/>
    <w:rsid w:val="006C2FA0"/>
    <w:rsid w:val="006C3F63"/>
    <w:rsid w:val="006D0EB1"/>
    <w:rsid w:val="006D130E"/>
    <w:rsid w:val="006D14C4"/>
    <w:rsid w:val="006D1AF7"/>
    <w:rsid w:val="006D3E35"/>
    <w:rsid w:val="006D3F11"/>
    <w:rsid w:val="006D7FDE"/>
    <w:rsid w:val="006E0848"/>
    <w:rsid w:val="006E23F4"/>
    <w:rsid w:val="006E2EC2"/>
    <w:rsid w:val="006E5BD3"/>
    <w:rsid w:val="006E659D"/>
    <w:rsid w:val="006E6936"/>
    <w:rsid w:val="006F1288"/>
    <w:rsid w:val="006F264B"/>
    <w:rsid w:val="006F308F"/>
    <w:rsid w:val="006F34A0"/>
    <w:rsid w:val="006F6CC1"/>
    <w:rsid w:val="00701BD5"/>
    <w:rsid w:val="007032C1"/>
    <w:rsid w:val="00704678"/>
    <w:rsid w:val="00706701"/>
    <w:rsid w:val="00710BE2"/>
    <w:rsid w:val="007157DC"/>
    <w:rsid w:val="007169A0"/>
    <w:rsid w:val="00716F82"/>
    <w:rsid w:val="00720B2B"/>
    <w:rsid w:val="007221B2"/>
    <w:rsid w:val="00722343"/>
    <w:rsid w:val="00722C73"/>
    <w:rsid w:val="00722CDC"/>
    <w:rsid w:val="007241AD"/>
    <w:rsid w:val="0072447A"/>
    <w:rsid w:val="00724952"/>
    <w:rsid w:val="00726AC9"/>
    <w:rsid w:val="007275FD"/>
    <w:rsid w:val="00730523"/>
    <w:rsid w:val="00731304"/>
    <w:rsid w:val="007330B3"/>
    <w:rsid w:val="00735B36"/>
    <w:rsid w:val="00737540"/>
    <w:rsid w:val="0074172A"/>
    <w:rsid w:val="00741EA5"/>
    <w:rsid w:val="00742D75"/>
    <w:rsid w:val="00743520"/>
    <w:rsid w:val="007436FE"/>
    <w:rsid w:val="00743D9E"/>
    <w:rsid w:val="007443B6"/>
    <w:rsid w:val="007443FD"/>
    <w:rsid w:val="00744FA7"/>
    <w:rsid w:val="00745282"/>
    <w:rsid w:val="00745411"/>
    <w:rsid w:val="00745D33"/>
    <w:rsid w:val="007460C9"/>
    <w:rsid w:val="00750C46"/>
    <w:rsid w:val="00751578"/>
    <w:rsid w:val="0075389E"/>
    <w:rsid w:val="00756894"/>
    <w:rsid w:val="007575B6"/>
    <w:rsid w:val="00763ED5"/>
    <w:rsid w:val="007649B8"/>
    <w:rsid w:val="007651D5"/>
    <w:rsid w:val="00765DB8"/>
    <w:rsid w:val="00766A86"/>
    <w:rsid w:val="00766CE5"/>
    <w:rsid w:val="00770F77"/>
    <w:rsid w:val="007768A1"/>
    <w:rsid w:val="00777625"/>
    <w:rsid w:val="007807BB"/>
    <w:rsid w:val="007807FA"/>
    <w:rsid w:val="007811E8"/>
    <w:rsid w:val="00781F85"/>
    <w:rsid w:val="00783892"/>
    <w:rsid w:val="00784718"/>
    <w:rsid w:val="00784EE1"/>
    <w:rsid w:val="00786FE0"/>
    <w:rsid w:val="00787963"/>
    <w:rsid w:val="0079569A"/>
    <w:rsid w:val="00795AB8"/>
    <w:rsid w:val="0079733B"/>
    <w:rsid w:val="007A1DA6"/>
    <w:rsid w:val="007A4389"/>
    <w:rsid w:val="007A6715"/>
    <w:rsid w:val="007B18A9"/>
    <w:rsid w:val="007B19EF"/>
    <w:rsid w:val="007B2534"/>
    <w:rsid w:val="007B319A"/>
    <w:rsid w:val="007B4056"/>
    <w:rsid w:val="007B6ABF"/>
    <w:rsid w:val="007C223D"/>
    <w:rsid w:val="007C3BF5"/>
    <w:rsid w:val="007C408A"/>
    <w:rsid w:val="007C55BE"/>
    <w:rsid w:val="007C6C70"/>
    <w:rsid w:val="007D0A25"/>
    <w:rsid w:val="007D0B31"/>
    <w:rsid w:val="007D12AF"/>
    <w:rsid w:val="007D3F00"/>
    <w:rsid w:val="007D52FB"/>
    <w:rsid w:val="007D5A3D"/>
    <w:rsid w:val="007E11AB"/>
    <w:rsid w:val="007E3CF8"/>
    <w:rsid w:val="007E570F"/>
    <w:rsid w:val="007E64AA"/>
    <w:rsid w:val="007E6A26"/>
    <w:rsid w:val="007E7822"/>
    <w:rsid w:val="007F1130"/>
    <w:rsid w:val="007F1647"/>
    <w:rsid w:val="007F18AD"/>
    <w:rsid w:val="007F2A8E"/>
    <w:rsid w:val="007F4735"/>
    <w:rsid w:val="007F6FE3"/>
    <w:rsid w:val="007F7983"/>
    <w:rsid w:val="00800B3D"/>
    <w:rsid w:val="00801B2D"/>
    <w:rsid w:val="00801F3C"/>
    <w:rsid w:val="00803349"/>
    <w:rsid w:val="0080389E"/>
    <w:rsid w:val="00812037"/>
    <w:rsid w:val="00816DCA"/>
    <w:rsid w:val="0081746A"/>
    <w:rsid w:val="00821DA3"/>
    <w:rsid w:val="00823777"/>
    <w:rsid w:val="00823A5D"/>
    <w:rsid w:val="0083346E"/>
    <w:rsid w:val="00835869"/>
    <w:rsid w:val="0083627E"/>
    <w:rsid w:val="00836715"/>
    <w:rsid w:val="008411D5"/>
    <w:rsid w:val="00841603"/>
    <w:rsid w:val="0084378F"/>
    <w:rsid w:val="0084455E"/>
    <w:rsid w:val="00845145"/>
    <w:rsid w:val="00845A9A"/>
    <w:rsid w:val="00846D7E"/>
    <w:rsid w:val="0084767E"/>
    <w:rsid w:val="008477B2"/>
    <w:rsid w:val="008503EE"/>
    <w:rsid w:val="00851696"/>
    <w:rsid w:val="00851775"/>
    <w:rsid w:val="0085310A"/>
    <w:rsid w:val="0085342F"/>
    <w:rsid w:val="0085453D"/>
    <w:rsid w:val="00854555"/>
    <w:rsid w:val="00856385"/>
    <w:rsid w:val="008566F9"/>
    <w:rsid w:val="008577EC"/>
    <w:rsid w:val="008579E9"/>
    <w:rsid w:val="00860013"/>
    <w:rsid w:val="00861567"/>
    <w:rsid w:val="0086440C"/>
    <w:rsid w:val="00864CCE"/>
    <w:rsid w:val="00866A60"/>
    <w:rsid w:val="008670B5"/>
    <w:rsid w:val="008673FD"/>
    <w:rsid w:val="008706EA"/>
    <w:rsid w:val="00873400"/>
    <w:rsid w:val="00873592"/>
    <w:rsid w:val="00876DAD"/>
    <w:rsid w:val="00881F6D"/>
    <w:rsid w:val="00883593"/>
    <w:rsid w:val="00884176"/>
    <w:rsid w:val="008864D0"/>
    <w:rsid w:val="00886D55"/>
    <w:rsid w:val="00895C47"/>
    <w:rsid w:val="00895CE5"/>
    <w:rsid w:val="00895EEA"/>
    <w:rsid w:val="00896441"/>
    <w:rsid w:val="00896602"/>
    <w:rsid w:val="0089663B"/>
    <w:rsid w:val="00896640"/>
    <w:rsid w:val="00897C8A"/>
    <w:rsid w:val="008A0D1A"/>
    <w:rsid w:val="008A153E"/>
    <w:rsid w:val="008A165F"/>
    <w:rsid w:val="008A1DC0"/>
    <w:rsid w:val="008A2F65"/>
    <w:rsid w:val="008A3F86"/>
    <w:rsid w:val="008A4AE8"/>
    <w:rsid w:val="008B022E"/>
    <w:rsid w:val="008B1115"/>
    <w:rsid w:val="008B2451"/>
    <w:rsid w:val="008B32AB"/>
    <w:rsid w:val="008B3CE6"/>
    <w:rsid w:val="008B5A99"/>
    <w:rsid w:val="008B5EC7"/>
    <w:rsid w:val="008B74C3"/>
    <w:rsid w:val="008C058D"/>
    <w:rsid w:val="008C063F"/>
    <w:rsid w:val="008C089F"/>
    <w:rsid w:val="008C09F8"/>
    <w:rsid w:val="008C0F48"/>
    <w:rsid w:val="008C1378"/>
    <w:rsid w:val="008C1CC5"/>
    <w:rsid w:val="008C470B"/>
    <w:rsid w:val="008C4DF6"/>
    <w:rsid w:val="008C609B"/>
    <w:rsid w:val="008C714C"/>
    <w:rsid w:val="008D5D30"/>
    <w:rsid w:val="008D7D22"/>
    <w:rsid w:val="008E0630"/>
    <w:rsid w:val="008E29B1"/>
    <w:rsid w:val="008E3B55"/>
    <w:rsid w:val="008E44CC"/>
    <w:rsid w:val="008E46B1"/>
    <w:rsid w:val="008E4A1D"/>
    <w:rsid w:val="008E5F6F"/>
    <w:rsid w:val="008F068E"/>
    <w:rsid w:val="008F0867"/>
    <w:rsid w:val="008F2762"/>
    <w:rsid w:val="008F54D7"/>
    <w:rsid w:val="008F564D"/>
    <w:rsid w:val="008F7157"/>
    <w:rsid w:val="00901B0F"/>
    <w:rsid w:val="00901C20"/>
    <w:rsid w:val="009037BC"/>
    <w:rsid w:val="009044AA"/>
    <w:rsid w:val="00904B28"/>
    <w:rsid w:val="00904FB8"/>
    <w:rsid w:val="00905953"/>
    <w:rsid w:val="009063BA"/>
    <w:rsid w:val="00910D2D"/>
    <w:rsid w:val="00912222"/>
    <w:rsid w:val="009127FB"/>
    <w:rsid w:val="00913F33"/>
    <w:rsid w:val="009149B5"/>
    <w:rsid w:val="00915960"/>
    <w:rsid w:val="009160C1"/>
    <w:rsid w:val="0091690A"/>
    <w:rsid w:val="0092140D"/>
    <w:rsid w:val="00922F33"/>
    <w:rsid w:val="00923817"/>
    <w:rsid w:val="009239F2"/>
    <w:rsid w:val="00924796"/>
    <w:rsid w:val="00926316"/>
    <w:rsid w:val="00927B62"/>
    <w:rsid w:val="009314F7"/>
    <w:rsid w:val="0093194F"/>
    <w:rsid w:val="00933003"/>
    <w:rsid w:val="00934D11"/>
    <w:rsid w:val="009367CC"/>
    <w:rsid w:val="00937C87"/>
    <w:rsid w:val="00940181"/>
    <w:rsid w:val="009409F9"/>
    <w:rsid w:val="00941F2E"/>
    <w:rsid w:val="009426B6"/>
    <w:rsid w:val="00944AF1"/>
    <w:rsid w:val="009459B2"/>
    <w:rsid w:val="009461C2"/>
    <w:rsid w:val="0094652A"/>
    <w:rsid w:val="009532E5"/>
    <w:rsid w:val="009553B5"/>
    <w:rsid w:val="0095582A"/>
    <w:rsid w:val="00965502"/>
    <w:rsid w:val="009657CC"/>
    <w:rsid w:val="009669EF"/>
    <w:rsid w:val="00966A23"/>
    <w:rsid w:val="00966F60"/>
    <w:rsid w:val="009675E8"/>
    <w:rsid w:val="00967D69"/>
    <w:rsid w:val="00970A11"/>
    <w:rsid w:val="00973945"/>
    <w:rsid w:val="00973D70"/>
    <w:rsid w:val="00975809"/>
    <w:rsid w:val="009773E9"/>
    <w:rsid w:val="00977F7E"/>
    <w:rsid w:val="00980704"/>
    <w:rsid w:val="00980964"/>
    <w:rsid w:val="00981557"/>
    <w:rsid w:val="009826CB"/>
    <w:rsid w:val="00982D0E"/>
    <w:rsid w:val="00983225"/>
    <w:rsid w:val="00983C2A"/>
    <w:rsid w:val="0098443F"/>
    <w:rsid w:val="00985E84"/>
    <w:rsid w:val="00986A3A"/>
    <w:rsid w:val="00986ED7"/>
    <w:rsid w:val="009915F3"/>
    <w:rsid w:val="009922A9"/>
    <w:rsid w:val="00992BA9"/>
    <w:rsid w:val="009930AE"/>
    <w:rsid w:val="00997DE0"/>
    <w:rsid w:val="009A251D"/>
    <w:rsid w:val="009A2B45"/>
    <w:rsid w:val="009A3F12"/>
    <w:rsid w:val="009A5D87"/>
    <w:rsid w:val="009B062A"/>
    <w:rsid w:val="009B2963"/>
    <w:rsid w:val="009B4495"/>
    <w:rsid w:val="009B5D2F"/>
    <w:rsid w:val="009B6263"/>
    <w:rsid w:val="009B6908"/>
    <w:rsid w:val="009C0CBC"/>
    <w:rsid w:val="009C1CA6"/>
    <w:rsid w:val="009C221F"/>
    <w:rsid w:val="009C4FE2"/>
    <w:rsid w:val="009C51E2"/>
    <w:rsid w:val="009C743B"/>
    <w:rsid w:val="009D05C6"/>
    <w:rsid w:val="009D0B81"/>
    <w:rsid w:val="009D2A85"/>
    <w:rsid w:val="009D61FF"/>
    <w:rsid w:val="009E3967"/>
    <w:rsid w:val="009E4640"/>
    <w:rsid w:val="009E68EF"/>
    <w:rsid w:val="009F3105"/>
    <w:rsid w:val="009F381B"/>
    <w:rsid w:val="009F59CA"/>
    <w:rsid w:val="009F5EE8"/>
    <w:rsid w:val="009F6E5B"/>
    <w:rsid w:val="00A0028B"/>
    <w:rsid w:val="00A00DB5"/>
    <w:rsid w:val="00A00DF5"/>
    <w:rsid w:val="00A021C1"/>
    <w:rsid w:val="00A05A18"/>
    <w:rsid w:val="00A05F6A"/>
    <w:rsid w:val="00A061BF"/>
    <w:rsid w:val="00A06873"/>
    <w:rsid w:val="00A13CC4"/>
    <w:rsid w:val="00A13F5B"/>
    <w:rsid w:val="00A14176"/>
    <w:rsid w:val="00A1440D"/>
    <w:rsid w:val="00A14E3C"/>
    <w:rsid w:val="00A15B2F"/>
    <w:rsid w:val="00A16215"/>
    <w:rsid w:val="00A17055"/>
    <w:rsid w:val="00A212C1"/>
    <w:rsid w:val="00A25825"/>
    <w:rsid w:val="00A268B6"/>
    <w:rsid w:val="00A30850"/>
    <w:rsid w:val="00A30B12"/>
    <w:rsid w:val="00A31FC5"/>
    <w:rsid w:val="00A33356"/>
    <w:rsid w:val="00A335AC"/>
    <w:rsid w:val="00A34AFF"/>
    <w:rsid w:val="00A35976"/>
    <w:rsid w:val="00A36846"/>
    <w:rsid w:val="00A37646"/>
    <w:rsid w:val="00A40175"/>
    <w:rsid w:val="00A4148D"/>
    <w:rsid w:val="00A42E5E"/>
    <w:rsid w:val="00A431C2"/>
    <w:rsid w:val="00A525D8"/>
    <w:rsid w:val="00A52F01"/>
    <w:rsid w:val="00A53FE2"/>
    <w:rsid w:val="00A543B7"/>
    <w:rsid w:val="00A544CE"/>
    <w:rsid w:val="00A55D3D"/>
    <w:rsid w:val="00A62F69"/>
    <w:rsid w:val="00A63A6A"/>
    <w:rsid w:val="00A64600"/>
    <w:rsid w:val="00A655A0"/>
    <w:rsid w:val="00A656E7"/>
    <w:rsid w:val="00A668BB"/>
    <w:rsid w:val="00A67EC5"/>
    <w:rsid w:val="00A70CA6"/>
    <w:rsid w:val="00A73542"/>
    <w:rsid w:val="00A756CA"/>
    <w:rsid w:val="00A7594C"/>
    <w:rsid w:val="00A77288"/>
    <w:rsid w:val="00A77A75"/>
    <w:rsid w:val="00A77F7C"/>
    <w:rsid w:val="00A809B4"/>
    <w:rsid w:val="00A81111"/>
    <w:rsid w:val="00A820BA"/>
    <w:rsid w:val="00A8307D"/>
    <w:rsid w:val="00A843E9"/>
    <w:rsid w:val="00A85BF4"/>
    <w:rsid w:val="00A875EC"/>
    <w:rsid w:val="00A87E9E"/>
    <w:rsid w:val="00A902AC"/>
    <w:rsid w:val="00A90E26"/>
    <w:rsid w:val="00A927DD"/>
    <w:rsid w:val="00A93471"/>
    <w:rsid w:val="00A945A8"/>
    <w:rsid w:val="00A948D6"/>
    <w:rsid w:val="00A94AEE"/>
    <w:rsid w:val="00A94E73"/>
    <w:rsid w:val="00A96C7E"/>
    <w:rsid w:val="00A97114"/>
    <w:rsid w:val="00A976C5"/>
    <w:rsid w:val="00A97AAA"/>
    <w:rsid w:val="00AA026B"/>
    <w:rsid w:val="00AA16A5"/>
    <w:rsid w:val="00AA36BE"/>
    <w:rsid w:val="00AA486B"/>
    <w:rsid w:val="00AB1222"/>
    <w:rsid w:val="00AB34BC"/>
    <w:rsid w:val="00AB4301"/>
    <w:rsid w:val="00AB558D"/>
    <w:rsid w:val="00AC0AA9"/>
    <w:rsid w:val="00AC0D83"/>
    <w:rsid w:val="00AC19C6"/>
    <w:rsid w:val="00AC200D"/>
    <w:rsid w:val="00AC73CC"/>
    <w:rsid w:val="00AD0DA4"/>
    <w:rsid w:val="00AD0DB7"/>
    <w:rsid w:val="00AD1A29"/>
    <w:rsid w:val="00AD331D"/>
    <w:rsid w:val="00AD53E6"/>
    <w:rsid w:val="00AD5A60"/>
    <w:rsid w:val="00AE026B"/>
    <w:rsid w:val="00AE13BE"/>
    <w:rsid w:val="00AE18FD"/>
    <w:rsid w:val="00AE30C5"/>
    <w:rsid w:val="00AE33A6"/>
    <w:rsid w:val="00AE4738"/>
    <w:rsid w:val="00AE5444"/>
    <w:rsid w:val="00AE6113"/>
    <w:rsid w:val="00AE67D8"/>
    <w:rsid w:val="00AE681D"/>
    <w:rsid w:val="00AE77E8"/>
    <w:rsid w:val="00AF03EB"/>
    <w:rsid w:val="00AF0C19"/>
    <w:rsid w:val="00AF21D8"/>
    <w:rsid w:val="00AF2FA6"/>
    <w:rsid w:val="00AF55B1"/>
    <w:rsid w:val="00AF64C0"/>
    <w:rsid w:val="00AF715E"/>
    <w:rsid w:val="00AF7689"/>
    <w:rsid w:val="00AF77DB"/>
    <w:rsid w:val="00B00735"/>
    <w:rsid w:val="00B0179A"/>
    <w:rsid w:val="00B017A2"/>
    <w:rsid w:val="00B02051"/>
    <w:rsid w:val="00B025F2"/>
    <w:rsid w:val="00B05C39"/>
    <w:rsid w:val="00B0653D"/>
    <w:rsid w:val="00B076B1"/>
    <w:rsid w:val="00B076CE"/>
    <w:rsid w:val="00B1150D"/>
    <w:rsid w:val="00B15E67"/>
    <w:rsid w:val="00B16A08"/>
    <w:rsid w:val="00B16B11"/>
    <w:rsid w:val="00B22EC6"/>
    <w:rsid w:val="00B25FC6"/>
    <w:rsid w:val="00B26D0F"/>
    <w:rsid w:val="00B27CBE"/>
    <w:rsid w:val="00B31266"/>
    <w:rsid w:val="00B32CCF"/>
    <w:rsid w:val="00B334D9"/>
    <w:rsid w:val="00B33E37"/>
    <w:rsid w:val="00B3767C"/>
    <w:rsid w:val="00B40230"/>
    <w:rsid w:val="00B419F8"/>
    <w:rsid w:val="00B4230C"/>
    <w:rsid w:val="00B43E23"/>
    <w:rsid w:val="00B44C27"/>
    <w:rsid w:val="00B4763E"/>
    <w:rsid w:val="00B523C0"/>
    <w:rsid w:val="00B52A6B"/>
    <w:rsid w:val="00B533F5"/>
    <w:rsid w:val="00B53F3C"/>
    <w:rsid w:val="00B5401F"/>
    <w:rsid w:val="00B54E2B"/>
    <w:rsid w:val="00B55427"/>
    <w:rsid w:val="00B5714D"/>
    <w:rsid w:val="00B60EE6"/>
    <w:rsid w:val="00B62B39"/>
    <w:rsid w:val="00B62C4D"/>
    <w:rsid w:val="00B63DB2"/>
    <w:rsid w:val="00B63E6C"/>
    <w:rsid w:val="00B66081"/>
    <w:rsid w:val="00B67A94"/>
    <w:rsid w:val="00B67C78"/>
    <w:rsid w:val="00B705F3"/>
    <w:rsid w:val="00B70C66"/>
    <w:rsid w:val="00B71529"/>
    <w:rsid w:val="00B71B16"/>
    <w:rsid w:val="00B74707"/>
    <w:rsid w:val="00B76928"/>
    <w:rsid w:val="00B76EAA"/>
    <w:rsid w:val="00B77C53"/>
    <w:rsid w:val="00B811F7"/>
    <w:rsid w:val="00B84550"/>
    <w:rsid w:val="00B854B8"/>
    <w:rsid w:val="00B86533"/>
    <w:rsid w:val="00B904F5"/>
    <w:rsid w:val="00B927CC"/>
    <w:rsid w:val="00B92A40"/>
    <w:rsid w:val="00B93C59"/>
    <w:rsid w:val="00BA0601"/>
    <w:rsid w:val="00BA0DEC"/>
    <w:rsid w:val="00BA1D59"/>
    <w:rsid w:val="00BA262D"/>
    <w:rsid w:val="00BA2BA7"/>
    <w:rsid w:val="00BA3AB5"/>
    <w:rsid w:val="00BA56AA"/>
    <w:rsid w:val="00BA56D9"/>
    <w:rsid w:val="00BA5AE8"/>
    <w:rsid w:val="00BA6FBD"/>
    <w:rsid w:val="00BA7490"/>
    <w:rsid w:val="00BB189E"/>
    <w:rsid w:val="00BB242D"/>
    <w:rsid w:val="00BB4797"/>
    <w:rsid w:val="00BB5C86"/>
    <w:rsid w:val="00BB5E87"/>
    <w:rsid w:val="00BB7614"/>
    <w:rsid w:val="00BC1911"/>
    <w:rsid w:val="00BC371A"/>
    <w:rsid w:val="00BC3F07"/>
    <w:rsid w:val="00BC4444"/>
    <w:rsid w:val="00BC65D4"/>
    <w:rsid w:val="00BD142E"/>
    <w:rsid w:val="00BD6668"/>
    <w:rsid w:val="00BD73A5"/>
    <w:rsid w:val="00BE03E5"/>
    <w:rsid w:val="00BE0D43"/>
    <w:rsid w:val="00BE3960"/>
    <w:rsid w:val="00BE5096"/>
    <w:rsid w:val="00BE589E"/>
    <w:rsid w:val="00BE61AD"/>
    <w:rsid w:val="00BE6208"/>
    <w:rsid w:val="00BF056B"/>
    <w:rsid w:val="00BF0B22"/>
    <w:rsid w:val="00BF1D95"/>
    <w:rsid w:val="00BF2570"/>
    <w:rsid w:val="00BF27A0"/>
    <w:rsid w:val="00BF7112"/>
    <w:rsid w:val="00BF76A4"/>
    <w:rsid w:val="00C05BAB"/>
    <w:rsid w:val="00C07655"/>
    <w:rsid w:val="00C077D7"/>
    <w:rsid w:val="00C07991"/>
    <w:rsid w:val="00C13A39"/>
    <w:rsid w:val="00C14A42"/>
    <w:rsid w:val="00C14D2D"/>
    <w:rsid w:val="00C14E3E"/>
    <w:rsid w:val="00C14F84"/>
    <w:rsid w:val="00C158E9"/>
    <w:rsid w:val="00C2106B"/>
    <w:rsid w:val="00C21291"/>
    <w:rsid w:val="00C21E4B"/>
    <w:rsid w:val="00C22393"/>
    <w:rsid w:val="00C22C34"/>
    <w:rsid w:val="00C2355E"/>
    <w:rsid w:val="00C24333"/>
    <w:rsid w:val="00C24377"/>
    <w:rsid w:val="00C255D2"/>
    <w:rsid w:val="00C255F9"/>
    <w:rsid w:val="00C266FD"/>
    <w:rsid w:val="00C27B17"/>
    <w:rsid w:val="00C304B9"/>
    <w:rsid w:val="00C329A4"/>
    <w:rsid w:val="00C33A62"/>
    <w:rsid w:val="00C37CF2"/>
    <w:rsid w:val="00C40917"/>
    <w:rsid w:val="00C42F70"/>
    <w:rsid w:val="00C43143"/>
    <w:rsid w:val="00C449F5"/>
    <w:rsid w:val="00C45531"/>
    <w:rsid w:val="00C45A24"/>
    <w:rsid w:val="00C46F14"/>
    <w:rsid w:val="00C53392"/>
    <w:rsid w:val="00C53932"/>
    <w:rsid w:val="00C541A7"/>
    <w:rsid w:val="00C5561E"/>
    <w:rsid w:val="00C55A2E"/>
    <w:rsid w:val="00C57402"/>
    <w:rsid w:val="00C619BE"/>
    <w:rsid w:val="00C62C53"/>
    <w:rsid w:val="00C635D8"/>
    <w:rsid w:val="00C63E68"/>
    <w:rsid w:val="00C64D05"/>
    <w:rsid w:val="00C65573"/>
    <w:rsid w:val="00C66EA7"/>
    <w:rsid w:val="00C674F4"/>
    <w:rsid w:val="00C71DCE"/>
    <w:rsid w:val="00C723C2"/>
    <w:rsid w:val="00C733E5"/>
    <w:rsid w:val="00C846EC"/>
    <w:rsid w:val="00C86E9B"/>
    <w:rsid w:val="00C87AB7"/>
    <w:rsid w:val="00C90C87"/>
    <w:rsid w:val="00C93B69"/>
    <w:rsid w:val="00CA69B5"/>
    <w:rsid w:val="00CA7615"/>
    <w:rsid w:val="00CB15E5"/>
    <w:rsid w:val="00CB2FC5"/>
    <w:rsid w:val="00CB353C"/>
    <w:rsid w:val="00CB4A26"/>
    <w:rsid w:val="00CB4D7C"/>
    <w:rsid w:val="00CB52B5"/>
    <w:rsid w:val="00CC0932"/>
    <w:rsid w:val="00CC5C45"/>
    <w:rsid w:val="00CC5F61"/>
    <w:rsid w:val="00CC7565"/>
    <w:rsid w:val="00CD17BF"/>
    <w:rsid w:val="00CD4C82"/>
    <w:rsid w:val="00CD52C9"/>
    <w:rsid w:val="00CD553D"/>
    <w:rsid w:val="00CD5A40"/>
    <w:rsid w:val="00CD5A74"/>
    <w:rsid w:val="00CD6F09"/>
    <w:rsid w:val="00CE0098"/>
    <w:rsid w:val="00CE1101"/>
    <w:rsid w:val="00CE2062"/>
    <w:rsid w:val="00CE336C"/>
    <w:rsid w:val="00CE3C90"/>
    <w:rsid w:val="00CE5D28"/>
    <w:rsid w:val="00CE69AC"/>
    <w:rsid w:val="00CF036E"/>
    <w:rsid w:val="00CF296A"/>
    <w:rsid w:val="00CF2F33"/>
    <w:rsid w:val="00CF505D"/>
    <w:rsid w:val="00CF792D"/>
    <w:rsid w:val="00CF7A39"/>
    <w:rsid w:val="00D00162"/>
    <w:rsid w:val="00D00C37"/>
    <w:rsid w:val="00D0119F"/>
    <w:rsid w:val="00D018F0"/>
    <w:rsid w:val="00D053D5"/>
    <w:rsid w:val="00D054DC"/>
    <w:rsid w:val="00D10D58"/>
    <w:rsid w:val="00D15008"/>
    <w:rsid w:val="00D17C85"/>
    <w:rsid w:val="00D2029A"/>
    <w:rsid w:val="00D21B50"/>
    <w:rsid w:val="00D22465"/>
    <w:rsid w:val="00D23937"/>
    <w:rsid w:val="00D27E2D"/>
    <w:rsid w:val="00D30A9A"/>
    <w:rsid w:val="00D33A7A"/>
    <w:rsid w:val="00D3548D"/>
    <w:rsid w:val="00D35B78"/>
    <w:rsid w:val="00D35F88"/>
    <w:rsid w:val="00D35FB3"/>
    <w:rsid w:val="00D373B5"/>
    <w:rsid w:val="00D407B9"/>
    <w:rsid w:val="00D412C8"/>
    <w:rsid w:val="00D4389E"/>
    <w:rsid w:val="00D46543"/>
    <w:rsid w:val="00D52996"/>
    <w:rsid w:val="00D535E2"/>
    <w:rsid w:val="00D538AC"/>
    <w:rsid w:val="00D53A15"/>
    <w:rsid w:val="00D54267"/>
    <w:rsid w:val="00D556B0"/>
    <w:rsid w:val="00D55BA3"/>
    <w:rsid w:val="00D57A43"/>
    <w:rsid w:val="00D57D78"/>
    <w:rsid w:val="00D610D6"/>
    <w:rsid w:val="00D66BDA"/>
    <w:rsid w:val="00D7041E"/>
    <w:rsid w:val="00D71F39"/>
    <w:rsid w:val="00D72EFB"/>
    <w:rsid w:val="00D7301E"/>
    <w:rsid w:val="00D73588"/>
    <w:rsid w:val="00D73CED"/>
    <w:rsid w:val="00D74184"/>
    <w:rsid w:val="00D7498C"/>
    <w:rsid w:val="00D7565C"/>
    <w:rsid w:val="00D757E4"/>
    <w:rsid w:val="00D77518"/>
    <w:rsid w:val="00D77B3C"/>
    <w:rsid w:val="00D81147"/>
    <w:rsid w:val="00D82143"/>
    <w:rsid w:val="00D83C71"/>
    <w:rsid w:val="00D84843"/>
    <w:rsid w:val="00D84FCB"/>
    <w:rsid w:val="00D862F8"/>
    <w:rsid w:val="00D86711"/>
    <w:rsid w:val="00D869EC"/>
    <w:rsid w:val="00D87182"/>
    <w:rsid w:val="00D90847"/>
    <w:rsid w:val="00D93EB1"/>
    <w:rsid w:val="00D953AF"/>
    <w:rsid w:val="00D96969"/>
    <w:rsid w:val="00D96D29"/>
    <w:rsid w:val="00D97653"/>
    <w:rsid w:val="00D97C55"/>
    <w:rsid w:val="00DA03F2"/>
    <w:rsid w:val="00DA094C"/>
    <w:rsid w:val="00DA0FCF"/>
    <w:rsid w:val="00DA17B3"/>
    <w:rsid w:val="00DA1E3D"/>
    <w:rsid w:val="00DA308F"/>
    <w:rsid w:val="00DA3607"/>
    <w:rsid w:val="00DA501A"/>
    <w:rsid w:val="00DA50BF"/>
    <w:rsid w:val="00DA6F64"/>
    <w:rsid w:val="00DA7019"/>
    <w:rsid w:val="00DB0ECE"/>
    <w:rsid w:val="00DB2A8B"/>
    <w:rsid w:val="00DB5C47"/>
    <w:rsid w:val="00DB646E"/>
    <w:rsid w:val="00DB68FD"/>
    <w:rsid w:val="00DC52F1"/>
    <w:rsid w:val="00DC71FB"/>
    <w:rsid w:val="00DD0E73"/>
    <w:rsid w:val="00DD2346"/>
    <w:rsid w:val="00DD439D"/>
    <w:rsid w:val="00DD4A0D"/>
    <w:rsid w:val="00DD6759"/>
    <w:rsid w:val="00DD6BA0"/>
    <w:rsid w:val="00DD7147"/>
    <w:rsid w:val="00DE00C0"/>
    <w:rsid w:val="00DE121A"/>
    <w:rsid w:val="00DE1220"/>
    <w:rsid w:val="00DE2490"/>
    <w:rsid w:val="00DE2E61"/>
    <w:rsid w:val="00DE3B49"/>
    <w:rsid w:val="00DE3C9B"/>
    <w:rsid w:val="00DE4620"/>
    <w:rsid w:val="00DE4D17"/>
    <w:rsid w:val="00DE6429"/>
    <w:rsid w:val="00DE67C2"/>
    <w:rsid w:val="00DE7DF4"/>
    <w:rsid w:val="00DF40B3"/>
    <w:rsid w:val="00DF429F"/>
    <w:rsid w:val="00DF53A2"/>
    <w:rsid w:val="00DF54A2"/>
    <w:rsid w:val="00E00ED1"/>
    <w:rsid w:val="00E0168E"/>
    <w:rsid w:val="00E03334"/>
    <w:rsid w:val="00E05447"/>
    <w:rsid w:val="00E13D88"/>
    <w:rsid w:val="00E163B8"/>
    <w:rsid w:val="00E16C55"/>
    <w:rsid w:val="00E2079E"/>
    <w:rsid w:val="00E21AD8"/>
    <w:rsid w:val="00E239B1"/>
    <w:rsid w:val="00E23C8F"/>
    <w:rsid w:val="00E2678D"/>
    <w:rsid w:val="00E268B5"/>
    <w:rsid w:val="00E26E5B"/>
    <w:rsid w:val="00E27594"/>
    <w:rsid w:val="00E31743"/>
    <w:rsid w:val="00E31D0A"/>
    <w:rsid w:val="00E3209F"/>
    <w:rsid w:val="00E32B9E"/>
    <w:rsid w:val="00E36665"/>
    <w:rsid w:val="00E37D2E"/>
    <w:rsid w:val="00E40418"/>
    <w:rsid w:val="00E43914"/>
    <w:rsid w:val="00E4493E"/>
    <w:rsid w:val="00E44B1A"/>
    <w:rsid w:val="00E471A0"/>
    <w:rsid w:val="00E51C41"/>
    <w:rsid w:val="00E5318F"/>
    <w:rsid w:val="00E6420C"/>
    <w:rsid w:val="00E64314"/>
    <w:rsid w:val="00E649E4"/>
    <w:rsid w:val="00E64B00"/>
    <w:rsid w:val="00E64BF4"/>
    <w:rsid w:val="00E650CC"/>
    <w:rsid w:val="00E65DD2"/>
    <w:rsid w:val="00E6634A"/>
    <w:rsid w:val="00E6704D"/>
    <w:rsid w:val="00E70466"/>
    <w:rsid w:val="00E7073E"/>
    <w:rsid w:val="00E70CC0"/>
    <w:rsid w:val="00E71AB1"/>
    <w:rsid w:val="00E72ED5"/>
    <w:rsid w:val="00E734CC"/>
    <w:rsid w:val="00E73F77"/>
    <w:rsid w:val="00E74006"/>
    <w:rsid w:val="00E74296"/>
    <w:rsid w:val="00E74B12"/>
    <w:rsid w:val="00E75340"/>
    <w:rsid w:val="00E7640A"/>
    <w:rsid w:val="00E774ED"/>
    <w:rsid w:val="00E81C17"/>
    <w:rsid w:val="00E83098"/>
    <w:rsid w:val="00E851E5"/>
    <w:rsid w:val="00E85EC8"/>
    <w:rsid w:val="00E9136B"/>
    <w:rsid w:val="00E91712"/>
    <w:rsid w:val="00E919FE"/>
    <w:rsid w:val="00E93A19"/>
    <w:rsid w:val="00E94EC4"/>
    <w:rsid w:val="00E95983"/>
    <w:rsid w:val="00E95A28"/>
    <w:rsid w:val="00EA4880"/>
    <w:rsid w:val="00EA5C91"/>
    <w:rsid w:val="00EA75D8"/>
    <w:rsid w:val="00EB0563"/>
    <w:rsid w:val="00EB06D6"/>
    <w:rsid w:val="00EB14C0"/>
    <w:rsid w:val="00EB1C8A"/>
    <w:rsid w:val="00EC5800"/>
    <w:rsid w:val="00EC612F"/>
    <w:rsid w:val="00EC6A30"/>
    <w:rsid w:val="00EC74C7"/>
    <w:rsid w:val="00EC7C88"/>
    <w:rsid w:val="00ED00EF"/>
    <w:rsid w:val="00ED0B94"/>
    <w:rsid w:val="00ED20F7"/>
    <w:rsid w:val="00ED4205"/>
    <w:rsid w:val="00EE2A8D"/>
    <w:rsid w:val="00EE41E2"/>
    <w:rsid w:val="00EE4C3C"/>
    <w:rsid w:val="00EE53A5"/>
    <w:rsid w:val="00EE5A80"/>
    <w:rsid w:val="00EE5AC0"/>
    <w:rsid w:val="00EE74D1"/>
    <w:rsid w:val="00EF0C74"/>
    <w:rsid w:val="00EF2131"/>
    <w:rsid w:val="00EF2264"/>
    <w:rsid w:val="00EF25AD"/>
    <w:rsid w:val="00EF559E"/>
    <w:rsid w:val="00EF5FFA"/>
    <w:rsid w:val="00EF70DA"/>
    <w:rsid w:val="00F002DA"/>
    <w:rsid w:val="00F00F0A"/>
    <w:rsid w:val="00F0160C"/>
    <w:rsid w:val="00F022D3"/>
    <w:rsid w:val="00F02C08"/>
    <w:rsid w:val="00F02E45"/>
    <w:rsid w:val="00F03159"/>
    <w:rsid w:val="00F03379"/>
    <w:rsid w:val="00F03709"/>
    <w:rsid w:val="00F0393C"/>
    <w:rsid w:val="00F043EE"/>
    <w:rsid w:val="00F06C18"/>
    <w:rsid w:val="00F079F1"/>
    <w:rsid w:val="00F07FDE"/>
    <w:rsid w:val="00F10AD9"/>
    <w:rsid w:val="00F10FB2"/>
    <w:rsid w:val="00F12F33"/>
    <w:rsid w:val="00F1370E"/>
    <w:rsid w:val="00F1489C"/>
    <w:rsid w:val="00F156D9"/>
    <w:rsid w:val="00F15710"/>
    <w:rsid w:val="00F21AFA"/>
    <w:rsid w:val="00F22678"/>
    <w:rsid w:val="00F233A5"/>
    <w:rsid w:val="00F25191"/>
    <w:rsid w:val="00F26E65"/>
    <w:rsid w:val="00F2730F"/>
    <w:rsid w:val="00F276F6"/>
    <w:rsid w:val="00F33751"/>
    <w:rsid w:val="00F3444C"/>
    <w:rsid w:val="00F35B09"/>
    <w:rsid w:val="00F36387"/>
    <w:rsid w:val="00F3781E"/>
    <w:rsid w:val="00F37D24"/>
    <w:rsid w:val="00F37DFA"/>
    <w:rsid w:val="00F423F4"/>
    <w:rsid w:val="00F42E62"/>
    <w:rsid w:val="00F43C1A"/>
    <w:rsid w:val="00F449D7"/>
    <w:rsid w:val="00F45523"/>
    <w:rsid w:val="00F468D5"/>
    <w:rsid w:val="00F47357"/>
    <w:rsid w:val="00F47A0A"/>
    <w:rsid w:val="00F47A65"/>
    <w:rsid w:val="00F524E3"/>
    <w:rsid w:val="00F53C6E"/>
    <w:rsid w:val="00F53DF4"/>
    <w:rsid w:val="00F56CB9"/>
    <w:rsid w:val="00F60064"/>
    <w:rsid w:val="00F605D0"/>
    <w:rsid w:val="00F60AC4"/>
    <w:rsid w:val="00F60F65"/>
    <w:rsid w:val="00F61A99"/>
    <w:rsid w:val="00F641B0"/>
    <w:rsid w:val="00F659AA"/>
    <w:rsid w:val="00F673C1"/>
    <w:rsid w:val="00F678C6"/>
    <w:rsid w:val="00F770E9"/>
    <w:rsid w:val="00F81892"/>
    <w:rsid w:val="00F848F6"/>
    <w:rsid w:val="00F84B8B"/>
    <w:rsid w:val="00F85E64"/>
    <w:rsid w:val="00F864BC"/>
    <w:rsid w:val="00F876F5"/>
    <w:rsid w:val="00F878F9"/>
    <w:rsid w:val="00F9038E"/>
    <w:rsid w:val="00F92193"/>
    <w:rsid w:val="00F93BAB"/>
    <w:rsid w:val="00F93E3C"/>
    <w:rsid w:val="00F94D34"/>
    <w:rsid w:val="00F959C0"/>
    <w:rsid w:val="00FA097C"/>
    <w:rsid w:val="00FA2CF6"/>
    <w:rsid w:val="00FA3A9D"/>
    <w:rsid w:val="00FA400A"/>
    <w:rsid w:val="00FA429C"/>
    <w:rsid w:val="00FA5070"/>
    <w:rsid w:val="00FA5CA9"/>
    <w:rsid w:val="00FB0727"/>
    <w:rsid w:val="00FB1028"/>
    <w:rsid w:val="00FB125C"/>
    <w:rsid w:val="00FB33FF"/>
    <w:rsid w:val="00FB493F"/>
    <w:rsid w:val="00FB5346"/>
    <w:rsid w:val="00FB6055"/>
    <w:rsid w:val="00FB75E3"/>
    <w:rsid w:val="00FC0ED6"/>
    <w:rsid w:val="00FC0FB9"/>
    <w:rsid w:val="00FD1742"/>
    <w:rsid w:val="00FD1A12"/>
    <w:rsid w:val="00FD215F"/>
    <w:rsid w:val="00FD29F4"/>
    <w:rsid w:val="00FD2CA8"/>
    <w:rsid w:val="00FD3EB5"/>
    <w:rsid w:val="00FD5405"/>
    <w:rsid w:val="00FD76B5"/>
    <w:rsid w:val="00FD7AC3"/>
    <w:rsid w:val="00FD7AF9"/>
    <w:rsid w:val="00FE02D3"/>
    <w:rsid w:val="00FE0F54"/>
    <w:rsid w:val="00FE379D"/>
    <w:rsid w:val="00FE504E"/>
    <w:rsid w:val="00FE6916"/>
    <w:rsid w:val="00FF1AAA"/>
    <w:rsid w:val="00FF23B0"/>
    <w:rsid w:val="00FF6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93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E6"/>
    <w:rPr>
      <w:lang w:val="en-US"/>
    </w:rPr>
  </w:style>
  <w:style w:type="paragraph" w:styleId="Heading1">
    <w:name w:val="heading 1"/>
    <w:basedOn w:val="Normal"/>
    <w:next w:val="Normal"/>
    <w:link w:val="Heading1Char"/>
    <w:qFormat/>
    <w:rsid w:val="00BA56AA"/>
    <w:pPr>
      <w:keepNext/>
      <w:pBdr>
        <w:top w:val="single" w:sz="6" w:space="1" w:color="auto"/>
        <w:left w:val="single" w:sz="6" w:space="4" w:color="auto"/>
        <w:bottom w:val="single" w:sz="6" w:space="1" w:color="auto"/>
        <w:right w:val="single" w:sz="6" w:space="4" w:color="auto"/>
      </w:pBdr>
      <w:autoSpaceDE w:val="0"/>
      <w:autoSpaceDN w:val="0"/>
      <w:spacing w:line="480" w:lineRule="auto"/>
      <w:outlineLvl w:val="0"/>
    </w:pPr>
    <w:rPr>
      <w:b/>
      <w:bCs/>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CED"/>
    <w:pPr>
      <w:tabs>
        <w:tab w:val="right" w:pos="9356"/>
      </w:tabs>
    </w:pPr>
    <w:rPr>
      <w:rFonts w:ascii="Arial" w:hAnsi="Arial" w:cs="Arial"/>
      <w:sz w:val="16"/>
    </w:rPr>
  </w:style>
  <w:style w:type="paragraph" w:styleId="PlainText">
    <w:name w:val="Plain Text"/>
    <w:basedOn w:val="Normal"/>
    <w:rsid w:val="00AD53E6"/>
    <w:rPr>
      <w:rFonts w:ascii="Courier New" w:hAnsi="Courier New" w:cs="Courier New"/>
    </w:rPr>
  </w:style>
  <w:style w:type="character" w:styleId="PageNumber">
    <w:name w:val="page number"/>
    <w:basedOn w:val="DefaultParagraphFont"/>
    <w:rsid w:val="00AD53E6"/>
  </w:style>
  <w:style w:type="character" w:styleId="Hyperlink">
    <w:name w:val="Hyperlink"/>
    <w:rsid w:val="007E3CF8"/>
    <w:rPr>
      <w:color w:val="0000FF"/>
      <w:u w:val="single"/>
    </w:rPr>
  </w:style>
  <w:style w:type="paragraph" w:styleId="Footer">
    <w:name w:val="footer"/>
    <w:basedOn w:val="Normal"/>
    <w:link w:val="FooterChar"/>
    <w:rsid w:val="003E3956"/>
    <w:pPr>
      <w:tabs>
        <w:tab w:val="center" w:pos="4153"/>
        <w:tab w:val="right" w:pos="8306"/>
      </w:tabs>
    </w:pPr>
  </w:style>
  <w:style w:type="paragraph" w:styleId="DocumentMap">
    <w:name w:val="Document Map"/>
    <w:basedOn w:val="Normal"/>
    <w:semiHidden/>
    <w:rsid w:val="00012B43"/>
    <w:pPr>
      <w:shd w:val="clear" w:color="auto" w:fill="000080"/>
    </w:pPr>
    <w:rPr>
      <w:rFonts w:ascii="Tahoma" w:hAnsi="Tahoma" w:cs="Tahoma"/>
    </w:rPr>
  </w:style>
  <w:style w:type="paragraph" w:styleId="BalloonText">
    <w:name w:val="Balloon Text"/>
    <w:basedOn w:val="Normal"/>
    <w:semiHidden/>
    <w:rsid w:val="00AF03EB"/>
    <w:rPr>
      <w:rFonts w:ascii="Tahoma" w:hAnsi="Tahoma" w:cs="Tahoma"/>
      <w:sz w:val="16"/>
      <w:szCs w:val="16"/>
    </w:rPr>
  </w:style>
  <w:style w:type="character" w:styleId="CommentReference">
    <w:name w:val="annotation reference"/>
    <w:semiHidden/>
    <w:rsid w:val="0031071E"/>
    <w:rPr>
      <w:sz w:val="16"/>
      <w:szCs w:val="16"/>
    </w:rPr>
  </w:style>
  <w:style w:type="paragraph" w:styleId="CommentText">
    <w:name w:val="annotation text"/>
    <w:basedOn w:val="Normal"/>
    <w:semiHidden/>
    <w:rsid w:val="0031071E"/>
  </w:style>
  <w:style w:type="paragraph" w:styleId="CommentSubject">
    <w:name w:val="annotation subject"/>
    <w:basedOn w:val="CommentText"/>
    <w:next w:val="CommentText"/>
    <w:semiHidden/>
    <w:rsid w:val="0031071E"/>
    <w:rPr>
      <w:b/>
      <w:bCs/>
    </w:rPr>
  </w:style>
  <w:style w:type="character" w:customStyle="1" w:styleId="HeaderChar">
    <w:name w:val="Header Char"/>
    <w:link w:val="Header"/>
    <w:rsid w:val="00D73CED"/>
    <w:rPr>
      <w:rFonts w:ascii="Arial" w:hAnsi="Arial" w:cs="Arial"/>
      <w:sz w:val="16"/>
      <w:lang w:val="en-US"/>
    </w:rPr>
  </w:style>
  <w:style w:type="paragraph" w:customStyle="1" w:styleId="Char">
    <w:name w:val="Char"/>
    <w:basedOn w:val="Normal"/>
    <w:rsid w:val="00386C5E"/>
    <w:rPr>
      <w:rFonts w:ascii="Arial" w:hAnsi="Arial" w:cs="Arial"/>
      <w:sz w:val="22"/>
      <w:szCs w:val="22"/>
      <w:lang w:val="en-AU" w:eastAsia="en-US"/>
    </w:rPr>
  </w:style>
  <w:style w:type="paragraph" w:styleId="ListParagraph">
    <w:name w:val="List Paragraph"/>
    <w:basedOn w:val="Normal"/>
    <w:uiPriority w:val="34"/>
    <w:qFormat/>
    <w:rsid w:val="00A55D3D"/>
    <w:pPr>
      <w:ind w:left="720"/>
      <w:contextualSpacing/>
    </w:pPr>
  </w:style>
  <w:style w:type="paragraph" w:styleId="NormalWeb">
    <w:name w:val="Normal (Web)"/>
    <w:basedOn w:val="Normal"/>
    <w:uiPriority w:val="99"/>
    <w:semiHidden/>
    <w:unhideWhenUsed/>
    <w:rsid w:val="0011429A"/>
    <w:pPr>
      <w:spacing w:before="100" w:beforeAutospacing="1" w:after="100" w:afterAutospacing="1"/>
    </w:pPr>
    <w:rPr>
      <w:sz w:val="24"/>
      <w:szCs w:val="24"/>
      <w:lang w:val="en-AU"/>
    </w:rPr>
  </w:style>
  <w:style w:type="paragraph" w:styleId="NoSpacing">
    <w:name w:val="No Spacing"/>
    <w:link w:val="NoSpacingChar"/>
    <w:uiPriority w:val="1"/>
    <w:qFormat/>
    <w:rsid w:val="0046352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3525"/>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515BA0"/>
    <w:rPr>
      <w:color w:val="800080" w:themeColor="followedHyperlink"/>
      <w:u w:val="single"/>
    </w:rPr>
  </w:style>
  <w:style w:type="paragraph" w:styleId="BodyText">
    <w:name w:val="Body Text"/>
    <w:basedOn w:val="Normal"/>
    <w:link w:val="BodyTextChar"/>
    <w:uiPriority w:val="99"/>
    <w:rsid w:val="00B017A2"/>
    <w:pPr>
      <w:spacing w:before="120" w:line="280" w:lineRule="atLeast"/>
      <w:ind w:left="1134"/>
    </w:pPr>
    <w:rPr>
      <w:rFonts w:ascii="Arial" w:hAnsi="Arial"/>
      <w:sz w:val="22"/>
      <w:szCs w:val="24"/>
      <w:lang w:val="en-AU" w:eastAsia="en-US"/>
    </w:rPr>
  </w:style>
  <w:style w:type="character" w:customStyle="1" w:styleId="BodyTextChar">
    <w:name w:val="Body Text Char"/>
    <w:basedOn w:val="DefaultParagraphFont"/>
    <w:link w:val="BodyText"/>
    <w:uiPriority w:val="99"/>
    <w:rsid w:val="00B017A2"/>
    <w:rPr>
      <w:rFonts w:ascii="Arial" w:hAnsi="Arial"/>
      <w:sz w:val="22"/>
      <w:szCs w:val="24"/>
      <w:lang w:eastAsia="en-US"/>
    </w:rPr>
  </w:style>
  <w:style w:type="paragraph" w:customStyle="1" w:styleId="SubHeading">
    <w:name w:val="Sub Heading"/>
    <w:basedOn w:val="BodyText"/>
    <w:next w:val="BodyText"/>
    <w:uiPriority w:val="99"/>
    <w:rsid w:val="00B017A2"/>
    <w:rPr>
      <w:rFonts w:ascii="Arial Bold" w:hAnsi="Arial Bold"/>
      <w:b/>
    </w:rPr>
  </w:style>
  <w:style w:type="character" w:customStyle="1" w:styleId="FooterChar">
    <w:name w:val="Footer Char"/>
    <w:link w:val="Footer"/>
    <w:locked/>
    <w:rsid w:val="00BA56AA"/>
    <w:rPr>
      <w:lang w:val="en-US"/>
    </w:rPr>
  </w:style>
  <w:style w:type="character" w:customStyle="1" w:styleId="Heading1Char">
    <w:name w:val="Heading 1 Char"/>
    <w:basedOn w:val="DefaultParagraphFont"/>
    <w:link w:val="Heading1"/>
    <w:rsid w:val="00BA56AA"/>
    <w:rPr>
      <w:b/>
      <w:bCs/>
      <w:caps/>
      <w:lang w:val="en-GB"/>
    </w:rPr>
  </w:style>
  <w:style w:type="character" w:styleId="PlaceholderText">
    <w:name w:val="Placeholder Text"/>
    <w:basedOn w:val="DefaultParagraphFont"/>
    <w:uiPriority w:val="99"/>
    <w:semiHidden/>
    <w:rsid w:val="00D73CED"/>
    <w:rPr>
      <w:color w:val="808080"/>
    </w:rPr>
  </w:style>
  <w:style w:type="paragraph" w:customStyle="1" w:styleId="Default">
    <w:name w:val="Default"/>
    <w:rsid w:val="00CD5A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1266">
      <w:bodyDiv w:val="1"/>
      <w:marLeft w:val="0"/>
      <w:marRight w:val="0"/>
      <w:marTop w:val="0"/>
      <w:marBottom w:val="0"/>
      <w:divBdr>
        <w:top w:val="none" w:sz="0" w:space="0" w:color="auto"/>
        <w:left w:val="none" w:sz="0" w:space="0" w:color="auto"/>
        <w:bottom w:val="none" w:sz="0" w:space="0" w:color="auto"/>
        <w:right w:val="none" w:sz="0" w:space="0" w:color="auto"/>
      </w:divBdr>
    </w:div>
    <w:div w:id="129397104">
      <w:bodyDiv w:val="1"/>
      <w:marLeft w:val="0"/>
      <w:marRight w:val="0"/>
      <w:marTop w:val="0"/>
      <w:marBottom w:val="0"/>
      <w:divBdr>
        <w:top w:val="none" w:sz="0" w:space="0" w:color="auto"/>
        <w:left w:val="none" w:sz="0" w:space="0" w:color="auto"/>
        <w:bottom w:val="none" w:sz="0" w:space="0" w:color="auto"/>
        <w:right w:val="none" w:sz="0" w:space="0" w:color="auto"/>
      </w:divBdr>
      <w:divsChild>
        <w:div w:id="911239836">
          <w:marLeft w:val="0"/>
          <w:marRight w:val="0"/>
          <w:marTop w:val="0"/>
          <w:marBottom w:val="0"/>
          <w:divBdr>
            <w:top w:val="none" w:sz="0" w:space="0" w:color="auto"/>
            <w:left w:val="none" w:sz="0" w:space="0" w:color="auto"/>
            <w:bottom w:val="none" w:sz="0" w:space="0" w:color="auto"/>
            <w:right w:val="none" w:sz="0" w:space="0" w:color="auto"/>
          </w:divBdr>
          <w:divsChild>
            <w:div w:id="20092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8969">
      <w:bodyDiv w:val="1"/>
      <w:marLeft w:val="0"/>
      <w:marRight w:val="0"/>
      <w:marTop w:val="0"/>
      <w:marBottom w:val="0"/>
      <w:divBdr>
        <w:top w:val="none" w:sz="0" w:space="0" w:color="auto"/>
        <w:left w:val="none" w:sz="0" w:space="0" w:color="auto"/>
        <w:bottom w:val="none" w:sz="0" w:space="0" w:color="auto"/>
        <w:right w:val="none" w:sz="0" w:space="0" w:color="auto"/>
      </w:divBdr>
    </w:div>
    <w:div w:id="680401963">
      <w:bodyDiv w:val="1"/>
      <w:marLeft w:val="0"/>
      <w:marRight w:val="0"/>
      <w:marTop w:val="0"/>
      <w:marBottom w:val="0"/>
      <w:divBdr>
        <w:top w:val="none" w:sz="0" w:space="0" w:color="auto"/>
        <w:left w:val="none" w:sz="0" w:space="0" w:color="auto"/>
        <w:bottom w:val="none" w:sz="0" w:space="0" w:color="auto"/>
        <w:right w:val="none" w:sz="0" w:space="0" w:color="auto"/>
      </w:divBdr>
      <w:divsChild>
        <w:div w:id="234126946">
          <w:marLeft w:val="0"/>
          <w:marRight w:val="0"/>
          <w:marTop w:val="0"/>
          <w:marBottom w:val="0"/>
          <w:divBdr>
            <w:top w:val="none" w:sz="0" w:space="0" w:color="auto"/>
            <w:left w:val="none" w:sz="0" w:space="0" w:color="auto"/>
            <w:bottom w:val="none" w:sz="0" w:space="0" w:color="auto"/>
            <w:right w:val="none" w:sz="0" w:space="0" w:color="auto"/>
          </w:divBdr>
          <w:divsChild>
            <w:div w:id="9814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2299">
      <w:bodyDiv w:val="1"/>
      <w:marLeft w:val="0"/>
      <w:marRight w:val="0"/>
      <w:marTop w:val="0"/>
      <w:marBottom w:val="0"/>
      <w:divBdr>
        <w:top w:val="none" w:sz="0" w:space="0" w:color="auto"/>
        <w:left w:val="none" w:sz="0" w:space="0" w:color="auto"/>
        <w:bottom w:val="none" w:sz="0" w:space="0" w:color="auto"/>
        <w:right w:val="none" w:sz="0" w:space="0" w:color="auto"/>
      </w:divBdr>
    </w:div>
    <w:div w:id="810177841">
      <w:bodyDiv w:val="1"/>
      <w:marLeft w:val="0"/>
      <w:marRight w:val="0"/>
      <w:marTop w:val="0"/>
      <w:marBottom w:val="0"/>
      <w:divBdr>
        <w:top w:val="none" w:sz="0" w:space="0" w:color="auto"/>
        <w:left w:val="none" w:sz="0" w:space="0" w:color="auto"/>
        <w:bottom w:val="none" w:sz="0" w:space="0" w:color="auto"/>
        <w:right w:val="none" w:sz="0" w:space="0" w:color="auto"/>
      </w:divBdr>
    </w:div>
    <w:div w:id="908343695">
      <w:bodyDiv w:val="1"/>
      <w:marLeft w:val="0"/>
      <w:marRight w:val="0"/>
      <w:marTop w:val="0"/>
      <w:marBottom w:val="0"/>
      <w:divBdr>
        <w:top w:val="none" w:sz="0" w:space="0" w:color="auto"/>
        <w:left w:val="none" w:sz="0" w:space="0" w:color="auto"/>
        <w:bottom w:val="none" w:sz="0" w:space="0" w:color="auto"/>
        <w:right w:val="none" w:sz="0" w:space="0" w:color="auto"/>
      </w:divBdr>
      <w:divsChild>
        <w:div w:id="1409383437">
          <w:marLeft w:val="0"/>
          <w:marRight w:val="0"/>
          <w:marTop w:val="0"/>
          <w:marBottom w:val="0"/>
          <w:divBdr>
            <w:top w:val="none" w:sz="0" w:space="0" w:color="auto"/>
            <w:left w:val="none" w:sz="0" w:space="0" w:color="auto"/>
            <w:bottom w:val="none" w:sz="0" w:space="0" w:color="auto"/>
            <w:right w:val="none" w:sz="0" w:space="0" w:color="auto"/>
          </w:divBdr>
          <w:divsChild>
            <w:div w:id="1939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5202">
      <w:bodyDiv w:val="1"/>
      <w:marLeft w:val="0"/>
      <w:marRight w:val="0"/>
      <w:marTop w:val="0"/>
      <w:marBottom w:val="0"/>
      <w:divBdr>
        <w:top w:val="none" w:sz="0" w:space="0" w:color="auto"/>
        <w:left w:val="none" w:sz="0" w:space="0" w:color="auto"/>
        <w:bottom w:val="none" w:sz="0" w:space="0" w:color="auto"/>
        <w:right w:val="none" w:sz="0" w:space="0" w:color="auto"/>
      </w:divBdr>
    </w:div>
    <w:div w:id="1004093325">
      <w:bodyDiv w:val="1"/>
      <w:marLeft w:val="0"/>
      <w:marRight w:val="0"/>
      <w:marTop w:val="0"/>
      <w:marBottom w:val="0"/>
      <w:divBdr>
        <w:top w:val="none" w:sz="0" w:space="0" w:color="auto"/>
        <w:left w:val="none" w:sz="0" w:space="0" w:color="auto"/>
        <w:bottom w:val="none" w:sz="0" w:space="0" w:color="auto"/>
        <w:right w:val="none" w:sz="0" w:space="0" w:color="auto"/>
      </w:divBdr>
    </w:div>
    <w:div w:id="1072627821">
      <w:bodyDiv w:val="1"/>
      <w:marLeft w:val="0"/>
      <w:marRight w:val="0"/>
      <w:marTop w:val="0"/>
      <w:marBottom w:val="0"/>
      <w:divBdr>
        <w:top w:val="none" w:sz="0" w:space="0" w:color="auto"/>
        <w:left w:val="none" w:sz="0" w:space="0" w:color="auto"/>
        <w:bottom w:val="none" w:sz="0" w:space="0" w:color="auto"/>
        <w:right w:val="none" w:sz="0" w:space="0" w:color="auto"/>
      </w:divBdr>
    </w:div>
    <w:div w:id="1200780495">
      <w:bodyDiv w:val="1"/>
      <w:marLeft w:val="0"/>
      <w:marRight w:val="0"/>
      <w:marTop w:val="0"/>
      <w:marBottom w:val="0"/>
      <w:divBdr>
        <w:top w:val="none" w:sz="0" w:space="0" w:color="auto"/>
        <w:left w:val="none" w:sz="0" w:space="0" w:color="auto"/>
        <w:bottom w:val="none" w:sz="0" w:space="0" w:color="auto"/>
        <w:right w:val="none" w:sz="0" w:space="0" w:color="auto"/>
      </w:divBdr>
    </w:div>
    <w:div w:id="1283615846">
      <w:bodyDiv w:val="1"/>
      <w:marLeft w:val="0"/>
      <w:marRight w:val="0"/>
      <w:marTop w:val="0"/>
      <w:marBottom w:val="0"/>
      <w:divBdr>
        <w:top w:val="none" w:sz="0" w:space="0" w:color="auto"/>
        <w:left w:val="none" w:sz="0" w:space="0" w:color="auto"/>
        <w:bottom w:val="none" w:sz="0" w:space="0" w:color="auto"/>
        <w:right w:val="none" w:sz="0" w:space="0" w:color="auto"/>
      </w:divBdr>
    </w:div>
    <w:div w:id="1305894039">
      <w:bodyDiv w:val="1"/>
      <w:marLeft w:val="0"/>
      <w:marRight w:val="0"/>
      <w:marTop w:val="0"/>
      <w:marBottom w:val="0"/>
      <w:divBdr>
        <w:top w:val="none" w:sz="0" w:space="0" w:color="auto"/>
        <w:left w:val="none" w:sz="0" w:space="0" w:color="auto"/>
        <w:bottom w:val="none" w:sz="0" w:space="0" w:color="auto"/>
        <w:right w:val="none" w:sz="0" w:space="0" w:color="auto"/>
      </w:divBdr>
    </w:div>
    <w:div w:id="1312059914">
      <w:bodyDiv w:val="1"/>
      <w:marLeft w:val="0"/>
      <w:marRight w:val="0"/>
      <w:marTop w:val="0"/>
      <w:marBottom w:val="0"/>
      <w:divBdr>
        <w:top w:val="none" w:sz="0" w:space="0" w:color="auto"/>
        <w:left w:val="none" w:sz="0" w:space="0" w:color="auto"/>
        <w:bottom w:val="none" w:sz="0" w:space="0" w:color="auto"/>
        <w:right w:val="none" w:sz="0" w:space="0" w:color="auto"/>
      </w:divBdr>
    </w:div>
    <w:div w:id="1328292400">
      <w:bodyDiv w:val="1"/>
      <w:marLeft w:val="0"/>
      <w:marRight w:val="0"/>
      <w:marTop w:val="0"/>
      <w:marBottom w:val="0"/>
      <w:divBdr>
        <w:top w:val="none" w:sz="0" w:space="0" w:color="auto"/>
        <w:left w:val="none" w:sz="0" w:space="0" w:color="auto"/>
        <w:bottom w:val="none" w:sz="0" w:space="0" w:color="auto"/>
        <w:right w:val="none" w:sz="0" w:space="0" w:color="auto"/>
      </w:divBdr>
    </w:div>
    <w:div w:id="1328554533">
      <w:bodyDiv w:val="1"/>
      <w:marLeft w:val="0"/>
      <w:marRight w:val="0"/>
      <w:marTop w:val="0"/>
      <w:marBottom w:val="0"/>
      <w:divBdr>
        <w:top w:val="none" w:sz="0" w:space="0" w:color="auto"/>
        <w:left w:val="none" w:sz="0" w:space="0" w:color="auto"/>
        <w:bottom w:val="none" w:sz="0" w:space="0" w:color="auto"/>
        <w:right w:val="none" w:sz="0" w:space="0" w:color="auto"/>
      </w:divBdr>
    </w:div>
    <w:div w:id="1348484331">
      <w:bodyDiv w:val="1"/>
      <w:marLeft w:val="0"/>
      <w:marRight w:val="0"/>
      <w:marTop w:val="0"/>
      <w:marBottom w:val="0"/>
      <w:divBdr>
        <w:top w:val="none" w:sz="0" w:space="0" w:color="auto"/>
        <w:left w:val="none" w:sz="0" w:space="0" w:color="auto"/>
        <w:bottom w:val="none" w:sz="0" w:space="0" w:color="auto"/>
        <w:right w:val="none" w:sz="0" w:space="0" w:color="auto"/>
      </w:divBdr>
      <w:divsChild>
        <w:div w:id="994993478">
          <w:marLeft w:val="0"/>
          <w:marRight w:val="0"/>
          <w:marTop w:val="0"/>
          <w:marBottom w:val="0"/>
          <w:divBdr>
            <w:top w:val="none" w:sz="0" w:space="0" w:color="auto"/>
            <w:left w:val="none" w:sz="0" w:space="0" w:color="auto"/>
            <w:bottom w:val="none" w:sz="0" w:space="0" w:color="auto"/>
            <w:right w:val="none" w:sz="0" w:space="0" w:color="auto"/>
          </w:divBdr>
          <w:divsChild>
            <w:div w:id="18567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4354">
      <w:bodyDiv w:val="1"/>
      <w:marLeft w:val="0"/>
      <w:marRight w:val="0"/>
      <w:marTop w:val="0"/>
      <w:marBottom w:val="0"/>
      <w:divBdr>
        <w:top w:val="none" w:sz="0" w:space="0" w:color="auto"/>
        <w:left w:val="none" w:sz="0" w:space="0" w:color="auto"/>
        <w:bottom w:val="none" w:sz="0" w:space="0" w:color="auto"/>
        <w:right w:val="none" w:sz="0" w:space="0" w:color="auto"/>
      </w:divBdr>
    </w:div>
    <w:div w:id="1445273667">
      <w:bodyDiv w:val="1"/>
      <w:marLeft w:val="0"/>
      <w:marRight w:val="0"/>
      <w:marTop w:val="0"/>
      <w:marBottom w:val="0"/>
      <w:divBdr>
        <w:top w:val="none" w:sz="0" w:space="0" w:color="auto"/>
        <w:left w:val="none" w:sz="0" w:space="0" w:color="auto"/>
        <w:bottom w:val="none" w:sz="0" w:space="0" w:color="auto"/>
        <w:right w:val="none" w:sz="0" w:space="0" w:color="auto"/>
      </w:divBdr>
      <w:divsChild>
        <w:div w:id="1472600603">
          <w:marLeft w:val="274"/>
          <w:marRight w:val="0"/>
          <w:marTop w:val="0"/>
          <w:marBottom w:val="0"/>
          <w:divBdr>
            <w:top w:val="none" w:sz="0" w:space="0" w:color="auto"/>
            <w:left w:val="none" w:sz="0" w:space="0" w:color="auto"/>
            <w:bottom w:val="none" w:sz="0" w:space="0" w:color="auto"/>
            <w:right w:val="none" w:sz="0" w:space="0" w:color="auto"/>
          </w:divBdr>
        </w:div>
        <w:div w:id="878469077">
          <w:marLeft w:val="274"/>
          <w:marRight w:val="0"/>
          <w:marTop w:val="0"/>
          <w:marBottom w:val="0"/>
          <w:divBdr>
            <w:top w:val="none" w:sz="0" w:space="0" w:color="auto"/>
            <w:left w:val="none" w:sz="0" w:space="0" w:color="auto"/>
            <w:bottom w:val="none" w:sz="0" w:space="0" w:color="auto"/>
            <w:right w:val="none" w:sz="0" w:space="0" w:color="auto"/>
          </w:divBdr>
        </w:div>
        <w:div w:id="289746630">
          <w:marLeft w:val="274"/>
          <w:marRight w:val="0"/>
          <w:marTop w:val="0"/>
          <w:marBottom w:val="0"/>
          <w:divBdr>
            <w:top w:val="none" w:sz="0" w:space="0" w:color="auto"/>
            <w:left w:val="none" w:sz="0" w:space="0" w:color="auto"/>
            <w:bottom w:val="none" w:sz="0" w:space="0" w:color="auto"/>
            <w:right w:val="none" w:sz="0" w:space="0" w:color="auto"/>
          </w:divBdr>
        </w:div>
        <w:div w:id="225074728">
          <w:marLeft w:val="274"/>
          <w:marRight w:val="0"/>
          <w:marTop w:val="0"/>
          <w:marBottom w:val="0"/>
          <w:divBdr>
            <w:top w:val="none" w:sz="0" w:space="0" w:color="auto"/>
            <w:left w:val="none" w:sz="0" w:space="0" w:color="auto"/>
            <w:bottom w:val="none" w:sz="0" w:space="0" w:color="auto"/>
            <w:right w:val="none" w:sz="0" w:space="0" w:color="auto"/>
          </w:divBdr>
        </w:div>
      </w:divsChild>
    </w:div>
    <w:div w:id="1456876267">
      <w:bodyDiv w:val="1"/>
      <w:marLeft w:val="0"/>
      <w:marRight w:val="0"/>
      <w:marTop w:val="0"/>
      <w:marBottom w:val="0"/>
      <w:divBdr>
        <w:top w:val="none" w:sz="0" w:space="0" w:color="auto"/>
        <w:left w:val="none" w:sz="0" w:space="0" w:color="auto"/>
        <w:bottom w:val="none" w:sz="0" w:space="0" w:color="auto"/>
        <w:right w:val="none" w:sz="0" w:space="0" w:color="auto"/>
      </w:divBdr>
      <w:divsChild>
        <w:div w:id="329218293">
          <w:marLeft w:val="288"/>
          <w:marRight w:val="0"/>
          <w:marTop w:val="72"/>
          <w:marBottom w:val="0"/>
          <w:divBdr>
            <w:top w:val="none" w:sz="0" w:space="0" w:color="auto"/>
            <w:left w:val="none" w:sz="0" w:space="0" w:color="auto"/>
            <w:bottom w:val="none" w:sz="0" w:space="0" w:color="auto"/>
            <w:right w:val="none" w:sz="0" w:space="0" w:color="auto"/>
          </w:divBdr>
        </w:div>
        <w:div w:id="1640189106">
          <w:marLeft w:val="288"/>
          <w:marRight w:val="0"/>
          <w:marTop w:val="72"/>
          <w:marBottom w:val="0"/>
          <w:divBdr>
            <w:top w:val="none" w:sz="0" w:space="0" w:color="auto"/>
            <w:left w:val="none" w:sz="0" w:space="0" w:color="auto"/>
            <w:bottom w:val="none" w:sz="0" w:space="0" w:color="auto"/>
            <w:right w:val="none" w:sz="0" w:space="0" w:color="auto"/>
          </w:divBdr>
        </w:div>
        <w:div w:id="1799372849">
          <w:marLeft w:val="288"/>
          <w:marRight w:val="0"/>
          <w:marTop w:val="72"/>
          <w:marBottom w:val="0"/>
          <w:divBdr>
            <w:top w:val="none" w:sz="0" w:space="0" w:color="auto"/>
            <w:left w:val="none" w:sz="0" w:space="0" w:color="auto"/>
            <w:bottom w:val="none" w:sz="0" w:space="0" w:color="auto"/>
            <w:right w:val="none" w:sz="0" w:space="0" w:color="auto"/>
          </w:divBdr>
        </w:div>
        <w:div w:id="1739160872">
          <w:marLeft w:val="288"/>
          <w:marRight w:val="0"/>
          <w:marTop w:val="72"/>
          <w:marBottom w:val="0"/>
          <w:divBdr>
            <w:top w:val="none" w:sz="0" w:space="0" w:color="auto"/>
            <w:left w:val="none" w:sz="0" w:space="0" w:color="auto"/>
            <w:bottom w:val="none" w:sz="0" w:space="0" w:color="auto"/>
            <w:right w:val="none" w:sz="0" w:space="0" w:color="auto"/>
          </w:divBdr>
        </w:div>
        <w:div w:id="468791838">
          <w:marLeft w:val="288"/>
          <w:marRight w:val="0"/>
          <w:marTop w:val="72"/>
          <w:marBottom w:val="0"/>
          <w:divBdr>
            <w:top w:val="none" w:sz="0" w:space="0" w:color="auto"/>
            <w:left w:val="none" w:sz="0" w:space="0" w:color="auto"/>
            <w:bottom w:val="none" w:sz="0" w:space="0" w:color="auto"/>
            <w:right w:val="none" w:sz="0" w:space="0" w:color="auto"/>
          </w:divBdr>
        </w:div>
        <w:div w:id="145172733">
          <w:marLeft w:val="288"/>
          <w:marRight w:val="0"/>
          <w:marTop w:val="72"/>
          <w:marBottom w:val="0"/>
          <w:divBdr>
            <w:top w:val="none" w:sz="0" w:space="0" w:color="auto"/>
            <w:left w:val="none" w:sz="0" w:space="0" w:color="auto"/>
            <w:bottom w:val="none" w:sz="0" w:space="0" w:color="auto"/>
            <w:right w:val="none" w:sz="0" w:space="0" w:color="auto"/>
          </w:divBdr>
        </w:div>
        <w:div w:id="1349521081">
          <w:marLeft w:val="288"/>
          <w:marRight w:val="0"/>
          <w:marTop w:val="72"/>
          <w:marBottom w:val="0"/>
          <w:divBdr>
            <w:top w:val="none" w:sz="0" w:space="0" w:color="auto"/>
            <w:left w:val="none" w:sz="0" w:space="0" w:color="auto"/>
            <w:bottom w:val="none" w:sz="0" w:space="0" w:color="auto"/>
            <w:right w:val="none" w:sz="0" w:space="0" w:color="auto"/>
          </w:divBdr>
        </w:div>
        <w:div w:id="1054617200">
          <w:marLeft w:val="288"/>
          <w:marRight w:val="0"/>
          <w:marTop w:val="72"/>
          <w:marBottom w:val="0"/>
          <w:divBdr>
            <w:top w:val="none" w:sz="0" w:space="0" w:color="auto"/>
            <w:left w:val="none" w:sz="0" w:space="0" w:color="auto"/>
            <w:bottom w:val="none" w:sz="0" w:space="0" w:color="auto"/>
            <w:right w:val="none" w:sz="0" w:space="0" w:color="auto"/>
          </w:divBdr>
        </w:div>
        <w:div w:id="1949504844">
          <w:marLeft w:val="288"/>
          <w:marRight w:val="0"/>
          <w:marTop w:val="72"/>
          <w:marBottom w:val="0"/>
          <w:divBdr>
            <w:top w:val="none" w:sz="0" w:space="0" w:color="auto"/>
            <w:left w:val="none" w:sz="0" w:space="0" w:color="auto"/>
            <w:bottom w:val="none" w:sz="0" w:space="0" w:color="auto"/>
            <w:right w:val="none" w:sz="0" w:space="0" w:color="auto"/>
          </w:divBdr>
        </w:div>
        <w:div w:id="1580208848">
          <w:marLeft w:val="288"/>
          <w:marRight w:val="0"/>
          <w:marTop w:val="72"/>
          <w:marBottom w:val="0"/>
          <w:divBdr>
            <w:top w:val="none" w:sz="0" w:space="0" w:color="auto"/>
            <w:left w:val="none" w:sz="0" w:space="0" w:color="auto"/>
            <w:bottom w:val="none" w:sz="0" w:space="0" w:color="auto"/>
            <w:right w:val="none" w:sz="0" w:space="0" w:color="auto"/>
          </w:divBdr>
        </w:div>
        <w:div w:id="988676536">
          <w:marLeft w:val="288"/>
          <w:marRight w:val="0"/>
          <w:marTop w:val="72"/>
          <w:marBottom w:val="0"/>
          <w:divBdr>
            <w:top w:val="none" w:sz="0" w:space="0" w:color="auto"/>
            <w:left w:val="none" w:sz="0" w:space="0" w:color="auto"/>
            <w:bottom w:val="none" w:sz="0" w:space="0" w:color="auto"/>
            <w:right w:val="none" w:sz="0" w:space="0" w:color="auto"/>
          </w:divBdr>
        </w:div>
        <w:div w:id="674847139">
          <w:marLeft w:val="288"/>
          <w:marRight w:val="0"/>
          <w:marTop w:val="72"/>
          <w:marBottom w:val="0"/>
          <w:divBdr>
            <w:top w:val="none" w:sz="0" w:space="0" w:color="auto"/>
            <w:left w:val="none" w:sz="0" w:space="0" w:color="auto"/>
            <w:bottom w:val="none" w:sz="0" w:space="0" w:color="auto"/>
            <w:right w:val="none" w:sz="0" w:space="0" w:color="auto"/>
          </w:divBdr>
        </w:div>
      </w:divsChild>
    </w:div>
    <w:div w:id="15254818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96">
          <w:marLeft w:val="274"/>
          <w:marRight w:val="0"/>
          <w:marTop w:val="20"/>
          <w:marBottom w:val="0"/>
          <w:divBdr>
            <w:top w:val="none" w:sz="0" w:space="0" w:color="auto"/>
            <w:left w:val="none" w:sz="0" w:space="0" w:color="auto"/>
            <w:bottom w:val="none" w:sz="0" w:space="0" w:color="auto"/>
            <w:right w:val="none" w:sz="0" w:space="0" w:color="auto"/>
          </w:divBdr>
        </w:div>
      </w:divsChild>
    </w:div>
    <w:div w:id="1619723371">
      <w:bodyDiv w:val="1"/>
      <w:marLeft w:val="0"/>
      <w:marRight w:val="0"/>
      <w:marTop w:val="0"/>
      <w:marBottom w:val="0"/>
      <w:divBdr>
        <w:top w:val="none" w:sz="0" w:space="0" w:color="auto"/>
        <w:left w:val="none" w:sz="0" w:space="0" w:color="auto"/>
        <w:bottom w:val="none" w:sz="0" w:space="0" w:color="auto"/>
        <w:right w:val="none" w:sz="0" w:space="0" w:color="auto"/>
      </w:divBdr>
    </w:div>
    <w:div w:id="1639649467">
      <w:bodyDiv w:val="1"/>
      <w:marLeft w:val="0"/>
      <w:marRight w:val="0"/>
      <w:marTop w:val="0"/>
      <w:marBottom w:val="0"/>
      <w:divBdr>
        <w:top w:val="none" w:sz="0" w:space="0" w:color="auto"/>
        <w:left w:val="none" w:sz="0" w:space="0" w:color="auto"/>
        <w:bottom w:val="none" w:sz="0" w:space="0" w:color="auto"/>
        <w:right w:val="none" w:sz="0" w:space="0" w:color="auto"/>
      </w:divBdr>
    </w:div>
    <w:div w:id="1676181350">
      <w:bodyDiv w:val="1"/>
      <w:marLeft w:val="0"/>
      <w:marRight w:val="0"/>
      <w:marTop w:val="0"/>
      <w:marBottom w:val="0"/>
      <w:divBdr>
        <w:top w:val="none" w:sz="0" w:space="0" w:color="auto"/>
        <w:left w:val="none" w:sz="0" w:space="0" w:color="auto"/>
        <w:bottom w:val="none" w:sz="0" w:space="0" w:color="auto"/>
        <w:right w:val="none" w:sz="0" w:space="0" w:color="auto"/>
      </w:divBdr>
    </w:div>
    <w:div w:id="1680112940">
      <w:bodyDiv w:val="1"/>
      <w:marLeft w:val="0"/>
      <w:marRight w:val="0"/>
      <w:marTop w:val="0"/>
      <w:marBottom w:val="0"/>
      <w:divBdr>
        <w:top w:val="none" w:sz="0" w:space="0" w:color="auto"/>
        <w:left w:val="none" w:sz="0" w:space="0" w:color="auto"/>
        <w:bottom w:val="none" w:sz="0" w:space="0" w:color="auto"/>
        <w:right w:val="none" w:sz="0" w:space="0" w:color="auto"/>
      </w:divBdr>
      <w:divsChild>
        <w:div w:id="189418390">
          <w:marLeft w:val="0"/>
          <w:marRight w:val="0"/>
          <w:marTop w:val="0"/>
          <w:marBottom w:val="0"/>
          <w:divBdr>
            <w:top w:val="none" w:sz="0" w:space="0" w:color="auto"/>
            <w:left w:val="none" w:sz="0" w:space="0" w:color="auto"/>
            <w:bottom w:val="none" w:sz="0" w:space="0" w:color="auto"/>
            <w:right w:val="none" w:sz="0" w:space="0" w:color="auto"/>
          </w:divBdr>
          <w:divsChild>
            <w:div w:id="15688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6817">
      <w:bodyDiv w:val="1"/>
      <w:marLeft w:val="0"/>
      <w:marRight w:val="0"/>
      <w:marTop w:val="0"/>
      <w:marBottom w:val="0"/>
      <w:divBdr>
        <w:top w:val="none" w:sz="0" w:space="0" w:color="auto"/>
        <w:left w:val="none" w:sz="0" w:space="0" w:color="auto"/>
        <w:bottom w:val="none" w:sz="0" w:space="0" w:color="auto"/>
        <w:right w:val="none" w:sz="0" w:space="0" w:color="auto"/>
      </w:divBdr>
    </w:div>
    <w:div w:id="1751196829">
      <w:bodyDiv w:val="1"/>
      <w:marLeft w:val="0"/>
      <w:marRight w:val="0"/>
      <w:marTop w:val="0"/>
      <w:marBottom w:val="0"/>
      <w:divBdr>
        <w:top w:val="none" w:sz="0" w:space="0" w:color="auto"/>
        <w:left w:val="none" w:sz="0" w:space="0" w:color="auto"/>
        <w:bottom w:val="none" w:sz="0" w:space="0" w:color="auto"/>
        <w:right w:val="none" w:sz="0" w:space="0" w:color="auto"/>
      </w:divBdr>
    </w:div>
    <w:div w:id="1764842011">
      <w:bodyDiv w:val="1"/>
      <w:marLeft w:val="0"/>
      <w:marRight w:val="0"/>
      <w:marTop w:val="0"/>
      <w:marBottom w:val="0"/>
      <w:divBdr>
        <w:top w:val="none" w:sz="0" w:space="0" w:color="auto"/>
        <w:left w:val="none" w:sz="0" w:space="0" w:color="auto"/>
        <w:bottom w:val="none" w:sz="0" w:space="0" w:color="auto"/>
        <w:right w:val="none" w:sz="0" w:space="0" w:color="auto"/>
      </w:divBdr>
      <w:divsChild>
        <w:div w:id="547839252">
          <w:marLeft w:val="0"/>
          <w:marRight w:val="0"/>
          <w:marTop w:val="0"/>
          <w:marBottom w:val="0"/>
          <w:divBdr>
            <w:top w:val="none" w:sz="0" w:space="0" w:color="auto"/>
            <w:left w:val="none" w:sz="0" w:space="0" w:color="auto"/>
            <w:bottom w:val="none" w:sz="0" w:space="0" w:color="auto"/>
            <w:right w:val="none" w:sz="0" w:space="0" w:color="auto"/>
          </w:divBdr>
          <w:divsChild>
            <w:div w:id="2242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7889">
      <w:bodyDiv w:val="1"/>
      <w:marLeft w:val="0"/>
      <w:marRight w:val="0"/>
      <w:marTop w:val="0"/>
      <w:marBottom w:val="0"/>
      <w:divBdr>
        <w:top w:val="none" w:sz="0" w:space="0" w:color="auto"/>
        <w:left w:val="none" w:sz="0" w:space="0" w:color="auto"/>
        <w:bottom w:val="none" w:sz="0" w:space="0" w:color="auto"/>
        <w:right w:val="none" w:sz="0" w:space="0" w:color="auto"/>
      </w:divBdr>
    </w:div>
    <w:div w:id="1929652999">
      <w:bodyDiv w:val="1"/>
      <w:marLeft w:val="0"/>
      <w:marRight w:val="0"/>
      <w:marTop w:val="0"/>
      <w:marBottom w:val="0"/>
      <w:divBdr>
        <w:top w:val="none" w:sz="0" w:space="0" w:color="auto"/>
        <w:left w:val="none" w:sz="0" w:space="0" w:color="auto"/>
        <w:bottom w:val="none" w:sz="0" w:space="0" w:color="auto"/>
        <w:right w:val="none" w:sz="0" w:space="0" w:color="auto"/>
      </w:divBdr>
    </w:div>
    <w:div w:id="1940094963">
      <w:bodyDiv w:val="1"/>
      <w:marLeft w:val="0"/>
      <w:marRight w:val="0"/>
      <w:marTop w:val="0"/>
      <w:marBottom w:val="0"/>
      <w:divBdr>
        <w:top w:val="none" w:sz="0" w:space="0" w:color="auto"/>
        <w:left w:val="none" w:sz="0" w:space="0" w:color="auto"/>
        <w:bottom w:val="none" w:sz="0" w:space="0" w:color="auto"/>
        <w:right w:val="none" w:sz="0" w:space="0" w:color="auto"/>
      </w:divBdr>
      <w:divsChild>
        <w:div w:id="731192658">
          <w:marLeft w:val="0"/>
          <w:marRight w:val="0"/>
          <w:marTop w:val="0"/>
          <w:marBottom w:val="0"/>
          <w:divBdr>
            <w:top w:val="none" w:sz="0" w:space="0" w:color="auto"/>
            <w:left w:val="none" w:sz="0" w:space="0" w:color="auto"/>
            <w:bottom w:val="none" w:sz="0" w:space="0" w:color="auto"/>
            <w:right w:val="none" w:sz="0" w:space="0" w:color="auto"/>
          </w:divBdr>
          <w:divsChild>
            <w:div w:id="19697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4220">
      <w:bodyDiv w:val="1"/>
      <w:marLeft w:val="0"/>
      <w:marRight w:val="0"/>
      <w:marTop w:val="0"/>
      <w:marBottom w:val="0"/>
      <w:divBdr>
        <w:top w:val="none" w:sz="0" w:space="0" w:color="auto"/>
        <w:left w:val="none" w:sz="0" w:space="0" w:color="auto"/>
        <w:bottom w:val="none" w:sz="0" w:space="0" w:color="auto"/>
        <w:right w:val="none" w:sz="0" w:space="0" w:color="auto"/>
      </w:divBdr>
    </w:div>
    <w:div w:id="2030140909">
      <w:bodyDiv w:val="1"/>
      <w:marLeft w:val="0"/>
      <w:marRight w:val="0"/>
      <w:marTop w:val="0"/>
      <w:marBottom w:val="0"/>
      <w:divBdr>
        <w:top w:val="none" w:sz="0" w:space="0" w:color="auto"/>
        <w:left w:val="none" w:sz="0" w:space="0" w:color="auto"/>
        <w:bottom w:val="none" w:sz="0" w:space="0" w:color="auto"/>
        <w:right w:val="none" w:sz="0" w:space="0" w:color="auto"/>
      </w:divBdr>
    </w:div>
    <w:div w:id="2137526577">
      <w:bodyDiv w:val="1"/>
      <w:marLeft w:val="0"/>
      <w:marRight w:val="0"/>
      <w:marTop w:val="0"/>
      <w:marBottom w:val="0"/>
      <w:divBdr>
        <w:top w:val="none" w:sz="0" w:space="0" w:color="auto"/>
        <w:left w:val="none" w:sz="0" w:space="0" w:color="auto"/>
        <w:bottom w:val="none" w:sz="0" w:space="0" w:color="auto"/>
        <w:right w:val="none" w:sz="0" w:space="0" w:color="auto"/>
      </w:divBdr>
    </w:div>
    <w:div w:id="21433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D073DAADD3442C8771A4F14F668413"/>
        <w:category>
          <w:name w:val="General"/>
          <w:gallery w:val="placeholder"/>
        </w:category>
        <w:types>
          <w:type w:val="bbPlcHdr"/>
        </w:types>
        <w:behaviors>
          <w:behavior w:val="content"/>
        </w:behaviors>
        <w:guid w:val="{E3B4A0E8-13A0-44FD-89B6-56F56397D595}"/>
      </w:docPartPr>
      <w:docPartBody>
        <w:p w:rsidR="00AE6A27" w:rsidRDefault="008004A4" w:rsidP="00015B23">
          <w:pPr>
            <w:pStyle w:val="90D073DAADD3442C8771A4F14F668413"/>
          </w:pPr>
          <w:r>
            <w:t>D Month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23"/>
    <w:rsid w:val="00015B23"/>
    <w:rsid w:val="008004A4"/>
    <w:rsid w:val="00AE6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4A4"/>
    <w:rPr>
      <w:color w:val="808080"/>
    </w:rPr>
  </w:style>
  <w:style w:type="paragraph" w:customStyle="1" w:styleId="90D073DAADD3442C8771A4F14F668413">
    <w:name w:val="90D073DAADD3442C8771A4F14F668413"/>
    <w:rsid w:val="00015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05660d-4cf1-441d-80eb-1c58bc6da337">ORBANS-470015357-675</_dlc_DocId>
    <_dlc_DocIdUrl xmlns="a705660d-4cf1-441d-80eb-1c58bc6da337">
      <Url>http://orbit/sites/ans/CVBP/ansms/_layouts/15/DocIdRedir.aspx?ID=ORBANS-470015357-675</Url>
      <Description>ORBANS-470015357-675</Description>
    </_dlc_DocIdUrl>
    <TaxCatchAll xmlns="a705660d-4cf1-441d-80eb-1c58bc6da337"/>
    <DLM xmlns="a705660d-4cf1-441d-80eb-1c58bc6da337" xsi:nil="true"/>
    <SecurityClassification xmlns="a705660d-4cf1-441d-80eb-1c58bc6da337">UNCLASSIFIED</SecurityClassification>
    <TaxKeywordTaxHTField xmlns="a705660d-4cf1-441d-80eb-1c58bc6da337">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Airservices Document" ma:contentTypeID="0x010100F8B15FC37A5C604592F0EF089317B09A00E594A98EF6136A448EF1CCD61DAB2113" ma:contentTypeVersion="4" ma:contentTypeDescription="" ma:contentTypeScope="" ma:versionID="cec08855775c8e95fe1534cf2996971f">
  <xsd:schema xmlns:xsd="http://www.w3.org/2001/XMLSchema" xmlns:xs="http://www.w3.org/2001/XMLSchema" xmlns:p="http://schemas.microsoft.com/office/2006/metadata/properties" xmlns:ns2="a705660d-4cf1-441d-80eb-1c58bc6da337" targetNamespace="http://schemas.microsoft.com/office/2006/metadata/properties" ma:root="true" ma:fieldsID="272ce4897a1fb92c3658145c051681e3" ns2:_="">
    <xsd:import namespace="a705660d-4cf1-441d-80eb-1c58bc6da337"/>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SecurityClassification"/>
                <xsd:element ref="ns2:D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5660d-4cf1-441d-80eb-1c58bc6da3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f3d25db5-3539-48dd-a1ab-f0ca37a8eb91"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9836253f-40bd-4fb0-b6aa-bf73d5571dad}" ma:internalName="TaxCatchAll" ma:showField="CatchAllData" ma:web="a705660d-4cf1-441d-80eb-1c58bc6da33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836253f-40bd-4fb0-b6aa-bf73d5571dad}" ma:internalName="TaxCatchAllLabel" ma:readOnly="true" ma:showField="CatchAllDataLabel" ma:web="a705660d-4cf1-441d-80eb-1c58bc6da337">
      <xsd:complexType>
        <xsd:complexContent>
          <xsd:extension base="dms:MultiChoiceLookup">
            <xsd:sequence>
              <xsd:element name="Value" type="dms:Lookup" maxOccurs="unbounded" minOccurs="0" nillable="true"/>
            </xsd:sequence>
          </xsd:extension>
        </xsd:complexContent>
      </xsd:complexType>
    </xsd:element>
    <xsd:element name="SecurityClassification" ma:index="15" ma:displayName="Security Classification" ma:default="UNCLASSIFIED" ma:format="Dropdown" ma:internalName="SecurityClassification">
      <xsd:simpleType>
        <xsd:restriction base="dms:Choice">
          <xsd:enumeration value="UNCLASSIFIED"/>
          <xsd:enumeration value="COMMERCIAL IN CONFIDENCE"/>
        </xsd:restriction>
      </xsd:simpleType>
    </xsd:element>
    <xsd:element name="DLM" ma:index="16" nillable="true" ma:displayName="DLM" ma:internalName="DLM">
      <xsd:simpleType>
        <xsd:restriction base="dms:Choice">
          <xsd:enumeration value="For Official Use Only"/>
          <xsd:enumeration value="Sensitive"/>
          <xsd:enumeration value="Sensitive:Legal"/>
          <xsd:enumeration value="Sensitive:Perso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BAC7-4787-4370-BA1F-33D6D884867E}">
  <ds:schemaRefs>
    <ds:schemaRef ds:uri="http://schemas.microsoft.com/sharepoint/v3/contenttype/forms"/>
  </ds:schemaRefs>
</ds:datastoreItem>
</file>

<file path=customXml/itemProps2.xml><?xml version="1.0" encoding="utf-8"?>
<ds:datastoreItem xmlns:ds="http://schemas.openxmlformats.org/officeDocument/2006/customXml" ds:itemID="{EC058CC4-6D03-46E3-A4E7-32153E1C70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705660d-4cf1-441d-80eb-1c58bc6da33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96AB0FF-D90B-48D1-BF1D-1906C323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5660d-4cf1-441d-80eb-1c58bc6da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8388E-7B5C-46E3-8029-6BD40AE6CEED}">
  <ds:schemaRefs>
    <ds:schemaRef ds:uri="http://schemas.microsoft.com/sharepoint/events"/>
  </ds:schemaRefs>
</ds:datastoreItem>
</file>

<file path=customXml/itemProps5.xml><?xml version="1.0" encoding="utf-8"?>
<ds:datastoreItem xmlns:ds="http://schemas.openxmlformats.org/officeDocument/2006/customXml" ds:itemID="{3F298D5E-D7EA-4A17-89C0-A0B31DAB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2021-05-26T04:38:00Z</dcterms:created>
  <dcterms:modified xsi:type="dcterms:W3CDTF">2021-07-08T04:31:00Z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f31bce71-9d0f-4002-9b46-ac2896a754e8</vt:lpwstr>
  </property>
  <property fmtid="{D5CDD505-2E9C-101B-9397-08002B2CF9AE}" pid="3" name="ContentTypeId">
    <vt:lpwstr>0x010100F8B15FC37A5C604592F0EF089317B09A00E594A98EF6136A448EF1CCD61DAB2113</vt:lpwstr>
  </property>
  <property fmtid="{D5CDD505-2E9C-101B-9397-08002B2CF9AE}" pid="4" name="TaxKeyword">
    <vt:lpwstr/>
  </property>
  <property fmtid="{D5CDD505-2E9C-101B-9397-08002B2CF9AE}" pid="5" name="Extension">
    <vt:lpwstr>.docx</vt:lpwstr>
  </property>
  <property fmtid="{D5CDD505-2E9C-101B-9397-08002B2CF9AE}" pid="6" name="DCCConvertToPDF">
    <vt:bool>false</vt:bool>
  </property>
  <property fmtid="{D5CDD505-2E9C-101B-9397-08002B2CF9AE}" pid="7" name="DCCPrimaryID">
    <vt:lpwstr>947</vt:lpwstr>
  </property>
  <property fmtid="{D5CDD505-2E9C-101B-9397-08002B2CF9AE}" pid="8" name="DCCVersionNo">
    <vt:lpwstr>Version 14</vt:lpwstr>
  </property>
  <property fmtid="{D5CDD505-2E9C-101B-9397-08002B2CF9AE}" pid="9" name="DCCDocNumber">
    <vt:lpwstr>C-TEMP0151</vt:lpwstr>
  </property>
</Properties>
</file>