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FB02"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2770FBD1" wp14:editId="2770FBD2">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2770FBED" w14:textId="721400F6" w:rsidR="008A604A" w:rsidRPr="008A604A" w:rsidRDefault="0020601C" w:rsidP="008A604A">
                            <w:pPr>
                              <w:rPr>
                                <w:rFonts w:ascii="Arial Bold" w:hAnsi="Arial Bold"/>
                                <w:b/>
                                <w:caps/>
                                <w:color w:val="FFFFFF" w:themeColor="background1"/>
                                <w:sz w:val="40"/>
                                <w:szCs w:val="40"/>
                              </w:rPr>
                            </w:pPr>
                            <w:r w:rsidRPr="0020601C">
                              <w:rPr>
                                <w:rFonts w:ascii="Arial Bold" w:hAnsi="Arial Bold"/>
                                <w:b/>
                                <w:caps/>
                                <w:color w:val="FFFFFF" w:themeColor="background1"/>
                                <w:sz w:val="40"/>
                                <w:szCs w:val="40"/>
                              </w:rPr>
                              <w:t>Case Manager Foster Care</w:t>
                            </w:r>
                            <w:r>
                              <w:rPr>
                                <w:rFonts w:ascii="Arial Bold" w:hAnsi="Arial Bold"/>
                                <w:b/>
                                <w:caps/>
                                <w:color w:val="FFFFFF" w:themeColor="background1"/>
                                <w:sz w:val="40"/>
                                <w:szCs w:val="40"/>
                              </w:rPr>
                              <w:t xml:space="preserve"> </w:t>
                            </w:r>
                            <w:r w:rsidR="008A604A" w:rsidRPr="008A604A">
                              <w:rPr>
                                <w:rFonts w:ascii="Arial Bold" w:hAnsi="Arial Bold"/>
                                <w:b/>
                                <w:caps/>
                                <w:color w:val="FFFFFF" w:themeColor="background1"/>
                                <w:sz w:val="40"/>
                                <w:szCs w:val="40"/>
                              </w:rPr>
                              <w:t>POSITION DESCRIPTION</w:t>
                            </w:r>
                          </w:p>
                          <w:p w14:paraId="1B49CF99" w14:textId="77777777" w:rsidR="0020601C" w:rsidRPr="0020601C" w:rsidRDefault="0020601C" w:rsidP="0020601C">
                            <w:pPr>
                              <w:rPr>
                                <w:rFonts w:ascii="Arial Bold" w:hAnsi="Arial Bold"/>
                                <w:b/>
                                <w:caps/>
                                <w:color w:val="FFFFFF" w:themeColor="background1"/>
                                <w:sz w:val="36"/>
                                <w:szCs w:val="36"/>
                              </w:rPr>
                            </w:pPr>
                            <w:r w:rsidRPr="0020601C">
                              <w:rPr>
                                <w:rFonts w:ascii="Arial Bold" w:hAnsi="Arial Bold"/>
                                <w:b/>
                                <w:caps/>
                                <w:color w:val="FFFFFF" w:themeColor="background1"/>
                                <w:sz w:val="36"/>
                                <w:szCs w:val="36"/>
                              </w:rPr>
                              <w:t>HOME BASED CARE</w:t>
                            </w:r>
                          </w:p>
                          <w:p w14:paraId="2770FBF0" w14:textId="79ADE01F" w:rsidR="00220F16" w:rsidRPr="000D31D4" w:rsidRDefault="0020601C" w:rsidP="0020601C">
                            <w:pPr>
                              <w:rPr>
                                <w:b/>
                                <w:color w:val="FFFFFF" w:themeColor="background1"/>
                                <w:sz w:val="36"/>
                                <w:szCs w:val="36"/>
                              </w:rPr>
                            </w:pPr>
                            <w:r w:rsidRPr="0020601C">
                              <w:rPr>
                                <w:rFonts w:ascii="Arial Bold" w:hAnsi="Arial Bold"/>
                                <w:b/>
                                <w:caps/>
                                <w:color w:val="FFFFFF" w:themeColor="background1"/>
                                <w:sz w:val="36"/>
                                <w:szCs w:val="36"/>
                              </w:rPr>
                              <w:t>EASTERN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0FBD1"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2770FBED" w14:textId="721400F6" w:rsidR="008A604A" w:rsidRPr="008A604A" w:rsidRDefault="0020601C" w:rsidP="008A604A">
                      <w:pPr>
                        <w:rPr>
                          <w:rFonts w:ascii="Arial Bold" w:hAnsi="Arial Bold"/>
                          <w:b/>
                          <w:caps/>
                          <w:color w:val="FFFFFF" w:themeColor="background1"/>
                          <w:sz w:val="40"/>
                          <w:szCs w:val="40"/>
                        </w:rPr>
                      </w:pPr>
                      <w:r w:rsidRPr="0020601C">
                        <w:rPr>
                          <w:rFonts w:ascii="Arial Bold" w:hAnsi="Arial Bold"/>
                          <w:b/>
                          <w:caps/>
                          <w:color w:val="FFFFFF" w:themeColor="background1"/>
                          <w:sz w:val="40"/>
                          <w:szCs w:val="40"/>
                        </w:rPr>
                        <w:t>Case Manager Foster Care</w:t>
                      </w:r>
                      <w:r>
                        <w:rPr>
                          <w:rFonts w:ascii="Arial Bold" w:hAnsi="Arial Bold"/>
                          <w:b/>
                          <w:caps/>
                          <w:color w:val="FFFFFF" w:themeColor="background1"/>
                          <w:sz w:val="40"/>
                          <w:szCs w:val="40"/>
                        </w:rPr>
                        <w:t xml:space="preserve"> </w:t>
                      </w:r>
                      <w:r w:rsidR="008A604A" w:rsidRPr="008A604A">
                        <w:rPr>
                          <w:rFonts w:ascii="Arial Bold" w:hAnsi="Arial Bold"/>
                          <w:b/>
                          <w:caps/>
                          <w:color w:val="FFFFFF" w:themeColor="background1"/>
                          <w:sz w:val="40"/>
                          <w:szCs w:val="40"/>
                        </w:rPr>
                        <w:t>POSITION DESCRIPTION</w:t>
                      </w:r>
                    </w:p>
                    <w:p w14:paraId="1B49CF99" w14:textId="77777777" w:rsidR="0020601C" w:rsidRPr="0020601C" w:rsidRDefault="0020601C" w:rsidP="0020601C">
                      <w:pPr>
                        <w:rPr>
                          <w:rFonts w:ascii="Arial Bold" w:hAnsi="Arial Bold"/>
                          <w:b/>
                          <w:caps/>
                          <w:color w:val="FFFFFF" w:themeColor="background1"/>
                          <w:sz w:val="36"/>
                          <w:szCs w:val="36"/>
                        </w:rPr>
                      </w:pPr>
                      <w:r w:rsidRPr="0020601C">
                        <w:rPr>
                          <w:rFonts w:ascii="Arial Bold" w:hAnsi="Arial Bold"/>
                          <w:b/>
                          <w:caps/>
                          <w:color w:val="FFFFFF" w:themeColor="background1"/>
                          <w:sz w:val="36"/>
                          <w:szCs w:val="36"/>
                        </w:rPr>
                        <w:t>HOME BASED CARE</w:t>
                      </w:r>
                    </w:p>
                    <w:p w14:paraId="2770FBF0" w14:textId="79ADE01F" w:rsidR="00220F16" w:rsidRPr="000D31D4" w:rsidRDefault="0020601C" w:rsidP="0020601C">
                      <w:pPr>
                        <w:rPr>
                          <w:b/>
                          <w:color w:val="FFFFFF" w:themeColor="background1"/>
                          <w:sz w:val="36"/>
                          <w:szCs w:val="36"/>
                        </w:rPr>
                      </w:pPr>
                      <w:r w:rsidRPr="0020601C">
                        <w:rPr>
                          <w:rFonts w:ascii="Arial Bold" w:hAnsi="Arial Bold"/>
                          <w:b/>
                          <w:caps/>
                          <w:color w:val="FFFFFF" w:themeColor="background1"/>
                          <w:sz w:val="36"/>
                          <w:szCs w:val="36"/>
                        </w:rPr>
                        <w:t>EASTERN REGION</w:t>
                      </w:r>
                    </w:p>
                  </w:txbxContent>
                </v:textbox>
                <w10:wrap type="square" anchorx="margin" anchory="page"/>
              </v:shape>
            </w:pict>
          </mc:Fallback>
        </mc:AlternateContent>
      </w:r>
    </w:p>
    <w:p w14:paraId="2770FB03" w14:textId="77777777"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2770FBD3" wp14:editId="2770FBD4">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14:paraId="1841EEB7" w14:textId="77777777" w:rsidR="00BD3B30" w:rsidRPr="00100FC1" w:rsidRDefault="00BD3B30" w:rsidP="00BD3B30">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346F9548" w14:textId="77777777" w:rsidR="00BD3B30" w:rsidRDefault="00BD3B30" w:rsidP="00BD3B30">
                            <w:pPr>
                              <w:rPr>
                                <w:sz w:val="28"/>
                                <w:szCs w:val="28"/>
                              </w:rPr>
                            </w:pPr>
                            <w:r w:rsidRPr="00100FC1">
                              <w:rPr>
                                <w:sz w:val="28"/>
                                <w:szCs w:val="28"/>
                              </w:rPr>
                              <w:t>We strive to create an environment where employees feel valued and rewarded.</w:t>
                            </w:r>
                          </w:p>
                          <w:p w14:paraId="37BECAD7" w14:textId="77777777" w:rsidR="00BD3B30" w:rsidRPr="00100FC1" w:rsidRDefault="00BD3B30" w:rsidP="00BD3B30">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2D787239" w14:textId="77777777" w:rsidR="00BD3B30" w:rsidRPr="00100FC1" w:rsidRDefault="00BD3B30" w:rsidP="00BD3B30">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2770FBF4" w14:textId="083299C6"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0FBD3"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14:paraId="1841EEB7" w14:textId="77777777" w:rsidR="00BD3B30" w:rsidRPr="00100FC1" w:rsidRDefault="00BD3B30" w:rsidP="00BD3B30">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14:paraId="346F9548" w14:textId="77777777" w:rsidR="00BD3B30" w:rsidRDefault="00BD3B30" w:rsidP="00BD3B30">
                      <w:pPr>
                        <w:rPr>
                          <w:sz w:val="28"/>
                          <w:szCs w:val="28"/>
                        </w:rPr>
                      </w:pPr>
                      <w:r w:rsidRPr="00100FC1">
                        <w:rPr>
                          <w:sz w:val="28"/>
                          <w:szCs w:val="28"/>
                        </w:rPr>
                        <w:t>We strive to create an environment where employees feel valued and rewarded.</w:t>
                      </w:r>
                    </w:p>
                    <w:p w14:paraId="37BECAD7" w14:textId="77777777" w:rsidR="00BD3B30" w:rsidRPr="00100FC1" w:rsidRDefault="00BD3B30" w:rsidP="00BD3B30">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14:paraId="2D787239" w14:textId="77777777" w:rsidR="00BD3B30" w:rsidRPr="00100FC1" w:rsidRDefault="00BD3B30" w:rsidP="00BD3B30">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14:paraId="2770FBF4" w14:textId="083299C6" w:rsidR="00220F16" w:rsidRPr="006B32A0" w:rsidRDefault="00220F16" w:rsidP="006B32A0">
                      <w:pPr>
                        <w:rPr>
                          <w:sz w:val="28"/>
                          <w:szCs w:val="28"/>
                        </w:rPr>
                      </w:pPr>
                    </w:p>
                  </w:txbxContent>
                </v:textbox>
                <w10:wrap type="square" anchorx="margin" anchory="page"/>
              </v:shape>
            </w:pict>
          </mc:Fallback>
        </mc:AlternateContent>
      </w:r>
      <w:r w:rsidR="0028037E">
        <w:br w:type="page"/>
      </w:r>
    </w:p>
    <w:p w14:paraId="2770FB04" w14:textId="77777777" w:rsidR="0028037E" w:rsidRDefault="0028037E" w:rsidP="006B32A0"/>
    <w:p w14:paraId="2770FB05" w14:textId="77777777" w:rsidR="0028037E" w:rsidRDefault="0028037E" w:rsidP="006B32A0"/>
    <w:p w14:paraId="2770FB06" w14:textId="77777777" w:rsidR="00386E9B" w:rsidRDefault="00386E9B" w:rsidP="006B32A0"/>
    <w:p w14:paraId="2770FB07" w14:textId="77777777" w:rsidR="00386E9B" w:rsidRDefault="00386E9B" w:rsidP="006B32A0"/>
    <w:p w14:paraId="2770FB08"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2770FB0B" w14:textId="77777777" w:rsidTr="00361E1E">
        <w:tc>
          <w:tcPr>
            <w:tcW w:w="2263" w:type="dxa"/>
            <w:shd w:val="clear" w:color="auto" w:fill="A097C3"/>
          </w:tcPr>
          <w:p w14:paraId="2770FB09" w14:textId="77777777"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14:paraId="2770FB0A" w14:textId="00C2BF91" w:rsidR="008A604A" w:rsidRPr="00A405AF" w:rsidRDefault="006C74CC" w:rsidP="006C74CC">
            <w:r>
              <w:t xml:space="preserve">Case Manager </w:t>
            </w:r>
          </w:p>
        </w:tc>
      </w:tr>
      <w:tr w:rsidR="008A604A" w:rsidRPr="00386E9B" w14:paraId="2770FB0E" w14:textId="77777777" w:rsidTr="00361E1E">
        <w:tc>
          <w:tcPr>
            <w:tcW w:w="2263" w:type="dxa"/>
            <w:shd w:val="clear" w:color="auto" w:fill="A097C3"/>
          </w:tcPr>
          <w:p w14:paraId="2770FB0C" w14:textId="77777777"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14:paraId="2770FB0D" w14:textId="0475DB7A" w:rsidR="006C74CC" w:rsidRPr="00A405AF" w:rsidRDefault="006C74CC" w:rsidP="006C74CC">
            <w:r>
              <w:t xml:space="preserve">Foster Care </w:t>
            </w:r>
          </w:p>
        </w:tc>
      </w:tr>
      <w:tr w:rsidR="00205B40" w:rsidRPr="00386E9B" w14:paraId="2770FB13" w14:textId="77777777" w:rsidTr="00361E1E">
        <w:tc>
          <w:tcPr>
            <w:tcW w:w="2263" w:type="dxa"/>
            <w:shd w:val="clear" w:color="auto" w:fill="A097C3"/>
          </w:tcPr>
          <w:p w14:paraId="2770FB0F" w14:textId="77777777"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14:paraId="2770FB12" w14:textId="70B75AA9" w:rsidR="00205B40" w:rsidRPr="0020601C" w:rsidRDefault="00205B40" w:rsidP="0020601C">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BD3B30">
                  <w:rPr>
                    <w:rFonts w:eastAsia="Times New Roman" w:cs="Times New Roman"/>
                    <w:lang w:eastAsia="en-AU"/>
                  </w:rPr>
                  <w:t>Level 5 (Social Worker Class 2)</w:t>
                </w:r>
              </w:sdtContent>
            </w:sdt>
          </w:p>
        </w:tc>
      </w:tr>
      <w:tr w:rsidR="008A604A" w:rsidRPr="00386E9B" w14:paraId="2770FB17" w14:textId="77777777" w:rsidTr="00361E1E">
        <w:tc>
          <w:tcPr>
            <w:tcW w:w="2263" w:type="dxa"/>
            <w:shd w:val="clear" w:color="auto" w:fill="A097C3"/>
          </w:tcPr>
          <w:p w14:paraId="2770FB14" w14:textId="77777777"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2770FB15" w14:textId="5617F20F" w:rsidR="008A604A" w:rsidRPr="008A604A" w:rsidRDefault="00BF3320" w:rsidP="008A604A">
                <w:pPr>
                  <w:spacing w:before="120" w:after="120" w:line="259" w:lineRule="auto"/>
                  <w:jc w:val="both"/>
                  <w:rPr>
                    <w:rFonts w:eastAsia="Times New Roman"/>
                    <w:sz w:val="22"/>
                    <w:szCs w:val="22"/>
                    <w:lang w:val="en-US" w:eastAsia="en-AU"/>
                  </w:rPr>
                </w:pPr>
                <w:r>
                  <w:rPr>
                    <w:rFonts w:eastAsia="Times New Roman"/>
                    <w:lang w:eastAsia="en-AU"/>
                  </w:rPr>
                  <w:t>Part Time</w:t>
                </w:r>
              </w:p>
            </w:sdtContent>
          </w:sdt>
          <w:p w14:paraId="2770FB16" w14:textId="77777777" w:rsidR="008A604A" w:rsidRPr="00361E1E" w:rsidRDefault="008A604A" w:rsidP="008A604A">
            <w:pPr>
              <w:rPr>
                <w:sz w:val="24"/>
                <w:szCs w:val="24"/>
              </w:rPr>
            </w:pPr>
          </w:p>
        </w:tc>
      </w:tr>
      <w:tr w:rsidR="008A604A" w:rsidRPr="00386E9B" w14:paraId="2770FB1A" w14:textId="77777777" w:rsidTr="00361E1E">
        <w:tc>
          <w:tcPr>
            <w:tcW w:w="2263" w:type="dxa"/>
            <w:shd w:val="clear" w:color="auto" w:fill="A097C3"/>
          </w:tcPr>
          <w:p w14:paraId="2770FB18" w14:textId="77777777"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14:paraId="2770FB19" w14:textId="0571450A" w:rsidR="008A604A" w:rsidRPr="008A604A" w:rsidRDefault="00BF3320" w:rsidP="008A604A">
            <w:r>
              <w:t>22.8</w:t>
            </w:r>
          </w:p>
        </w:tc>
      </w:tr>
      <w:tr w:rsidR="008A604A" w:rsidRPr="00386E9B" w14:paraId="2770FB1E" w14:textId="77777777" w:rsidTr="00361E1E">
        <w:tc>
          <w:tcPr>
            <w:tcW w:w="2263" w:type="dxa"/>
            <w:shd w:val="clear" w:color="auto" w:fill="A097C3"/>
          </w:tcPr>
          <w:p w14:paraId="2770FB1B" w14:textId="77777777"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2770FB1C" w14:textId="696CD1B5" w:rsidR="008A604A" w:rsidRPr="008A604A" w:rsidRDefault="00BF3320" w:rsidP="008A604A">
                <w:pPr>
                  <w:rPr>
                    <w:lang w:val="en-US"/>
                  </w:rPr>
                </w:pPr>
                <w:r>
                  <w:t>Fixed Term</w:t>
                </w:r>
              </w:p>
            </w:sdtContent>
          </w:sdt>
          <w:p w14:paraId="2770FB1D" w14:textId="77777777" w:rsidR="008A604A" w:rsidRPr="00361E1E" w:rsidRDefault="008A604A" w:rsidP="008A604A">
            <w:pPr>
              <w:rPr>
                <w:sz w:val="24"/>
                <w:szCs w:val="24"/>
              </w:rPr>
            </w:pPr>
          </w:p>
        </w:tc>
      </w:tr>
      <w:tr w:rsidR="008A604A" w:rsidRPr="00386E9B" w14:paraId="2770FB21" w14:textId="77777777" w:rsidTr="00361E1E">
        <w:tc>
          <w:tcPr>
            <w:tcW w:w="2263" w:type="dxa"/>
            <w:shd w:val="clear" w:color="auto" w:fill="A097C3"/>
          </w:tcPr>
          <w:p w14:paraId="2770FB1F" w14:textId="77777777"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14:paraId="2770FB20" w14:textId="7613C797" w:rsidR="008A604A" w:rsidRPr="008A604A" w:rsidRDefault="00BF3320" w:rsidP="008A604A">
            <w:r>
              <w:t>13/01/2023</w:t>
            </w:r>
          </w:p>
        </w:tc>
      </w:tr>
      <w:tr w:rsidR="008A604A" w:rsidRPr="00386E9B" w14:paraId="2770FB24" w14:textId="77777777" w:rsidTr="00361E1E">
        <w:tc>
          <w:tcPr>
            <w:tcW w:w="2263" w:type="dxa"/>
            <w:shd w:val="clear" w:color="auto" w:fill="A097C3"/>
          </w:tcPr>
          <w:p w14:paraId="2770FB22" w14:textId="77777777"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094D4DB8" w14:textId="77777777" w:rsidR="00BF3320" w:rsidRDefault="006477B0" w:rsidP="00BF3320">
            <w:r w:rsidRPr="006477B0">
              <w:t xml:space="preserve">Based at Lilydale and working across various locations in the </w:t>
            </w:r>
          </w:p>
          <w:p w14:paraId="2770FB23" w14:textId="435E98D8" w:rsidR="008A604A" w:rsidRPr="008A604A" w:rsidRDefault="00BF3320" w:rsidP="00BF3320">
            <w:r>
              <w:t xml:space="preserve">DFFH </w:t>
            </w:r>
            <w:r w:rsidR="006477B0" w:rsidRPr="006477B0">
              <w:t>Eastern Region</w:t>
            </w:r>
          </w:p>
        </w:tc>
      </w:tr>
      <w:tr w:rsidR="008A604A" w:rsidRPr="00386E9B" w14:paraId="2770FB28" w14:textId="77777777" w:rsidTr="00361E1E">
        <w:tc>
          <w:tcPr>
            <w:tcW w:w="2263" w:type="dxa"/>
            <w:shd w:val="clear" w:color="auto" w:fill="A097C3"/>
          </w:tcPr>
          <w:p w14:paraId="2770FB25" w14:textId="77777777"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14:paraId="2770FB26" w14:textId="77777777"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14:paraId="2770FB27" w14:textId="38717F68" w:rsidR="008A604A" w:rsidRPr="008A604A" w:rsidRDefault="008A604A" w:rsidP="007832B3">
            <w:r w:rsidRPr="008A604A">
              <w:t xml:space="preserve">This position reports directly to </w:t>
            </w:r>
            <w:r w:rsidR="006C74CC">
              <w:t xml:space="preserve"> the Team Leader Foster Care and the Program Manager Home Based Care</w:t>
            </w:r>
          </w:p>
        </w:tc>
      </w:tr>
      <w:tr w:rsidR="008A604A" w:rsidRPr="00386E9B" w14:paraId="2770FB2C" w14:textId="77777777" w:rsidTr="00361E1E">
        <w:tc>
          <w:tcPr>
            <w:tcW w:w="2263" w:type="dxa"/>
            <w:shd w:val="clear" w:color="auto" w:fill="A097C3"/>
          </w:tcPr>
          <w:p w14:paraId="2770FB29" w14:textId="77777777"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7-08T00:00:00Z">
                <w:dateFormat w:val="MMMM yyyy"/>
                <w:lid w:val="en-AU"/>
                <w:storeMappedDataAs w:val="dateTime"/>
                <w:calendar w:val="gregorian"/>
              </w:date>
            </w:sdtPr>
            <w:sdtEndPr/>
            <w:sdtContent>
              <w:p w14:paraId="2770FB2A" w14:textId="1A9ADDFE" w:rsidR="008A604A" w:rsidRPr="008A604A" w:rsidRDefault="00BF3320" w:rsidP="008A604A">
                <w:pPr>
                  <w:spacing w:before="120" w:after="120"/>
                  <w:jc w:val="both"/>
                  <w:rPr>
                    <w:rFonts w:eastAsia="Times New Roman" w:cs="Times New Roman"/>
                    <w:b/>
                    <w:sz w:val="22"/>
                    <w:lang w:val="en-US" w:eastAsia="en-AU"/>
                  </w:rPr>
                </w:pPr>
                <w:r>
                  <w:rPr>
                    <w:rFonts w:eastAsia="Times New Roman" w:cs="Times New Roman"/>
                    <w:lang w:eastAsia="en-AU"/>
                  </w:rPr>
                  <w:t>July 2022</w:t>
                </w:r>
              </w:p>
            </w:sdtContent>
          </w:sdt>
          <w:p w14:paraId="2770FB2B" w14:textId="77777777" w:rsidR="008A604A" w:rsidRPr="008A604A" w:rsidRDefault="008A604A" w:rsidP="008A604A"/>
        </w:tc>
      </w:tr>
    </w:tbl>
    <w:p w14:paraId="2770FB2D" w14:textId="77777777" w:rsidR="00386E9B" w:rsidRPr="00E863C1" w:rsidRDefault="00386E9B" w:rsidP="008F7F3E"/>
    <w:p w14:paraId="2770FB2E" w14:textId="77777777" w:rsidR="0028037E" w:rsidRDefault="0028037E" w:rsidP="006B32A0"/>
    <w:p w14:paraId="2770FB2F" w14:textId="77777777" w:rsidR="0028037E" w:rsidRDefault="0028037E" w:rsidP="006B32A0"/>
    <w:p w14:paraId="2770FB30" w14:textId="77777777" w:rsidR="00386E9B" w:rsidRDefault="00386E9B" w:rsidP="006B32A0"/>
    <w:p w14:paraId="2770FB31" w14:textId="77777777" w:rsidR="00386E9B" w:rsidRDefault="00386E9B" w:rsidP="006B32A0"/>
    <w:p w14:paraId="08A7D40F" w14:textId="77777777" w:rsidR="0020601C" w:rsidRDefault="0020601C" w:rsidP="006B32A0">
      <w:pPr>
        <w:rPr>
          <w:b/>
          <w:sz w:val="32"/>
          <w:szCs w:val="32"/>
        </w:rPr>
      </w:pPr>
    </w:p>
    <w:p w14:paraId="2770FB32" w14:textId="77777777"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rPr>
      </w:sdtEndPr>
      <w:sdtContent>
        <w:p w14:paraId="0A4FBCDA" w14:textId="0AD843AB" w:rsidR="006C74CC" w:rsidRPr="006C74CC" w:rsidRDefault="006C74CC" w:rsidP="006C74CC">
          <w:pPr>
            <w:jc w:val="both"/>
            <w:rPr>
              <w:rFonts w:eastAsia="Times New Roman"/>
              <w:lang w:eastAsia="en-AU"/>
            </w:rPr>
          </w:pPr>
          <w:r w:rsidRPr="006C74CC">
            <w:rPr>
              <w:rFonts w:eastAsia="Times New Roman"/>
              <w:lang w:eastAsia="en-AU"/>
            </w:rPr>
            <w:t xml:space="preserve">The Foster Care program consists of the </w:t>
          </w:r>
          <w:r w:rsidRPr="006C74CC">
            <w:rPr>
              <w:rFonts w:eastAsia="Times New Roman"/>
              <w:i/>
              <w:lang w:eastAsia="en-AU"/>
            </w:rPr>
            <w:t>Circle</w:t>
          </w:r>
          <w:r w:rsidRPr="006C74CC">
            <w:rPr>
              <w:rFonts w:eastAsia="Times New Roman"/>
              <w:lang w:eastAsia="en-AU"/>
            </w:rPr>
            <w:t xml:space="preserve"> program and the </w:t>
          </w:r>
          <w:r w:rsidRPr="006C74CC">
            <w:rPr>
              <w:rFonts w:eastAsia="Times New Roman"/>
              <w:i/>
              <w:lang w:eastAsia="en-AU"/>
            </w:rPr>
            <w:t>TrACK</w:t>
          </w:r>
          <w:r w:rsidRPr="006C74CC">
            <w:rPr>
              <w:rFonts w:eastAsia="Times New Roman"/>
              <w:lang w:eastAsia="en-AU"/>
            </w:rPr>
            <w:t xml:space="preserve"> program. The major emphasis of Foster Care is the provision of high quality care based on a the impact of trauma on child development</w:t>
          </w:r>
        </w:p>
        <w:p w14:paraId="6EE5B235" w14:textId="77777777" w:rsidR="006C74CC" w:rsidRPr="006C74CC" w:rsidRDefault="006C74CC" w:rsidP="006C74CC">
          <w:pPr>
            <w:spacing w:after="0" w:line="240" w:lineRule="auto"/>
            <w:jc w:val="both"/>
            <w:rPr>
              <w:rFonts w:eastAsia="Times New Roman"/>
              <w:lang w:eastAsia="en-AU"/>
            </w:rPr>
          </w:pPr>
          <w:r w:rsidRPr="006C74CC">
            <w:rPr>
              <w:rFonts w:eastAsia="Times New Roman"/>
              <w:lang w:eastAsia="en-AU"/>
            </w:rPr>
            <w:t xml:space="preserve">The </w:t>
          </w:r>
          <w:r w:rsidRPr="00BD3B30">
            <w:rPr>
              <w:rFonts w:eastAsia="Times New Roman"/>
              <w:lang w:eastAsia="en-AU"/>
            </w:rPr>
            <w:t>Circle</w:t>
          </w:r>
          <w:r w:rsidRPr="006C74CC">
            <w:rPr>
              <w:rFonts w:eastAsia="Times New Roman"/>
              <w:lang w:eastAsia="en-AU"/>
            </w:rPr>
            <w:t xml:space="preserve"> program is delivered jointly with the Australian Childhood Foundation and the Department of Health and Human Services. The major focus of this program is the provision of a therapeutic environment in all interactions. This will be achieved by an inclusive care team approach, provision of specialised therapeutic support to carers and specialized carer training.</w:t>
          </w:r>
        </w:p>
        <w:p w14:paraId="7CF29A41" w14:textId="77777777" w:rsidR="006C74CC" w:rsidRPr="006C74CC" w:rsidRDefault="006C74CC" w:rsidP="006C74CC">
          <w:pPr>
            <w:spacing w:after="0" w:line="240" w:lineRule="auto"/>
            <w:rPr>
              <w:rFonts w:eastAsia="Times New Roman"/>
              <w:lang w:eastAsia="en-AU"/>
            </w:rPr>
          </w:pPr>
        </w:p>
        <w:p w14:paraId="2770FB33" w14:textId="00F9AA7F" w:rsidR="008A604A" w:rsidRPr="00BD3B30" w:rsidRDefault="006C74CC" w:rsidP="00BD3B30">
          <w:pPr>
            <w:spacing w:after="0" w:line="240" w:lineRule="auto"/>
            <w:rPr>
              <w:rFonts w:eastAsia="Times New Roman"/>
              <w:lang w:eastAsia="en-AU"/>
            </w:rPr>
          </w:pPr>
          <w:r w:rsidRPr="00BD3B30">
            <w:rPr>
              <w:rFonts w:eastAsia="Times New Roman"/>
              <w:lang w:eastAsia="en-AU"/>
            </w:rPr>
            <w:t xml:space="preserve">TrACK (Treatment and Care for Kids), </w:t>
          </w:r>
          <w:r w:rsidRPr="006C74CC">
            <w:rPr>
              <w:rFonts w:eastAsia="Times New Roman"/>
              <w:lang w:eastAsia="en-AU"/>
            </w:rPr>
            <w:t xml:space="preserve">is also delivered in partnership with the Australian Childhood Foundation and the Department of Human Services. TrACK using the same approach as the Circle program and provides long term home based care for children who have experienced trauma and abuse and are presenting with complex and challenging behaviours which exclude them from general foster care. </w:t>
          </w:r>
        </w:p>
      </w:sdtContent>
    </w:sdt>
    <w:p w14:paraId="2770FB35" w14:textId="77777777" w:rsidR="00361E1E" w:rsidRPr="001E5751" w:rsidRDefault="00361E1E" w:rsidP="00361E1E"/>
    <w:p w14:paraId="2770FB36"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2770FB37" w14:textId="77777777"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14:paraId="2770FB3C" w14:textId="77777777" w:rsidTr="004C2086">
        <w:tc>
          <w:tcPr>
            <w:tcW w:w="846" w:type="dxa"/>
            <w:shd w:val="clear" w:color="auto" w:fill="A097C3"/>
          </w:tcPr>
          <w:p w14:paraId="2770FB3A" w14:textId="77777777"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14:paraId="2770FB3B" w14:textId="0AF16343" w:rsidR="00F24EE7" w:rsidRPr="00BD3B30" w:rsidRDefault="006C74CC" w:rsidP="00BF22EA">
            <w:pPr>
              <w:pStyle w:val="BodyText"/>
              <w:rPr>
                <w:rFonts w:ascii="Arial" w:hAnsi="Arial" w:cs="Arial"/>
              </w:rPr>
            </w:pPr>
            <w:r w:rsidRPr="00C74226">
              <w:rPr>
                <w:rFonts w:ascii="Arial" w:hAnsi="Arial" w:cs="Arial"/>
              </w:rPr>
              <w:t xml:space="preserve">The role of the Case Manager is to provide leadership and </w:t>
            </w:r>
            <w:r w:rsidR="00BF22EA">
              <w:rPr>
                <w:rFonts w:ascii="Arial" w:hAnsi="Arial" w:cs="Arial"/>
              </w:rPr>
              <w:t>be an active member of the</w:t>
            </w:r>
            <w:r w:rsidRPr="00C74226">
              <w:rPr>
                <w:rFonts w:ascii="Arial" w:hAnsi="Arial" w:cs="Arial"/>
              </w:rPr>
              <w:t xml:space="preserve"> care team</w:t>
            </w:r>
            <w:r w:rsidR="00D9469F">
              <w:rPr>
                <w:rFonts w:ascii="Arial" w:hAnsi="Arial" w:cs="Arial"/>
              </w:rPr>
              <w:t xml:space="preserve"> </w:t>
            </w:r>
            <w:bookmarkStart w:id="0" w:name="_GoBack"/>
            <w:bookmarkEnd w:id="0"/>
            <w:r w:rsidRPr="00C74226">
              <w:rPr>
                <w:rFonts w:ascii="Arial" w:hAnsi="Arial" w:cs="Arial"/>
              </w:rPr>
              <w:t xml:space="preserve">for each child placed in the program </w:t>
            </w:r>
          </w:p>
        </w:tc>
      </w:tr>
      <w:tr w:rsidR="00F24EE7" w:rsidRPr="001E5751" w14:paraId="2770FB3F" w14:textId="77777777" w:rsidTr="0020601C">
        <w:trPr>
          <w:trHeight w:val="806"/>
        </w:trPr>
        <w:tc>
          <w:tcPr>
            <w:tcW w:w="846" w:type="dxa"/>
            <w:shd w:val="clear" w:color="auto" w:fill="A097C3"/>
          </w:tcPr>
          <w:p w14:paraId="2770FB3D"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770FB3E" w14:textId="297F005E" w:rsidR="00F24EE7" w:rsidRPr="0020601C" w:rsidRDefault="006C74CC" w:rsidP="00BF3320">
            <w:pPr>
              <w:pStyle w:val="BodyText"/>
              <w:rPr>
                <w:rFonts w:ascii="Arial" w:hAnsi="Arial" w:cs="Arial"/>
              </w:rPr>
            </w:pPr>
            <w:r w:rsidRPr="00C74226">
              <w:rPr>
                <w:rFonts w:ascii="Arial" w:hAnsi="Arial" w:cs="Arial"/>
              </w:rPr>
              <w:t xml:space="preserve">This role is primarily responsible to provide support and advise to clients and carers, to implement the client’s case plan  and, together with the therapeutic service provider, developing a trauma informed response plan  </w:t>
            </w:r>
          </w:p>
        </w:tc>
      </w:tr>
      <w:tr w:rsidR="00F24EE7" w:rsidRPr="001E5751" w14:paraId="2770FB42" w14:textId="77777777" w:rsidTr="004C2086">
        <w:tc>
          <w:tcPr>
            <w:tcW w:w="846" w:type="dxa"/>
            <w:shd w:val="clear" w:color="auto" w:fill="A097C3"/>
          </w:tcPr>
          <w:p w14:paraId="2770FB40"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2770FB41" w14:textId="53E1B307" w:rsidR="00F24EE7" w:rsidRPr="00C74226" w:rsidRDefault="006C74CC" w:rsidP="007832B3">
            <w:r w:rsidRPr="00C74226">
              <w:t>The Case Manager will work in partnership with the therapeutic service provider (Australian Childhood Foundation) and other care team members to ensure the development of a therapeutically oriented, culturally appropriate care and placement plan for each child</w:t>
            </w:r>
          </w:p>
        </w:tc>
      </w:tr>
    </w:tbl>
    <w:p w14:paraId="2770FB4C" w14:textId="77777777" w:rsidR="0028037E" w:rsidRDefault="0028037E" w:rsidP="008A604A">
      <w:r>
        <w:br w:type="page"/>
      </w:r>
    </w:p>
    <w:p w14:paraId="2770FB4D" w14:textId="77777777" w:rsidR="00A82496" w:rsidRDefault="004D289D" w:rsidP="006B32A0"/>
    <w:p w14:paraId="2770FB4E" w14:textId="77777777" w:rsidR="00386E9B" w:rsidRDefault="00386E9B" w:rsidP="006B32A0"/>
    <w:p w14:paraId="2770FB4F" w14:textId="77777777" w:rsidR="00386E9B" w:rsidRDefault="00386E9B" w:rsidP="006B32A0"/>
    <w:p w14:paraId="2770FB53" w14:textId="7924CC86" w:rsidR="00F24EE7" w:rsidRPr="0020601C" w:rsidRDefault="00386E9B" w:rsidP="0020601C">
      <w:pPr>
        <w:rPr>
          <w:b/>
          <w:sz w:val="32"/>
          <w:szCs w:val="32"/>
        </w:rPr>
      </w:pPr>
      <w:r w:rsidRPr="00361E1E">
        <w:rPr>
          <w:b/>
          <w:sz w:val="32"/>
          <w:szCs w:val="32"/>
        </w:rPr>
        <w:t xml:space="preserve">Key responsibilities </w:t>
      </w:r>
    </w:p>
    <w:p w14:paraId="2770FB54"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2770FB55"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2770FB58" w14:textId="77777777" w:rsidTr="00361E1E">
        <w:tc>
          <w:tcPr>
            <w:tcW w:w="846" w:type="dxa"/>
            <w:shd w:val="clear" w:color="auto" w:fill="A097C3"/>
          </w:tcPr>
          <w:p w14:paraId="2770FB56"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770FB57" w14:textId="69648F3A" w:rsidR="00386E9B" w:rsidRPr="0020601C" w:rsidRDefault="00D9469F" w:rsidP="0020601C">
            <w:pPr>
              <w:spacing w:before="120"/>
              <w:jc w:val="both"/>
            </w:pPr>
            <w:r>
              <w:t>Contribute to</w:t>
            </w:r>
            <w:r w:rsidR="006C74CC" w:rsidRPr="00C74226">
              <w:t xml:space="preserve"> the care team in supporting the child’s placement in care including developing, implementing and reviewing care planning using the’ Looking After Children’ framework, and the provision of responsive case work services.</w:t>
            </w:r>
          </w:p>
        </w:tc>
      </w:tr>
      <w:tr w:rsidR="00386E9B" w:rsidRPr="001E5751" w14:paraId="2770FB5B" w14:textId="77777777" w:rsidTr="00361E1E">
        <w:tc>
          <w:tcPr>
            <w:tcW w:w="846" w:type="dxa"/>
            <w:shd w:val="clear" w:color="auto" w:fill="A097C3"/>
          </w:tcPr>
          <w:p w14:paraId="2770FB59"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770FB5A" w14:textId="5D5D98C6" w:rsidR="00386E9B" w:rsidRPr="00361E1E" w:rsidRDefault="00E24FA2" w:rsidP="0020601C">
            <w:pPr>
              <w:spacing w:before="120"/>
              <w:jc w:val="both"/>
              <w:rPr>
                <w:sz w:val="22"/>
                <w:szCs w:val="22"/>
              </w:rPr>
            </w:pPr>
            <w:r w:rsidRPr="005724BD">
              <w:t xml:space="preserve">Provide </w:t>
            </w:r>
            <w:r w:rsidRPr="005724BD">
              <w:rPr>
                <w:b/>
              </w:rPr>
              <w:t>case management and placement support</w:t>
            </w:r>
            <w:r w:rsidRPr="005724BD">
              <w:t xml:space="preserve"> functions in line with the case plan for children / young people, including: maintaining case records; coordinating with and reporting to the Department of Health and Human Services in relation to service issues, referrals, case contracting, case reviews </w:t>
            </w:r>
          </w:p>
        </w:tc>
      </w:tr>
      <w:tr w:rsidR="00386E9B" w:rsidRPr="001E5751" w14:paraId="2770FB61" w14:textId="77777777" w:rsidTr="00361E1E">
        <w:tc>
          <w:tcPr>
            <w:tcW w:w="846" w:type="dxa"/>
            <w:shd w:val="clear" w:color="auto" w:fill="A097C3"/>
          </w:tcPr>
          <w:p w14:paraId="2770FB5F"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770FB60" w14:textId="13C71F0D" w:rsidR="00386E9B" w:rsidRPr="0020601C" w:rsidRDefault="002B434A" w:rsidP="0020601C">
            <w:pPr>
              <w:spacing w:before="120"/>
              <w:jc w:val="both"/>
              <w:rPr>
                <w:i/>
                <w:sz w:val="22"/>
                <w:szCs w:val="22"/>
              </w:rPr>
            </w:pPr>
            <w:r w:rsidRPr="00E24FA2">
              <w:t>D</w:t>
            </w:r>
            <w:r w:rsidR="006C74CC" w:rsidRPr="00E24FA2">
              <w:t xml:space="preserve">evelop effective strategies to </w:t>
            </w:r>
            <w:r w:rsidR="006C74CC" w:rsidRPr="00E24FA2">
              <w:rPr>
                <w:b/>
              </w:rPr>
              <w:t>support foster carers</w:t>
            </w:r>
            <w:r w:rsidR="006C74CC" w:rsidRPr="00E24FA2">
              <w:t xml:space="preserve"> and to counteract the impact of abuse related trauma on the behaviour, functioning and emotional state of children and young people in home based care</w:t>
            </w:r>
            <w:r w:rsidR="00E24FA2" w:rsidRPr="00E24FA2">
              <w:t>.</w:t>
            </w:r>
            <w:r w:rsidR="00E24FA2" w:rsidRPr="005724BD">
              <w:t xml:space="preserve"> .  Provide formal and informal supervision of caregivers in order to sustain healthy, therapeutic placements for the child / young person in their care.</w:t>
            </w:r>
          </w:p>
        </w:tc>
      </w:tr>
      <w:tr w:rsidR="00386E9B" w:rsidRPr="001E5751" w14:paraId="2770FB64" w14:textId="77777777" w:rsidTr="00361E1E">
        <w:tc>
          <w:tcPr>
            <w:tcW w:w="846" w:type="dxa"/>
            <w:shd w:val="clear" w:color="auto" w:fill="A097C3"/>
          </w:tcPr>
          <w:p w14:paraId="2770FB62"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2770FB63" w14:textId="2E5CAF02" w:rsidR="00386E9B" w:rsidRPr="00BF3320" w:rsidRDefault="00BF3320" w:rsidP="006B32A0">
            <w:r w:rsidRPr="00BF3320">
              <w:t>Maintain regular and relevant case files and statistical records, including written reports on the progress of the children and families in the program</w:t>
            </w:r>
          </w:p>
        </w:tc>
      </w:tr>
    </w:tbl>
    <w:p w14:paraId="2770FB6B" w14:textId="77777777" w:rsidR="00386E9B" w:rsidRPr="00386E9B" w:rsidRDefault="00386E9B" w:rsidP="00386E9B">
      <w:pPr>
        <w:pStyle w:val="Default"/>
      </w:pPr>
    </w:p>
    <w:p w14:paraId="2770FB6C" w14:textId="77777777" w:rsidR="00386E9B" w:rsidRDefault="00386E9B" w:rsidP="006B32A0">
      <w:r>
        <w:br w:type="page"/>
      </w:r>
    </w:p>
    <w:p w14:paraId="2770FB6E" w14:textId="77777777" w:rsidR="00386E9B" w:rsidRDefault="00386E9B" w:rsidP="006B32A0"/>
    <w:p w14:paraId="2770FB6F" w14:textId="77777777" w:rsidR="00386E9B" w:rsidRDefault="00386E9B" w:rsidP="006B32A0"/>
    <w:p w14:paraId="45771A0B" w14:textId="77777777" w:rsidR="0020601C" w:rsidRDefault="0020601C" w:rsidP="006B32A0"/>
    <w:p w14:paraId="2770FB79" w14:textId="182450ED" w:rsidR="00F24EE7" w:rsidRDefault="00F77C89" w:rsidP="00DD3ECC">
      <w:pPr>
        <w:pStyle w:val="Default"/>
        <w:rPr>
          <w:b/>
          <w:color w:val="auto"/>
          <w:sz w:val="32"/>
          <w:szCs w:val="32"/>
        </w:rPr>
      </w:pPr>
      <w:r w:rsidRPr="001E5751">
        <w:rPr>
          <w:b/>
          <w:color w:val="auto"/>
          <w:sz w:val="32"/>
          <w:szCs w:val="32"/>
        </w:rPr>
        <w:t>Key Selection Criteria</w:t>
      </w:r>
    </w:p>
    <w:p w14:paraId="2770FB7E" w14:textId="6BD68922" w:rsidR="00F77C89" w:rsidRDefault="00F77C89"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14:paraId="2770FB85" w14:textId="77777777" w:rsidTr="004C2086">
        <w:tc>
          <w:tcPr>
            <w:tcW w:w="2263" w:type="dxa"/>
            <w:vMerge w:val="restart"/>
            <w:shd w:val="clear" w:color="auto" w:fill="auto"/>
          </w:tcPr>
          <w:p w14:paraId="2770FB7F" w14:textId="77777777" w:rsidR="007D300E" w:rsidRDefault="007D300E" w:rsidP="004C2086">
            <w:pPr>
              <w:ind w:left="170"/>
              <w:rPr>
                <w:b/>
                <w:color w:val="FFFFFF" w:themeColor="background1"/>
              </w:rPr>
            </w:pPr>
          </w:p>
          <w:p w14:paraId="2770FB80" w14:textId="77777777" w:rsidR="007D300E" w:rsidRDefault="007D300E" w:rsidP="004C2086">
            <w:pPr>
              <w:ind w:left="170"/>
              <w:rPr>
                <w:b/>
                <w:color w:val="FFFFFF" w:themeColor="background1"/>
              </w:rPr>
            </w:pPr>
          </w:p>
          <w:p w14:paraId="161BAA1E" w14:textId="77777777" w:rsidR="0020601C" w:rsidRDefault="0020601C" w:rsidP="004C2086">
            <w:pPr>
              <w:ind w:left="170"/>
              <w:rPr>
                <w:b/>
                <w:color w:val="FFFFFF" w:themeColor="background1"/>
              </w:rPr>
            </w:pPr>
          </w:p>
          <w:p w14:paraId="3E5A0B74" w14:textId="77777777" w:rsidR="0020601C" w:rsidRDefault="0020601C" w:rsidP="004C2086">
            <w:pPr>
              <w:ind w:left="170"/>
              <w:rPr>
                <w:b/>
                <w:color w:val="FFFFFF" w:themeColor="background1"/>
              </w:rPr>
            </w:pPr>
          </w:p>
          <w:p w14:paraId="1F7630B7" w14:textId="77777777" w:rsidR="0020601C" w:rsidRDefault="0020601C" w:rsidP="004C2086">
            <w:pPr>
              <w:ind w:left="170"/>
              <w:rPr>
                <w:b/>
                <w:color w:val="FFFFFF" w:themeColor="background1"/>
              </w:rPr>
            </w:pPr>
          </w:p>
          <w:p w14:paraId="1437B293" w14:textId="77777777" w:rsidR="0020601C" w:rsidRDefault="0020601C" w:rsidP="004C2086">
            <w:pPr>
              <w:ind w:left="170"/>
              <w:rPr>
                <w:b/>
                <w:color w:val="FFFFFF" w:themeColor="background1"/>
              </w:rPr>
            </w:pPr>
          </w:p>
          <w:p w14:paraId="37CA7FEE" w14:textId="77777777" w:rsidR="0020601C" w:rsidRDefault="0020601C" w:rsidP="004C2086">
            <w:pPr>
              <w:ind w:left="170"/>
              <w:rPr>
                <w:b/>
                <w:color w:val="FFFFFF" w:themeColor="background1"/>
              </w:rPr>
            </w:pPr>
          </w:p>
          <w:p w14:paraId="2A2BD050" w14:textId="77777777" w:rsidR="0020601C" w:rsidRDefault="0020601C" w:rsidP="004C2086">
            <w:pPr>
              <w:ind w:left="170"/>
              <w:rPr>
                <w:b/>
                <w:color w:val="FFFFFF" w:themeColor="background1"/>
              </w:rPr>
            </w:pPr>
          </w:p>
          <w:p w14:paraId="6E9A8EB9" w14:textId="77777777" w:rsidR="0020601C" w:rsidRDefault="0020601C" w:rsidP="004C2086">
            <w:pPr>
              <w:ind w:left="170"/>
              <w:rPr>
                <w:b/>
                <w:color w:val="FFFFFF" w:themeColor="background1"/>
              </w:rPr>
            </w:pPr>
          </w:p>
          <w:p w14:paraId="3A623110" w14:textId="77777777" w:rsidR="0020601C" w:rsidRPr="00A93EFB" w:rsidRDefault="0020601C" w:rsidP="004C2086">
            <w:pPr>
              <w:ind w:left="170"/>
              <w:rPr>
                <w:b/>
                <w:color w:val="FFFFFF" w:themeColor="background1"/>
              </w:rPr>
            </w:pPr>
          </w:p>
          <w:p w14:paraId="2770FB81" w14:textId="77777777" w:rsidR="007D300E" w:rsidRPr="00A93EFB" w:rsidRDefault="007D300E" w:rsidP="004C2086">
            <w:pPr>
              <w:ind w:left="170"/>
              <w:rPr>
                <w:b/>
                <w:color w:val="FFFFFF" w:themeColor="background1"/>
              </w:rPr>
            </w:pPr>
            <w:r w:rsidRPr="00A93EFB">
              <w:rPr>
                <w:noProof/>
                <w:lang w:eastAsia="en-AU"/>
              </w:rPr>
              <w:drawing>
                <wp:inline distT="0" distB="0" distL="0" distR="0" wp14:anchorId="2770FBD5" wp14:editId="2770FBD6">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770FB82" w14:textId="77777777" w:rsidR="007D300E" w:rsidRPr="00A93EFB" w:rsidRDefault="007D300E" w:rsidP="004C2086">
            <w:pPr>
              <w:ind w:left="170"/>
              <w:rPr>
                <w:b/>
                <w:color w:val="FFFFFF" w:themeColor="background1"/>
              </w:rPr>
            </w:pPr>
          </w:p>
          <w:p w14:paraId="2770FB83"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770FB84" w14:textId="7EFA8BE5" w:rsidR="007D300E" w:rsidRPr="007D300E" w:rsidRDefault="00D33FC2" w:rsidP="00D33FC2">
            <w:pPr>
              <w:numPr>
                <w:ilvl w:val="0"/>
                <w:numId w:val="16"/>
              </w:numPr>
              <w:jc w:val="both"/>
              <w:rPr>
                <w:sz w:val="22"/>
                <w:szCs w:val="22"/>
              </w:rPr>
            </w:pPr>
            <w:r w:rsidRPr="005724BD">
              <w:rPr>
                <w:rFonts w:eastAsia="Times New Roman" w:cs="Times New Roman"/>
                <w:color w:val="000000" w:themeColor="text1"/>
                <w:lang w:eastAsia="en-AU"/>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p>
        </w:tc>
      </w:tr>
      <w:tr w:rsidR="007D300E" w:rsidRPr="00A93EFB" w14:paraId="2770FB88" w14:textId="77777777" w:rsidTr="004C2086">
        <w:tc>
          <w:tcPr>
            <w:tcW w:w="2263" w:type="dxa"/>
            <w:vMerge/>
            <w:shd w:val="clear" w:color="auto" w:fill="auto"/>
          </w:tcPr>
          <w:p w14:paraId="2770FB86"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770FB87" w14:textId="28A9F7B0" w:rsidR="007D300E" w:rsidRPr="007D300E" w:rsidRDefault="00D33FC2" w:rsidP="00D33FC2">
            <w:pPr>
              <w:numPr>
                <w:ilvl w:val="0"/>
                <w:numId w:val="16"/>
              </w:numPr>
              <w:jc w:val="both"/>
              <w:rPr>
                <w:sz w:val="22"/>
                <w:szCs w:val="22"/>
              </w:rPr>
            </w:pPr>
            <w:r w:rsidRPr="005724BD">
              <w:rPr>
                <w:iCs/>
              </w:rPr>
              <w:t>Resilience to work therapeutically with and support clients who have been exposed to trauma, with adaptability, receptiveness to new ideas, and a willingness to step outside of ‘the way things are usually done’.</w:t>
            </w:r>
          </w:p>
        </w:tc>
      </w:tr>
      <w:tr w:rsidR="007D300E" w:rsidRPr="00A93EFB" w14:paraId="2770FB8B" w14:textId="77777777" w:rsidTr="004C2086">
        <w:tc>
          <w:tcPr>
            <w:tcW w:w="2263" w:type="dxa"/>
            <w:vMerge/>
            <w:shd w:val="clear" w:color="auto" w:fill="auto"/>
          </w:tcPr>
          <w:p w14:paraId="2770FB89"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2770FB8A" w14:textId="7E3A961F" w:rsidR="007D300E" w:rsidRPr="007D300E" w:rsidRDefault="00D33FC2" w:rsidP="00D33FC2">
            <w:pPr>
              <w:numPr>
                <w:ilvl w:val="0"/>
                <w:numId w:val="16"/>
              </w:numPr>
              <w:jc w:val="both"/>
              <w:rPr>
                <w:sz w:val="22"/>
                <w:szCs w:val="22"/>
              </w:rPr>
            </w:pPr>
            <w:r>
              <w:t xml:space="preserve">Ability to case manage and </w:t>
            </w:r>
            <w:r w:rsidRPr="005724BD">
              <w:t xml:space="preserve"> respond creatively to the needs of children and young people from a variety of backgrounds and with a range of challenging behaviours.</w:t>
            </w:r>
          </w:p>
        </w:tc>
      </w:tr>
      <w:tr w:rsidR="007D300E" w:rsidRPr="00A93EFB" w14:paraId="2770FB8E" w14:textId="77777777" w:rsidTr="0020601C">
        <w:tc>
          <w:tcPr>
            <w:tcW w:w="2263" w:type="dxa"/>
            <w:vMerge/>
            <w:tcBorders>
              <w:bottom w:val="nil"/>
            </w:tcBorders>
            <w:shd w:val="clear" w:color="auto" w:fill="auto"/>
          </w:tcPr>
          <w:p w14:paraId="2770FB8C" w14:textId="77777777" w:rsidR="007D300E" w:rsidRPr="00A93EFB" w:rsidRDefault="007D300E" w:rsidP="004C2086">
            <w:pPr>
              <w:ind w:left="170"/>
              <w:rPr>
                <w:b/>
                <w:color w:val="FFFFFF" w:themeColor="background1"/>
              </w:rPr>
            </w:pPr>
          </w:p>
        </w:tc>
        <w:tc>
          <w:tcPr>
            <w:tcW w:w="7088" w:type="dxa"/>
            <w:shd w:val="clear" w:color="auto" w:fill="D9E2F3" w:themeFill="accent5" w:themeFillTint="33"/>
          </w:tcPr>
          <w:p w14:paraId="063C5383" w14:textId="77777777" w:rsidR="007D300E" w:rsidRPr="00D33FC2" w:rsidRDefault="00D33FC2" w:rsidP="00D33FC2">
            <w:pPr>
              <w:numPr>
                <w:ilvl w:val="0"/>
                <w:numId w:val="16"/>
              </w:numPr>
              <w:jc w:val="both"/>
              <w:rPr>
                <w:sz w:val="22"/>
                <w:szCs w:val="22"/>
              </w:rPr>
            </w:pPr>
            <w:r w:rsidRPr="005724BD">
              <w:t>Ability to lead and facilitate multi-disciplinary care teams in order to develop and implement support plans for children and young people in out of home care, amidst a range of competing demands.</w:t>
            </w:r>
          </w:p>
          <w:p w14:paraId="2770FB8D" w14:textId="262F78DC" w:rsidR="00D33FC2" w:rsidRPr="007D300E" w:rsidRDefault="00D33FC2" w:rsidP="00D33FC2">
            <w:pPr>
              <w:ind w:left="720"/>
              <w:jc w:val="both"/>
              <w:rPr>
                <w:sz w:val="22"/>
                <w:szCs w:val="22"/>
              </w:rPr>
            </w:pPr>
          </w:p>
        </w:tc>
      </w:tr>
      <w:tr w:rsidR="00D33FC2" w:rsidRPr="00A93EFB" w14:paraId="67DB7351" w14:textId="77777777" w:rsidTr="0020601C">
        <w:tc>
          <w:tcPr>
            <w:tcW w:w="2263" w:type="dxa"/>
            <w:tcBorders>
              <w:top w:val="nil"/>
              <w:left w:val="single" w:sz="4" w:space="0" w:color="auto"/>
              <w:bottom w:val="single" w:sz="4" w:space="0" w:color="auto"/>
              <w:right w:val="single" w:sz="4" w:space="0" w:color="auto"/>
            </w:tcBorders>
            <w:shd w:val="clear" w:color="auto" w:fill="auto"/>
          </w:tcPr>
          <w:p w14:paraId="242B9830" w14:textId="69BE6D22" w:rsidR="00D33FC2" w:rsidRPr="00A93EFB" w:rsidRDefault="00D33FC2" w:rsidP="00D33FC2">
            <w:pPr>
              <w:ind w:left="170"/>
              <w:rPr>
                <w:b/>
                <w:color w:val="FFFFFF" w:themeColor="background1"/>
              </w:rPr>
            </w:pPr>
          </w:p>
        </w:tc>
        <w:tc>
          <w:tcPr>
            <w:tcW w:w="7088" w:type="dxa"/>
            <w:tcBorders>
              <w:left w:val="single" w:sz="4" w:space="0" w:color="auto"/>
            </w:tcBorders>
            <w:shd w:val="clear" w:color="auto" w:fill="D9E2F3" w:themeFill="accent5" w:themeFillTint="33"/>
          </w:tcPr>
          <w:p w14:paraId="377A3F4E" w14:textId="090129A9" w:rsidR="00D33FC2" w:rsidRPr="005724BD" w:rsidRDefault="00D33FC2" w:rsidP="00D33FC2">
            <w:pPr>
              <w:numPr>
                <w:ilvl w:val="0"/>
                <w:numId w:val="16"/>
              </w:numPr>
              <w:jc w:val="both"/>
            </w:pPr>
            <w:r w:rsidRPr="000319FE">
              <w:t>Ability to support families,</w:t>
            </w:r>
            <w:r>
              <w:t xml:space="preserve"> and carers, </w:t>
            </w:r>
            <w:r w:rsidRPr="000319FE">
              <w:t xml:space="preserve"> respectfully introduce new parenting strategies, model therapeutic responses to challenging behaviours</w:t>
            </w:r>
            <w:r>
              <w:t>.</w:t>
            </w:r>
            <w:r w:rsidRPr="000319FE">
              <w:t xml:space="preserve"> </w:t>
            </w:r>
          </w:p>
        </w:tc>
      </w:tr>
    </w:tbl>
    <w:p w14:paraId="2770FB92" w14:textId="77777777" w:rsidR="001E5751" w:rsidRDefault="001E5751" w:rsidP="006B32A0">
      <w:r>
        <w:br w:type="page"/>
      </w:r>
    </w:p>
    <w:p w14:paraId="2770FB93" w14:textId="77777777" w:rsidR="001E5751" w:rsidRDefault="001E5751" w:rsidP="006B32A0"/>
    <w:p w14:paraId="2770FB94" w14:textId="77777777" w:rsidR="001E5751" w:rsidRDefault="001E5751" w:rsidP="006B32A0"/>
    <w:p w14:paraId="62B0FE30" w14:textId="77777777" w:rsidR="00BD3B30" w:rsidRDefault="00BD3B30" w:rsidP="00BD3B30">
      <w:pPr>
        <w:rPr>
          <w:b/>
          <w:sz w:val="32"/>
        </w:rPr>
      </w:pPr>
      <w:r w:rsidRPr="00115336">
        <w:rPr>
          <w:b/>
          <w:sz w:val="32"/>
        </w:rPr>
        <w:t>Child Safety</w:t>
      </w:r>
    </w:p>
    <w:p w14:paraId="3B145B78" w14:textId="77777777" w:rsidR="00BD3B30" w:rsidRDefault="00BD3B30" w:rsidP="00BD3B30">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14:paraId="1705D0E1" w14:textId="77777777" w:rsidR="00BD3B30" w:rsidRDefault="00BD3B30" w:rsidP="00BD3B30"/>
    <w:p w14:paraId="552B09C0" w14:textId="77777777" w:rsidR="00BD3B30" w:rsidRPr="00E745DE" w:rsidRDefault="00BD3B30" w:rsidP="00BD3B30">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14:paraId="6F21E58F" w14:textId="77777777" w:rsidR="00BD3B30" w:rsidRPr="00E745DE" w:rsidRDefault="00BD3B30" w:rsidP="00BD3B30">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0270A4DA" w14:textId="77777777" w:rsidR="00BD3B30" w:rsidRPr="00E745DE" w:rsidRDefault="00BD3B30" w:rsidP="00BD3B30">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3670E316" w14:textId="77777777" w:rsidR="00BD3B30" w:rsidRPr="00E745DE" w:rsidRDefault="00BD3B30" w:rsidP="00BD3B30">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14:paraId="23C49D0F"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48CA1FAA"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14:paraId="0D2DA716"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2B6FA0CE"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14:paraId="7478BFF2"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14:paraId="5768A132" w14:textId="77777777" w:rsidR="00BD3B30" w:rsidRPr="00E745DE" w:rsidRDefault="00BD3B30" w:rsidP="00BD3B30">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14:paraId="63FCE5C9" w14:textId="77777777" w:rsidR="00BD3B30" w:rsidRDefault="00BD3B30" w:rsidP="00BD3B30">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p>
    <w:p w14:paraId="78083C10" w14:textId="77777777" w:rsidR="00BD3B30" w:rsidRPr="00F77C89" w:rsidRDefault="00BD3B30" w:rsidP="00BD3B30">
      <w:pPr>
        <w:rPr>
          <w:b/>
          <w:sz w:val="32"/>
          <w:szCs w:val="32"/>
        </w:rPr>
      </w:pPr>
      <w:r>
        <w:rPr>
          <w:b/>
          <w:sz w:val="32"/>
          <w:szCs w:val="32"/>
        </w:rPr>
        <w:br/>
      </w:r>
      <w:r w:rsidRPr="00F77C89">
        <w:rPr>
          <w:b/>
          <w:sz w:val="32"/>
          <w:szCs w:val="32"/>
        </w:rPr>
        <w:t>Cultural Safety in the Workplace</w:t>
      </w:r>
    </w:p>
    <w:p w14:paraId="6EF52F2A" w14:textId="77777777" w:rsidR="00BD3B30" w:rsidRPr="005C3ABF" w:rsidRDefault="00BD3B30" w:rsidP="00BD3B30">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4F1F5A1D" w14:textId="77777777" w:rsidR="00BD3B30" w:rsidRDefault="00BD3B30" w:rsidP="00BD3B30">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Pr>
          <w:b/>
          <w:sz w:val="32"/>
          <w:szCs w:val="32"/>
        </w:rPr>
        <w:br w:type="page"/>
      </w:r>
    </w:p>
    <w:p w14:paraId="00D0EE1E" w14:textId="77777777" w:rsidR="00BD3B30" w:rsidRDefault="00BD3B30" w:rsidP="00BD3B30">
      <w:pPr>
        <w:rPr>
          <w:b/>
          <w:sz w:val="32"/>
          <w:szCs w:val="32"/>
        </w:rPr>
      </w:pPr>
    </w:p>
    <w:p w14:paraId="6A4BB7BB" w14:textId="77777777" w:rsidR="00BD3B30" w:rsidRDefault="00BD3B30" w:rsidP="00BD3B30">
      <w:pPr>
        <w:rPr>
          <w:b/>
          <w:sz w:val="32"/>
          <w:szCs w:val="32"/>
        </w:rPr>
      </w:pPr>
    </w:p>
    <w:p w14:paraId="75D48209" w14:textId="77777777" w:rsidR="00BD3B30" w:rsidRDefault="00BD3B30" w:rsidP="00BD3B30">
      <w:pPr>
        <w:rPr>
          <w:b/>
          <w:sz w:val="32"/>
          <w:szCs w:val="32"/>
        </w:rPr>
      </w:pPr>
    </w:p>
    <w:p w14:paraId="748D774C" w14:textId="77777777" w:rsidR="00BD3B30" w:rsidRPr="00613A6B" w:rsidRDefault="00BD3B30" w:rsidP="00BD3B30">
      <w:pPr>
        <w:rPr>
          <w:b/>
          <w:sz w:val="32"/>
          <w:szCs w:val="32"/>
        </w:rPr>
      </w:pPr>
      <w:r w:rsidRPr="00613A6B">
        <w:rPr>
          <w:b/>
          <w:sz w:val="32"/>
          <w:szCs w:val="32"/>
        </w:rPr>
        <w:t>Conditions of employment</w:t>
      </w:r>
    </w:p>
    <w:p w14:paraId="72268B54" w14:textId="77777777" w:rsidR="00BD3B30" w:rsidRPr="00117ACF" w:rsidRDefault="00BD3B30" w:rsidP="00BD3B30">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C803606F9E1149748C677051F323512C"/>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4BBC04EF" w14:textId="77777777" w:rsidR="00BD3B30" w:rsidRPr="00EA4344" w:rsidRDefault="00BD3B30" w:rsidP="00BD3B30">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07162290" w14:textId="77777777" w:rsidR="00BD3B30" w:rsidRPr="00C62B39" w:rsidRDefault="00BD3B30" w:rsidP="00BD3B30">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14:paraId="7738AAB4" w14:textId="77777777" w:rsidR="00BD3B30" w:rsidRDefault="00BD3B30" w:rsidP="00BD3B30">
      <w:pPr>
        <w:pStyle w:val="ListParagraph"/>
        <w:numPr>
          <w:ilvl w:val="0"/>
          <w:numId w:val="9"/>
        </w:numPr>
        <w:ind w:left="357" w:hanging="357"/>
        <w:contextualSpacing w:val="0"/>
      </w:pPr>
      <w:r w:rsidRPr="00F77C89">
        <w:t>A current Victorian Driver’s license is essential</w:t>
      </w:r>
      <w:r>
        <w:t>.</w:t>
      </w:r>
    </w:p>
    <w:p w14:paraId="53F9A4AA" w14:textId="77777777" w:rsidR="00BD3B30" w:rsidRDefault="00BD3B30" w:rsidP="00BD3B30">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14:paraId="2B2EEF8A" w14:textId="77777777" w:rsidR="00BD3B30" w:rsidRPr="00922E56" w:rsidRDefault="00BD3B30" w:rsidP="00BD3B30">
      <w:pPr>
        <w:spacing w:before="240" w:after="120" w:line="240" w:lineRule="auto"/>
        <w:rPr>
          <w:b/>
          <w:sz w:val="32"/>
          <w:szCs w:val="32"/>
        </w:rPr>
      </w:pPr>
      <w:r w:rsidRPr="00922E56">
        <w:rPr>
          <w:b/>
          <w:sz w:val="32"/>
          <w:szCs w:val="32"/>
        </w:rPr>
        <w:t>Acceptance of Position Description requirements</w:t>
      </w:r>
    </w:p>
    <w:p w14:paraId="42A85C8C" w14:textId="77777777" w:rsidR="00BD3B30" w:rsidRDefault="00BD3B30" w:rsidP="00BD3B30">
      <w:pPr>
        <w:spacing w:before="120" w:after="120" w:line="240" w:lineRule="auto"/>
        <w:rPr>
          <w:rFonts w:eastAsia="Times New Roman"/>
          <w:lang w:eastAsia="en-AU"/>
        </w:rPr>
      </w:pPr>
    </w:p>
    <w:p w14:paraId="4FF3316A" w14:textId="77777777" w:rsidR="00BD3B30" w:rsidRPr="00922E56" w:rsidRDefault="00BD3B30" w:rsidP="00BD3B30">
      <w:pPr>
        <w:spacing w:before="120" w:after="120" w:line="240" w:lineRule="auto"/>
        <w:rPr>
          <w:rFonts w:eastAsia="Times New Roman"/>
          <w:lang w:eastAsia="en-AU"/>
        </w:rPr>
      </w:pPr>
      <w:r w:rsidRPr="00922E56">
        <w:rPr>
          <w:rFonts w:eastAsia="Times New Roman"/>
          <w:lang w:eastAsia="en-AU"/>
        </w:rPr>
        <w:t>To be signed upon appointment</w:t>
      </w:r>
    </w:p>
    <w:p w14:paraId="3FBB7F15" w14:textId="77777777" w:rsidR="00BD3B30" w:rsidRDefault="00BD3B30" w:rsidP="00BD3B30">
      <w:pPr>
        <w:spacing w:before="120" w:after="120" w:line="240" w:lineRule="auto"/>
        <w:rPr>
          <w:rFonts w:eastAsia="Times New Roman"/>
          <w:b/>
          <w:u w:val="single"/>
          <w:lang w:eastAsia="en-AU"/>
        </w:rPr>
      </w:pPr>
    </w:p>
    <w:p w14:paraId="17071EB9" w14:textId="77777777" w:rsidR="00BD3B30" w:rsidRPr="00922E56" w:rsidRDefault="00BD3B30" w:rsidP="00BD3B30">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BD3B30" w:rsidRPr="00922E56" w14:paraId="403EFDCE" w14:textId="77777777" w:rsidTr="000C6951">
        <w:tc>
          <w:tcPr>
            <w:tcW w:w="1384" w:type="dxa"/>
            <w:shd w:val="clear" w:color="auto" w:fill="auto"/>
          </w:tcPr>
          <w:p w14:paraId="07326DBC" w14:textId="77777777" w:rsidR="00BD3B30" w:rsidRPr="00922E56" w:rsidRDefault="00BD3B30" w:rsidP="000C6951">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34A8868F" w14:textId="77777777" w:rsidR="00BD3B30" w:rsidRPr="00922E56" w:rsidRDefault="00BD3B30" w:rsidP="000C6951">
            <w:pPr>
              <w:spacing w:before="120" w:after="120" w:line="240" w:lineRule="auto"/>
              <w:ind w:right="-142"/>
              <w:rPr>
                <w:rFonts w:eastAsia="Times New Roman"/>
                <w:lang w:eastAsia="en-AU"/>
              </w:rPr>
            </w:pPr>
          </w:p>
        </w:tc>
      </w:tr>
      <w:tr w:rsidR="00BD3B30" w:rsidRPr="00922E56" w14:paraId="35D15E3E" w14:textId="77777777" w:rsidTr="000C6951">
        <w:tc>
          <w:tcPr>
            <w:tcW w:w="1384" w:type="dxa"/>
            <w:shd w:val="clear" w:color="auto" w:fill="auto"/>
          </w:tcPr>
          <w:p w14:paraId="4B9BAA37" w14:textId="77777777" w:rsidR="00BD3B30" w:rsidRPr="00922E56" w:rsidRDefault="00BD3B30" w:rsidP="000C6951">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2DDDECC7" w14:textId="77777777" w:rsidR="00BD3B30" w:rsidRPr="00922E56" w:rsidRDefault="00BD3B30" w:rsidP="000C6951">
            <w:pPr>
              <w:spacing w:before="120" w:after="120" w:line="240" w:lineRule="auto"/>
              <w:ind w:right="-142"/>
              <w:rPr>
                <w:rFonts w:eastAsia="Times New Roman"/>
                <w:lang w:eastAsia="en-AU"/>
              </w:rPr>
            </w:pPr>
          </w:p>
        </w:tc>
      </w:tr>
      <w:tr w:rsidR="00BD3B30" w:rsidRPr="00922E56" w14:paraId="354B7980" w14:textId="77777777" w:rsidTr="000C6951">
        <w:tc>
          <w:tcPr>
            <w:tcW w:w="1384" w:type="dxa"/>
            <w:shd w:val="clear" w:color="auto" w:fill="auto"/>
          </w:tcPr>
          <w:p w14:paraId="3C194318" w14:textId="77777777" w:rsidR="00BD3B30" w:rsidRPr="00922E56" w:rsidRDefault="00BD3B30" w:rsidP="000C6951">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302FD001" w14:textId="77777777" w:rsidR="00BD3B30" w:rsidRPr="00922E56" w:rsidRDefault="00BD3B30" w:rsidP="000C6951">
            <w:pPr>
              <w:spacing w:before="120" w:after="120" w:line="240" w:lineRule="auto"/>
              <w:ind w:right="-142"/>
              <w:rPr>
                <w:rFonts w:eastAsia="Times New Roman"/>
                <w:lang w:eastAsia="en-AU"/>
              </w:rPr>
            </w:pPr>
          </w:p>
        </w:tc>
      </w:tr>
    </w:tbl>
    <w:p w14:paraId="2B80F3C0" w14:textId="77777777" w:rsidR="00BD3B30" w:rsidRPr="00D01BA0" w:rsidRDefault="00BD3B30" w:rsidP="00BD3B30"/>
    <w:p w14:paraId="2770FBD0" w14:textId="77777777" w:rsidR="001E5751" w:rsidRDefault="001E5751" w:rsidP="00BD3B30"/>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28DC2" w14:textId="77777777" w:rsidR="004D289D" w:rsidRDefault="004D289D" w:rsidP="006B32A0">
      <w:r>
        <w:separator/>
      </w:r>
    </w:p>
  </w:endnote>
  <w:endnote w:type="continuationSeparator" w:id="0">
    <w:p w14:paraId="126708A6" w14:textId="77777777" w:rsidR="004D289D" w:rsidRDefault="004D289D"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DE"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BF5094">
          <w:rPr>
            <w:noProof/>
            <w:sz w:val="18"/>
            <w:szCs w:val="18"/>
          </w:rPr>
          <w:t>1</w:t>
        </w:r>
        <w:r w:rsidRPr="008F7F3E">
          <w:rPr>
            <w:noProof/>
            <w:sz w:val="18"/>
            <w:szCs w:val="18"/>
          </w:rPr>
          <w:fldChar w:fldCharType="end"/>
        </w:r>
      </w:sdtContent>
    </w:sdt>
  </w:p>
  <w:p w14:paraId="2770FBDF"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E1"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BF22E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693DF" w14:textId="77777777" w:rsidR="004D289D" w:rsidRDefault="004D289D" w:rsidP="006B32A0">
      <w:r>
        <w:separator/>
      </w:r>
    </w:p>
  </w:footnote>
  <w:footnote w:type="continuationSeparator" w:id="0">
    <w:p w14:paraId="62F65778" w14:textId="77777777" w:rsidR="004D289D" w:rsidRDefault="004D289D"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DD"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2770FBE5" wp14:editId="2770FBE6">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E0"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770FBE7" wp14:editId="2770FBE8">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E2"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2770FBE9" wp14:editId="2770FBEA">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0FBE3"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FBE4"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2770FBEB" wp14:editId="2770FBEC">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D2F52"/>
    <w:multiLevelType w:val="hybridMultilevel"/>
    <w:tmpl w:val="A3B6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C62A8"/>
    <w:multiLevelType w:val="hybridMultilevel"/>
    <w:tmpl w:val="072C8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5"/>
  </w:num>
  <w:num w:numId="5">
    <w:abstractNumId w:val="10"/>
  </w:num>
  <w:num w:numId="6">
    <w:abstractNumId w:val="7"/>
  </w:num>
  <w:num w:numId="7">
    <w:abstractNumId w:val="4"/>
  </w:num>
  <w:num w:numId="8">
    <w:abstractNumId w:val="11"/>
  </w:num>
  <w:num w:numId="9">
    <w:abstractNumId w:val="18"/>
  </w:num>
  <w:num w:numId="10">
    <w:abstractNumId w:val="2"/>
  </w:num>
  <w:num w:numId="11">
    <w:abstractNumId w:val="16"/>
  </w:num>
  <w:num w:numId="12">
    <w:abstractNumId w:val="14"/>
  </w:num>
  <w:num w:numId="13">
    <w:abstractNumId w:val="13"/>
  </w:num>
  <w:num w:numId="14">
    <w:abstractNumId w:val="9"/>
  </w:num>
  <w:num w:numId="15">
    <w:abstractNumId w:val="6"/>
  </w:num>
  <w:num w:numId="16">
    <w:abstractNumId w:val="1"/>
  </w:num>
  <w:num w:numId="17">
    <w:abstractNumId w:val="8"/>
  </w:num>
  <w:num w:numId="18">
    <w:abstractNumId w:val="0"/>
    <w:lvlOverride w:ilvl="0">
      <w:lvl w:ilvl="0">
        <w:start w:val="1"/>
        <w:numFmt w:val="bullet"/>
        <w:lvlText w:val=""/>
        <w:legacy w:legacy="1" w:legacySpace="0" w:legacyIndent="283"/>
        <w:lvlJc w:val="left"/>
        <w:pPr>
          <w:ind w:left="1702" w:hanging="283"/>
        </w:pPr>
        <w:rPr>
          <w:rFonts w:ascii="Symbol" w:hAnsi="Symbol" w:hint="default"/>
        </w:rPr>
      </w:lvl>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77E46"/>
    <w:rsid w:val="00190CAF"/>
    <w:rsid w:val="001D4E63"/>
    <w:rsid w:val="001E4B7A"/>
    <w:rsid w:val="001E5751"/>
    <w:rsid w:val="00205B40"/>
    <w:rsid w:val="0020601C"/>
    <w:rsid w:val="00220F16"/>
    <w:rsid w:val="00263749"/>
    <w:rsid w:val="0028037E"/>
    <w:rsid w:val="002B434A"/>
    <w:rsid w:val="002E702E"/>
    <w:rsid w:val="00344308"/>
    <w:rsid w:val="00355205"/>
    <w:rsid w:val="00361E1E"/>
    <w:rsid w:val="00365C53"/>
    <w:rsid w:val="00386E9B"/>
    <w:rsid w:val="00400C65"/>
    <w:rsid w:val="004B6E21"/>
    <w:rsid w:val="004D289D"/>
    <w:rsid w:val="004E0BA7"/>
    <w:rsid w:val="006477B0"/>
    <w:rsid w:val="006837F3"/>
    <w:rsid w:val="006B32A0"/>
    <w:rsid w:val="006C74CC"/>
    <w:rsid w:val="0076375F"/>
    <w:rsid w:val="007832B3"/>
    <w:rsid w:val="00784905"/>
    <w:rsid w:val="007D300E"/>
    <w:rsid w:val="008011C9"/>
    <w:rsid w:val="008A604A"/>
    <w:rsid w:val="008E2D3D"/>
    <w:rsid w:val="008F7F3E"/>
    <w:rsid w:val="00917725"/>
    <w:rsid w:val="009A3161"/>
    <w:rsid w:val="00AF3D46"/>
    <w:rsid w:val="00B70827"/>
    <w:rsid w:val="00BA3A13"/>
    <w:rsid w:val="00BD3B30"/>
    <w:rsid w:val="00BF22EA"/>
    <w:rsid w:val="00BF3320"/>
    <w:rsid w:val="00BF5094"/>
    <w:rsid w:val="00C3428A"/>
    <w:rsid w:val="00C74226"/>
    <w:rsid w:val="00C77E19"/>
    <w:rsid w:val="00C9460D"/>
    <w:rsid w:val="00C96E18"/>
    <w:rsid w:val="00CB0683"/>
    <w:rsid w:val="00D33FC2"/>
    <w:rsid w:val="00D5621E"/>
    <w:rsid w:val="00D73E17"/>
    <w:rsid w:val="00D9469F"/>
    <w:rsid w:val="00DD3CE6"/>
    <w:rsid w:val="00DD3ECC"/>
    <w:rsid w:val="00E24FA2"/>
    <w:rsid w:val="00EC2F2A"/>
    <w:rsid w:val="00F24EE7"/>
    <w:rsid w:val="00F25595"/>
    <w:rsid w:val="00F3714B"/>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FB02"/>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4CC"/>
    <w:pPr>
      <w:spacing w:after="0" w:line="240" w:lineRule="auto"/>
      <w:jc w:val="both"/>
    </w:pPr>
    <w:rPr>
      <w:rFonts w:ascii="Verdana" w:eastAsia="Times New Roman" w:hAnsi="Verdana" w:cs="Times New Roman"/>
      <w:sz w:val="20"/>
      <w:szCs w:val="20"/>
    </w:rPr>
  </w:style>
  <w:style w:type="character" w:customStyle="1" w:styleId="BodyTextChar">
    <w:name w:val="Body Text Char"/>
    <w:basedOn w:val="DefaultParagraphFont"/>
    <w:link w:val="BodyText"/>
    <w:rsid w:val="006C74CC"/>
    <w:rPr>
      <w:rFonts w:ascii="Verdana" w:eastAsia="Times New Roman" w:hAnsi="Verdana" w:cs="Times New Roman"/>
      <w:sz w:val="20"/>
      <w:szCs w:val="20"/>
    </w:rPr>
  </w:style>
  <w:style w:type="paragraph" w:styleId="BodyTextIndent">
    <w:name w:val="Body Text Indent"/>
    <w:basedOn w:val="Normal"/>
    <w:link w:val="BodyTextIndentChar"/>
    <w:uiPriority w:val="99"/>
    <w:semiHidden/>
    <w:unhideWhenUsed/>
    <w:rsid w:val="006C74CC"/>
    <w:pPr>
      <w:spacing w:after="120"/>
      <w:ind w:left="283"/>
    </w:pPr>
  </w:style>
  <w:style w:type="character" w:customStyle="1" w:styleId="BodyTextIndentChar">
    <w:name w:val="Body Text Indent Char"/>
    <w:basedOn w:val="DefaultParagraphFont"/>
    <w:link w:val="BodyTextIndent"/>
    <w:uiPriority w:val="99"/>
    <w:semiHidden/>
    <w:rsid w:val="006C74C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C803606F9E1149748C677051F323512C"/>
        <w:category>
          <w:name w:val="General"/>
          <w:gallery w:val="placeholder"/>
        </w:category>
        <w:types>
          <w:type w:val="bbPlcHdr"/>
        </w:types>
        <w:behaviors>
          <w:behavior w:val="content"/>
        </w:behaviors>
        <w:guid w:val="{D32CD6BE-22B5-452F-8C33-42294E32D291}"/>
      </w:docPartPr>
      <w:docPartBody>
        <w:p w:rsidR="00D83B8E" w:rsidRDefault="00154C5B" w:rsidP="00154C5B">
          <w:pPr>
            <w:pStyle w:val="C803606F9E1149748C677051F323512C"/>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154C5B"/>
    <w:rsid w:val="001A4240"/>
    <w:rsid w:val="0023329B"/>
    <w:rsid w:val="004107A8"/>
    <w:rsid w:val="008A0AEA"/>
    <w:rsid w:val="00A425F9"/>
    <w:rsid w:val="00D70D84"/>
    <w:rsid w:val="00D8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154C5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C803606F9E1149748C677051F323512C">
    <w:name w:val="C803606F9E1149748C677051F323512C"/>
    <w:rsid w:val="00154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Props1.xml><?xml version="1.0" encoding="utf-8"?>
<ds:datastoreItem xmlns:ds="http://schemas.openxmlformats.org/officeDocument/2006/customXml" ds:itemID="{EC11FF24-F1F8-4884-A3FF-B2059331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3.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4.xml><?xml version="1.0" encoding="utf-8"?>
<ds:datastoreItem xmlns:ds="http://schemas.openxmlformats.org/officeDocument/2006/customXml" ds:itemID="{9277630F-0B01-4D92-B932-F602DC612B2D}">
  <ds:schemaRefs>
    <ds:schemaRef ds:uri="office.server.policy"/>
  </ds:schemaRefs>
</ds:datastoreItem>
</file>

<file path=customXml/itemProps5.xml><?xml version="1.0" encoding="utf-8"?>
<ds:datastoreItem xmlns:ds="http://schemas.openxmlformats.org/officeDocument/2006/customXml" ds:itemID="{9A89BF55-31A7-40C2-A7D5-391E58CDCFF5}">
  <ds:schemaRefs>
    <ds:schemaRef ds:uri="http://schemas.microsoft.com/office/2006/metadata/properties"/>
    <ds:schemaRef ds:uri="http://schemas.microsoft.com/office/infopath/2007/PartnerControls"/>
    <ds:schemaRef ds:uri="5dc96330-7f88-41a3-aafb-e3cbad524d7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Dean Parker</cp:lastModifiedBy>
  <cp:revision>2</cp:revision>
  <dcterms:created xsi:type="dcterms:W3CDTF">2022-07-11T02:31:00Z</dcterms:created>
  <dcterms:modified xsi:type="dcterms:W3CDTF">2022-07-11T02:31:00Z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