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990BA93" w14:textId="77777777" w:rsidTr="000B4D7A">
        <w:trPr>
          <w:cantSplit/>
          <w:trHeight w:val="1540"/>
        </w:trPr>
        <w:tc>
          <w:tcPr>
            <w:tcW w:w="3900" w:type="pct"/>
          </w:tcPr>
          <w:p w14:paraId="4AEB5725" w14:textId="429BD416" w:rsidR="002C0991" w:rsidRPr="004664A5" w:rsidRDefault="000B4D7A" w:rsidP="004664A5">
            <w:pPr>
              <w:pStyle w:val="DepartmentTitle"/>
              <w:ind w:left="-672"/>
              <w:jc w:val="center"/>
              <w:rPr>
                <w:caps/>
                <w:sz w:val="32"/>
                <w:szCs w:val="28"/>
              </w:rPr>
            </w:pPr>
            <w:bookmarkStart w:id="0" w:name="bmTop"/>
            <w:bookmarkEnd w:id="0"/>
            <w:r w:rsidRPr="004664A5">
              <w:rPr>
                <w:sz w:val="32"/>
                <w:szCs w:val="28"/>
              </w:rPr>
              <w:t xml:space="preserve">                      </w:t>
            </w:r>
            <w:r w:rsidR="00027DEB" w:rsidRPr="004664A5">
              <w:rPr>
                <w:sz w:val="32"/>
                <w:szCs w:val="28"/>
              </w:rPr>
              <w:t xml:space="preserve">Department of Health </w:t>
            </w:r>
          </w:p>
          <w:p w14:paraId="417AFF62" w14:textId="79A16980" w:rsidR="00DD6876" w:rsidRDefault="00DD6876" w:rsidP="00DD6876">
            <w:pPr>
              <w:pStyle w:val="Sub-branch"/>
              <w:spacing w:before="40" w:after="120"/>
              <w:jc w:val="center"/>
              <w:rPr>
                <w:caps w:val="0"/>
                <w:w w:val="100"/>
                <w:sz w:val="8"/>
                <w:szCs w:val="24"/>
              </w:rPr>
            </w:pPr>
          </w:p>
          <w:p w14:paraId="40595175" w14:textId="77777777" w:rsidR="004664A5" w:rsidRPr="00DD6876" w:rsidRDefault="004664A5" w:rsidP="00DD6876">
            <w:pPr>
              <w:pStyle w:val="Sub-branch"/>
              <w:spacing w:before="40" w:after="120"/>
              <w:jc w:val="center"/>
              <w:rPr>
                <w:caps w:val="0"/>
                <w:w w:val="100"/>
                <w:sz w:val="8"/>
                <w:szCs w:val="24"/>
              </w:rPr>
            </w:pPr>
          </w:p>
          <w:p w14:paraId="26A41D62" w14:textId="77777777" w:rsidR="00DD6876" w:rsidRDefault="000B4D7A" w:rsidP="004664A5">
            <w:pPr>
              <w:pStyle w:val="Heading1"/>
              <w:tabs>
                <w:tab w:val="left" w:pos="425"/>
                <w:tab w:val="left" w:pos="8280"/>
                <w:tab w:val="left" w:pos="9180"/>
              </w:tabs>
              <w:spacing w:after="0"/>
              <w:ind w:left="-247"/>
              <w:jc w:val="center"/>
            </w:pPr>
            <w:r>
              <w:t xml:space="preserve">               </w:t>
            </w:r>
            <w:r w:rsidR="00DD6876">
              <w:t>Statement of Duties</w:t>
            </w:r>
          </w:p>
        </w:tc>
        <w:tc>
          <w:tcPr>
            <w:tcW w:w="1100" w:type="pct"/>
          </w:tcPr>
          <w:p w14:paraId="0107F6B9" w14:textId="77777777" w:rsidR="004966A3" w:rsidRDefault="0021438D">
            <w:pPr>
              <w:pStyle w:val="Logo"/>
            </w:pPr>
            <w:r>
              <w:rPr>
                <w:noProof/>
                <w:lang w:eastAsia="en-AU"/>
              </w:rPr>
              <w:drawing>
                <wp:inline distT="0" distB="0" distL="0" distR="0" wp14:anchorId="48F45A58" wp14:editId="613ABA4F">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4950048" w14:textId="77777777" w:rsidTr="005713D6">
        <w:tblPrEx>
          <w:tblLook w:val="01E0" w:firstRow="1" w:lastRow="1" w:firstColumn="1" w:lastColumn="1" w:noHBand="0" w:noVBand="0"/>
        </w:tblPrEx>
        <w:tc>
          <w:tcPr>
            <w:tcW w:w="5000" w:type="pct"/>
            <w:gridSpan w:val="2"/>
          </w:tcPr>
          <w:p w14:paraId="3052690E"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338C992" w14:textId="77777777" w:rsidR="005713D6" w:rsidRPr="005713D6" w:rsidRDefault="005713D6" w:rsidP="005713D6">
      <w:pPr>
        <w:spacing w:after="0" w:line="240" w:lineRule="auto"/>
        <w:rPr>
          <w:i/>
          <w:sz w:val="2"/>
          <w:lang w:eastAsia="en-A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2693"/>
      </w:tblGrid>
      <w:tr w:rsidR="005713D6" w14:paraId="70ACBA67" w14:textId="77777777" w:rsidTr="00956E37">
        <w:tc>
          <w:tcPr>
            <w:tcW w:w="2197" w:type="pct"/>
            <w:tcBorders>
              <w:top w:val="single" w:sz="4" w:space="0" w:color="auto"/>
              <w:left w:val="single" w:sz="4" w:space="0" w:color="auto"/>
              <w:bottom w:val="single" w:sz="4" w:space="0" w:color="auto"/>
              <w:right w:val="single" w:sz="4" w:space="0" w:color="auto"/>
            </w:tcBorders>
          </w:tcPr>
          <w:p w14:paraId="7499CE7C" w14:textId="3BF7E2AD"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5A45B5">
              <w:rPr>
                <w:rStyle w:val="InformationBlockChar"/>
              </w:rPr>
              <w:t xml:space="preserve"> </w:t>
            </w:r>
            <w:r w:rsidR="005A45B5" w:rsidRPr="004664A5">
              <w:rPr>
                <w:rStyle w:val="InformationBlockChar"/>
                <w:b w:val="0"/>
                <w:bCs/>
              </w:rPr>
              <w:t xml:space="preserve">Senior Psychologist </w:t>
            </w:r>
          </w:p>
        </w:tc>
        <w:tc>
          <w:tcPr>
            <w:tcW w:w="1364" w:type="pct"/>
            <w:tcBorders>
              <w:top w:val="single" w:sz="4" w:space="0" w:color="auto"/>
              <w:left w:val="single" w:sz="4" w:space="0" w:color="auto"/>
              <w:bottom w:val="single" w:sz="4" w:space="0" w:color="auto"/>
              <w:right w:val="single" w:sz="4" w:space="0" w:color="auto"/>
            </w:tcBorders>
          </w:tcPr>
          <w:p w14:paraId="4B937331" w14:textId="7A19B8CA"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4664A5">
              <w:rPr>
                <w:rFonts w:cs="Arial"/>
                <w:iCs/>
                <w:kern w:val="36"/>
                <w:lang w:eastAsia="en-AU"/>
              </w:rPr>
              <w:t>502830</w:t>
            </w:r>
          </w:p>
        </w:tc>
        <w:tc>
          <w:tcPr>
            <w:tcW w:w="1439" w:type="pct"/>
            <w:tcBorders>
              <w:top w:val="single" w:sz="4" w:space="0" w:color="auto"/>
              <w:left w:val="single" w:sz="4" w:space="0" w:color="auto"/>
              <w:bottom w:val="single" w:sz="4" w:space="0" w:color="auto"/>
              <w:right w:val="single" w:sz="4" w:space="0" w:color="auto"/>
            </w:tcBorders>
          </w:tcPr>
          <w:p w14:paraId="72B6FA49" w14:textId="0D62B102"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070103">
              <w:rPr>
                <w:rFonts w:cs="Arial"/>
                <w:i/>
                <w:iCs/>
                <w:kern w:val="36"/>
                <w:lang w:eastAsia="en-AU"/>
              </w:rPr>
              <w:t xml:space="preserve">        </w:t>
            </w:r>
            <w:r w:rsidR="00070103" w:rsidRPr="00070103">
              <w:rPr>
                <w:rFonts w:cs="Arial"/>
                <w:kern w:val="36"/>
                <w:lang w:eastAsia="en-AU"/>
              </w:rPr>
              <w:t>March 2021</w:t>
            </w:r>
          </w:p>
        </w:tc>
      </w:tr>
      <w:tr w:rsidR="005713D6" w14:paraId="6DBB1B56" w14:textId="77777777" w:rsidTr="00956E37">
        <w:tc>
          <w:tcPr>
            <w:tcW w:w="5000" w:type="pct"/>
            <w:gridSpan w:val="3"/>
            <w:tcBorders>
              <w:top w:val="single" w:sz="4" w:space="0" w:color="auto"/>
              <w:left w:val="single" w:sz="4" w:space="0" w:color="auto"/>
              <w:bottom w:val="single" w:sz="4" w:space="0" w:color="auto"/>
              <w:right w:val="single" w:sz="4" w:space="0" w:color="auto"/>
            </w:tcBorders>
          </w:tcPr>
          <w:p w14:paraId="2D77F33C" w14:textId="0ED7D687" w:rsidR="004664A5" w:rsidRPr="004664A5" w:rsidRDefault="005713D6" w:rsidP="00AD2A2A">
            <w:pPr>
              <w:pStyle w:val="InformationBlockfillin"/>
              <w:tabs>
                <w:tab w:val="left" w:pos="425"/>
                <w:tab w:val="left" w:pos="1800"/>
                <w:tab w:val="left" w:pos="5040"/>
                <w:tab w:val="left" w:pos="8280"/>
                <w:tab w:val="left" w:pos="9180"/>
              </w:tabs>
              <w:spacing w:line="300" w:lineRule="exact"/>
              <w:rPr>
                <w:bCs/>
              </w:rPr>
            </w:pPr>
            <w:r w:rsidRPr="006D22DC">
              <w:rPr>
                <w:rStyle w:val="InformationBlockChar"/>
              </w:rPr>
              <w:t xml:space="preserve">Group: </w:t>
            </w:r>
            <w:bookmarkStart w:id="1" w:name="bmTHSUnit"/>
            <w:bookmarkEnd w:id="1"/>
            <w:r w:rsidR="006D22DC" w:rsidRPr="004664A5">
              <w:rPr>
                <w:rStyle w:val="InformationBlockChar"/>
                <w:b w:val="0"/>
                <w:bCs/>
              </w:rPr>
              <w:t>Community, Mental Health and Wellbeing</w:t>
            </w:r>
            <w:r w:rsidR="004664A5">
              <w:rPr>
                <w:rStyle w:val="InformationBlockChar"/>
                <w:b w:val="0"/>
                <w:bCs/>
              </w:rPr>
              <w:t xml:space="preserve"> – Adult Community Mental Health Service </w:t>
            </w:r>
          </w:p>
        </w:tc>
      </w:tr>
      <w:tr w:rsidR="005713D6" w14:paraId="7E05239A" w14:textId="77777777" w:rsidTr="00956E37">
        <w:tc>
          <w:tcPr>
            <w:tcW w:w="2197" w:type="pct"/>
            <w:tcBorders>
              <w:top w:val="single" w:sz="4" w:space="0" w:color="auto"/>
              <w:left w:val="single" w:sz="4" w:space="0" w:color="auto"/>
              <w:bottom w:val="single" w:sz="4" w:space="0" w:color="auto"/>
              <w:right w:val="single" w:sz="4" w:space="0" w:color="auto"/>
            </w:tcBorders>
          </w:tcPr>
          <w:p w14:paraId="3E14AA94" w14:textId="4387307C"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4664A5" w:rsidRPr="004664A5">
              <w:rPr>
                <w:rStyle w:val="InformationBlockChar"/>
                <w:b w:val="0"/>
                <w:bCs/>
              </w:rPr>
              <w:t>Statewide Mental Health Services</w:t>
            </w:r>
          </w:p>
        </w:tc>
        <w:tc>
          <w:tcPr>
            <w:tcW w:w="2803" w:type="pct"/>
            <w:gridSpan w:val="2"/>
            <w:tcBorders>
              <w:top w:val="single" w:sz="4" w:space="0" w:color="auto"/>
              <w:left w:val="single" w:sz="4" w:space="0" w:color="auto"/>
              <w:bottom w:val="single" w:sz="4" w:space="0" w:color="auto"/>
              <w:right w:val="single" w:sz="4" w:space="0" w:color="auto"/>
            </w:tcBorders>
          </w:tcPr>
          <w:p w14:paraId="39E0BED1" w14:textId="6A7B8980"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5A45B5" w:rsidRPr="004664A5">
              <w:rPr>
                <w:rFonts w:cs="Arial"/>
                <w:bCs/>
                <w:iCs/>
                <w:kern w:val="36"/>
                <w:lang w:eastAsia="en-AU"/>
              </w:rPr>
              <w:t>N</w:t>
            </w:r>
            <w:r w:rsidR="006D22DC" w:rsidRPr="004664A5">
              <w:rPr>
                <w:rFonts w:cs="Arial"/>
                <w:bCs/>
                <w:iCs/>
                <w:kern w:val="36"/>
                <w:lang w:eastAsia="en-AU"/>
              </w:rPr>
              <w:t xml:space="preserve">orth </w:t>
            </w:r>
            <w:r w:rsidR="005A45B5" w:rsidRPr="004664A5">
              <w:rPr>
                <w:rFonts w:cs="Arial"/>
                <w:bCs/>
                <w:iCs/>
                <w:kern w:val="36"/>
                <w:lang w:eastAsia="en-AU"/>
              </w:rPr>
              <w:t>W</w:t>
            </w:r>
            <w:r w:rsidR="006D22DC" w:rsidRPr="004664A5">
              <w:rPr>
                <w:rFonts w:cs="Arial"/>
                <w:bCs/>
                <w:iCs/>
                <w:kern w:val="36"/>
                <w:lang w:eastAsia="en-AU"/>
              </w:rPr>
              <w:t>est</w:t>
            </w:r>
            <w:r w:rsidR="005A45B5">
              <w:rPr>
                <w:rFonts w:cs="Arial"/>
                <w:b/>
                <w:iCs/>
                <w:kern w:val="36"/>
                <w:lang w:eastAsia="en-AU"/>
              </w:rPr>
              <w:t xml:space="preserve"> </w:t>
            </w:r>
          </w:p>
        </w:tc>
      </w:tr>
      <w:tr w:rsidR="005713D6" w14:paraId="205FFDFA" w14:textId="77777777" w:rsidTr="00956E37">
        <w:tc>
          <w:tcPr>
            <w:tcW w:w="2197" w:type="pct"/>
            <w:vMerge w:val="restart"/>
            <w:tcBorders>
              <w:top w:val="single" w:sz="4" w:space="0" w:color="auto"/>
              <w:left w:val="single" w:sz="4" w:space="0" w:color="auto"/>
              <w:right w:val="single" w:sz="4" w:space="0" w:color="auto"/>
            </w:tcBorders>
          </w:tcPr>
          <w:p w14:paraId="2633B652" w14:textId="65E9308E"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4664A5" w:rsidRPr="004664A5">
              <w:rPr>
                <w:rStyle w:val="InformationBlockChar"/>
                <w:b w:val="0"/>
                <w:bCs/>
              </w:rPr>
              <w:t>Allied Health Professional Public Sector Unions Wages Agreement</w:t>
            </w:r>
            <w:r w:rsidR="00462FA1">
              <w:rPr>
                <w:rStyle w:val="InformationBlockChar"/>
              </w:rPr>
              <w:t xml:space="preserve"> </w:t>
            </w:r>
          </w:p>
        </w:tc>
        <w:tc>
          <w:tcPr>
            <w:tcW w:w="2803" w:type="pct"/>
            <w:gridSpan w:val="2"/>
            <w:tcBorders>
              <w:top w:val="single" w:sz="4" w:space="0" w:color="auto"/>
              <w:left w:val="single" w:sz="4" w:space="0" w:color="auto"/>
              <w:bottom w:val="single" w:sz="4" w:space="0" w:color="auto"/>
              <w:right w:val="single" w:sz="4" w:space="0" w:color="auto"/>
            </w:tcBorders>
          </w:tcPr>
          <w:p w14:paraId="28E62681" w14:textId="0557241C"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4664A5" w:rsidRPr="004664A5">
              <w:rPr>
                <w:rFonts w:cs="Arial"/>
                <w:bCs/>
                <w:iCs/>
                <w:kern w:val="36"/>
                <w:lang w:eastAsia="en-AU"/>
              </w:rPr>
              <w:t>P</w:t>
            </w:r>
            <w:r w:rsidR="005A45B5" w:rsidRPr="004664A5">
              <w:rPr>
                <w:rFonts w:cs="Arial"/>
                <w:bCs/>
                <w:iCs/>
                <w:kern w:val="36"/>
                <w:lang w:eastAsia="en-AU"/>
              </w:rPr>
              <w:t>ermanent</w:t>
            </w:r>
          </w:p>
        </w:tc>
      </w:tr>
      <w:tr w:rsidR="005713D6" w14:paraId="65E71E90" w14:textId="77777777" w:rsidTr="00956E37">
        <w:tc>
          <w:tcPr>
            <w:tcW w:w="2197" w:type="pct"/>
            <w:vMerge/>
            <w:tcBorders>
              <w:left w:val="single" w:sz="4" w:space="0" w:color="auto"/>
              <w:bottom w:val="single" w:sz="4" w:space="0" w:color="auto"/>
              <w:right w:val="single" w:sz="4" w:space="0" w:color="auto"/>
            </w:tcBorders>
          </w:tcPr>
          <w:p w14:paraId="1D9F34DE"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03" w:type="pct"/>
            <w:gridSpan w:val="2"/>
            <w:tcBorders>
              <w:top w:val="single" w:sz="4" w:space="0" w:color="auto"/>
              <w:left w:val="single" w:sz="4" w:space="0" w:color="auto"/>
              <w:bottom w:val="single" w:sz="4" w:space="0" w:color="auto"/>
              <w:right w:val="single" w:sz="4" w:space="0" w:color="auto"/>
            </w:tcBorders>
          </w:tcPr>
          <w:p w14:paraId="7FBBE257" w14:textId="264E2E1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4664A5" w:rsidRPr="004664A5">
              <w:rPr>
                <w:rFonts w:cs="Arial"/>
                <w:bCs/>
                <w:iCs/>
                <w:kern w:val="36"/>
                <w:lang w:eastAsia="en-AU"/>
              </w:rPr>
              <w:t>F</w:t>
            </w:r>
            <w:r w:rsidR="005A45B5" w:rsidRPr="004664A5">
              <w:rPr>
                <w:rFonts w:cs="Arial"/>
                <w:bCs/>
                <w:iCs/>
                <w:kern w:val="36"/>
                <w:lang w:eastAsia="en-AU"/>
              </w:rPr>
              <w:t xml:space="preserve">ull </w:t>
            </w:r>
            <w:r w:rsidR="004664A5" w:rsidRPr="004664A5">
              <w:rPr>
                <w:rFonts w:cs="Arial"/>
                <w:bCs/>
                <w:iCs/>
                <w:kern w:val="36"/>
                <w:lang w:eastAsia="en-AU"/>
              </w:rPr>
              <w:t>T</w:t>
            </w:r>
            <w:r w:rsidR="005A45B5" w:rsidRPr="004664A5">
              <w:rPr>
                <w:rFonts w:cs="Arial"/>
                <w:bCs/>
                <w:iCs/>
                <w:kern w:val="36"/>
                <w:lang w:eastAsia="en-AU"/>
              </w:rPr>
              <w:t>ime</w:t>
            </w:r>
            <w:r w:rsidR="005A45B5">
              <w:rPr>
                <w:rFonts w:cs="Arial"/>
                <w:iCs/>
                <w:kern w:val="36"/>
                <w:lang w:eastAsia="en-AU"/>
              </w:rPr>
              <w:t xml:space="preserve"> </w:t>
            </w:r>
          </w:p>
        </w:tc>
      </w:tr>
      <w:tr w:rsidR="005713D6" w14:paraId="26B02258" w14:textId="77777777" w:rsidTr="00956E37">
        <w:tc>
          <w:tcPr>
            <w:tcW w:w="2197" w:type="pct"/>
            <w:tcBorders>
              <w:top w:val="single" w:sz="4" w:space="0" w:color="auto"/>
              <w:left w:val="single" w:sz="4" w:space="0" w:color="auto"/>
              <w:bottom w:val="single" w:sz="4" w:space="0" w:color="auto"/>
              <w:right w:val="single" w:sz="4" w:space="0" w:color="auto"/>
            </w:tcBorders>
          </w:tcPr>
          <w:p w14:paraId="6E8C56FF" w14:textId="6E951F50" w:rsidR="005713D6" w:rsidRPr="00070103"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sidRPr="00070103">
              <w:rPr>
                <w:rStyle w:val="InformationBlockChar"/>
              </w:rPr>
              <w:t>Level</w:t>
            </w:r>
            <w:r w:rsidR="005713D6" w:rsidRPr="00070103">
              <w:rPr>
                <w:rStyle w:val="InformationBlockChar"/>
              </w:rPr>
              <w:t xml:space="preserve">: </w:t>
            </w:r>
            <w:r w:rsidR="00462FA1" w:rsidRPr="00070103">
              <w:rPr>
                <w:rStyle w:val="InformationBlockChar"/>
                <w:b w:val="0"/>
                <w:bCs/>
              </w:rPr>
              <w:t>4</w:t>
            </w:r>
          </w:p>
        </w:tc>
        <w:tc>
          <w:tcPr>
            <w:tcW w:w="2803" w:type="pct"/>
            <w:gridSpan w:val="2"/>
            <w:tcBorders>
              <w:top w:val="single" w:sz="4" w:space="0" w:color="auto"/>
              <w:left w:val="single" w:sz="4" w:space="0" w:color="auto"/>
              <w:bottom w:val="single" w:sz="4" w:space="0" w:color="auto"/>
              <w:right w:val="single" w:sz="4" w:space="0" w:color="auto"/>
            </w:tcBorders>
          </w:tcPr>
          <w:p w14:paraId="18F268EE" w14:textId="176D1E52" w:rsidR="005713D6" w:rsidRPr="00070103" w:rsidRDefault="00044CB7" w:rsidP="005713D6">
            <w:pPr>
              <w:pStyle w:val="InformationBlockfillin"/>
              <w:tabs>
                <w:tab w:val="left" w:pos="425"/>
                <w:tab w:val="left" w:pos="8280"/>
                <w:tab w:val="left" w:pos="9180"/>
              </w:tabs>
              <w:spacing w:line="300" w:lineRule="exact"/>
              <w:rPr>
                <w:rFonts w:cs="Arial"/>
                <w:iCs/>
                <w:kern w:val="36"/>
                <w:lang w:eastAsia="en-AU"/>
              </w:rPr>
            </w:pPr>
            <w:r w:rsidRPr="00070103">
              <w:rPr>
                <w:rFonts w:cs="Arial"/>
                <w:b/>
                <w:iCs/>
                <w:kern w:val="36"/>
                <w:lang w:eastAsia="en-AU"/>
              </w:rPr>
              <w:t>Classification</w:t>
            </w:r>
            <w:r w:rsidR="005713D6" w:rsidRPr="00070103">
              <w:rPr>
                <w:rFonts w:cs="Arial"/>
                <w:b/>
                <w:iCs/>
                <w:kern w:val="36"/>
                <w:lang w:eastAsia="en-AU"/>
              </w:rPr>
              <w:t>:</w:t>
            </w:r>
            <w:r w:rsidR="005713D6" w:rsidRPr="00070103">
              <w:rPr>
                <w:rFonts w:cs="Arial"/>
                <w:iCs/>
                <w:kern w:val="36"/>
                <w:lang w:eastAsia="en-AU"/>
              </w:rPr>
              <w:t xml:space="preserve"> </w:t>
            </w:r>
            <w:r w:rsidR="004664A5" w:rsidRPr="00070103">
              <w:rPr>
                <w:rFonts w:cs="Arial"/>
                <w:kern w:val="36"/>
                <w:lang w:eastAsia="en-AU"/>
              </w:rPr>
              <w:t>Allied Health Professional</w:t>
            </w:r>
            <w:r w:rsidR="004664A5" w:rsidRPr="00070103">
              <w:rPr>
                <w:rFonts w:cs="Arial"/>
                <w:i/>
                <w:iCs/>
                <w:kern w:val="36"/>
                <w:lang w:eastAsia="en-AU"/>
              </w:rPr>
              <w:t xml:space="preserve"> </w:t>
            </w:r>
          </w:p>
        </w:tc>
      </w:tr>
      <w:tr w:rsidR="00077A9F" w14:paraId="1300AB90" w14:textId="77777777" w:rsidTr="00956E37">
        <w:tc>
          <w:tcPr>
            <w:tcW w:w="5000" w:type="pct"/>
            <w:gridSpan w:val="3"/>
            <w:tcBorders>
              <w:top w:val="single" w:sz="4" w:space="0" w:color="auto"/>
              <w:left w:val="single" w:sz="4" w:space="0" w:color="auto"/>
              <w:bottom w:val="single" w:sz="4" w:space="0" w:color="auto"/>
              <w:right w:val="single" w:sz="4" w:space="0" w:color="auto"/>
            </w:tcBorders>
          </w:tcPr>
          <w:p w14:paraId="4E224011" w14:textId="5AC46B09"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5A45B5" w:rsidRPr="004664A5">
              <w:rPr>
                <w:rStyle w:val="InformationBlockChar"/>
                <w:b w:val="0"/>
              </w:rPr>
              <w:t xml:space="preserve">Team leader </w:t>
            </w:r>
            <w:r w:rsidR="002106FF">
              <w:rPr>
                <w:rStyle w:val="InformationBlockChar"/>
                <w:b w:val="0"/>
              </w:rPr>
              <w:t>-</w:t>
            </w:r>
            <w:r w:rsidR="004664A5">
              <w:rPr>
                <w:rStyle w:val="InformationBlockChar"/>
              </w:rPr>
              <w:t xml:space="preserve"> </w:t>
            </w:r>
            <w:r w:rsidR="004664A5">
              <w:rPr>
                <w:rStyle w:val="InformationBlockChar"/>
                <w:b w:val="0"/>
              </w:rPr>
              <w:t>ACMS/</w:t>
            </w:r>
            <w:r w:rsidR="00956E37">
              <w:rPr>
                <w:rStyle w:val="InformationBlockChar"/>
                <w:b w:val="0"/>
              </w:rPr>
              <w:t>A</w:t>
            </w:r>
            <w:r w:rsidR="00956E37" w:rsidRPr="00956E37">
              <w:rPr>
                <w:rStyle w:val="InformationBlockChar"/>
                <w:b w:val="0"/>
                <w:bCs/>
              </w:rPr>
              <w:t>OPCMHS</w:t>
            </w:r>
            <w:r w:rsidR="00956E37">
              <w:rPr>
                <w:rStyle w:val="InformationBlockChar"/>
              </w:rPr>
              <w:t xml:space="preserve"> </w:t>
            </w:r>
          </w:p>
        </w:tc>
      </w:tr>
      <w:tr w:rsidR="00171E96" w14:paraId="303EC8AF" w14:textId="77777777" w:rsidTr="00956E37">
        <w:tc>
          <w:tcPr>
            <w:tcW w:w="2197" w:type="pct"/>
            <w:tcBorders>
              <w:top w:val="single" w:sz="4" w:space="0" w:color="auto"/>
              <w:left w:val="single" w:sz="4" w:space="0" w:color="auto"/>
              <w:bottom w:val="single" w:sz="4" w:space="0" w:color="auto"/>
              <w:right w:val="single" w:sz="4" w:space="0" w:color="auto"/>
            </w:tcBorders>
          </w:tcPr>
          <w:p w14:paraId="1BC26F8F" w14:textId="110F6A64"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DE4FD2" w:rsidRPr="00DE4FD2">
              <w:rPr>
                <w:rStyle w:val="InformationBlockChar"/>
                <w:b w:val="0"/>
              </w:rPr>
              <w:t>Annulled</w:t>
            </w:r>
            <w:r w:rsidR="00DE4FD2">
              <w:rPr>
                <w:rStyle w:val="InformationBlockChar"/>
              </w:rPr>
              <w:t xml:space="preserve"> </w:t>
            </w:r>
          </w:p>
        </w:tc>
        <w:tc>
          <w:tcPr>
            <w:tcW w:w="2803" w:type="pct"/>
            <w:gridSpan w:val="2"/>
            <w:tcBorders>
              <w:top w:val="single" w:sz="4" w:space="0" w:color="auto"/>
              <w:left w:val="single" w:sz="4" w:space="0" w:color="auto"/>
              <w:bottom w:val="single" w:sz="4" w:space="0" w:color="auto"/>
              <w:right w:val="single" w:sz="4" w:space="0" w:color="auto"/>
            </w:tcBorders>
          </w:tcPr>
          <w:p w14:paraId="0D3E75ED" w14:textId="1C6D4F8F"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E4FD2" w:rsidRPr="00DE4FD2">
              <w:rPr>
                <w:rStyle w:val="InformationBlockChar"/>
                <w:b w:val="0"/>
              </w:rPr>
              <w:t>Pre-employment</w:t>
            </w:r>
            <w:r w:rsidR="00DE4FD2">
              <w:rPr>
                <w:rStyle w:val="InformationBlockChar"/>
              </w:rPr>
              <w:t xml:space="preserve"> </w:t>
            </w:r>
          </w:p>
        </w:tc>
      </w:tr>
    </w:tbl>
    <w:p w14:paraId="4CC82B3B" w14:textId="6BFC1DD6" w:rsidR="0037561C" w:rsidRPr="002106FF" w:rsidRDefault="006D22DC" w:rsidP="002106FF">
      <w:pPr>
        <w:spacing w:before="240" w:after="120" w:line="280" w:lineRule="atLeast"/>
        <w:ind w:hanging="142"/>
        <w:rPr>
          <w:rFonts w:cs="Tahoma"/>
          <w:b/>
          <w:bCs/>
          <w:szCs w:val="24"/>
        </w:rPr>
      </w:pPr>
      <w:r w:rsidRPr="002106FF">
        <w:rPr>
          <w:b/>
          <w:bCs/>
          <w:szCs w:val="24"/>
        </w:rPr>
        <w:t xml:space="preserve">  </w:t>
      </w:r>
      <w:r w:rsidR="0013547B" w:rsidRPr="002106FF">
        <w:rPr>
          <w:b/>
          <w:bCs/>
          <w:szCs w:val="24"/>
        </w:rPr>
        <w:t>Focus of Duties:</w:t>
      </w:r>
      <w:r w:rsidR="0037561C" w:rsidRPr="002106FF">
        <w:rPr>
          <w:rFonts w:cs="Tahoma"/>
          <w:b/>
          <w:bCs/>
          <w:szCs w:val="24"/>
        </w:rPr>
        <w:t xml:space="preserve"> </w:t>
      </w:r>
    </w:p>
    <w:p w14:paraId="729C5C55" w14:textId="5E370C9A" w:rsidR="0047673B" w:rsidRPr="002106FF" w:rsidRDefault="0037561C" w:rsidP="002106FF">
      <w:pPr>
        <w:pStyle w:val="Caption"/>
        <w:spacing w:line="280" w:lineRule="atLeast"/>
        <w:rPr>
          <w:b w:val="0"/>
          <w:bCs w:val="0"/>
          <w:sz w:val="24"/>
          <w:szCs w:val="24"/>
        </w:rPr>
      </w:pPr>
      <w:r w:rsidRPr="002106FF">
        <w:rPr>
          <w:b w:val="0"/>
          <w:bCs w:val="0"/>
          <w:sz w:val="24"/>
          <w:szCs w:val="24"/>
        </w:rPr>
        <w:t>As part of a multidisciplinary team delivering high quality mental health services in accordance</w:t>
      </w:r>
      <w:r w:rsidR="00956E37">
        <w:rPr>
          <w:b w:val="0"/>
          <w:bCs w:val="0"/>
          <w:sz w:val="24"/>
          <w:szCs w:val="24"/>
        </w:rPr>
        <w:t xml:space="preserve"> </w:t>
      </w:r>
      <w:r w:rsidRPr="002106FF">
        <w:rPr>
          <w:b w:val="0"/>
          <w:bCs w:val="0"/>
          <w:sz w:val="24"/>
          <w:szCs w:val="24"/>
        </w:rPr>
        <w:t xml:space="preserve">with Mental Health Service principles, National Mental Health Standards, Agency policy, legal </w:t>
      </w:r>
      <w:r w:rsidR="006D22DC" w:rsidRPr="002106FF">
        <w:rPr>
          <w:b w:val="0"/>
          <w:bCs w:val="0"/>
          <w:sz w:val="24"/>
          <w:szCs w:val="24"/>
        </w:rPr>
        <w:t>requirements,</w:t>
      </w:r>
      <w:r w:rsidRPr="002106FF">
        <w:rPr>
          <w:b w:val="0"/>
          <w:bCs w:val="0"/>
          <w:sz w:val="24"/>
          <w:szCs w:val="24"/>
        </w:rPr>
        <w:t xml:space="preserve"> and relevant professional competencies</w:t>
      </w:r>
      <w:r w:rsidR="009219B3">
        <w:rPr>
          <w:b w:val="0"/>
          <w:bCs w:val="0"/>
          <w:sz w:val="24"/>
          <w:szCs w:val="24"/>
        </w:rPr>
        <w:t>, the Senior Psychologist will</w:t>
      </w:r>
      <w:r w:rsidR="00956E37">
        <w:rPr>
          <w:b w:val="0"/>
          <w:bCs w:val="0"/>
          <w:sz w:val="24"/>
          <w:szCs w:val="24"/>
        </w:rPr>
        <w:t xml:space="preserve">: </w:t>
      </w:r>
    </w:p>
    <w:p w14:paraId="6FBE0ECF" w14:textId="1E59B5B3" w:rsidR="0037561C" w:rsidRPr="002106FF" w:rsidRDefault="0037561C" w:rsidP="002106FF">
      <w:pPr>
        <w:pStyle w:val="BodyTextIndent2"/>
        <w:keepLines w:val="0"/>
        <w:numPr>
          <w:ilvl w:val="0"/>
          <w:numId w:val="35"/>
        </w:numPr>
        <w:tabs>
          <w:tab w:val="clear" w:pos="720"/>
          <w:tab w:val="num" w:pos="567"/>
          <w:tab w:val="left" w:pos="2977"/>
          <w:tab w:val="left" w:pos="3686"/>
          <w:tab w:val="left" w:pos="5103"/>
          <w:tab w:val="left" w:pos="5812"/>
          <w:tab w:val="left" w:pos="7088"/>
        </w:tabs>
        <w:spacing w:before="120" w:line="280" w:lineRule="atLeast"/>
        <w:ind w:left="567" w:hanging="567"/>
        <w:rPr>
          <w:rFonts w:cs="Tahoma"/>
          <w:szCs w:val="24"/>
        </w:rPr>
      </w:pPr>
      <w:r w:rsidRPr="002106FF">
        <w:rPr>
          <w:rFonts w:cs="Tahoma"/>
          <w:szCs w:val="24"/>
        </w:rPr>
        <w:t xml:space="preserve">Undertake the delivery of quality patient care services, based on best practice principles and within a collaborative and multidisciplinary framework.  Promote community awareness in relation to mental health. </w:t>
      </w:r>
    </w:p>
    <w:p w14:paraId="332DAC8C" w14:textId="5F631FB4" w:rsidR="0037561C" w:rsidRPr="002106FF" w:rsidRDefault="009219B3" w:rsidP="002106FF">
      <w:pPr>
        <w:pStyle w:val="BodyTextIndent2"/>
        <w:keepLines w:val="0"/>
        <w:numPr>
          <w:ilvl w:val="0"/>
          <w:numId w:val="35"/>
        </w:numPr>
        <w:tabs>
          <w:tab w:val="clear" w:pos="720"/>
          <w:tab w:val="num" w:pos="567"/>
          <w:tab w:val="left" w:pos="2977"/>
          <w:tab w:val="left" w:pos="3686"/>
          <w:tab w:val="left" w:pos="5103"/>
          <w:tab w:val="left" w:pos="5812"/>
          <w:tab w:val="left" w:pos="7088"/>
        </w:tabs>
        <w:spacing w:before="120" w:after="240" w:line="280" w:lineRule="atLeast"/>
        <w:ind w:left="567" w:hanging="567"/>
        <w:rPr>
          <w:rFonts w:cs="Tahoma"/>
          <w:szCs w:val="24"/>
        </w:rPr>
      </w:pPr>
      <w:r>
        <w:rPr>
          <w:rFonts w:cs="Tahoma"/>
          <w:szCs w:val="24"/>
        </w:rPr>
        <w:t>P</w:t>
      </w:r>
      <w:r w:rsidR="0037561C" w:rsidRPr="002106FF">
        <w:rPr>
          <w:rFonts w:cs="Tahoma"/>
          <w:szCs w:val="24"/>
        </w:rPr>
        <w:t xml:space="preserve">rovide a specialist clinical psychological assessment and treatment service to clients of an Adult Community Mental Health Team. Act as a consultant to other agencies </w:t>
      </w:r>
      <w:r w:rsidR="006D22DC" w:rsidRPr="002106FF">
        <w:rPr>
          <w:rFonts w:cs="Tahoma"/>
          <w:szCs w:val="24"/>
        </w:rPr>
        <w:t>regarding</w:t>
      </w:r>
      <w:r w:rsidR="0037561C" w:rsidRPr="002106FF">
        <w:rPr>
          <w:rFonts w:cs="Tahoma"/>
          <w:szCs w:val="24"/>
        </w:rPr>
        <w:t xml:space="preserve"> the support and management of clients with mental health needs.</w:t>
      </w:r>
    </w:p>
    <w:p w14:paraId="32CBC6DF" w14:textId="77777777" w:rsidR="0013547B" w:rsidRPr="002106FF" w:rsidRDefault="0013547B" w:rsidP="002106FF">
      <w:pPr>
        <w:pStyle w:val="Heading4"/>
        <w:spacing w:before="120" w:after="120" w:line="280" w:lineRule="atLeast"/>
        <w:rPr>
          <w:szCs w:val="24"/>
        </w:rPr>
      </w:pPr>
      <w:r w:rsidRPr="002106FF">
        <w:rPr>
          <w:szCs w:val="24"/>
        </w:rPr>
        <w:t>Duties:</w:t>
      </w:r>
    </w:p>
    <w:p w14:paraId="1EC6ADD5" w14:textId="0432A857" w:rsidR="0037561C" w:rsidRPr="002106FF" w:rsidRDefault="009219B3" w:rsidP="002106FF">
      <w:pPr>
        <w:pStyle w:val="NumberedList"/>
        <w:spacing w:before="120" w:after="120" w:line="280" w:lineRule="atLeast"/>
        <w:rPr>
          <w:szCs w:val="24"/>
        </w:rPr>
      </w:pPr>
      <w:r>
        <w:rPr>
          <w:szCs w:val="24"/>
        </w:rPr>
        <w:t>Provide c</w:t>
      </w:r>
      <w:r w:rsidR="0037561C" w:rsidRPr="002106FF">
        <w:rPr>
          <w:szCs w:val="24"/>
        </w:rPr>
        <w:t>omprehensive</w:t>
      </w:r>
      <w:r>
        <w:rPr>
          <w:szCs w:val="24"/>
        </w:rPr>
        <w:t xml:space="preserve"> </w:t>
      </w:r>
      <w:r w:rsidR="00956BEE">
        <w:rPr>
          <w:szCs w:val="24"/>
        </w:rPr>
        <w:t xml:space="preserve">clinical </w:t>
      </w:r>
      <w:r>
        <w:rPr>
          <w:szCs w:val="24"/>
        </w:rPr>
        <w:t>evidence-based</w:t>
      </w:r>
      <w:r w:rsidR="0037561C" w:rsidRPr="002106FF">
        <w:rPr>
          <w:szCs w:val="24"/>
        </w:rPr>
        <w:t xml:space="preserve"> psychological assessment</w:t>
      </w:r>
      <w:r w:rsidR="008F24A4">
        <w:rPr>
          <w:szCs w:val="24"/>
        </w:rPr>
        <w:t xml:space="preserve"> and treatment</w:t>
      </w:r>
      <w:r w:rsidR="0037561C" w:rsidRPr="002106FF">
        <w:rPr>
          <w:szCs w:val="24"/>
        </w:rPr>
        <w:t>, including the use of formal psychological tests</w:t>
      </w:r>
      <w:r w:rsidR="00B4439C" w:rsidRPr="002106FF">
        <w:rPr>
          <w:szCs w:val="24"/>
        </w:rPr>
        <w:t xml:space="preserve"> </w:t>
      </w:r>
      <w:r w:rsidR="0037561C" w:rsidRPr="002106FF">
        <w:rPr>
          <w:szCs w:val="24"/>
        </w:rPr>
        <w:t>as</w:t>
      </w:r>
      <w:r w:rsidR="00206817" w:rsidRPr="002106FF">
        <w:rPr>
          <w:szCs w:val="24"/>
        </w:rPr>
        <w:t xml:space="preserve"> </w:t>
      </w:r>
      <w:r w:rsidR="0037561C" w:rsidRPr="002106FF">
        <w:rPr>
          <w:szCs w:val="24"/>
        </w:rPr>
        <w:t>appropriate.</w:t>
      </w:r>
    </w:p>
    <w:p w14:paraId="042C22A2" w14:textId="2891DDF1" w:rsidR="0037561C" w:rsidRPr="002106FF" w:rsidRDefault="0037561C" w:rsidP="002106FF">
      <w:pPr>
        <w:pStyle w:val="NumberedList"/>
        <w:spacing w:before="120" w:after="120" w:line="280" w:lineRule="atLeast"/>
        <w:rPr>
          <w:szCs w:val="24"/>
        </w:rPr>
      </w:pPr>
      <w:r w:rsidRPr="002106FF">
        <w:rPr>
          <w:szCs w:val="24"/>
        </w:rPr>
        <w:t>Provision of evidence-based clinical psychological treatment and case management services for clients with major and complex mental health problems</w:t>
      </w:r>
      <w:r w:rsidR="00DE4FD2">
        <w:rPr>
          <w:szCs w:val="24"/>
        </w:rPr>
        <w:t>.</w:t>
      </w:r>
    </w:p>
    <w:p w14:paraId="2C5403FC" w14:textId="6736045A" w:rsidR="0037561C" w:rsidRPr="002106FF" w:rsidRDefault="0037561C" w:rsidP="002106FF">
      <w:pPr>
        <w:pStyle w:val="NumberedList"/>
        <w:spacing w:before="120" w:after="120" w:line="280" w:lineRule="atLeast"/>
        <w:rPr>
          <w:szCs w:val="24"/>
        </w:rPr>
      </w:pPr>
      <w:r w:rsidRPr="002106FF">
        <w:rPr>
          <w:szCs w:val="24"/>
        </w:rPr>
        <w:t>Participat</w:t>
      </w:r>
      <w:r w:rsidR="008F24A4">
        <w:rPr>
          <w:szCs w:val="24"/>
        </w:rPr>
        <w:t>e</w:t>
      </w:r>
      <w:r w:rsidRPr="002106FF">
        <w:rPr>
          <w:szCs w:val="24"/>
        </w:rPr>
        <w:t xml:space="preserve"> in the development and implementation of the region’s clinical program including the provision of the psychological treatment and skill acquisition groups</w:t>
      </w:r>
      <w:r w:rsidR="002106FF">
        <w:rPr>
          <w:szCs w:val="24"/>
        </w:rPr>
        <w:t>.</w:t>
      </w:r>
    </w:p>
    <w:p w14:paraId="2E29AAF2" w14:textId="5B4A14B5" w:rsidR="0037561C" w:rsidRPr="002106FF" w:rsidRDefault="0037561C" w:rsidP="002106FF">
      <w:pPr>
        <w:pStyle w:val="NumberedList"/>
        <w:spacing w:before="120" w:after="120" w:line="280" w:lineRule="atLeast"/>
        <w:rPr>
          <w:szCs w:val="24"/>
        </w:rPr>
      </w:pPr>
      <w:r w:rsidRPr="002106FF">
        <w:rPr>
          <w:szCs w:val="24"/>
        </w:rPr>
        <w:t>Preparation</w:t>
      </w:r>
      <w:r w:rsidR="00206817" w:rsidRPr="002106FF">
        <w:rPr>
          <w:szCs w:val="24"/>
        </w:rPr>
        <w:t xml:space="preserve"> </w:t>
      </w:r>
      <w:r w:rsidRPr="002106FF">
        <w:rPr>
          <w:szCs w:val="24"/>
        </w:rPr>
        <w:t>of formal psychological reports as required.</w:t>
      </w:r>
    </w:p>
    <w:p w14:paraId="0F8FDBEF" w14:textId="6929506E" w:rsidR="0037561C" w:rsidRPr="002106FF" w:rsidRDefault="008F24A4" w:rsidP="002106FF">
      <w:pPr>
        <w:pStyle w:val="NumberedList"/>
        <w:spacing w:before="120" w:after="120" w:line="280" w:lineRule="atLeast"/>
        <w:rPr>
          <w:szCs w:val="24"/>
        </w:rPr>
      </w:pPr>
      <w:r>
        <w:rPr>
          <w:szCs w:val="24"/>
        </w:rPr>
        <w:t>Be a c</w:t>
      </w:r>
      <w:r w:rsidR="0037561C" w:rsidRPr="002106FF">
        <w:rPr>
          <w:szCs w:val="24"/>
        </w:rPr>
        <w:t>onsultant to other Mental Health professionals and other Agencies on the psychological assessment and management of adult mental health problems.</w:t>
      </w:r>
    </w:p>
    <w:p w14:paraId="1CF52762" w14:textId="67A556A3" w:rsidR="0037561C" w:rsidRPr="00956BEE" w:rsidRDefault="00B409DE" w:rsidP="002106FF">
      <w:pPr>
        <w:pStyle w:val="NumberedList"/>
        <w:spacing w:before="120" w:after="120" w:line="280" w:lineRule="atLeast"/>
        <w:rPr>
          <w:szCs w:val="24"/>
        </w:rPr>
      </w:pPr>
      <w:r>
        <w:rPr>
          <w:szCs w:val="24"/>
        </w:rPr>
        <w:t>Evaluate</w:t>
      </w:r>
      <w:r w:rsidR="00DC14EC">
        <w:rPr>
          <w:szCs w:val="24"/>
        </w:rPr>
        <w:t xml:space="preserve"> and </w:t>
      </w:r>
      <w:r>
        <w:rPr>
          <w:szCs w:val="24"/>
        </w:rPr>
        <w:t xml:space="preserve">conduct research on implemented </w:t>
      </w:r>
      <w:r w:rsidRPr="00956BEE">
        <w:rPr>
          <w:szCs w:val="24"/>
        </w:rPr>
        <w:t xml:space="preserve">Adult Mental Health Service </w:t>
      </w:r>
      <w:r>
        <w:rPr>
          <w:szCs w:val="24"/>
        </w:rPr>
        <w:t>programs</w:t>
      </w:r>
      <w:r w:rsidR="002106FF" w:rsidRPr="00956BEE">
        <w:rPr>
          <w:szCs w:val="24"/>
        </w:rPr>
        <w:t>.</w:t>
      </w:r>
    </w:p>
    <w:p w14:paraId="03F49FFD" w14:textId="1BE48294" w:rsidR="0037561C" w:rsidRDefault="008F24A4" w:rsidP="002106FF">
      <w:pPr>
        <w:pStyle w:val="NumberedList"/>
        <w:spacing w:before="120" w:after="120" w:line="280" w:lineRule="atLeast"/>
        <w:rPr>
          <w:szCs w:val="24"/>
        </w:rPr>
      </w:pPr>
      <w:r>
        <w:rPr>
          <w:szCs w:val="24"/>
        </w:rPr>
        <w:t>Provide s</w:t>
      </w:r>
      <w:r w:rsidR="0037561C" w:rsidRPr="002106FF">
        <w:rPr>
          <w:szCs w:val="24"/>
        </w:rPr>
        <w:t>upervision of post-graduate psychology students and less experienced Mental Health Services staff as required.</w:t>
      </w:r>
    </w:p>
    <w:p w14:paraId="203AC0B4" w14:textId="78C4321A" w:rsidR="002106FF" w:rsidRDefault="002106FF" w:rsidP="002106FF">
      <w:pPr>
        <w:pStyle w:val="NumberedList"/>
        <w:numPr>
          <w:ilvl w:val="0"/>
          <w:numId w:val="0"/>
        </w:numPr>
        <w:spacing w:before="120" w:after="120" w:line="280" w:lineRule="atLeast"/>
        <w:ind w:left="567"/>
        <w:rPr>
          <w:szCs w:val="24"/>
        </w:rPr>
      </w:pPr>
    </w:p>
    <w:p w14:paraId="19C30277" w14:textId="77777777" w:rsidR="009219B3" w:rsidRPr="002106FF" w:rsidRDefault="009219B3" w:rsidP="002106FF">
      <w:pPr>
        <w:pStyle w:val="NumberedList"/>
        <w:numPr>
          <w:ilvl w:val="0"/>
          <w:numId w:val="0"/>
        </w:numPr>
        <w:spacing w:before="120" w:after="120" w:line="280" w:lineRule="atLeast"/>
        <w:ind w:left="567"/>
        <w:rPr>
          <w:szCs w:val="24"/>
        </w:rPr>
      </w:pPr>
    </w:p>
    <w:p w14:paraId="5AAA6807" w14:textId="77777777" w:rsidR="0037561C" w:rsidRPr="002106FF" w:rsidRDefault="0037561C" w:rsidP="00956BEE">
      <w:pPr>
        <w:pStyle w:val="NumberedList"/>
        <w:spacing w:before="120" w:after="120" w:line="280" w:lineRule="atLeast"/>
        <w:rPr>
          <w:szCs w:val="24"/>
        </w:rPr>
      </w:pPr>
      <w:r w:rsidRPr="002106FF">
        <w:rPr>
          <w:szCs w:val="24"/>
        </w:rPr>
        <w:lastRenderedPageBreak/>
        <w:t>Participate in peer review and ensure continuing professional development.</w:t>
      </w:r>
    </w:p>
    <w:p w14:paraId="6F715BCF" w14:textId="4EB626D5" w:rsidR="00F65B26" w:rsidRPr="002106FF" w:rsidRDefault="0037561C" w:rsidP="00956BEE">
      <w:pPr>
        <w:pStyle w:val="NumberedList"/>
        <w:spacing w:before="120" w:after="120" w:line="280" w:lineRule="atLeast"/>
        <w:rPr>
          <w:szCs w:val="24"/>
        </w:rPr>
      </w:pPr>
      <w:r w:rsidRPr="002106FF">
        <w:rPr>
          <w:szCs w:val="24"/>
        </w:rPr>
        <w:t xml:space="preserve">Act as an Authorised Officer under </w:t>
      </w:r>
      <w:r w:rsidR="008F24A4">
        <w:rPr>
          <w:szCs w:val="24"/>
        </w:rPr>
        <w:t xml:space="preserve">the </w:t>
      </w:r>
      <w:r w:rsidRPr="00DE4FD2">
        <w:rPr>
          <w:i/>
          <w:iCs/>
          <w:szCs w:val="24"/>
        </w:rPr>
        <w:t>Mental Health Act 2013</w:t>
      </w:r>
      <w:r w:rsidRPr="002106FF">
        <w:rPr>
          <w:szCs w:val="24"/>
        </w:rPr>
        <w:t>.</w:t>
      </w:r>
    </w:p>
    <w:p w14:paraId="6ADBF65A" w14:textId="77777777" w:rsidR="0013547B" w:rsidRPr="002106FF" w:rsidRDefault="00672455" w:rsidP="00956BEE">
      <w:pPr>
        <w:pStyle w:val="NumberedList"/>
        <w:spacing w:before="120" w:after="120" w:line="280" w:lineRule="atLeast"/>
        <w:rPr>
          <w:szCs w:val="24"/>
        </w:rPr>
      </w:pPr>
      <w:r w:rsidRPr="002106FF">
        <w:rPr>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rsidRPr="002106FF">
        <w:rPr>
          <w:szCs w:val="24"/>
        </w:rPr>
        <w:t>.</w:t>
      </w:r>
    </w:p>
    <w:p w14:paraId="23F6AEEC" w14:textId="02F6FA8E" w:rsidR="00E973DA" w:rsidRPr="002106FF" w:rsidRDefault="00672455" w:rsidP="00956BEE">
      <w:pPr>
        <w:pStyle w:val="NumberedList"/>
        <w:spacing w:before="120" w:after="240" w:line="280" w:lineRule="atLeast"/>
        <w:rPr>
          <w:szCs w:val="24"/>
        </w:rPr>
      </w:pPr>
      <w:r w:rsidRPr="002106FF">
        <w:rPr>
          <w:szCs w:val="24"/>
        </w:rPr>
        <w:t>The incumbent can expect to be allocated duties, not specifically mentioned in this document, that are within the capacity, qualifications and experience normally expected from persons occupying positions at this classification level</w:t>
      </w:r>
      <w:r w:rsidR="0013547B" w:rsidRPr="002106FF">
        <w:rPr>
          <w:szCs w:val="24"/>
        </w:rPr>
        <w:t>.</w:t>
      </w:r>
    </w:p>
    <w:p w14:paraId="37437E68" w14:textId="0C5F08F6" w:rsidR="0013547B" w:rsidRDefault="0013547B" w:rsidP="00956BEE">
      <w:pPr>
        <w:pStyle w:val="Heading4"/>
        <w:spacing w:before="120" w:after="120" w:line="280" w:lineRule="atLeast"/>
        <w:rPr>
          <w:szCs w:val="24"/>
        </w:rPr>
      </w:pPr>
      <w:r w:rsidRPr="002106FF">
        <w:rPr>
          <w:szCs w:val="24"/>
        </w:rPr>
        <w:t>Scope of Work Performed:</w:t>
      </w:r>
    </w:p>
    <w:p w14:paraId="34E782A9" w14:textId="20C36AFC" w:rsidR="00070103" w:rsidRPr="00B409DE" w:rsidRDefault="00B409DE" w:rsidP="00B409DE">
      <w:pPr>
        <w:keepLines w:val="0"/>
        <w:tabs>
          <w:tab w:val="clear" w:pos="567"/>
        </w:tabs>
        <w:spacing w:before="120" w:after="120" w:line="280" w:lineRule="atLeast"/>
        <w:rPr>
          <w:rFonts w:cs="Tahoma"/>
          <w:szCs w:val="24"/>
        </w:rPr>
      </w:pPr>
      <w:r w:rsidRPr="002106FF">
        <w:rPr>
          <w:rFonts w:cs="Tahoma"/>
          <w:szCs w:val="24"/>
        </w:rPr>
        <w:t xml:space="preserve">Clinical and professional accountability to, and supervision provided or approved by </w:t>
      </w:r>
      <w:r w:rsidRPr="00B409DE">
        <w:rPr>
          <w:rStyle w:val="InformationBlockChar"/>
          <w:b w:val="0"/>
          <w:sz w:val="24"/>
          <w:szCs w:val="24"/>
        </w:rPr>
        <w:t>Team leader -</w:t>
      </w:r>
      <w:r w:rsidRPr="00B409DE">
        <w:rPr>
          <w:rStyle w:val="InformationBlockChar"/>
          <w:sz w:val="24"/>
          <w:szCs w:val="24"/>
        </w:rPr>
        <w:t xml:space="preserve"> </w:t>
      </w:r>
      <w:r w:rsidRPr="00B409DE">
        <w:rPr>
          <w:rStyle w:val="InformationBlockChar"/>
          <w:b w:val="0"/>
          <w:sz w:val="24"/>
          <w:szCs w:val="24"/>
        </w:rPr>
        <w:t>ACMS/A</w:t>
      </w:r>
      <w:r w:rsidRPr="00B409DE">
        <w:rPr>
          <w:rStyle w:val="InformationBlockChar"/>
          <w:b w:val="0"/>
          <w:bCs/>
          <w:sz w:val="24"/>
          <w:szCs w:val="24"/>
        </w:rPr>
        <w:t>OPCMHS</w:t>
      </w:r>
      <w:r>
        <w:rPr>
          <w:rFonts w:cs="Tahoma"/>
          <w:szCs w:val="24"/>
        </w:rPr>
        <w:t xml:space="preserve">, the </w:t>
      </w:r>
      <w:r w:rsidR="00070103" w:rsidRPr="00070103">
        <w:rPr>
          <w:szCs w:val="24"/>
        </w:rPr>
        <w:t>Senior Psychologist operates with professional i</w:t>
      </w:r>
      <w:r w:rsidR="00070103">
        <w:rPr>
          <w:szCs w:val="24"/>
        </w:rPr>
        <w:t>nde</w:t>
      </w:r>
      <w:r w:rsidR="00070103" w:rsidRPr="00070103">
        <w:rPr>
          <w:szCs w:val="24"/>
        </w:rPr>
        <w:t xml:space="preserve">pendence and is responsible for: </w:t>
      </w:r>
    </w:p>
    <w:tbl>
      <w:tblPr>
        <w:tblStyle w:val="TableGrid"/>
        <w:tblW w:w="0" w:type="auto"/>
        <w:tblLook w:val="04A0" w:firstRow="1" w:lastRow="0" w:firstColumn="1" w:lastColumn="0" w:noHBand="0" w:noVBand="1"/>
      </w:tblPr>
      <w:tblGrid>
        <w:gridCol w:w="9355"/>
      </w:tblGrid>
      <w:tr w:rsidR="00F85AAC" w:rsidRPr="002106FF" w14:paraId="321A8C3E" w14:textId="77777777" w:rsidTr="00F85AAC">
        <w:tc>
          <w:tcPr>
            <w:tcW w:w="9571" w:type="dxa"/>
            <w:tcBorders>
              <w:top w:val="nil"/>
              <w:left w:val="nil"/>
              <w:bottom w:val="nil"/>
              <w:right w:val="nil"/>
            </w:tcBorders>
          </w:tcPr>
          <w:p w14:paraId="166DC606" w14:textId="52947222" w:rsidR="0037561C" w:rsidRDefault="0037561C" w:rsidP="00956BEE">
            <w:pPr>
              <w:pStyle w:val="BodyText"/>
              <w:keepLines w:val="0"/>
              <w:numPr>
                <w:ilvl w:val="0"/>
                <w:numId w:val="37"/>
              </w:numPr>
              <w:tabs>
                <w:tab w:val="clear" w:pos="360"/>
                <w:tab w:val="clear" w:pos="567"/>
                <w:tab w:val="num" w:pos="604"/>
              </w:tabs>
              <w:spacing w:after="120" w:line="280" w:lineRule="atLeast"/>
              <w:ind w:left="601" w:hanging="709"/>
              <w:rPr>
                <w:rFonts w:cs="Tahoma"/>
                <w:szCs w:val="24"/>
              </w:rPr>
            </w:pPr>
            <w:bookmarkStart w:id="2" w:name="bmScopeofWork"/>
            <w:bookmarkEnd w:id="2"/>
            <w:r w:rsidRPr="002106FF">
              <w:rPr>
                <w:rFonts w:cs="Tahoma"/>
                <w:szCs w:val="24"/>
              </w:rPr>
              <w:t>Provision of a specialist psychological service with responsibility for complex and critical cases.</w:t>
            </w:r>
          </w:p>
          <w:p w14:paraId="23EB6B67" w14:textId="30C115E1" w:rsidR="00070103" w:rsidRPr="002106FF" w:rsidRDefault="00070103" w:rsidP="00956BEE">
            <w:pPr>
              <w:pStyle w:val="BodyText"/>
              <w:keepLines w:val="0"/>
              <w:numPr>
                <w:ilvl w:val="0"/>
                <w:numId w:val="37"/>
              </w:numPr>
              <w:tabs>
                <w:tab w:val="clear" w:pos="360"/>
                <w:tab w:val="clear" w:pos="567"/>
                <w:tab w:val="num" w:pos="604"/>
              </w:tabs>
              <w:spacing w:after="120" w:line="280" w:lineRule="atLeast"/>
              <w:ind w:left="601" w:hanging="709"/>
              <w:rPr>
                <w:rFonts w:cs="Tahoma"/>
                <w:szCs w:val="24"/>
              </w:rPr>
            </w:pPr>
            <w:r>
              <w:rPr>
                <w:rFonts w:cs="Tahoma"/>
                <w:szCs w:val="24"/>
              </w:rPr>
              <w:t xml:space="preserve">Complying with the registration and ethical standards of the Psychology Board of Australia, and for working within Agency policies and procedures. </w:t>
            </w:r>
          </w:p>
          <w:p w14:paraId="45E9B6E7" w14:textId="0E2C81D0" w:rsidR="00806033" w:rsidRPr="002106FF" w:rsidRDefault="001905DB" w:rsidP="00956BEE">
            <w:pPr>
              <w:pStyle w:val="BulletedListLevel1"/>
              <w:numPr>
                <w:ilvl w:val="0"/>
                <w:numId w:val="37"/>
              </w:numPr>
              <w:tabs>
                <w:tab w:val="clear" w:pos="360"/>
                <w:tab w:val="num" w:pos="604"/>
              </w:tabs>
              <w:spacing w:before="120" w:after="120" w:line="280" w:lineRule="atLeast"/>
              <w:ind w:left="601" w:hanging="709"/>
            </w:pPr>
            <w:r w:rsidRPr="002106FF">
              <w:t>Comply</w:t>
            </w:r>
            <w:r w:rsidR="00C23EE2">
              <w:t>ing</w:t>
            </w:r>
            <w:r w:rsidRPr="002106FF">
              <w:t xml:space="preserve"> </w:t>
            </w:r>
            <w:r w:rsidRPr="002106FF">
              <w:rPr>
                <w:iCs/>
              </w:rPr>
              <w:t>at all times with policy and protocol requirements, in particular those relating to mandatory education, training and assessment</w:t>
            </w:r>
            <w:r w:rsidRPr="002106FF">
              <w:t>.</w:t>
            </w:r>
          </w:p>
        </w:tc>
      </w:tr>
    </w:tbl>
    <w:p w14:paraId="79BBEEA2" w14:textId="77777777" w:rsidR="0013547B" w:rsidRPr="002106FF" w:rsidRDefault="00831D3C" w:rsidP="00956BEE">
      <w:pPr>
        <w:pStyle w:val="Heading4"/>
        <w:spacing w:before="120" w:after="120" w:line="280" w:lineRule="atLeast"/>
        <w:rPr>
          <w:szCs w:val="24"/>
        </w:rPr>
      </w:pPr>
      <w:r w:rsidRPr="002106FF">
        <w:rPr>
          <w:szCs w:val="24"/>
        </w:rPr>
        <w:t>Essential Requirements:</w:t>
      </w:r>
    </w:p>
    <w:p w14:paraId="79F2CB8B" w14:textId="2E8FEA49" w:rsidR="00206817" w:rsidRPr="002106FF" w:rsidRDefault="002106FF" w:rsidP="00956BEE">
      <w:pPr>
        <w:pStyle w:val="BulletedListLevel1"/>
        <w:numPr>
          <w:ilvl w:val="0"/>
          <w:numId w:val="0"/>
        </w:numPr>
        <w:tabs>
          <w:tab w:val="clear" w:pos="1134"/>
        </w:tabs>
        <w:spacing w:before="120" w:after="120" w:line="280" w:lineRule="atLeast"/>
        <w:rPr>
          <w:i/>
        </w:rPr>
      </w:pPr>
      <w:r w:rsidRPr="002106FF">
        <w:rPr>
          <w:i/>
        </w:rPr>
        <w:t>Registration/licences that are essential requirements of this role must always remain current and valid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38A157E" w14:textId="60F8CEE7" w:rsidR="00206817" w:rsidRPr="00C23EE2" w:rsidRDefault="00C23EE2" w:rsidP="00956BEE">
      <w:pPr>
        <w:keepLines w:val="0"/>
        <w:numPr>
          <w:ilvl w:val="0"/>
          <w:numId w:val="40"/>
        </w:numPr>
        <w:tabs>
          <w:tab w:val="clear" w:pos="360"/>
          <w:tab w:val="num" w:pos="567"/>
        </w:tabs>
        <w:spacing w:before="120" w:after="120" w:line="280" w:lineRule="atLeast"/>
        <w:ind w:left="709" w:hanging="709"/>
        <w:rPr>
          <w:rFonts w:cs="Tahoma"/>
          <w:szCs w:val="24"/>
        </w:rPr>
      </w:pPr>
      <w:r w:rsidRPr="00C23EE2">
        <w:rPr>
          <w:rFonts w:cs="Tahoma"/>
          <w:szCs w:val="24"/>
        </w:rPr>
        <w:t xml:space="preserve">Registered with the Psychology Board of Australia. </w:t>
      </w:r>
    </w:p>
    <w:p w14:paraId="243204E4" w14:textId="77777777" w:rsidR="0013547B" w:rsidRPr="002106FF" w:rsidRDefault="0013547B" w:rsidP="00956BEE">
      <w:pPr>
        <w:pStyle w:val="BulletedListLevel1"/>
        <w:numPr>
          <w:ilvl w:val="0"/>
          <w:numId w:val="23"/>
        </w:numPr>
        <w:spacing w:before="120" w:after="120" w:line="280" w:lineRule="atLeast"/>
      </w:pPr>
      <w:r w:rsidRPr="002106FF">
        <w:t xml:space="preserve">The </w:t>
      </w:r>
      <w:r w:rsidR="00775EF9" w:rsidRPr="002106FF">
        <w:t>Head of the State Service</w:t>
      </w:r>
      <w:r w:rsidRPr="002106FF">
        <w:t xml:space="preserve"> has determined that the person nominated for </w:t>
      </w:r>
      <w:r w:rsidR="00EC5994" w:rsidRPr="002106FF">
        <w:t>this job is to satisfy a pre</w:t>
      </w:r>
      <w:r w:rsidR="00EC5994" w:rsidRPr="002106FF">
        <w:noBreakHyphen/>
      </w:r>
      <w:r w:rsidRPr="002106FF">
        <w:t>employment check before taking up the appointment, on promotion or transfer.</w:t>
      </w:r>
      <w:r w:rsidR="00831D3C" w:rsidRPr="002106FF">
        <w:t xml:space="preserve"> </w:t>
      </w:r>
      <w:r w:rsidRPr="002106FF">
        <w:t>The following checks are to be conducted:</w:t>
      </w:r>
    </w:p>
    <w:p w14:paraId="2DF2705A" w14:textId="77777777" w:rsidR="0013547B" w:rsidRPr="002106FF" w:rsidRDefault="00831D3C" w:rsidP="00956BEE">
      <w:pPr>
        <w:pStyle w:val="BulletedListLevel1"/>
        <w:numPr>
          <w:ilvl w:val="0"/>
          <w:numId w:val="32"/>
        </w:numPr>
        <w:spacing w:before="120" w:after="120" w:line="280" w:lineRule="atLeast"/>
      </w:pPr>
      <w:r w:rsidRPr="002106FF">
        <w:t>Conviction checks in the following areas:</w:t>
      </w:r>
    </w:p>
    <w:p w14:paraId="48CCF826" w14:textId="77777777" w:rsidR="00831D3C" w:rsidRPr="002106FF" w:rsidRDefault="007D4E47" w:rsidP="00956BEE">
      <w:pPr>
        <w:pStyle w:val="BulletedListLevel1"/>
        <w:numPr>
          <w:ilvl w:val="1"/>
          <w:numId w:val="31"/>
        </w:numPr>
        <w:tabs>
          <w:tab w:val="clear" w:pos="720"/>
          <w:tab w:val="num" w:pos="1287"/>
          <w:tab w:val="num" w:pos="1701"/>
        </w:tabs>
        <w:spacing w:before="120" w:after="120" w:line="280" w:lineRule="atLeast"/>
        <w:ind w:left="1701" w:hanging="567"/>
      </w:pPr>
      <w:r w:rsidRPr="002106FF">
        <w:t>crimes of v</w:t>
      </w:r>
      <w:r w:rsidR="00831D3C" w:rsidRPr="002106FF">
        <w:t>iolence</w:t>
      </w:r>
    </w:p>
    <w:p w14:paraId="7A58A045" w14:textId="77777777" w:rsidR="007D4E47" w:rsidRPr="002106FF" w:rsidRDefault="007D4E47" w:rsidP="00956BEE">
      <w:pPr>
        <w:pStyle w:val="BulletedListLevel1"/>
        <w:numPr>
          <w:ilvl w:val="1"/>
          <w:numId w:val="31"/>
        </w:numPr>
        <w:tabs>
          <w:tab w:val="clear" w:pos="720"/>
          <w:tab w:val="num" w:pos="1287"/>
          <w:tab w:val="num" w:pos="1701"/>
        </w:tabs>
        <w:spacing w:before="120" w:after="120" w:line="280" w:lineRule="atLeast"/>
        <w:ind w:left="1701" w:hanging="567"/>
      </w:pPr>
      <w:r w:rsidRPr="002106FF">
        <w:t>sex related offences</w:t>
      </w:r>
    </w:p>
    <w:p w14:paraId="3509686F" w14:textId="77777777" w:rsidR="007D4E47" w:rsidRPr="002106FF" w:rsidRDefault="007D4E47" w:rsidP="00956BEE">
      <w:pPr>
        <w:pStyle w:val="BulletedListLevel1"/>
        <w:numPr>
          <w:ilvl w:val="1"/>
          <w:numId w:val="31"/>
        </w:numPr>
        <w:tabs>
          <w:tab w:val="clear" w:pos="720"/>
          <w:tab w:val="num" w:pos="1287"/>
          <w:tab w:val="num" w:pos="1701"/>
        </w:tabs>
        <w:spacing w:before="120" w:after="120" w:line="280" w:lineRule="atLeast"/>
        <w:ind w:left="1701" w:hanging="567"/>
      </w:pPr>
      <w:r w:rsidRPr="002106FF">
        <w:t>serious drug offences</w:t>
      </w:r>
    </w:p>
    <w:p w14:paraId="44F83D6B" w14:textId="77777777" w:rsidR="007D4E47" w:rsidRPr="002106FF" w:rsidRDefault="007D4E47" w:rsidP="00956BEE">
      <w:pPr>
        <w:pStyle w:val="BulletedListLevel1"/>
        <w:numPr>
          <w:ilvl w:val="1"/>
          <w:numId w:val="31"/>
        </w:numPr>
        <w:tabs>
          <w:tab w:val="clear" w:pos="720"/>
          <w:tab w:val="num" w:pos="1287"/>
          <w:tab w:val="num" w:pos="1701"/>
        </w:tabs>
        <w:spacing w:before="120" w:after="120" w:line="280" w:lineRule="atLeast"/>
        <w:ind w:left="1701" w:hanging="567"/>
      </w:pPr>
      <w:r w:rsidRPr="002106FF">
        <w:t>crimes involving dishonesty</w:t>
      </w:r>
    </w:p>
    <w:p w14:paraId="02591C93" w14:textId="77777777" w:rsidR="007D4E47" w:rsidRPr="002106FF" w:rsidRDefault="007D4E47" w:rsidP="00956BEE">
      <w:pPr>
        <w:pStyle w:val="BulletedListLevel1"/>
        <w:numPr>
          <w:ilvl w:val="0"/>
          <w:numId w:val="32"/>
        </w:numPr>
        <w:spacing w:before="120" w:after="120" w:line="280" w:lineRule="atLeast"/>
      </w:pPr>
      <w:r w:rsidRPr="002106FF">
        <w:t>Identification check</w:t>
      </w:r>
    </w:p>
    <w:p w14:paraId="2FA9D9B1" w14:textId="77777777" w:rsidR="007D4E47" w:rsidRPr="002106FF" w:rsidRDefault="007D4E47" w:rsidP="00956BEE">
      <w:pPr>
        <w:pStyle w:val="BulletedListLevel1"/>
        <w:numPr>
          <w:ilvl w:val="0"/>
          <w:numId w:val="32"/>
        </w:numPr>
        <w:spacing w:before="120" w:after="240" w:line="280" w:lineRule="atLeast"/>
      </w:pPr>
      <w:r w:rsidRPr="002106FF">
        <w:t>Disciplinary action in previous employment check</w:t>
      </w:r>
      <w:r w:rsidR="004B0994" w:rsidRPr="002106FF">
        <w:t>.</w:t>
      </w:r>
    </w:p>
    <w:p w14:paraId="22112E2D" w14:textId="77777777" w:rsidR="007D4E47" w:rsidRPr="002106FF" w:rsidRDefault="007D4E47" w:rsidP="00956BEE">
      <w:pPr>
        <w:pStyle w:val="Heading4"/>
        <w:spacing w:before="120" w:after="120" w:line="280" w:lineRule="atLeast"/>
        <w:rPr>
          <w:szCs w:val="24"/>
        </w:rPr>
      </w:pPr>
      <w:r w:rsidRPr="002106FF">
        <w:rPr>
          <w:szCs w:val="24"/>
        </w:rPr>
        <w:t>Desirable Requirements</w:t>
      </w:r>
      <w:r w:rsidR="005E71A7" w:rsidRPr="002106FF">
        <w:rPr>
          <w:szCs w:val="24"/>
        </w:rPr>
        <w:t>:</w:t>
      </w:r>
    </w:p>
    <w:p w14:paraId="513001B9" w14:textId="32FF62B8" w:rsidR="002B7932" w:rsidRPr="002B7932" w:rsidRDefault="00206817" w:rsidP="002B7932">
      <w:pPr>
        <w:pStyle w:val="BulletedListLevel1"/>
        <w:spacing w:before="120" w:after="240" w:line="280" w:lineRule="atLeast"/>
        <w:rPr>
          <w:vanish/>
          <w:lang w:val="en-US"/>
        </w:rPr>
      </w:pPr>
      <w:r w:rsidRPr="0041322C">
        <w:rPr>
          <w:lang w:val="en-US"/>
        </w:rPr>
        <w:t xml:space="preserve">Current </w:t>
      </w:r>
      <w:r w:rsidR="002106FF" w:rsidRPr="0041322C">
        <w:rPr>
          <w:lang w:val="en-US"/>
        </w:rPr>
        <w:t xml:space="preserve">Tasmanian </w:t>
      </w:r>
      <w:r w:rsidRPr="0041322C">
        <w:rPr>
          <w:lang w:val="en-US"/>
        </w:rPr>
        <w:t>Working with Children Registration</w:t>
      </w:r>
      <w:r w:rsidR="002106FF" w:rsidRPr="0041322C">
        <w:rPr>
          <w:lang w:val="en-US"/>
        </w:rPr>
        <w:t>.</w:t>
      </w:r>
    </w:p>
    <w:p w14:paraId="569D292A" w14:textId="77777777" w:rsidR="002B7932" w:rsidRDefault="002B7932" w:rsidP="002106FF">
      <w:pPr>
        <w:pStyle w:val="Heading4"/>
        <w:spacing w:before="120" w:after="120"/>
        <w:rPr>
          <w:szCs w:val="24"/>
        </w:rPr>
      </w:pPr>
    </w:p>
    <w:p w14:paraId="7F581E05" w14:textId="47139DE5" w:rsidR="0013547B" w:rsidRPr="002106FF" w:rsidRDefault="0013547B" w:rsidP="002106FF">
      <w:pPr>
        <w:pStyle w:val="Heading4"/>
        <w:spacing w:before="120" w:after="120"/>
        <w:rPr>
          <w:szCs w:val="24"/>
        </w:rPr>
      </w:pPr>
      <w:r w:rsidRPr="002106FF">
        <w:rPr>
          <w:szCs w:val="24"/>
        </w:rPr>
        <w:lastRenderedPageBreak/>
        <w:t>Selection Criteria:</w:t>
      </w:r>
    </w:p>
    <w:p w14:paraId="70BFA6ED" w14:textId="268EA58E" w:rsidR="00206817" w:rsidRPr="00C23EE2" w:rsidRDefault="00206817" w:rsidP="002106FF">
      <w:pPr>
        <w:keepLines w:val="0"/>
        <w:numPr>
          <w:ilvl w:val="0"/>
          <w:numId w:val="42"/>
        </w:numPr>
        <w:tabs>
          <w:tab w:val="clear" w:pos="360"/>
          <w:tab w:val="num" w:pos="567"/>
        </w:tabs>
        <w:spacing w:before="120" w:after="120"/>
        <w:ind w:left="567" w:hanging="567"/>
        <w:rPr>
          <w:rFonts w:cs="Tahoma"/>
          <w:szCs w:val="24"/>
        </w:rPr>
      </w:pPr>
      <w:r w:rsidRPr="00C23EE2">
        <w:rPr>
          <w:rFonts w:cs="Tahoma"/>
          <w:szCs w:val="24"/>
        </w:rPr>
        <w:t xml:space="preserve">Post-graduate degree in clinical psychology, 2 years post-registration supervised experience and/or membership of the Australian Psychological Society’s College of Clinical Psychologists plus an additional 3 </w:t>
      </w:r>
      <w:r w:rsidR="001905DB" w:rsidRPr="00C23EE2">
        <w:rPr>
          <w:rFonts w:cs="Tahoma"/>
          <w:szCs w:val="24"/>
        </w:rPr>
        <w:t>years’ experience</w:t>
      </w:r>
      <w:r w:rsidRPr="00C23EE2">
        <w:rPr>
          <w:rFonts w:cs="Tahoma"/>
          <w:szCs w:val="24"/>
        </w:rPr>
        <w:t xml:space="preserve"> in a clinical area directly applicable to adult community mental health</w:t>
      </w:r>
      <w:r w:rsidR="0041322C" w:rsidRPr="00C23EE2">
        <w:rPr>
          <w:rFonts w:cs="Tahoma"/>
          <w:szCs w:val="24"/>
        </w:rPr>
        <w:t>.</w:t>
      </w:r>
    </w:p>
    <w:p w14:paraId="0A526896" w14:textId="4929A2A1" w:rsidR="00206817" w:rsidRPr="002106FF" w:rsidRDefault="00206817" w:rsidP="002106FF">
      <w:pPr>
        <w:keepLines w:val="0"/>
        <w:numPr>
          <w:ilvl w:val="0"/>
          <w:numId w:val="42"/>
        </w:numPr>
        <w:tabs>
          <w:tab w:val="clear" w:pos="360"/>
          <w:tab w:val="num" w:pos="567"/>
        </w:tabs>
        <w:spacing w:before="120" w:after="120"/>
        <w:ind w:left="567" w:hanging="567"/>
        <w:rPr>
          <w:rFonts w:cs="Tahoma"/>
          <w:szCs w:val="24"/>
        </w:rPr>
      </w:pPr>
      <w:r w:rsidRPr="002106FF">
        <w:rPr>
          <w:rFonts w:cs="Tahoma"/>
          <w:szCs w:val="24"/>
        </w:rPr>
        <w:t>Demonstrated knowledge and experience in clinical psychological assessment and diagnosis of adults with major mental health problems</w:t>
      </w:r>
      <w:r w:rsidR="00F2560F">
        <w:rPr>
          <w:rFonts w:cs="Tahoma"/>
          <w:szCs w:val="24"/>
        </w:rPr>
        <w:t>,</w:t>
      </w:r>
      <w:r w:rsidR="00956BEE">
        <w:rPr>
          <w:rFonts w:cs="Tahoma"/>
          <w:szCs w:val="24"/>
        </w:rPr>
        <w:t xml:space="preserve"> and the ability to develop </w:t>
      </w:r>
      <w:r w:rsidR="00F2560F">
        <w:rPr>
          <w:rFonts w:cs="Tahoma"/>
          <w:szCs w:val="24"/>
        </w:rPr>
        <w:t>and implement psychological treatment programs</w:t>
      </w:r>
      <w:r w:rsidRPr="002106FF">
        <w:rPr>
          <w:rFonts w:cs="Tahoma"/>
          <w:szCs w:val="24"/>
        </w:rPr>
        <w:t>.</w:t>
      </w:r>
    </w:p>
    <w:p w14:paraId="15299333" w14:textId="1BB9887E" w:rsidR="00206817" w:rsidRPr="002106FF" w:rsidRDefault="00206817" w:rsidP="002106FF">
      <w:pPr>
        <w:pStyle w:val="BodyTextIndent2"/>
        <w:keepLines w:val="0"/>
        <w:numPr>
          <w:ilvl w:val="0"/>
          <w:numId w:val="42"/>
        </w:numPr>
        <w:tabs>
          <w:tab w:val="clear" w:pos="360"/>
          <w:tab w:val="num" w:pos="567"/>
          <w:tab w:val="left" w:pos="2977"/>
          <w:tab w:val="left" w:pos="3686"/>
          <w:tab w:val="left" w:pos="5103"/>
          <w:tab w:val="left" w:pos="5812"/>
          <w:tab w:val="left" w:pos="7088"/>
        </w:tabs>
        <w:spacing w:before="120" w:line="300" w:lineRule="atLeast"/>
        <w:ind w:left="567" w:hanging="567"/>
        <w:rPr>
          <w:rFonts w:cs="Tahoma"/>
          <w:szCs w:val="24"/>
        </w:rPr>
      </w:pPr>
      <w:r w:rsidRPr="002106FF">
        <w:rPr>
          <w:rFonts w:cs="Tahoma"/>
          <w:szCs w:val="24"/>
        </w:rPr>
        <w:t>Demonstrated experience in the development and implementation of evidence based psychological treatment and skills training group programs.</w:t>
      </w:r>
    </w:p>
    <w:p w14:paraId="208E772F" w14:textId="3B5A17DF" w:rsidR="00B409DE" w:rsidRPr="00B409DE" w:rsidRDefault="00206817" w:rsidP="00B409DE">
      <w:pPr>
        <w:keepLines w:val="0"/>
        <w:numPr>
          <w:ilvl w:val="0"/>
          <w:numId w:val="42"/>
        </w:numPr>
        <w:tabs>
          <w:tab w:val="clear" w:pos="360"/>
          <w:tab w:val="num" w:pos="567"/>
        </w:tabs>
        <w:spacing w:before="120" w:after="120"/>
        <w:ind w:left="567" w:hanging="567"/>
        <w:rPr>
          <w:rFonts w:cs="Tahoma"/>
          <w:szCs w:val="24"/>
        </w:rPr>
      </w:pPr>
      <w:r w:rsidRPr="002106FF">
        <w:rPr>
          <w:rFonts w:cs="Tahoma"/>
          <w:szCs w:val="24"/>
        </w:rPr>
        <w:t>Demonstrated ability to develop and provide professional education programs and the capacity to undertake formal supervision of post-graduate students and psychologists to APS College of Clinical Psychologists standard.</w:t>
      </w:r>
    </w:p>
    <w:p w14:paraId="377AE4E8" w14:textId="35E52ED7" w:rsidR="00206817" w:rsidRDefault="001905DB" w:rsidP="0041322C">
      <w:pPr>
        <w:keepLines w:val="0"/>
        <w:numPr>
          <w:ilvl w:val="0"/>
          <w:numId w:val="42"/>
        </w:numPr>
        <w:tabs>
          <w:tab w:val="clear" w:pos="360"/>
          <w:tab w:val="num" w:pos="567"/>
        </w:tabs>
        <w:spacing w:before="120" w:after="120"/>
        <w:ind w:left="567" w:hanging="567"/>
        <w:rPr>
          <w:rFonts w:cs="Tahoma"/>
          <w:szCs w:val="24"/>
        </w:rPr>
      </w:pPr>
      <w:r w:rsidRPr="002106FF">
        <w:rPr>
          <w:rFonts w:cs="Tahoma"/>
          <w:szCs w:val="24"/>
        </w:rPr>
        <w:t>Well-developed</w:t>
      </w:r>
      <w:r w:rsidR="00956BEE">
        <w:rPr>
          <w:rFonts w:cs="Tahoma"/>
          <w:szCs w:val="24"/>
        </w:rPr>
        <w:t xml:space="preserve"> interpersonal and verbal</w:t>
      </w:r>
      <w:r w:rsidR="00206817" w:rsidRPr="002106FF">
        <w:rPr>
          <w:rFonts w:cs="Tahoma"/>
          <w:szCs w:val="24"/>
        </w:rPr>
        <w:t xml:space="preserve"> communication skills</w:t>
      </w:r>
      <w:r w:rsidR="00956BEE">
        <w:rPr>
          <w:rFonts w:cs="Tahoma"/>
          <w:szCs w:val="24"/>
        </w:rPr>
        <w:t xml:space="preserve"> including the ability to work </w:t>
      </w:r>
      <w:r w:rsidR="00651B7D">
        <w:rPr>
          <w:rFonts w:cs="Tahoma"/>
          <w:szCs w:val="24"/>
        </w:rPr>
        <w:t>cooperatively and</w:t>
      </w:r>
      <w:r w:rsidR="00956BEE">
        <w:rPr>
          <w:rFonts w:cs="Tahoma"/>
          <w:szCs w:val="24"/>
        </w:rPr>
        <w:t xml:space="preserve"> </w:t>
      </w:r>
      <w:r w:rsidR="00651B7D">
        <w:rPr>
          <w:rFonts w:cs="Tahoma"/>
          <w:szCs w:val="24"/>
        </w:rPr>
        <w:t xml:space="preserve">consult and liaise effectively </w:t>
      </w:r>
      <w:r w:rsidR="00956BEE">
        <w:rPr>
          <w:rFonts w:cs="Tahoma"/>
          <w:szCs w:val="24"/>
        </w:rPr>
        <w:t>within a multidisciplinary team</w:t>
      </w:r>
      <w:r w:rsidR="00206817" w:rsidRPr="002106FF">
        <w:rPr>
          <w:rFonts w:cs="Tahoma"/>
          <w:szCs w:val="24"/>
        </w:rPr>
        <w:t>.</w:t>
      </w:r>
    </w:p>
    <w:p w14:paraId="1BC322CA" w14:textId="3AF356C7" w:rsidR="00B409DE" w:rsidRDefault="00B409DE" w:rsidP="00651B7D">
      <w:pPr>
        <w:keepLines w:val="0"/>
        <w:numPr>
          <w:ilvl w:val="0"/>
          <w:numId w:val="42"/>
        </w:numPr>
        <w:tabs>
          <w:tab w:val="clear" w:pos="360"/>
          <w:tab w:val="num" w:pos="567"/>
        </w:tabs>
        <w:spacing w:before="120" w:after="240"/>
        <w:ind w:left="567" w:hanging="567"/>
        <w:rPr>
          <w:rFonts w:cs="Tahoma"/>
          <w:szCs w:val="24"/>
        </w:rPr>
      </w:pPr>
      <w:r>
        <w:rPr>
          <w:rFonts w:cs="Tahoma"/>
          <w:szCs w:val="24"/>
        </w:rPr>
        <w:t xml:space="preserve">Demonstrated leadership skills including the capacity to provide supervision to psychologists, psychology students and less experiences Mental Health staff. </w:t>
      </w:r>
    </w:p>
    <w:p w14:paraId="09C58D77" w14:textId="77777777" w:rsidR="0013547B" w:rsidRPr="001905DB" w:rsidRDefault="0013547B" w:rsidP="008743F7">
      <w:pPr>
        <w:pStyle w:val="Heading4"/>
        <w:rPr>
          <w:szCs w:val="24"/>
        </w:rPr>
      </w:pPr>
      <w:r w:rsidRPr="001905DB">
        <w:rPr>
          <w:szCs w:val="24"/>
        </w:rPr>
        <w:t>Working Environment:</w:t>
      </w:r>
    </w:p>
    <w:p w14:paraId="348A5B1A" w14:textId="77777777" w:rsidR="007C5DB4" w:rsidRPr="001905DB" w:rsidRDefault="007C5DB4" w:rsidP="007C5DB4">
      <w:pPr>
        <w:rPr>
          <w:bCs/>
          <w:szCs w:val="24"/>
        </w:rPr>
      </w:pPr>
      <w:r w:rsidRPr="001905DB">
        <w:rPr>
          <w:bCs/>
          <w:szCs w:val="24"/>
        </w:rPr>
        <w:t>The Department of Health (</w:t>
      </w:r>
      <w:r w:rsidR="003B0137" w:rsidRPr="001905DB">
        <w:rPr>
          <w:bCs/>
          <w:szCs w:val="24"/>
        </w:rPr>
        <w:t>DoH</w:t>
      </w:r>
      <w:r w:rsidRPr="001905DB">
        <w:rPr>
          <w:bCs/>
          <w:szCs w:val="24"/>
        </w:rPr>
        <w:t>)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3AD5BBB4" w14:textId="00ACC01F" w:rsidR="007C5DB4" w:rsidRPr="001905DB" w:rsidRDefault="007C5DB4" w:rsidP="007C5DB4">
      <w:pPr>
        <w:rPr>
          <w:bCs/>
          <w:szCs w:val="24"/>
        </w:rPr>
      </w:pPr>
      <w:r w:rsidRPr="001905DB">
        <w:rPr>
          <w:bCs/>
          <w:i/>
          <w:szCs w:val="24"/>
        </w:rPr>
        <w:t>State Service Principles and Code of Conduct:</w:t>
      </w:r>
      <w:r w:rsidRPr="001905DB">
        <w:rPr>
          <w:bCs/>
          <w:szCs w:val="24"/>
        </w:rPr>
        <w:t xml:space="preserve"> The minimum responsibilities required of officers and employees of the State Service are contained in the </w:t>
      </w:r>
      <w:r w:rsidRPr="001905DB">
        <w:rPr>
          <w:bCs/>
          <w:i/>
          <w:iCs/>
          <w:szCs w:val="24"/>
        </w:rPr>
        <w:t>State Service Act 2000</w:t>
      </w:r>
      <w:r w:rsidRPr="001905DB">
        <w:rPr>
          <w:bCs/>
          <w:szCs w:val="24"/>
        </w:rPr>
        <w:t xml:space="preserve">.  The State Service Principles at Sections 7 and 8 </w:t>
      </w:r>
      <w:r w:rsidR="001905DB" w:rsidRPr="001905DB">
        <w:rPr>
          <w:bCs/>
          <w:szCs w:val="24"/>
        </w:rPr>
        <w:t>outlines</w:t>
      </w:r>
      <w:r w:rsidRPr="001905DB">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348EB844" w14:textId="4C39316C" w:rsidR="007C5DB4" w:rsidRPr="001905DB" w:rsidRDefault="007C5DB4" w:rsidP="007C5DB4">
      <w:pPr>
        <w:rPr>
          <w:bCs/>
          <w:szCs w:val="24"/>
        </w:rPr>
      </w:pPr>
      <w:r w:rsidRPr="001905DB">
        <w:rPr>
          <w:bCs/>
          <w:szCs w:val="24"/>
          <w:lang w:val="en-GB"/>
        </w:rPr>
        <w:t xml:space="preserve">The </w:t>
      </w:r>
      <w:r w:rsidRPr="001905DB">
        <w:rPr>
          <w:bCs/>
          <w:i/>
          <w:iCs/>
          <w:szCs w:val="24"/>
          <w:lang w:val="en-GB"/>
        </w:rPr>
        <w:t>State Service Act</w:t>
      </w:r>
      <w:r w:rsidRPr="001905DB">
        <w:rPr>
          <w:bCs/>
          <w:szCs w:val="24"/>
          <w:lang w:val="en-GB"/>
        </w:rPr>
        <w:t xml:space="preserve"> </w:t>
      </w:r>
      <w:r w:rsidRPr="001905DB">
        <w:rPr>
          <w:bCs/>
          <w:i/>
          <w:iCs/>
          <w:szCs w:val="24"/>
          <w:lang w:val="en-GB"/>
        </w:rPr>
        <w:t>2000</w:t>
      </w:r>
      <w:r w:rsidRPr="001905DB">
        <w:rPr>
          <w:bCs/>
          <w:szCs w:val="24"/>
          <w:lang w:val="en-GB"/>
        </w:rPr>
        <w:t xml:space="preserve"> and the Employment Directions can be found on the State Service Management Office’s website at </w:t>
      </w:r>
      <w:hyperlink r:id="rId9" w:history="1">
        <w:r w:rsidRPr="001905DB">
          <w:rPr>
            <w:rStyle w:val="Hyperlink"/>
            <w:bCs/>
            <w:szCs w:val="24"/>
            <w:lang w:val="en-GB"/>
          </w:rPr>
          <w:t>http://www.dpac.tas.gov.au/divisions/ssmo</w:t>
        </w:r>
      </w:hyperlink>
      <w:r w:rsidRPr="001905DB">
        <w:rPr>
          <w:bCs/>
          <w:szCs w:val="24"/>
        </w:rPr>
        <w:t xml:space="preserve"> </w:t>
      </w:r>
    </w:p>
    <w:p w14:paraId="623FD44E" w14:textId="77777777" w:rsidR="007C5DB4" w:rsidRPr="001905DB" w:rsidRDefault="007C5DB4" w:rsidP="007C5DB4">
      <w:pPr>
        <w:rPr>
          <w:bCs/>
          <w:i/>
          <w:szCs w:val="24"/>
        </w:rPr>
      </w:pPr>
      <w:r w:rsidRPr="001905DB">
        <w:rPr>
          <w:bCs/>
          <w:i/>
          <w:szCs w:val="24"/>
        </w:rPr>
        <w:t>Fraud Management</w:t>
      </w:r>
      <w:r w:rsidRPr="001905DB">
        <w:rPr>
          <w:bCs/>
          <w:szCs w:val="24"/>
        </w:rPr>
        <w:t xml:space="preserve">: </w:t>
      </w:r>
      <w:r w:rsidR="0018541E" w:rsidRPr="001905DB">
        <w:rPr>
          <w:bCs/>
          <w:szCs w:val="24"/>
        </w:rPr>
        <w:t xml:space="preserve">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0018541E" w:rsidRPr="001905DB">
        <w:rPr>
          <w:bCs/>
          <w:i/>
          <w:szCs w:val="24"/>
        </w:rPr>
        <w:t>Public Interest Disclosure Act 2002</w:t>
      </w:r>
      <w:r w:rsidR="0018541E" w:rsidRPr="001905DB">
        <w:rPr>
          <w:bCs/>
          <w:szCs w:val="24"/>
        </w:rPr>
        <w:t xml:space="preserve">. Any matter determined to be of a fraudulent nature will be followed up and appropriate action will be taken. This may include having sanctions imposed under the </w:t>
      </w:r>
      <w:r w:rsidR="0018541E" w:rsidRPr="001905DB">
        <w:rPr>
          <w:bCs/>
          <w:i/>
          <w:szCs w:val="24"/>
        </w:rPr>
        <w:t>State Service Act 2000</w:t>
      </w:r>
      <w:r w:rsidRPr="001905DB">
        <w:rPr>
          <w:bCs/>
          <w:i/>
          <w:szCs w:val="24"/>
        </w:rPr>
        <w:t xml:space="preserve">. </w:t>
      </w:r>
    </w:p>
    <w:p w14:paraId="45C098BD" w14:textId="35F6C24C" w:rsidR="007C5DB4" w:rsidRPr="001905DB" w:rsidRDefault="007C5DB4" w:rsidP="007C5DB4">
      <w:pPr>
        <w:rPr>
          <w:bCs/>
          <w:szCs w:val="24"/>
        </w:rPr>
      </w:pPr>
      <w:r w:rsidRPr="001905DB">
        <w:rPr>
          <w:bCs/>
          <w:i/>
          <w:szCs w:val="24"/>
        </w:rPr>
        <w:lastRenderedPageBreak/>
        <w:t>Delegations:</w:t>
      </w:r>
      <w:r w:rsidRPr="001905DB">
        <w:rPr>
          <w:bCs/>
          <w:szCs w:val="24"/>
        </w:rPr>
        <w:t xml:space="preserve"> This position may exercise delegations in accordance with a range of Acts, Regulations, Awards, administrative </w:t>
      </w:r>
      <w:r w:rsidR="001905DB" w:rsidRPr="001905DB">
        <w:rPr>
          <w:bCs/>
          <w:szCs w:val="24"/>
        </w:rPr>
        <w:t>authorities,</w:t>
      </w:r>
      <w:r w:rsidRPr="001905DB">
        <w:rPr>
          <w:bCs/>
          <w:szCs w:val="24"/>
        </w:rPr>
        <w:t xml:space="preserve"> and functional arrangements mandated by Statutory office holders including the Secretary.  The relevant Unit Manager can provide details to the occupant of delegations a</w:t>
      </w:r>
      <w:r w:rsidR="00F66C1D" w:rsidRPr="001905DB">
        <w:rPr>
          <w:bCs/>
          <w:szCs w:val="24"/>
        </w:rPr>
        <w:t>pplicable to this position.  DoH</w:t>
      </w:r>
      <w:r w:rsidRPr="001905DB">
        <w:rPr>
          <w:bCs/>
          <w:szCs w:val="24"/>
        </w:rPr>
        <w:t xml:space="preserve">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08B073CA" w14:textId="77777777" w:rsidR="007C5DB4" w:rsidRPr="001905DB" w:rsidRDefault="007C5DB4" w:rsidP="007C5DB4">
      <w:pPr>
        <w:rPr>
          <w:bCs/>
          <w:szCs w:val="24"/>
        </w:rPr>
      </w:pPr>
      <w:r w:rsidRPr="001905DB">
        <w:rPr>
          <w:bCs/>
          <w:i/>
          <w:szCs w:val="24"/>
        </w:rPr>
        <w:t xml:space="preserve">Blood borne viruses and immunisation: </w:t>
      </w:r>
      <w:r w:rsidRPr="001905DB">
        <w:rPr>
          <w:bCs/>
          <w:szCs w:val="24"/>
        </w:rPr>
        <w:t xml:space="preserve">Health </w:t>
      </w:r>
      <w:r w:rsidR="00F66C1D" w:rsidRPr="001905DB">
        <w:rPr>
          <w:bCs/>
          <w:szCs w:val="24"/>
        </w:rPr>
        <w:t>Care Workers (as defined by DoH</w:t>
      </w:r>
      <w:r w:rsidRPr="001905DB">
        <w:rPr>
          <w:bCs/>
          <w:szCs w:val="24"/>
        </w:rPr>
        <w:t xml:space="preserve"> and THS policy) with the Department of Health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456B9C9" w14:textId="55153268" w:rsidR="0018541E" w:rsidRPr="001905DB" w:rsidRDefault="0018541E" w:rsidP="0018541E">
      <w:pPr>
        <w:rPr>
          <w:bCs/>
          <w:szCs w:val="24"/>
        </w:rPr>
      </w:pPr>
      <w:r w:rsidRPr="001905DB">
        <w:rPr>
          <w:bCs/>
          <w:i/>
          <w:szCs w:val="24"/>
        </w:rPr>
        <w:t>Records and Confidentiality:</w:t>
      </w:r>
      <w:r w:rsidRPr="001905DB">
        <w:rPr>
          <w:bCs/>
          <w:szCs w:val="24"/>
        </w:rPr>
        <w:t xml:space="preserve"> Officers and employees of the Department are responsible and accountable for making proper records. Confidentiality </w:t>
      </w:r>
      <w:r w:rsidR="001905DB" w:rsidRPr="001905DB">
        <w:rPr>
          <w:bCs/>
          <w:szCs w:val="24"/>
        </w:rPr>
        <w:t xml:space="preserve">must always be </w:t>
      </w:r>
      <w:proofErr w:type="gramStart"/>
      <w:r w:rsidR="001905DB" w:rsidRPr="001905DB">
        <w:rPr>
          <w:bCs/>
          <w:szCs w:val="24"/>
        </w:rPr>
        <w:t>maintained</w:t>
      </w:r>
      <w:proofErr w:type="gramEnd"/>
      <w:r w:rsidRPr="001905DB">
        <w:rPr>
          <w:bCs/>
          <w:szCs w:val="24"/>
        </w:rPr>
        <w:t xml:space="preserve"> and information must not be accessed or destroyed without proper authority</w:t>
      </w:r>
      <w:r w:rsidRPr="00B409DE">
        <w:rPr>
          <w:bCs/>
          <w:szCs w:val="24"/>
        </w:rPr>
        <w:t>.</w:t>
      </w:r>
    </w:p>
    <w:p w14:paraId="3E225712" w14:textId="77777777" w:rsidR="007C5DB4" w:rsidRPr="001905DB" w:rsidRDefault="007C5DB4" w:rsidP="007C5DB4">
      <w:pPr>
        <w:rPr>
          <w:bCs/>
          <w:szCs w:val="24"/>
          <w:lang w:val="en-US"/>
        </w:rPr>
      </w:pPr>
      <w:r w:rsidRPr="001905DB">
        <w:rPr>
          <w:bCs/>
          <w:i/>
          <w:szCs w:val="24"/>
          <w:lang w:val="en-US"/>
        </w:rPr>
        <w:t>Smoke-free:</w:t>
      </w:r>
      <w:r w:rsidRPr="001905DB">
        <w:rPr>
          <w:bCs/>
          <w:szCs w:val="24"/>
          <w:lang w:val="en-US"/>
        </w:rPr>
        <w:t xml:space="preserve"> The </w:t>
      </w:r>
      <w:r w:rsidRPr="001905DB">
        <w:rPr>
          <w:bCs/>
          <w:szCs w:val="24"/>
        </w:rPr>
        <w:t xml:space="preserve">Department of Health and the Tasmanian Health Service </w:t>
      </w:r>
      <w:r w:rsidRPr="001905DB">
        <w:rPr>
          <w:bCs/>
          <w:szCs w:val="24"/>
          <w:lang w:val="en-US"/>
        </w:rPr>
        <w:t>are smoke-free work environments.  Smoking is prohibited in all State Government workplaces, including vehicles and vessels.</w:t>
      </w:r>
    </w:p>
    <w:p w14:paraId="46731B8A" w14:textId="77777777" w:rsidR="005E71A7" w:rsidRPr="001905DB" w:rsidRDefault="005E71A7" w:rsidP="007C5DB4">
      <w:pPr>
        <w:rPr>
          <w:bCs/>
          <w:szCs w:val="24"/>
          <w:lang w:val="en-US"/>
        </w:rPr>
      </w:pPr>
    </w:p>
    <w:sectPr w:rsidR="005E71A7" w:rsidRPr="001905DB"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A0ED" w14:textId="77777777" w:rsidR="009145B3" w:rsidRDefault="009145B3">
      <w:r>
        <w:separator/>
      </w:r>
    </w:p>
  </w:endnote>
  <w:endnote w:type="continuationSeparator" w:id="0">
    <w:p w14:paraId="15CC8AE5" w14:textId="77777777" w:rsidR="009145B3" w:rsidRDefault="0091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0AED"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59648"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22CBD" w14:textId="77777777" w:rsidR="009145B3" w:rsidRDefault="009145B3">
      <w:r>
        <w:separator/>
      </w:r>
    </w:p>
  </w:footnote>
  <w:footnote w:type="continuationSeparator" w:id="0">
    <w:p w14:paraId="78098A2E" w14:textId="77777777" w:rsidR="009145B3" w:rsidRDefault="00914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7F73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B27A54"/>
    <w:multiLevelType w:val="hybridMultilevel"/>
    <w:tmpl w:val="5096FD8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3E7AC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7534EA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3DB50B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4DE47DD"/>
    <w:multiLevelType w:val="hybridMultilevel"/>
    <w:tmpl w:val="5456E7B2"/>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15B4E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6F4E17"/>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EF35E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30"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AE75F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30"/>
  </w:num>
  <w:num w:numId="3">
    <w:abstractNumId w:val="4"/>
  </w:num>
  <w:num w:numId="4">
    <w:abstractNumId w:val="3"/>
  </w:num>
  <w:num w:numId="5">
    <w:abstractNumId w:val="2"/>
  </w:num>
  <w:num w:numId="6">
    <w:abstractNumId w:val="1"/>
  </w:num>
  <w:num w:numId="7">
    <w:abstractNumId w:val="0"/>
  </w:num>
  <w:num w:numId="8">
    <w:abstractNumId w:val="7"/>
  </w:num>
  <w:num w:numId="9">
    <w:abstractNumId w:val="15"/>
  </w:num>
  <w:num w:numId="10">
    <w:abstractNumId w:val="6"/>
  </w:num>
  <w:num w:numId="11">
    <w:abstractNumId w:val="36"/>
  </w:num>
  <w:num w:numId="12">
    <w:abstractNumId w:val="17"/>
  </w:num>
  <w:num w:numId="13">
    <w:abstractNumId w:val="16"/>
  </w:num>
  <w:num w:numId="14">
    <w:abstractNumId w:val="39"/>
  </w:num>
  <w:num w:numId="15">
    <w:abstractNumId w:val="29"/>
  </w:num>
  <w:num w:numId="16">
    <w:abstractNumId w:val="11"/>
  </w:num>
  <w:num w:numId="17">
    <w:abstractNumId w:val="13"/>
  </w:num>
  <w:num w:numId="18">
    <w:abstractNumId w:val="34"/>
  </w:num>
  <w:num w:numId="19">
    <w:abstractNumId w:val="37"/>
  </w:num>
  <w:num w:numId="20">
    <w:abstractNumId w:val="26"/>
  </w:num>
  <w:num w:numId="21">
    <w:abstractNumId w:val="8"/>
  </w:num>
  <w:num w:numId="22">
    <w:abstractNumId w:val="38"/>
  </w:num>
  <w:num w:numId="23">
    <w:abstractNumId w:val="11"/>
  </w:num>
  <w:num w:numId="24">
    <w:abstractNumId w:val="20"/>
  </w:num>
  <w:num w:numId="25">
    <w:abstractNumId w:val="33"/>
  </w:num>
  <w:num w:numId="26">
    <w:abstractNumId w:val="23"/>
  </w:num>
  <w:num w:numId="27">
    <w:abstractNumId w:val="31"/>
  </w:num>
  <w:num w:numId="28">
    <w:abstractNumId w:val="35"/>
  </w:num>
  <w:num w:numId="29">
    <w:abstractNumId w:val="10"/>
  </w:num>
  <w:num w:numId="30">
    <w:abstractNumId w:val="5"/>
  </w:num>
  <w:num w:numId="31">
    <w:abstractNumId w:val="19"/>
  </w:num>
  <w:num w:numId="32">
    <w:abstractNumId w:val="22"/>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9"/>
  </w:num>
  <w:num w:numId="36">
    <w:abstractNumId w:val="21"/>
  </w:num>
  <w:num w:numId="37">
    <w:abstractNumId w:val="32"/>
  </w:num>
  <w:num w:numId="38">
    <w:abstractNumId w:val="12"/>
  </w:num>
  <w:num w:numId="39">
    <w:abstractNumId w:val="14"/>
  </w:num>
  <w:num w:numId="40">
    <w:abstractNumId w:val="28"/>
  </w:num>
  <w:num w:numId="41">
    <w:abstractNumId w:val="24"/>
  </w:num>
  <w:num w:numId="42">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B5"/>
    <w:rsid w:val="00000794"/>
    <w:rsid w:val="00001C8D"/>
    <w:rsid w:val="00012640"/>
    <w:rsid w:val="00020DB7"/>
    <w:rsid w:val="0002652A"/>
    <w:rsid w:val="000270AE"/>
    <w:rsid w:val="00027DEB"/>
    <w:rsid w:val="00030382"/>
    <w:rsid w:val="00035074"/>
    <w:rsid w:val="00044CB7"/>
    <w:rsid w:val="000459C3"/>
    <w:rsid w:val="00050894"/>
    <w:rsid w:val="00057178"/>
    <w:rsid w:val="00067719"/>
    <w:rsid w:val="00070103"/>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66CE2"/>
    <w:rsid w:val="00171E96"/>
    <w:rsid w:val="0017368D"/>
    <w:rsid w:val="0017765C"/>
    <w:rsid w:val="0018018B"/>
    <w:rsid w:val="0018541E"/>
    <w:rsid w:val="001905DB"/>
    <w:rsid w:val="00193E1E"/>
    <w:rsid w:val="001969A6"/>
    <w:rsid w:val="001B2AB0"/>
    <w:rsid w:val="001B3010"/>
    <w:rsid w:val="001B3A56"/>
    <w:rsid w:val="001B7DD0"/>
    <w:rsid w:val="001C21AC"/>
    <w:rsid w:val="001D198D"/>
    <w:rsid w:val="001D437E"/>
    <w:rsid w:val="001D7B22"/>
    <w:rsid w:val="001E369D"/>
    <w:rsid w:val="001E6314"/>
    <w:rsid w:val="00200466"/>
    <w:rsid w:val="00206817"/>
    <w:rsid w:val="0020761E"/>
    <w:rsid w:val="00207C5E"/>
    <w:rsid w:val="002106FF"/>
    <w:rsid w:val="0021332F"/>
    <w:rsid w:val="0021438D"/>
    <w:rsid w:val="00234BA9"/>
    <w:rsid w:val="00242818"/>
    <w:rsid w:val="00253646"/>
    <w:rsid w:val="00255662"/>
    <w:rsid w:val="0026041D"/>
    <w:rsid w:val="00261FB7"/>
    <w:rsid w:val="00264A5A"/>
    <w:rsid w:val="00264ADF"/>
    <w:rsid w:val="002659AB"/>
    <w:rsid w:val="002725DD"/>
    <w:rsid w:val="00275DE8"/>
    <w:rsid w:val="0027736E"/>
    <w:rsid w:val="00285690"/>
    <w:rsid w:val="00290EB4"/>
    <w:rsid w:val="002926D4"/>
    <w:rsid w:val="00297901"/>
    <w:rsid w:val="002B1A22"/>
    <w:rsid w:val="002B53E8"/>
    <w:rsid w:val="002B7932"/>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7561C"/>
    <w:rsid w:val="0038005A"/>
    <w:rsid w:val="003917A0"/>
    <w:rsid w:val="00393BB8"/>
    <w:rsid w:val="003A2EF6"/>
    <w:rsid w:val="003B0137"/>
    <w:rsid w:val="003C386B"/>
    <w:rsid w:val="003D2357"/>
    <w:rsid w:val="003D5EB2"/>
    <w:rsid w:val="003D6BFC"/>
    <w:rsid w:val="003E20DE"/>
    <w:rsid w:val="003E711D"/>
    <w:rsid w:val="003F23D3"/>
    <w:rsid w:val="003F6812"/>
    <w:rsid w:val="0041322C"/>
    <w:rsid w:val="004139A7"/>
    <w:rsid w:val="00413B07"/>
    <w:rsid w:val="00414DD5"/>
    <w:rsid w:val="004226D3"/>
    <w:rsid w:val="0043073A"/>
    <w:rsid w:val="00435A4B"/>
    <w:rsid w:val="00443661"/>
    <w:rsid w:val="004442FB"/>
    <w:rsid w:val="00445A56"/>
    <w:rsid w:val="00452C2A"/>
    <w:rsid w:val="00453D9E"/>
    <w:rsid w:val="00456A36"/>
    <w:rsid w:val="00462FA1"/>
    <w:rsid w:val="004664A5"/>
    <w:rsid w:val="00470C70"/>
    <w:rsid w:val="004717C2"/>
    <w:rsid w:val="00475D0B"/>
    <w:rsid w:val="0047673B"/>
    <w:rsid w:val="00480544"/>
    <w:rsid w:val="00485D4B"/>
    <w:rsid w:val="00494F46"/>
    <w:rsid w:val="004966A3"/>
    <w:rsid w:val="00497D0C"/>
    <w:rsid w:val="004A1B32"/>
    <w:rsid w:val="004A572D"/>
    <w:rsid w:val="004B0994"/>
    <w:rsid w:val="004B5514"/>
    <w:rsid w:val="004C3A02"/>
    <w:rsid w:val="004D08BD"/>
    <w:rsid w:val="004D48C9"/>
    <w:rsid w:val="004D68F4"/>
    <w:rsid w:val="004E5D47"/>
    <w:rsid w:val="004F5864"/>
    <w:rsid w:val="004F735A"/>
    <w:rsid w:val="0050004B"/>
    <w:rsid w:val="00500DEF"/>
    <w:rsid w:val="00513E6B"/>
    <w:rsid w:val="0051572B"/>
    <w:rsid w:val="00517E24"/>
    <w:rsid w:val="0052676F"/>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45B5"/>
    <w:rsid w:val="005A7BE8"/>
    <w:rsid w:val="005B0BA4"/>
    <w:rsid w:val="005B1245"/>
    <w:rsid w:val="005B66C2"/>
    <w:rsid w:val="005C1167"/>
    <w:rsid w:val="005D6C14"/>
    <w:rsid w:val="005E0A61"/>
    <w:rsid w:val="005E618B"/>
    <w:rsid w:val="005E71A7"/>
    <w:rsid w:val="005E7E60"/>
    <w:rsid w:val="005F0892"/>
    <w:rsid w:val="006224CF"/>
    <w:rsid w:val="006261E4"/>
    <w:rsid w:val="00643AD0"/>
    <w:rsid w:val="00651B7D"/>
    <w:rsid w:val="00655DC0"/>
    <w:rsid w:val="00661105"/>
    <w:rsid w:val="00663EB4"/>
    <w:rsid w:val="00672455"/>
    <w:rsid w:val="006751D7"/>
    <w:rsid w:val="00680225"/>
    <w:rsid w:val="00685C98"/>
    <w:rsid w:val="00695D67"/>
    <w:rsid w:val="006A1768"/>
    <w:rsid w:val="006A2F36"/>
    <w:rsid w:val="006A7CAA"/>
    <w:rsid w:val="006B3D23"/>
    <w:rsid w:val="006D22DC"/>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65DA1"/>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3A8F"/>
    <w:rsid w:val="008D6A01"/>
    <w:rsid w:val="008E5D8B"/>
    <w:rsid w:val="008E6186"/>
    <w:rsid w:val="008F0B0F"/>
    <w:rsid w:val="008F17EC"/>
    <w:rsid w:val="008F24A4"/>
    <w:rsid w:val="009145B3"/>
    <w:rsid w:val="00917644"/>
    <w:rsid w:val="009206B6"/>
    <w:rsid w:val="009219B3"/>
    <w:rsid w:val="00930D8A"/>
    <w:rsid w:val="00931BAA"/>
    <w:rsid w:val="009404B0"/>
    <w:rsid w:val="00943CB1"/>
    <w:rsid w:val="00944CCA"/>
    <w:rsid w:val="009466F9"/>
    <w:rsid w:val="00956543"/>
    <w:rsid w:val="00956BEE"/>
    <w:rsid w:val="00956E37"/>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862DD"/>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409DE"/>
    <w:rsid w:val="00B4439C"/>
    <w:rsid w:val="00B5028F"/>
    <w:rsid w:val="00B51F19"/>
    <w:rsid w:val="00B529CA"/>
    <w:rsid w:val="00B56169"/>
    <w:rsid w:val="00B57144"/>
    <w:rsid w:val="00B62D72"/>
    <w:rsid w:val="00B74A01"/>
    <w:rsid w:val="00B83A24"/>
    <w:rsid w:val="00B8426E"/>
    <w:rsid w:val="00B86216"/>
    <w:rsid w:val="00BC01F1"/>
    <w:rsid w:val="00BC0E8C"/>
    <w:rsid w:val="00BC1732"/>
    <w:rsid w:val="00BC5318"/>
    <w:rsid w:val="00BC559C"/>
    <w:rsid w:val="00BD4D32"/>
    <w:rsid w:val="00BE77D2"/>
    <w:rsid w:val="00C02519"/>
    <w:rsid w:val="00C03029"/>
    <w:rsid w:val="00C11881"/>
    <w:rsid w:val="00C23EE2"/>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14EC"/>
    <w:rsid w:val="00DC2582"/>
    <w:rsid w:val="00DD6876"/>
    <w:rsid w:val="00DE4FD2"/>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973DA"/>
    <w:rsid w:val="00EA0021"/>
    <w:rsid w:val="00EB1CAA"/>
    <w:rsid w:val="00EB601C"/>
    <w:rsid w:val="00EC5994"/>
    <w:rsid w:val="00ED1106"/>
    <w:rsid w:val="00ED4B37"/>
    <w:rsid w:val="00ED6708"/>
    <w:rsid w:val="00ED6A42"/>
    <w:rsid w:val="00EE321A"/>
    <w:rsid w:val="00EF076E"/>
    <w:rsid w:val="00EF1403"/>
    <w:rsid w:val="00EF1945"/>
    <w:rsid w:val="00EF578D"/>
    <w:rsid w:val="00F01370"/>
    <w:rsid w:val="00F120E8"/>
    <w:rsid w:val="00F139AF"/>
    <w:rsid w:val="00F238B7"/>
    <w:rsid w:val="00F2560F"/>
    <w:rsid w:val="00F25C29"/>
    <w:rsid w:val="00F32ADD"/>
    <w:rsid w:val="00F35ED8"/>
    <w:rsid w:val="00F36F61"/>
    <w:rsid w:val="00F3799D"/>
    <w:rsid w:val="00F4689E"/>
    <w:rsid w:val="00F61FD6"/>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46CE2"/>
  <w15:docId w15:val="{666DE1B9-9B91-40DD-8A3B-4F841FB7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basedOn w:val="DefaultParagraphFont"/>
    <w:semiHidden/>
    <w:unhideWhenUsed/>
    <w:rsid w:val="0041322C"/>
    <w:rPr>
      <w:sz w:val="16"/>
      <w:szCs w:val="16"/>
    </w:rPr>
  </w:style>
  <w:style w:type="paragraph" w:styleId="CommentText">
    <w:name w:val="annotation text"/>
    <w:basedOn w:val="Normal"/>
    <w:link w:val="CommentTextChar"/>
    <w:semiHidden/>
    <w:unhideWhenUsed/>
    <w:rsid w:val="0041322C"/>
    <w:pPr>
      <w:spacing w:line="240" w:lineRule="auto"/>
    </w:pPr>
    <w:rPr>
      <w:sz w:val="20"/>
      <w:szCs w:val="20"/>
    </w:rPr>
  </w:style>
  <w:style w:type="character" w:customStyle="1" w:styleId="CommentTextChar">
    <w:name w:val="Comment Text Char"/>
    <w:basedOn w:val="DefaultParagraphFont"/>
    <w:link w:val="CommentText"/>
    <w:semiHidden/>
    <w:rsid w:val="0041322C"/>
    <w:rPr>
      <w:rFonts w:ascii="Gill Sans MT" w:hAnsi="Gill Sans MT"/>
      <w:lang w:eastAsia="en-US"/>
    </w:rPr>
  </w:style>
  <w:style w:type="paragraph" w:styleId="CommentSubject">
    <w:name w:val="annotation subject"/>
    <w:basedOn w:val="CommentText"/>
    <w:next w:val="CommentText"/>
    <w:link w:val="CommentSubjectChar"/>
    <w:semiHidden/>
    <w:unhideWhenUsed/>
    <w:rsid w:val="0041322C"/>
    <w:rPr>
      <w:b/>
      <w:bCs/>
    </w:rPr>
  </w:style>
  <w:style w:type="character" w:customStyle="1" w:styleId="CommentSubjectChar">
    <w:name w:val="Comment Subject Char"/>
    <w:basedOn w:val="CommentTextChar"/>
    <w:link w:val="CommentSubject"/>
    <w:semiHidden/>
    <w:rsid w:val="0041322C"/>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342-7DF8-4B04-9142-2A583FC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161</TotalTime>
  <Pages>4</Pages>
  <Words>1358</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9700</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kbarton</dc:creator>
  <cp:keywords/>
  <dc:description/>
  <cp:lastModifiedBy>Butterworth, Emily S</cp:lastModifiedBy>
  <cp:revision>22</cp:revision>
  <cp:lastPrinted>2021-04-20T23:24:00Z</cp:lastPrinted>
  <dcterms:created xsi:type="dcterms:W3CDTF">2021-03-17T23:54:00Z</dcterms:created>
  <dcterms:modified xsi:type="dcterms:W3CDTF">2021-04-20T23:25:00Z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