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A0CAE" w14:textId="77777777" w:rsidR="000C54F9" w:rsidRPr="007B65A4" w:rsidRDefault="000C54F9" w:rsidP="007B65A4">
      <w:pPr>
        <w:pStyle w:val="TasGovDepartmentName"/>
      </w:pPr>
      <w:r w:rsidRPr="007B65A4">
        <w:t>DEPARTMENT OF HEALTH</w:t>
      </w:r>
    </w:p>
    <w:p w14:paraId="4B255AA8" w14:textId="77777777" w:rsidR="00E91AB6" w:rsidRDefault="00E91AB6" w:rsidP="00400CF0">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6FEEE106" w14:textId="77777777" w:rsidTr="008B7413">
        <w:tc>
          <w:tcPr>
            <w:tcW w:w="2802" w:type="dxa"/>
          </w:tcPr>
          <w:p w14:paraId="595FB563" w14:textId="77777777" w:rsidR="003C0450" w:rsidRPr="00405739" w:rsidRDefault="003C0450" w:rsidP="00400CF0">
            <w:pPr>
              <w:spacing w:line="260" w:lineRule="atLeast"/>
              <w:rPr>
                <w:b/>
                <w:bCs/>
              </w:rPr>
            </w:pPr>
            <w:r w:rsidRPr="00405739">
              <w:rPr>
                <w:b/>
                <w:bCs/>
              </w:rPr>
              <w:t xml:space="preserve">Position Title: </w:t>
            </w:r>
          </w:p>
        </w:tc>
        <w:tc>
          <w:tcPr>
            <w:tcW w:w="7438" w:type="dxa"/>
          </w:tcPr>
          <w:p w14:paraId="47BE7081" w14:textId="5AF5DAE7" w:rsidR="003C0450" w:rsidRPr="007708FA" w:rsidRDefault="00BC1F0C" w:rsidP="00400CF0">
            <w:pPr>
              <w:spacing w:line="260" w:lineRule="atLeast"/>
              <w:rPr>
                <w:rFonts w:ascii="Gill Sans MT" w:hAnsi="Gill Sans MT" w:cs="Gill Sans"/>
              </w:rPr>
            </w:pPr>
            <w:r>
              <w:rPr>
                <w:rStyle w:val="InformationBlockChar"/>
                <w:rFonts w:eastAsiaTheme="minorHAnsi"/>
                <w:b w:val="0"/>
                <w:bCs/>
              </w:rPr>
              <w:t xml:space="preserve">Research Practitioner </w:t>
            </w:r>
            <w:r w:rsidR="00997EF0">
              <w:rPr>
                <w:rStyle w:val="InformationBlockChar"/>
                <w:rFonts w:eastAsiaTheme="minorHAnsi"/>
                <w:b w:val="0"/>
                <w:bCs/>
              </w:rPr>
              <w:t xml:space="preserve">- </w:t>
            </w:r>
            <w:r w:rsidR="008C3CB1">
              <w:rPr>
                <w:rStyle w:val="InformationBlockChar"/>
                <w:rFonts w:eastAsiaTheme="minorHAnsi"/>
                <w:b w:val="0"/>
                <w:bCs/>
              </w:rPr>
              <w:t>CAMHS</w:t>
            </w:r>
          </w:p>
        </w:tc>
      </w:tr>
      <w:tr w:rsidR="003C0450" w:rsidRPr="007708FA" w14:paraId="0870CB47" w14:textId="77777777" w:rsidTr="008B7413">
        <w:tc>
          <w:tcPr>
            <w:tcW w:w="2802" w:type="dxa"/>
          </w:tcPr>
          <w:p w14:paraId="3A3B8D0E" w14:textId="77777777" w:rsidR="003C0450" w:rsidRPr="00405739" w:rsidRDefault="003C0450" w:rsidP="00400CF0">
            <w:pPr>
              <w:spacing w:line="260" w:lineRule="atLeast"/>
              <w:rPr>
                <w:b/>
                <w:bCs/>
              </w:rPr>
            </w:pPr>
            <w:r w:rsidRPr="00405739">
              <w:rPr>
                <w:b/>
                <w:bCs/>
              </w:rPr>
              <w:t>Position Number:</w:t>
            </w:r>
          </w:p>
        </w:tc>
        <w:tc>
          <w:tcPr>
            <w:tcW w:w="7438" w:type="dxa"/>
          </w:tcPr>
          <w:p w14:paraId="199F1EE4" w14:textId="33890ECE" w:rsidR="003C0450" w:rsidRPr="00997EF0" w:rsidRDefault="002869A7" w:rsidP="00400CF0">
            <w:pPr>
              <w:spacing w:line="260" w:lineRule="atLeast"/>
              <w:rPr>
                <w:rFonts w:ascii="Gill Sans MT" w:hAnsi="Gill Sans MT" w:cs="Gill Sans"/>
                <w:bCs/>
              </w:rPr>
            </w:pPr>
            <w:r w:rsidRPr="00997EF0">
              <w:rPr>
                <w:rFonts w:ascii="Gill Sans MT" w:hAnsi="Gill Sans MT" w:cs="Gill Sans"/>
                <w:bCs/>
              </w:rPr>
              <w:t>527585</w:t>
            </w:r>
          </w:p>
        </w:tc>
      </w:tr>
      <w:tr w:rsidR="003C0450" w:rsidRPr="007708FA" w14:paraId="40C123FB" w14:textId="77777777" w:rsidTr="008B7413">
        <w:trPr>
          <w:trHeight w:val="406"/>
        </w:trPr>
        <w:tc>
          <w:tcPr>
            <w:tcW w:w="2802" w:type="dxa"/>
          </w:tcPr>
          <w:p w14:paraId="6A3309FA" w14:textId="77777777" w:rsidR="003C0450" w:rsidRPr="00405739" w:rsidRDefault="003C0450" w:rsidP="00400CF0">
            <w:pPr>
              <w:spacing w:line="260" w:lineRule="atLeast"/>
              <w:rPr>
                <w:b/>
                <w:bCs/>
              </w:rPr>
            </w:pPr>
            <w:r w:rsidRPr="00405739">
              <w:rPr>
                <w:b/>
                <w:bCs/>
              </w:rPr>
              <w:t xml:space="preserve">Classification: </w:t>
            </w:r>
          </w:p>
        </w:tc>
        <w:tc>
          <w:tcPr>
            <w:tcW w:w="7438" w:type="dxa"/>
          </w:tcPr>
          <w:p w14:paraId="4312BBF3" w14:textId="7EBBFB46" w:rsidR="003C0450" w:rsidRPr="007708FA" w:rsidRDefault="00997EF0" w:rsidP="00400CF0">
            <w:pPr>
              <w:spacing w:line="260" w:lineRule="atLeast"/>
              <w:rPr>
                <w:rFonts w:ascii="Gill Sans MT" w:hAnsi="Gill Sans MT" w:cs="Gill Sans"/>
              </w:rPr>
            </w:pPr>
            <w:r>
              <w:rPr>
                <w:rFonts w:ascii="Gill Sans MT" w:hAnsi="Gill Sans MT" w:cs="Gill Sans"/>
              </w:rPr>
              <w:t>Allied Health Professional Level 4</w:t>
            </w:r>
          </w:p>
        </w:tc>
      </w:tr>
      <w:tr w:rsidR="003C0450" w:rsidRPr="007708FA" w14:paraId="79656239" w14:textId="77777777" w:rsidTr="008B7413">
        <w:tc>
          <w:tcPr>
            <w:tcW w:w="2802" w:type="dxa"/>
          </w:tcPr>
          <w:p w14:paraId="4C8E31B2" w14:textId="77777777" w:rsidR="003C0450" w:rsidRPr="00405739" w:rsidRDefault="003C0450" w:rsidP="00400CF0">
            <w:pPr>
              <w:spacing w:line="260" w:lineRule="atLeast"/>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06154785" w14:textId="385EC00E" w:rsidR="003C0450" w:rsidRPr="007708FA" w:rsidRDefault="00635E17" w:rsidP="00400CF0">
                <w:pPr>
                  <w:spacing w:line="260" w:lineRule="atLeast"/>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5072A6D8" w14:textId="77777777" w:rsidTr="008B7413">
        <w:tc>
          <w:tcPr>
            <w:tcW w:w="2802" w:type="dxa"/>
          </w:tcPr>
          <w:p w14:paraId="41762BA7" w14:textId="77777777" w:rsidR="003C0450" w:rsidRPr="00405739" w:rsidRDefault="00AF0C6B" w:rsidP="00400CF0">
            <w:pPr>
              <w:spacing w:line="260" w:lineRule="atLeast"/>
              <w:rPr>
                <w:b/>
                <w:bCs/>
              </w:rPr>
            </w:pPr>
            <w:r w:rsidRPr="00405739">
              <w:rPr>
                <w:b/>
                <w:bCs/>
              </w:rPr>
              <w:t>Group/Section</w:t>
            </w:r>
            <w:r w:rsidR="003C0450" w:rsidRPr="00405739">
              <w:rPr>
                <w:b/>
                <w:bCs/>
              </w:rPr>
              <w:t>:</w:t>
            </w:r>
          </w:p>
        </w:tc>
        <w:tc>
          <w:tcPr>
            <w:tcW w:w="7438" w:type="dxa"/>
          </w:tcPr>
          <w:p w14:paraId="6D7584C0" w14:textId="041EDF0F" w:rsidR="003C0450" w:rsidRPr="007708FA" w:rsidRDefault="00A6235F" w:rsidP="00400CF0">
            <w:pPr>
              <w:spacing w:after="0" w:line="260" w:lineRule="atLeast"/>
              <w:rPr>
                <w:rFonts w:ascii="Gill Sans MT" w:hAnsi="Gill Sans MT" w:cs="Gill Sans"/>
              </w:rPr>
            </w:pPr>
            <w:r>
              <w:rPr>
                <w:rStyle w:val="InformationBlockChar"/>
                <w:rFonts w:eastAsiaTheme="minorHAnsi"/>
                <w:b w:val="0"/>
                <w:bCs/>
              </w:rPr>
              <w:t xml:space="preserve">Community, Mental Health and Wellbeing – Statewide Mental Health Service </w:t>
            </w:r>
          </w:p>
        </w:tc>
      </w:tr>
      <w:tr w:rsidR="003C0450" w:rsidRPr="007708FA" w14:paraId="74C999A8" w14:textId="77777777" w:rsidTr="008B7413">
        <w:tc>
          <w:tcPr>
            <w:tcW w:w="2802" w:type="dxa"/>
          </w:tcPr>
          <w:p w14:paraId="5977984A" w14:textId="77777777" w:rsidR="003C0450" w:rsidRPr="00405739" w:rsidRDefault="003C0450" w:rsidP="00400CF0">
            <w:pPr>
              <w:spacing w:line="260" w:lineRule="atLeast"/>
              <w:rPr>
                <w:b/>
                <w:bCs/>
              </w:rPr>
            </w:pPr>
            <w:r w:rsidRPr="00405739">
              <w:rPr>
                <w:b/>
                <w:bCs/>
              </w:rPr>
              <w:t xml:space="preserve">Position Type: </w:t>
            </w:r>
          </w:p>
        </w:tc>
        <w:sdt>
          <w:sdtPr>
            <w:id w:val="1815521585"/>
            <w:placeholder>
              <w:docPart w:val="54F4DA87663542DB89B1005D59693B5C"/>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5C1A3755" w14:textId="2F600450" w:rsidR="003C0450" w:rsidRPr="007B65A4" w:rsidRDefault="00D56B3D" w:rsidP="00400CF0">
                <w:pPr>
                  <w:spacing w:line="260" w:lineRule="atLeast"/>
                </w:pPr>
                <w:r>
                  <w:t>Fixed-Term, Full Time</w:t>
                </w:r>
              </w:p>
            </w:tc>
          </w:sdtContent>
        </w:sdt>
      </w:tr>
      <w:tr w:rsidR="003C0450" w:rsidRPr="007708FA" w14:paraId="303609C3" w14:textId="77777777" w:rsidTr="008B7413">
        <w:tc>
          <w:tcPr>
            <w:tcW w:w="2802" w:type="dxa"/>
          </w:tcPr>
          <w:p w14:paraId="7518C3CE" w14:textId="77777777" w:rsidR="003C0450" w:rsidRPr="00405739" w:rsidRDefault="003C0450" w:rsidP="00400CF0">
            <w:pPr>
              <w:spacing w:line="260" w:lineRule="atLeast"/>
              <w:rPr>
                <w:b/>
                <w:bCs/>
              </w:rPr>
            </w:pPr>
            <w:r w:rsidRPr="00405739">
              <w:rPr>
                <w:b/>
                <w:bCs/>
              </w:rPr>
              <w:t xml:space="preserve">Location: </w:t>
            </w:r>
          </w:p>
        </w:tc>
        <w:tc>
          <w:tcPr>
            <w:tcW w:w="7438" w:type="dxa"/>
          </w:tcPr>
          <w:p w14:paraId="521CA6C1" w14:textId="60DC79EF" w:rsidR="003C0450" w:rsidRPr="007B65A4" w:rsidRDefault="00A37BD1" w:rsidP="00400CF0">
            <w:pPr>
              <w:spacing w:line="260" w:lineRule="atLeast"/>
            </w:pPr>
            <w:r>
              <w:rPr>
                <w:rStyle w:val="InformationBlockChar"/>
                <w:rFonts w:eastAsiaTheme="minorHAnsi"/>
                <w:b w:val="0"/>
                <w:bCs/>
              </w:rPr>
              <w:t>South</w:t>
            </w:r>
          </w:p>
        </w:tc>
      </w:tr>
      <w:tr w:rsidR="003C0450" w:rsidRPr="007708FA" w14:paraId="2863A3CB" w14:textId="77777777" w:rsidTr="008B7413">
        <w:tc>
          <w:tcPr>
            <w:tcW w:w="2802" w:type="dxa"/>
          </w:tcPr>
          <w:p w14:paraId="24215AE7" w14:textId="77777777" w:rsidR="003C0450" w:rsidRPr="00405739" w:rsidRDefault="003C0450" w:rsidP="00400CF0">
            <w:pPr>
              <w:spacing w:line="260" w:lineRule="atLeast"/>
              <w:rPr>
                <w:b/>
                <w:bCs/>
              </w:rPr>
            </w:pPr>
            <w:r w:rsidRPr="00405739">
              <w:rPr>
                <w:b/>
                <w:bCs/>
              </w:rPr>
              <w:t xml:space="preserve">Reports to: </w:t>
            </w:r>
          </w:p>
        </w:tc>
        <w:tc>
          <w:tcPr>
            <w:tcW w:w="7438" w:type="dxa"/>
          </w:tcPr>
          <w:p w14:paraId="2EA91A53" w14:textId="0DD6602E" w:rsidR="003C0450" w:rsidRPr="007708FA" w:rsidRDefault="00BC1F0C" w:rsidP="00400CF0">
            <w:pPr>
              <w:spacing w:line="260" w:lineRule="atLeast"/>
              <w:rPr>
                <w:rFonts w:ascii="Gill Sans MT" w:hAnsi="Gill Sans MT" w:cs="Gill Sans"/>
              </w:rPr>
            </w:pPr>
            <w:r>
              <w:rPr>
                <w:rStyle w:val="InformationBlockChar"/>
                <w:rFonts w:eastAsiaTheme="minorHAnsi"/>
                <w:b w:val="0"/>
                <w:bCs/>
              </w:rPr>
              <w:t>Statewide Specialty Director</w:t>
            </w:r>
            <w:r w:rsidR="00EB2388">
              <w:rPr>
                <w:rStyle w:val="InformationBlockChar"/>
                <w:rFonts w:eastAsiaTheme="minorHAnsi"/>
                <w:b w:val="0"/>
                <w:bCs/>
              </w:rPr>
              <w:t xml:space="preserve"> </w:t>
            </w:r>
            <w:r w:rsidR="00400CF0">
              <w:rPr>
                <w:rStyle w:val="InformationBlockChar"/>
                <w:rFonts w:eastAsiaTheme="minorHAnsi"/>
                <w:b w:val="0"/>
                <w:bCs/>
              </w:rPr>
              <w:t>-</w:t>
            </w:r>
            <w:r w:rsidR="00997EF0">
              <w:rPr>
                <w:rStyle w:val="InformationBlockChar"/>
                <w:rFonts w:eastAsiaTheme="minorHAnsi"/>
                <w:b w:val="0"/>
                <w:bCs/>
              </w:rPr>
              <w:t xml:space="preserve"> Child and Adolescent Mental Health Services</w:t>
            </w:r>
          </w:p>
        </w:tc>
      </w:tr>
      <w:tr w:rsidR="004B1E48" w:rsidRPr="007708FA" w14:paraId="3C0F2611" w14:textId="77777777" w:rsidTr="008B7413">
        <w:tc>
          <w:tcPr>
            <w:tcW w:w="2802" w:type="dxa"/>
          </w:tcPr>
          <w:p w14:paraId="118F5AB8" w14:textId="77777777" w:rsidR="004B1E48" w:rsidRPr="00405739" w:rsidRDefault="004B1E48" w:rsidP="00400CF0">
            <w:pPr>
              <w:spacing w:line="260" w:lineRule="atLeast"/>
              <w:rPr>
                <w:b/>
                <w:bCs/>
              </w:rPr>
            </w:pPr>
            <w:r w:rsidRPr="00405739">
              <w:rPr>
                <w:b/>
                <w:bCs/>
              </w:rPr>
              <w:t>Effective Date</w:t>
            </w:r>
            <w:r w:rsidR="00540344">
              <w:rPr>
                <w:b/>
                <w:bCs/>
              </w:rPr>
              <w:t>:</w:t>
            </w:r>
          </w:p>
        </w:tc>
        <w:tc>
          <w:tcPr>
            <w:tcW w:w="7438" w:type="dxa"/>
          </w:tcPr>
          <w:p w14:paraId="4398129F" w14:textId="782C2C4A" w:rsidR="004B1E48" w:rsidRDefault="00997EF0" w:rsidP="00400CF0">
            <w:pPr>
              <w:spacing w:line="260" w:lineRule="atLeast"/>
              <w:rPr>
                <w:rFonts w:ascii="Gill Sans MT" w:hAnsi="Gill Sans MT" w:cs="Gill Sans"/>
              </w:rPr>
            </w:pPr>
            <w:r>
              <w:rPr>
                <w:rStyle w:val="InformationBlockChar"/>
                <w:rFonts w:eastAsiaTheme="minorHAnsi"/>
                <w:b w:val="0"/>
                <w:bCs/>
              </w:rPr>
              <w:t xml:space="preserve">October </w:t>
            </w:r>
            <w:r w:rsidR="00A37BD1">
              <w:rPr>
                <w:rStyle w:val="InformationBlockChar"/>
                <w:rFonts w:eastAsiaTheme="minorHAnsi"/>
                <w:b w:val="0"/>
                <w:bCs/>
              </w:rPr>
              <w:t>2022</w:t>
            </w:r>
            <w:r w:rsidR="00716DB7">
              <w:rPr>
                <w:rStyle w:val="InformationBlockChar"/>
                <w:rFonts w:eastAsiaTheme="minorHAnsi"/>
                <w:b w:val="0"/>
                <w:bCs/>
              </w:rPr>
              <w:t xml:space="preserve"> </w:t>
            </w:r>
          </w:p>
        </w:tc>
      </w:tr>
      <w:tr w:rsidR="00540344" w:rsidRPr="007708FA" w14:paraId="6E165228" w14:textId="77777777" w:rsidTr="008B7413">
        <w:tc>
          <w:tcPr>
            <w:tcW w:w="2802" w:type="dxa"/>
          </w:tcPr>
          <w:p w14:paraId="2C343EE2" w14:textId="77777777" w:rsidR="00540344" w:rsidRPr="00405739" w:rsidRDefault="00540344" w:rsidP="00400CF0">
            <w:pPr>
              <w:spacing w:line="260" w:lineRule="atLeast"/>
              <w:rPr>
                <w:b/>
                <w:bCs/>
              </w:rPr>
            </w:pPr>
            <w:r>
              <w:rPr>
                <w:b/>
                <w:bCs/>
              </w:rPr>
              <w:t>Check Type:</w:t>
            </w:r>
          </w:p>
        </w:tc>
        <w:tc>
          <w:tcPr>
            <w:tcW w:w="7438" w:type="dxa"/>
          </w:tcPr>
          <w:p w14:paraId="6B5D1C5F" w14:textId="5BEC4092" w:rsidR="00540344" w:rsidRDefault="00A37BD1" w:rsidP="00400CF0">
            <w:pPr>
              <w:spacing w:line="260" w:lineRule="atLeast"/>
              <w:rPr>
                <w:rStyle w:val="InformationBlockChar"/>
                <w:rFonts w:eastAsiaTheme="minorHAnsi"/>
                <w:b w:val="0"/>
                <w:bCs/>
              </w:rPr>
            </w:pPr>
            <w:r>
              <w:rPr>
                <w:rStyle w:val="InformationBlockChar"/>
                <w:rFonts w:eastAsiaTheme="minorHAnsi"/>
                <w:b w:val="0"/>
                <w:bCs/>
              </w:rPr>
              <w:t>Annulled</w:t>
            </w:r>
          </w:p>
        </w:tc>
      </w:tr>
      <w:tr w:rsidR="00540344" w:rsidRPr="007708FA" w14:paraId="5D16A5CB" w14:textId="77777777" w:rsidTr="008B7413">
        <w:tc>
          <w:tcPr>
            <w:tcW w:w="2802" w:type="dxa"/>
          </w:tcPr>
          <w:p w14:paraId="695ACD3A" w14:textId="77777777" w:rsidR="00540344" w:rsidRPr="00405739" w:rsidRDefault="00540344" w:rsidP="00400CF0">
            <w:pPr>
              <w:spacing w:line="260" w:lineRule="atLeast"/>
              <w:rPr>
                <w:b/>
                <w:bCs/>
              </w:rPr>
            </w:pPr>
            <w:r>
              <w:rPr>
                <w:b/>
                <w:bCs/>
              </w:rPr>
              <w:t>Check Frequency:</w:t>
            </w:r>
          </w:p>
        </w:tc>
        <w:tc>
          <w:tcPr>
            <w:tcW w:w="7438" w:type="dxa"/>
          </w:tcPr>
          <w:p w14:paraId="5B801E48" w14:textId="7ACC980E" w:rsidR="00540344" w:rsidRDefault="00A37BD1" w:rsidP="00400CF0">
            <w:pPr>
              <w:spacing w:line="260" w:lineRule="atLeast"/>
              <w:rPr>
                <w:rStyle w:val="InformationBlockChar"/>
                <w:rFonts w:eastAsiaTheme="minorHAnsi"/>
                <w:b w:val="0"/>
                <w:bCs/>
              </w:rPr>
            </w:pPr>
            <w:r>
              <w:rPr>
                <w:rStyle w:val="InformationBlockChar"/>
                <w:rFonts w:eastAsiaTheme="minorHAnsi"/>
                <w:b w:val="0"/>
                <w:bCs/>
              </w:rPr>
              <w:t>Pre-employment</w:t>
            </w:r>
          </w:p>
        </w:tc>
      </w:tr>
      <w:tr w:rsidR="008B7413" w:rsidRPr="007708FA" w14:paraId="22289DD2" w14:textId="77777777" w:rsidTr="008B7413">
        <w:tc>
          <w:tcPr>
            <w:tcW w:w="2802" w:type="dxa"/>
          </w:tcPr>
          <w:p w14:paraId="48E33D54" w14:textId="77777777" w:rsidR="008B7413" w:rsidRPr="00405739" w:rsidRDefault="008B7413" w:rsidP="00400CF0">
            <w:pPr>
              <w:spacing w:line="260" w:lineRule="atLeast"/>
              <w:rPr>
                <w:b/>
                <w:bCs/>
              </w:rPr>
            </w:pPr>
            <w:r w:rsidRPr="00405739">
              <w:rPr>
                <w:b/>
                <w:bCs/>
              </w:rPr>
              <w:t xml:space="preserve">Essential Requirements: </w:t>
            </w:r>
          </w:p>
        </w:tc>
        <w:tc>
          <w:tcPr>
            <w:tcW w:w="7438" w:type="dxa"/>
          </w:tcPr>
          <w:p w14:paraId="5D25532D" w14:textId="113C7B20" w:rsidR="009D2B50" w:rsidRDefault="009D2B50" w:rsidP="00400CF0">
            <w:pPr>
              <w:spacing w:line="260" w:lineRule="atLeast"/>
            </w:pPr>
            <w:r>
              <w:t>Degree in Social Work giving eligibility for membership of the Australian Association of Social Workers; or</w:t>
            </w:r>
          </w:p>
          <w:p w14:paraId="584C470D" w14:textId="6836F38E" w:rsidR="009D2B50" w:rsidRDefault="009D2B50" w:rsidP="00400CF0">
            <w:pPr>
              <w:spacing w:line="260" w:lineRule="atLeast"/>
            </w:pPr>
            <w:r>
              <w:t>Regist</w:t>
            </w:r>
            <w:r w:rsidR="00997EF0">
              <w:t>ered</w:t>
            </w:r>
            <w:r>
              <w:t xml:space="preserve"> with the Occupational Therapy Board of Australia; or</w:t>
            </w:r>
          </w:p>
          <w:p w14:paraId="565D902E" w14:textId="552BBC06" w:rsidR="00B677A5" w:rsidRDefault="00B677A5" w:rsidP="00400CF0">
            <w:pPr>
              <w:spacing w:line="260" w:lineRule="atLeast"/>
            </w:pPr>
            <w:r w:rsidRPr="00B677A5">
              <w:t xml:space="preserve">Registered with the </w:t>
            </w:r>
            <w:r w:rsidR="00E82B58" w:rsidRPr="00B677A5">
              <w:t>P</w:t>
            </w:r>
            <w:r w:rsidR="00E82B58">
              <w:t xml:space="preserve">sychology </w:t>
            </w:r>
            <w:r w:rsidR="00E82B58" w:rsidRPr="00B677A5">
              <w:t>Board</w:t>
            </w:r>
            <w:r w:rsidRPr="00B677A5">
              <w:t xml:space="preserve"> of Australia</w:t>
            </w:r>
            <w:r w:rsidR="00997EF0">
              <w:t>.</w:t>
            </w:r>
          </w:p>
          <w:p w14:paraId="4C798761" w14:textId="05F89BE5" w:rsidR="00AC546E" w:rsidRPr="00B677A5" w:rsidRDefault="00AC546E" w:rsidP="00400CF0">
            <w:pPr>
              <w:spacing w:line="260" w:lineRule="atLeast"/>
            </w:pPr>
            <w:r>
              <w:t>Current Working with Children Registration.</w:t>
            </w:r>
          </w:p>
          <w:p w14:paraId="7E51C612" w14:textId="2D8151CC" w:rsidR="00400E85" w:rsidRPr="00996960" w:rsidRDefault="00400E85" w:rsidP="00400CF0">
            <w:pPr>
              <w:spacing w:line="26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8B7413" w:rsidRPr="007708FA" w14:paraId="22869768" w14:textId="77777777" w:rsidTr="008B7413">
        <w:tc>
          <w:tcPr>
            <w:tcW w:w="2802" w:type="dxa"/>
          </w:tcPr>
          <w:p w14:paraId="0B3B4FBE" w14:textId="77777777" w:rsidR="008B7413" w:rsidRPr="00405739" w:rsidRDefault="008B7413" w:rsidP="00400CF0">
            <w:pPr>
              <w:spacing w:line="260" w:lineRule="atLeast"/>
              <w:rPr>
                <w:b/>
                <w:bCs/>
              </w:rPr>
            </w:pPr>
            <w:r>
              <w:rPr>
                <w:b/>
                <w:bCs/>
              </w:rPr>
              <w:t>Desirable Requirements</w:t>
            </w:r>
            <w:r w:rsidR="009B0BB2">
              <w:rPr>
                <w:b/>
                <w:bCs/>
              </w:rPr>
              <w:t>:</w:t>
            </w:r>
          </w:p>
        </w:tc>
        <w:tc>
          <w:tcPr>
            <w:tcW w:w="7438" w:type="dxa"/>
          </w:tcPr>
          <w:p w14:paraId="65D69EF8" w14:textId="0C621B41" w:rsidR="00997EF0" w:rsidRDefault="00965F45" w:rsidP="00400CF0">
            <w:pPr>
              <w:spacing w:after="120" w:line="260" w:lineRule="atLeast"/>
              <w:rPr>
                <w:lang w:eastAsia="en-AU"/>
              </w:rPr>
            </w:pPr>
            <w:r>
              <w:rPr>
                <w:lang w:eastAsia="en-AU"/>
              </w:rPr>
              <w:t>Current Driver’s Licence</w:t>
            </w:r>
          </w:p>
          <w:p w14:paraId="17DF84CA" w14:textId="2ABC4A6E" w:rsidR="00965F45" w:rsidRDefault="00965F45" w:rsidP="00400CF0">
            <w:pPr>
              <w:spacing w:before="120" w:after="120" w:line="260" w:lineRule="atLeast"/>
              <w:rPr>
                <w:lang w:eastAsia="en-AU"/>
              </w:rPr>
            </w:pPr>
            <w:r>
              <w:rPr>
                <w:lang w:eastAsia="en-AU"/>
              </w:rPr>
              <w:t xml:space="preserve">Completion, or progression towards the completion, of a postgraduate </w:t>
            </w:r>
            <w:r w:rsidR="00F14012">
              <w:rPr>
                <w:lang w:eastAsia="en-AU"/>
              </w:rPr>
              <w:t xml:space="preserve">research </w:t>
            </w:r>
            <w:r>
              <w:rPr>
                <w:lang w:eastAsia="en-AU"/>
              </w:rPr>
              <w:t xml:space="preserve">qualification </w:t>
            </w:r>
            <w:r w:rsidR="00F14012">
              <w:rPr>
                <w:lang w:eastAsia="en-AU"/>
              </w:rPr>
              <w:t xml:space="preserve">or equivalent </w:t>
            </w:r>
            <w:r>
              <w:rPr>
                <w:lang w:eastAsia="en-AU"/>
              </w:rPr>
              <w:t>relevant to the position</w:t>
            </w:r>
          </w:p>
          <w:p w14:paraId="7D6EE650" w14:textId="1480322F" w:rsidR="00F14012" w:rsidRPr="00124DDF" w:rsidRDefault="000F7137" w:rsidP="00400CF0">
            <w:pPr>
              <w:spacing w:before="120" w:after="240" w:line="260" w:lineRule="atLeast"/>
            </w:pPr>
            <w:r>
              <w:t xml:space="preserve">Expertise in </w:t>
            </w:r>
            <w:r w:rsidR="000A7D2F">
              <w:t xml:space="preserve">the </w:t>
            </w:r>
            <w:r>
              <w:t xml:space="preserve">design and conduct of research and </w:t>
            </w:r>
            <w:r w:rsidR="00FB5E00">
              <w:t>evaluation</w:t>
            </w:r>
            <w:r w:rsidR="00F14012">
              <w:t xml:space="preserve"> </w:t>
            </w:r>
            <w:r w:rsidR="000A7D2F">
              <w:t>and holds a publication record</w:t>
            </w:r>
            <w:r w:rsidR="00A860A8">
              <w:t>/published research experience</w:t>
            </w:r>
          </w:p>
        </w:tc>
      </w:tr>
    </w:tbl>
    <w:p w14:paraId="6A027A05" w14:textId="77777777" w:rsidR="00400CF0" w:rsidRPr="00FA1C82" w:rsidRDefault="00400CF0" w:rsidP="00400CF0">
      <w:pPr>
        <w:pStyle w:val="Caption"/>
      </w:pPr>
      <w:r w:rsidRPr="00FA1C82">
        <w:t>Note: The above details in relation to Location, Position Type and Work Pattern may differ when this position is advertised – please refer to these details within the actual advert. The remainder of the content of this Statement of Duties applies to all advertised positions.</w:t>
      </w:r>
    </w:p>
    <w:p w14:paraId="65C0012B" w14:textId="77777777" w:rsidR="003C0450" w:rsidRPr="00405739" w:rsidRDefault="003C0450" w:rsidP="00997EF0">
      <w:pPr>
        <w:pStyle w:val="Heading3"/>
        <w:spacing w:before="120"/>
      </w:pPr>
      <w:r w:rsidRPr="00405739">
        <w:lastRenderedPageBreak/>
        <w:t xml:space="preserve">Primary Purpose: </w:t>
      </w:r>
    </w:p>
    <w:p w14:paraId="28D1E13C" w14:textId="65737D39" w:rsidR="00BC1F0C" w:rsidRDefault="00BC1F0C" w:rsidP="00716DB7">
      <w:pPr>
        <w:rPr>
          <w:lang w:eastAsia="en-AU"/>
        </w:rPr>
      </w:pPr>
      <w:r>
        <w:rPr>
          <w:lang w:eastAsia="en-AU"/>
        </w:rPr>
        <w:t xml:space="preserve">The Research Practitioner </w:t>
      </w:r>
      <w:r w:rsidR="00CD1C1A">
        <w:rPr>
          <w:lang w:eastAsia="en-AU"/>
        </w:rPr>
        <w:t xml:space="preserve">- </w:t>
      </w:r>
      <w:r w:rsidR="008C3CB1">
        <w:rPr>
          <w:lang w:eastAsia="en-AU"/>
        </w:rPr>
        <w:t xml:space="preserve">CAMHS </w:t>
      </w:r>
      <w:r w:rsidRPr="00635E17">
        <w:rPr>
          <w:lang w:eastAsia="en-AU"/>
        </w:rPr>
        <w:t xml:space="preserve">will </w:t>
      </w:r>
      <w:r>
        <w:rPr>
          <w:lang w:eastAsia="en-AU"/>
        </w:rPr>
        <w:t xml:space="preserve">undertake specialist investigation and evaluation and </w:t>
      </w:r>
      <w:r w:rsidRPr="00635E17">
        <w:rPr>
          <w:lang w:eastAsia="en-AU"/>
        </w:rPr>
        <w:t>provide leadership and specialist advice</w:t>
      </w:r>
      <w:r>
        <w:rPr>
          <w:lang w:eastAsia="en-AU"/>
        </w:rPr>
        <w:t xml:space="preserve"> on the development of best practice clinical interventions</w:t>
      </w:r>
      <w:r w:rsidRPr="00635E17">
        <w:rPr>
          <w:lang w:eastAsia="en-AU"/>
        </w:rPr>
        <w:t xml:space="preserve"> </w:t>
      </w:r>
      <w:r>
        <w:rPr>
          <w:lang w:eastAsia="en-AU"/>
        </w:rPr>
        <w:t>and workforce d</w:t>
      </w:r>
      <w:r w:rsidRPr="00635E17">
        <w:rPr>
          <w:lang w:eastAsia="en-AU"/>
        </w:rPr>
        <w:t xml:space="preserve">evelopment across </w:t>
      </w:r>
      <w:r>
        <w:rPr>
          <w:lang w:eastAsia="en-AU"/>
        </w:rPr>
        <w:t>Child and Adolescent Mental Health Services (CAMHS)</w:t>
      </w:r>
      <w:r w:rsidRPr="00635E17">
        <w:rPr>
          <w:lang w:eastAsia="en-AU"/>
        </w:rPr>
        <w:t>. T</w:t>
      </w:r>
      <w:r>
        <w:rPr>
          <w:lang w:eastAsia="en-AU"/>
        </w:rPr>
        <w:t>his role</w:t>
      </w:r>
      <w:r w:rsidRPr="00635E17">
        <w:rPr>
          <w:lang w:eastAsia="en-AU"/>
        </w:rPr>
        <w:t>:</w:t>
      </w:r>
    </w:p>
    <w:p w14:paraId="235FBF51" w14:textId="72E869D9" w:rsidR="00635E17" w:rsidRPr="00635E17" w:rsidRDefault="00635E17" w:rsidP="007E0219">
      <w:pPr>
        <w:numPr>
          <w:ilvl w:val="0"/>
          <w:numId w:val="21"/>
        </w:numPr>
        <w:ind w:left="567" w:hanging="567"/>
        <w:rPr>
          <w:lang w:eastAsia="en-AU"/>
        </w:rPr>
      </w:pPr>
      <w:bookmarkStart w:id="0" w:name="_Hlk72746687"/>
      <w:r w:rsidRPr="00635E17">
        <w:rPr>
          <w:lang w:eastAsia="en-AU"/>
        </w:rPr>
        <w:t>Provide</w:t>
      </w:r>
      <w:r w:rsidR="00BC1F0C">
        <w:rPr>
          <w:lang w:eastAsia="en-AU"/>
        </w:rPr>
        <w:t>s</w:t>
      </w:r>
      <w:r w:rsidRPr="00635E17">
        <w:rPr>
          <w:lang w:eastAsia="en-AU"/>
        </w:rPr>
        <w:t xml:space="preserve"> specialist advice </w:t>
      </w:r>
      <w:r w:rsidR="002206A5">
        <w:rPr>
          <w:lang w:eastAsia="en-AU"/>
        </w:rPr>
        <w:t xml:space="preserve">across </w:t>
      </w:r>
      <w:r w:rsidR="00A53D9B">
        <w:rPr>
          <w:lang w:eastAsia="en-AU"/>
        </w:rPr>
        <w:t>C</w:t>
      </w:r>
      <w:r w:rsidR="007E0219">
        <w:rPr>
          <w:lang w:eastAsia="en-AU"/>
        </w:rPr>
        <w:t>AMHS</w:t>
      </w:r>
      <w:r w:rsidRPr="00635E17">
        <w:rPr>
          <w:lang w:eastAsia="en-AU"/>
        </w:rPr>
        <w:t xml:space="preserve"> on the development of</w:t>
      </w:r>
      <w:r w:rsidR="00AE6280">
        <w:rPr>
          <w:lang w:eastAsia="en-AU"/>
        </w:rPr>
        <w:t xml:space="preserve"> evidenced-based</w:t>
      </w:r>
      <w:r w:rsidR="00CB07E1">
        <w:rPr>
          <w:lang w:eastAsia="en-AU"/>
        </w:rPr>
        <w:t xml:space="preserve"> interventions for children and adolescents </w:t>
      </w:r>
      <w:bookmarkStart w:id="1" w:name="_Hlk112851570"/>
      <w:r w:rsidR="00CB07E1">
        <w:rPr>
          <w:lang w:eastAsia="en-AU"/>
        </w:rPr>
        <w:t>with</w:t>
      </w:r>
      <w:r w:rsidR="00FD64A5">
        <w:rPr>
          <w:lang w:eastAsia="en-AU"/>
        </w:rPr>
        <w:t xml:space="preserve"> tertiary mental health or related presentation (this may include neurodiversity or behavioural disturbances not recognised as mental illness)</w:t>
      </w:r>
      <w:r w:rsidR="007E0219">
        <w:rPr>
          <w:lang w:eastAsia="en-AU"/>
        </w:rPr>
        <w:t>, and on related workforce training and development</w:t>
      </w:r>
      <w:r w:rsidR="00D56B3D">
        <w:rPr>
          <w:lang w:eastAsia="en-AU"/>
        </w:rPr>
        <w:t xml:space="preserve"> </w:t>
      </w:r>
      <w:r w:rsidR="007E0219">
        <w:rPr>
          <w:lang w:eastAsia="en-AU"/>
        </w:rPr>
        <w:t>needs.</w:t>
      </w:r>
      <w:bookmarkEnd w:id="1"/>
    </w:p>
    <w:p w14:paraId="2B3B5866" w14:textId="5EF9482C" w:rsidR="00635E17" w:rsidRPr="00635E17" w:rsidRDefault="008433F1" w:rsidP="009C2CB2">
      <w:pPr>
        <w:numPr>
          <w:ilvl w:val="0"/>
          <w:numId w:val="21"/>
        </w:numPr>
        <w:ind w:left="567" w:hanging="567"/>
        <w:rPr>
          <w:lang w:eastAsia="en-AU"/>
        </w:rPr>
      </w:pPr>
      <w:bookmarkStart w:id="2" w:name="_Hlk72746800"/>
      <w:r>
        <w:rPr>
          <w:lang w:eastAsia="en-AU"/>
        </w:rPr>
        <w:t>Work</w:t>
      </w:r>
      <w:r w:rsidR="00BC1F0C">
        <w:rPr>
          <w:lang w:eastAsia="en-AU"/>
        </w:rPr>
        <w:t>s</w:t>
      </w:r>
      <w:r>
        <w:rPr>
          <w:lang w:eastAsia="en-AU"/>
        </w:rPr>
        <w:t xml:space="preserve"> in c</w:t>
      </w:r>
      <w:r w:rsidR="00CA3AD7">
        <w:rPr>
          <w:lang w:eastAsia="en-AU"/>
        </w:rPr>
        <w:t xml:space="preserve">lose consultation </w:t>
      </w:r>
      <w:r>
        <w:rPr>
          <w:lang w:eastAsia="en-AU"/>
        </w:rPr>
        <w:t xml:space="preserve">with </w:t>
      </w:r>
      <w:r w:rsidR="009C2CB2">
        <w:rPr>
          <w:lang w:eastAsia="en-AU"/>
        </w:rPr>
        <w:t xml:space="preserve">CAMHS </w:t>
      </w:r>
      <w:r>
        <w:rPr>
          <w:lang w:eastAsia="en-AU"/>
        </w:rPr>
        <w:t xml:space="preserve">senior leadership, </w:t>
      </w:r>
      <w:r w:rsidR="009C2CB2">
        <w:rPr>
          <w:lang w:eastAsia="en-AU"/>
        </w:rPr>
        <w:t>clinicians and other stakeholders</w:t>
      </w:r>
      <w:r w:rsidR="00CA3AD7">
        <w:rPr>
          <w:lang w:eastAsia="en-AU"/>
        </w:rPr>
        <w:t>,</w:t>
      </w:r>
      <w:r w:rsidR="008F6B6D">
        <w:rPr>
          <w:lang w:eastAsia="en-AU"/>
        </w:rPr>
        <w:t xml:space="preserve"> </w:t>
      </w:r>
      <w:r w:rsidR="00CA3AD7">
        <w:rPr>
          <w:lang w:eastAsia="en-AU"/>
        </w:rPr>
        <w:t>including</w:t>
      </w:r>
      <w:r>
        <w:rPr>
          <w:lang w:eastAsia="en-AU"/>
        </w:rPr>
        <w:t xml:space="preserve"> consumer</w:t>
      </w:r>
      <w:r w:rsidR="00CA3AD7">
        <w:rPr>
          <w:lang w:eastAsia="en-AU"/>
        </w:rPr>
        <w:t>s,</w:t>
      </w:r>
      <w:r>
        <w:rPr>
          <w:lang w:eastAsia="en-AU"/>
        </w:rPr>
        <w:t xml:space="preserve"> on the implementation</w:t>
      </w:r>
      <w:r w:rsidR="004D624D">
        <w:rPr>
          <w:lang w:eastAsia="en-AU"/>
        </w:rPr>
        <w:t>, monitoring and evaluation</w:t>
      </w:r>
      <w:r>
        <w:rPr>
          <w:lang w:eastAsia="en-AU"/>
        </w:rPr>
        <w:t xml:space="preserve"> of</w:t>
      </w:r>
      <w:r w:rsidR="00FD64A5">
        <w:rPr>
          <w:lang w:eastAsia="en-AU"/>
        </w:rPr>
        <w:t xml:space="preserve"> mental health</w:t>
      </w:r>
      <w:r>
        <w:rPr>
          <w:lang w:eastAsia="en-AU"/>
        </w:rPr>
        <w:t xml:space="preserve"> interventions for </w:t>
      </w:r>
      <w:r w:rsidR="009C2CB2">
        <w:rPr>
          <w:lang w:eastAsia="en-AU"/>
        </w:rPr>
        <w:t>children and adolescent</w:t>
      </w:r>
      <w:r w:rsidR="008F6B6D">
        <w:rPr>
          <w:lang w:eastAsia="en-AU"/>
        </w:rPr>
        <w:t>s</w:t>
      </w:r>
      <w:r w:rsidR="009C2CB2">
        <w:rPr>
          <w:lang w:eastAsia="en-AU"/>
        </w:rPr>
        <w:t xml:space="preserve"> </w:t>
      </w:r>
      <w:r>
        <w:rPr>
          <w:lang w:eastAsia="en-AU"/>
        </w:rPr>
        <w:t xml:space="preserve">in a Tasmanian context.  </w:t>
      </w:r>
    </w:p>
    <w:bookmarkEnd w:id="0"/>
    <w:bookmarkEnd w:id="2"/>
    <w:p w14:paraId="3A8EB318" w14:textId="63E39232" w:rsidR="00635E17" w:rsidRPr="00635E17" w:rsidRDefault="00635E17" w:rsidP="00DB7550">
      <w:pPr>
        <w:numPr>
          <w:ilvl w:val="0"/>
          <w:numId w:val="21"/>
        </w:numPr>
        <w:ind w:left="567" w:hanging="567"/>
        <w:rPr>
          <w:lang w:eastAsia="en-AU"/>
        </w:rPr>
      </w:pPr>
      <w:r w:rsidRPr="00635E17">
        <w:rPr>
          <w:lang w:eastAsia="en-AU"/>
        </w:rPr>
        <w:t>Develop</w:t>
      </w:r>
      <w:r w:rsidR="00BC1F0C">
        <w:rPr>
          <w:lang w:eastAsia="en-AU"/>
        </w:rPr>
        <w:t>s</w:t>
      </w:r>
      <w:r w:rsidRPr="00635E17">
        <w:rPr>
          <w:lang w:eastAsia="en-AU"/>
        </w:rPr>
        <w:t xml:space="preserve"> effective linkages with professional staff across the Agency and key external stakeholders, including professional bodies, </w:t>
      </w:r>
      <w:r w:rsidR="000F19DE">
        <w:rPr>
          <w:lang w:eastAsia="en-AU"/>
        </w:rPr>
        <w:t>the University of Tasmania and other universities,</w:t>
      </w:r>
      <w:r w:rsidRPr="00635E17">
        <w:rPr>
          <w:lang w:eastAsia="en-AU"/>
        </w:rPr>
        <w:t xml:space="preserve"> the private sector, and other government departments, in relation to </w:t>
      </w:r>
      <w:r w:rsidR="000F19DE">
        <w:rPr>
          <w:lang w:eastAsia="en-AU"/>
        </w:rPr>
        <w:t xml:space="preserve">further research and evaluation </w:t>
      </w:r>
      <w:r w:rsidRPr="00635E17">
        <w:rPr>
          <w:lang w:eastAsia="en-AU"/>
        </w:rPr>
        <w:t>initiatives</w:t>
      </w:r>
      <w:r w:rsidR="000F19DE">
        <w:rPr>
          <w:lang w:eastAsia="en-AU"/>
        </w:rPr>
        <w:t xml:space="preserve"> arising out of the core body of work</w:t>
      </w:r>
      <w:r w:rsidRPr="00635E17">
        <w:rPr>
          <w:lang w:eastAsia="en-AU"/>
        </w:rPr>
        <w:t>.</w:t>
      </w:r>
    </w:p>
    <w:p w14:paraId="34F3C3AF" w14:textId="77777777" w:rsidR="00E91AB6" w:rsidRPr="00405739" w:rsidRDefault="00E91AB6" w:rsidP="00405739">
      <w:pPr>
        <w:pStyle w:val="Heading3"/>
      </w:pPr>
      <w:r w:rsidRPr="00405739">
        <w:t>Duties:</w:t>
      </w:r>
    </w:p>
    <w:p w14:paraId="2C7655E1" w14:textId="0E7CCCF4" w:rsidR="00CA3AD7" w:rsidRDefault="00CA3AD7" w:rsidP="00635E17">
      <w:pPr>
        <w:pStyle w:val="ListNumbered"/>
      </w:pPr>
      <w:bookmarkStart w:id="3" w:name="_Hlk66960915"/>
      <w:r w:rsidRPr="00716DB7">
        <w:t xml:space="preserve">Undertake a comprehensive review of </w:t>
      </w:r>
      <w:r w:rsidR="00C4604C">
        <w:t xml:space="preserve">contemporary </w:t>
      </w:r>
      <w:r w:rsidRPr="00716DB7">
        <w:t>approaches to delivering best practice interventions for children and adolescents who present with behavioural disturbance</w:t>
      </w:r>
      <w:r w:rsidR="00985D77">
        <w:t>s</w:t>
      </w:r>
      <w:r w:rsidRPr="00716DB7">
        <w:t xml:space="preserve"> </w:t>
      </w:r>
      <w:r w:rsidR="009067E7" w:rsidRPr="00716DB7">
        <w:t>and/or mental health</w:t>
      </w:r>
      <w:r w:rsidR="00FD64A5">
        <w:t xml:space="preserve"> presentation or</w:t>
      </w:r>
      <w:r w:rsidRPr="00716DB7">
        <w:t xml:space="preserve"> </w:t>
      </w:r>
      <w:r w:rsidR="009067E7" w:rsidRPr="00716DB7">
        <w:t>co-morbidities</w:t>
      </w:r>
      <w:r w:rsidR="00B56D93">
        <w:t xml:space="preserve">. </w:t>
      </w:r>
    </w:p>
    <w:p w14:paraId="3BDA56EA" w14:textId="5E8E4839" w:rsidR="009067E7" w:rsidRDefault="009067E7" w:rsidP="009067E7">
      <w:pPr>
        <w:pStyle w:val="ListNumbered"/>
      </w:pPr>
      <w:r w:rsidRPr="00716DB7">
        <w:t>Deliver specialist advice to CAMHS senior leadership on the implementation</w:t>
      </w:r>
      <w:r w:rsidR="00B56D93">
        <w:t xml:space="preserve"> </w:t>
      </w:r>
      <w:r w:rsidRPr="00716DB7">
        <w:t>of best practice clinical interventions in a Tasmanian context, and related workforce development needs</w:t>
      </w:r>
      <w:r w:rsidR="00B56D93">
        <w:t>, consulting closely with consumer bodies and individuals with lived experience.</w:t>
      </w:r>
    </w:p>
    <w:p w14:paraId="7CE8C814" w14:textId="487407C7" w:rsidR="00C4604C" w:rsidRDefault="004D624D" w:rsidP="00C4604C">
      <w:pPr>
        <w:pStyle w:val="ListNumbered"/>
      </w:pPr>
      <w:r>
        <w:t xml:space="preserve">Deliver high quality </w:t>
      </w:r>
      <w:r w:rsidR="00FD64A5">
        <w:t xml:space="preserve">research or academic </w:t>
      </w:r>
      <w:r>
        <w:t>services in accordance with Mental Health service principles, National Safety and Quality Health Service standards, Agency policy, legal requirements and relevant professional competencies,</w:t>
      </w:r>
      <w:r w:rsidR="00C4604C">
        <w:t xml:space="preserve"> to support CAMHS service needs</w:t>
      </w:r>
      <w:r>
        <w:t xml:space="preserve">, working within a collaborative and multi-disciplinary framework.   </w:t>
      </w:r>
    </w:p>
    <w:p w14:paraId="3F3B353C" w14:textId="6E461D45" w:rsidR="00DE1B6C" w:rsidRPr="00716DB7" w:rsidRDefault="00DE1B6C" w:rsidP="00DE1B6C">
      <w:pPr>
        <w:pStyle w:val="ListNumbered"/>
      </w:pPr>
      <w:r>
        <w:t xml:space="preserve">Identify opportunities for the </w:t>
      </w:r>
      <w:r w:rsidR="000F19DE">
        <w:t>effective</w:t>
      </w:r>
      <w:r w:rsidR="00C4604C">
        <w:t xml:space="preserve"> </w:t>
      </w:r>
      <w:r>
        <w:t xml:space="preserve">monitoring and evaluation of different treatment options </w:t>
      </w:r>
      <w:r w:rsidR="003C63B4">
        <w:t>for CAMHS clients</w:t>
      </w:r>
      <w:r w:rsidR="000F19DE">
        <w:t xml:space="preserve">, to inform further service development. </w:t>
      </w:r>
    </w:p>
    <w:p w14:paraId="06226F3B" w14:textId="078EA810" w:rsidR="00635E17" w:rsidRDefault="00C4604C" w:rsidP="00635E17">
      <w:pPr>
        <w:pStyle w:val="ListNumbered"/>
      </w:pPr>
      <w:r>
        <w:t xml:space="preserve">Promote, </w:t>
      </w:r>
      <w:r w:rsidR="00340136">
        <w:t xml:space="preserve">including </w:t>
      </w:r>
      <w:r>
        <w:t>through the Centre for Mental Health Service Innovation,</w:t>
      </w:r>
      <w:r w:rsidR="009067E7" w:rsidRPr="00716DB7">
        <w:t xml:space="preserve"> </w:t>
      </w:r>
      <w:r w:rsidR="00635E17" w:rsidRPr="00716DB7">
        <w:t xml:space="preserve">an environment where innovation, staff professional development, research </w:t>
      </w:r>
      <w:r w:rsidR="00CB521B" w:rsidRPr="00716DB7">
        <w:t xml:space="preserve">and evaluation </w:t>
      </w:r>
      <w:r w:rsidR="00635E17" w:rsidRPr="00716DB7">
        <w:t>are integral to</w:t>
      </w:r>
      <w:r w:rsidR="00635E17" w:rsidRPr="004D0A7E">
        <w:t xml:space="preserve"> </w:t>
      </w:r>
      <w:r w:rsidR="00CB521B" w:rsidRPr="004D0A7E">
        <w:t>CAMHS’</w:t>
      </w:r>
      <w:r w:rsidR="003C6A94" w:rsidRPr="004D0A7E">
        <w:t xml:space="preserve"> </w:t>
      </w:r>
      <w:r w:rsidR="00635E17" w:rsidRPr="00716DB7">
        <w:t>practice</w:t>
      </w:r>
      <w:r w:rsidR="00635E17" w:rsidRPr="004D0A7E">
        <w:t xml:space="preserve"> by identifying</w:t>
      </w:r>
      <w:r w:rsidR="00340136">
        <w:t xml:space="preserve"> </w:t>
      </w:r>
      <w:r w:rsidR="00635E17" w:rsidRPr="004D0A7E">
        <w:t>opportunities and developing initiatives, projects, and funding submissions.</w:t>
      </w:r>
    </w:p>
    <w:p w14:paraId="69400E95" w14:textId="1AD0ED1F" w:rsidR="008803FC" w:rsidRDefault="00635E17" w:rsidP="00B56D93">
      <w:pPr>
        <w:pStyle w:val="ListNumbered"/>
      </w:pPr>
      <w:r w:rsidRPr="004D0A7E">
        <w:t>Undertake a proactive role in developing effective linkages with professional staff within the Agency</w:t>
      </w:r>
      <w:r w:rsidR="00C4604C">
        <w:t>, the University of Tasmania</w:t>
      </w:r>
      <w:r w:rsidR="000F19DE">
        <w:t>,</w:t>
      </w:r>
      <w:r w:rsidRPr="004D0A7E">
        <w:t xml:space="preserve"> </w:t>
      </w:r>
      <w:r w:rsidR="000F19DE">
        <w:t xml:space="preserve">professional bodies, consumers, </w:t>
      </w:r>
      <w:r w:rsidR="00DA26A9" w:rsidRPr="004D0A7E">
        <w:t>and other</w:t>
      </w:r>
      <w:r w:rsidR="00CB521B" w:rsidRPr="004D0A7E">
        <w:t xml:space="preserve"> </w:t>
      </w:r>
      <w:r w:rsidRPr="004D0A7E">
        <w:t>key stakeholders</w:t>
      </w:r>
      <w:r w:rsidR="000F19DE">
        <w:t xml:space="preserve">. </w:t>
      </w:r>
    </w:p>
    <w:bookmarkEnd w:id="3"/>
    <w:p w14:paraId="1EA037A0" w14:textId="323FB1BA" w:rsidR="00A37BD1" w:rsidRDefault="00E91AB6" w:rsidP="00130E72">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5091ECB5" w14:textId="77777777" w:rsidR="00A37BD1" w:rsidRDefault="00A37BD1" w:rsidP="00A37BD1">
      <w:pPr>
        <w:pStyle w:val="ListNumbered"/>
        <w:numPr>
          <w:ilvl w:val="0"/>
          <w:numId w:val="0"/>
        </w:numPr>
        <w:ind w:left="567"/>
      </w:pPr>
    </w:p>
    <w:p w14:paraId="7B9C99FC" w14:textId="7C352A2F" w:rsidR="00E91AB6" w:rsidRDefault="00AF0C6B" w:rsidP="00DB7550">
      <w:pPr>
        <w:pStyle w:val="Heading3"/>
        <w:spacing w:line="280" w:lineRule="atLeast"/>
      </w:pPr>
      <w:r>
        <w:lastRenderedPageBreak/>
        <w:t>Key Accountabilities and Responsibilities:</w:t>
      </w:r>
    </w:p>
    <w:p w14:paraId="066D47A8" w14:textId="48DF736D" w:rsidR="000A53CF" w:rsidRPr="000A53CF" w:rsidRDefault="000A53CF" w:rsidP="00997EF0">
      <w:pPr>
        <w:spacing w:before="120" w:after="120" w:line="280" w:lineRule="atLeast"/>
        <w:rPr>
          <w:lang w:eastAsia="en-AU"/>
        </w:rPr>
      </w:pPr>
      <w:r w:rsidRPr="000A53CF">
        <w:rPr>
          <w:lang w:eastAsia="en-AU"/>
        </w:rPr>
        <w:t xml:space="preserve">The </w:t>
      </w:r>
      <w:r w:rsidR="00BC1F0C">
        <w:rPr>
          <w:lang w:eastAsia="en-AU"/>
        </w:rPr>
        <w:t xml:space="preserve">Research Practitioner </w:t>
      </w:r>
      <w:r w:rsidR="00CD1C1A">
        <w:rPr>
          <w:lang w:eastAsia="en-AU"/>
        </w:rPr>
        <w:t xml:space="preserve">- </w:t>
      </w:r>
      <w:r w:rsidR="008C3CB1">
        <w:rPr>
          <w:lang w:eastAsia="en-AU"/>
        </w:rPr>
        <w:t xml:space="preserve">CAMHS </w:t>
      </w:r>
      <w:r w:rsidRPr="000A53CF">
        <w:rPr>
          <w:lang w:eastAsia="en-AU"/>
        </w:rPr>
        <w:t xml:space="preserve">will be expected </w:t>
      </w:r>
      <w:r w:rsidR="006507DE">
        <w:rPr>
          <w:lang w:eastAsia="en-AU"/>
        </w:rPr>
        <w:t>to</w:t>
      </w:r>
      <w:r w:rsidR="006507DE" w:rsidRPr="000A53CF">
        <w:rPr>
          <w:lang w:eastAsia="en-AU"/>
        </w:rPr>
        <w:t xml:space="preserve"> </w:t>
      </w:r>
      <w:r w:rsidRPr="000A53CF">
        <w:rPr>
          <w:lang w:eastAsia="en-AU"/>
        </w:rPr>
        <w:t>exercise considerable initiative and professional judgement, acting with autonomy in matters relating to this role.</w:t>
      </w:r>
      <w:r w:rsidR="006507DE">
        <w:rPr>
          <w:lang w:eastAsia="en-AU"/>
        </w:rPr>
        <w:t xml:space="preserve"> Under the direction of the </w:t>
      </w:r>
      <w:r w:rsidR="00BC1F0C">
        <w:rPr>
          <w:lang w:eastAsia="en-AU"/>
        </w:rPr>
        <w:t>CAMHS Statewide Clinical Specialty Director</w:t>
      </w:r>
      <w:r w:rsidR="00EB2388">
        <w:rPr>
          <w:lang w:eastAsia="en-AU"/>
        </w:rPr>
        <w:t xml:space="preserve"> (or delegate)</w:t>
      </w:r>
      <w:r w:rsidR="006507DE">
        <w:rPr>
          <w:lang w:eastAsia="en-AU"/>
        </w:rPr>
        <w:t xml:space="preserve">, the </w:t>
      </w:r>
      <w:r w:rsidR="00BC1F0C">
        <w:rPr>
          <w:lang w:eastAsia="en-AU"/>
        </w:rPr>
        <w:t xml:space="preserve">Research Practitioner </w:t>
      </w:r>
      <w:r w:rsidR="00CD1C1A">
        <w:rPr>
          <w:lang w:eastAsia="en-AU"/>
        </w:rPr>
        <w:t xml:space="preserve">- </w:t>
      </w:r>
      <w:r w:rsidR="008C3CB1">
        <w:rPr>
          <w:lang w:eastAsia="en-AU"/>
        </w:rPr>
        <w:t xml:space="preserve">CAMHS </w:t>
      </w:r>
      <w:r w:rsidRPr="000A53CF">
        <w:rPr>
          <w:lang w:eastAsia="en-AU"/>
        </w:rPr>
        <w:t>will:</w:t>
      </w:r>
    </w:p>
    <w:p w14:paraId="013B95B0" w14:textId="17307C36" w:rsidR="00340136" w:rsidRDefault="000A53CF" w:rsidP="00997EF0">
      <w:pPr>
        <w:pStyle w:val="ListParagraph"/>
        <w:spacing w:before="120" w:after="120" w:line="280" w:lineRule="atLeast"/>
      </w:pPr>
      <w:bookmarkStart w:id="4" w:name="_Hlk72748135"/>
      <w:r w:rsidRPr="000A53CF">
        <w:t xml:space="preserve">Provide specialist advice, leadership and support on </w:t>
      </w:r>
      <w:r w:rsidR="00C4604C">
        <w:t xml:space="preserve">best practice interventions </w:t>
      </w:r>
      <w:r w:rsidRPr="000A53CF">
        <w:t xml:space="preserve">and </w:t>
      </w:r>
      <w:r w:rsidR="005D1B34">
        <w:t xml:space="preserve">related </w:t>
      </w:r>
      <w:r w:rsidRPr="000A53CF">
        <w:t>workforce development issues re</w:t>
      </w:r>
      <w:r w:rsidR="00C4604C">
        <w:t>garding</w:t>
      </w:r>
      <w:r w:rsidRPr="000A53CF">
        <w:t xml:space="preserve"> </w:t>
      </w:r>
      <w:r w:rsidR="00C4604C">
        <w:t>the treatment of children and adolescents with behavioural and/or mental health conditions</w:t>
      </w:r>
      <w:r w:rsidR="00340136">
        <w:t>.</w:t>
      </w:r>
    </w:p>
    <w:p w14:paraId="43DA1889" w14:textId="06C2E9D4" w:rsidR="00340136" w:rsidRPr="000A53CF" w:rsidRDefault="00340136" w:rsidP="00997EF0">
      <w:pPr>
        <w:pStyle w:val="ListParagraph"/>
        <w:spacing w:before="120" w:after="120" w:line="280" w:lineRule="atLeast"/>
      </w:pPr>
      <w:r w:rsidRPr="000A53CF">
        <w:t>Be accountable for the effective and efficient delivery of</w:t>
      </w:r>
      <w:r w:rsidR="004D624D">
        <w:t xml:space="preserve"> specialist</w:t>
      </w:r>
      <w:r w:rsidRPr="000A53CF">
        <w:t xml:space="preserve"> research and </w:t>
      </w:r>
      <w:r>
        <w:t>related service development</w:t>
      </w:r>
      <w:r w:rsidRPr="000A53CF">
        <w:t xml:space="preserve"> activities in accordance with organisational objectives.</w:t>
      </w:r>
    </w:p>
    <w:p w14:paraId="2962A3F1" w14:textId="4144FF8F" w:rsidR="000A53CF" w:rsidRPr="000A53CF" w:rsidRDefault="000C3E5D" w:rsidP="00997EF0">
      <w:pPr>
        <w:pStyle w:val="ListParagraph"/>
        <w:spacing w:before="120" w:after="120" w:line="280" w:lineRule="atLeast"/>
      </w:pPr>
      <w:r>
        <w:t xml:space="preserve">Be accountable for the provision of specialised </w:t>
      </w:r>
      <w:r w:rsidR="00FD64A5">
        <w:t xml:space="preserve">research or academic </w:t>
      </w:r>
      <w:r>
        <w:t xml:space="preserve">clinical services and professional standards of care and </w:t>
      </w:r>
      <w:r w:rsidR="00E77AC4">
        <w:t xml:space="preserve">take </w:t>
      </w:r>
      <w:r w:rsidR="00BC1F0C">
        <w:t>responsibility</w:t>
      </w:r>
      <w:r>
        <w:t xml:space="preserve"> for undertaking professional development.</w:t>
      </w:r>
      <w:r w:rsidR="004D624D">
        <w:t xml:space="preserve"> </w:t>
      </w:r>
      <w:r w:rsidR="000A53CF" w:rsidRPr="000A53CF">
        <w:t xml:space="preserve"> </w:t>
      </w:r>
    </w:p>
    <w:bookmarkEnd w:id="4"/>
    <w:p w14:paraId="622280A8" w14:textId="4F684C56" w:rsidR="000A53CF" w:rsidRPr="000A53CF" w:rsidRDefault="000A53CF" w:rsidP="00997EF0">
      <w:pPr>
        <w:pStyle w:val="ListParagraph"/>
        <w:spacing w:before="120" w:after="120"/>
      </w:pPr>
      <w:r w:rsidRPr="000A53CF">
        <w:t>Establish and maintain links and partnerships with professional bodies, educational institutions, and internal and external service providers, relevant to the portfolio areas of this role.</w:t>
      </w:r>
    </w:p>
    <w:p w14:paraId="461FA0A7" w14:textId="77777777" w:rsidR="00DB2338" w:rsidRDefault="00EE1C89" w:rsidP="00997EF0">
      <w:pPr>
        <w:pStyle w:val="ListParagraph"/>
        <w:spacing w:before="120" w:after="120" w:line="280" w:lineRule="atLeast"/>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6630DFE" w14:textId="1EDE5DE6" w:rsidR="003C43E7" w:rsidRDefault="003C43E7" w:rsidP="00997EF0">
      <w:pPr>
        <w:pStyle w:val="ListParagraph"/>
        <w:spacing w:before="120" w:after="120" w:line="280" w:lineRule="atLeast"/>
      </w:pPr>
      <w:proofErr w:type="gramStart"/>
      <w:r w:rsidRPr="008803FC">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1B9CBCDE" w14:textId="77777777" w:rsidR="00997EF0" w:rsidRDefault="00997EF0" w:rsidP="00997EF0">
      <w:pPr>
        <w:pStyle w:val="ListParagraph"/>
        <w:spacing w:before="120" w:after="120"/>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635032A3" w14:textId="77777777" w:rsidR="00E91AB6" w:rsidRDefault="00AF0C6B" w:rsidP="00DB7550">
      <w:pPr>
        <w:pStyle w:val="Heading3"/>
        <w:spacing w:line="280" w:lineRule="atLeast"/>
      </w:pPr>
      <w:r>
        <w:t>Pre-employment Conditions</w:t>
      </w:r>
      <w:r w:rsidR="00E91AB6">
        <w:t>:</w:t>
      </w:r>
    </w:p>
    <w:p w14:paraId="63BFA021" w14:textId="1AFF497B" w:rsidR="000A53CF" w:rsidRPr="00F14012" w:rsidRDefault="00B97D5F" w:rsidP="00DB7550">
      <w:pPr>
        <w:spacing w:line="280" w:lineRule="atLeast"/>
        <w:rPr>
          <w:i/>
          <w:iCs/>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6208D0BE" w14:textId="77777777" w:rsidR="00E91AB6" w:rsidRDefault="00E91AB6" w:rsidP="00DB7550">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073CEC4F" w14:textId="77777777" w:rsidR="00E91AB6" w:rsidRDefault="00E91AB6" w:rsidP="00DB7550">
      <w:pPr>
        <w:pStyle w:val="ListNumbered"/>
        <w:numPr>
          <w:ilvl w:val="0"/>
          <w:numId w:val="16"/>
        </w:numPr>
        <w:spacing w:line="280" w:lineRule="atLeast"/>
      </w:pPr>
      <w:r>
        <w:t>Conviction checks in the following areas:</w:t>
      </w:r>
    </w:p>
    <w:p w14:paraId="474239A9" w14:textId="77777777" w:rsidR="00E91AB6" w:rsidRDefault="00E91AB6" w:rsidP="00DB7550">
      <w:pPr>
        <w:pStyle w:val="ListNumbered"/>
        <w:numPr>
          <w:ilvl w:val="1"/>
          <w:numId w:val="13"/>
        </w:numPr>
        <w:spacing w:line="280" w:lineRule="atLeast"/>
      </w:pPr>
      <w:r>
        <w:t>crimes of violence</w:t>
      </w:r>
    </w:p>
    <w:p w14:paraId="52AAF39E" w14:textId="77777777" w:rsidR="00E91AB6" w:rsidRDefault="00E91AB6" w:rsidP="00DB7550">
      <w:pPr>
        <w:pStyle w:val="ListNumbered"/>
        <w:numPr>
          <w:ilvl w:val="1"/>
          <w:numId w:val="13"/>
        </w:numPr>
        <w:spacing w:line="280" w:lineRule="atLeast"/>
      </w:pPr>
      <w:r>
        <w:t>sex related offences</w:t>
      </w:r>
    </w:p>
    <w:p w14:paraId="0350CB78" w14:textId="77777777" w:rsidR="00E91AB6" w:rsidRDefault="00E91AB6" w:rsidP="00DB7550">
      <w:pPr>
        <w:pStyle w:val="ListNumbered"/>
        <w:numPr>
          <w:ilvl w:val="1"/>
          <w:numId w:val="13"/>
        </w:numPr>
        <w:spacing w:line="280" w:lineRule="atLeast"/>
      </w:pPr>
      <w:r>
        <w:t>serious drug offences</w:t>
      </w:r>
    </w:p>
    <w:p w14:paraId="4D9A709E" w14:textId="77777777" w:rsidR="00405739" w:rsidRDefault="00E91AB6" w:rsidP="00DB7550">
      <w:pPr>
        <w:pStyle w:val="ListNumbered"/>
        <w:numPr>
          <w:ilvl w:val="1"/>
          <w:numId w:val="13"/>
        </w:numPr>
        <w:spacing w:line="280" w:lineRule="atLeast"/>
      </w:pPr>
      <w:r>
        <w:t>crimes involving dishonesty</w:t>
      </w:r>
    </w:p>
    <w:p w14:paraId="66206A4A" w14:textId="77777777" w:rsidR="00E91AB6" w:rsidRDefault="00E91AB6" w:rsidP="00DB7550">
      <w:pPr>
        <w:pStyle w:val="ListNumbered"/>
        <w:spacing w:line="280" w:lineRule="atLeast"/>
      </w:pPr>
      <w:r>
        <w:t>Identification check</w:t>
      </w:r>
    </w:p>
    <w:p w14:paraId="049A9126" w14:textId="35270DF5" w:rsidR="00E91AB6" w:rsidRDefault="00E91AB6" w:rsidP="00DB7550">
      <w:pPr>
        <w:pStyle w:val="ListNumbered"/>
        <w:spacing w:line="280" w:lineRule="atLeast"/>
      </w:pPr>
      <w:r>
        <w:t>Disciplinary action in previous employment check.</w:t>
      </w:r>
    </w:p>
    <w:p w14:paraId="364F3816" w14:textId="77777777" w:rsidR="00400CF0" w:rsidRPr="008803FC" w:rsidRDefault="00400CF0" w:rsidP="00400CF0">
      <w:pPr>
        <w:pStyle w:val="ListNumbered"/>
        <w:numPr>
          <w:ilvl w:val="0"/>
          <w:numId w:val="0"/>
        </w:numPr>
        <w:spacing w:line="280" w:lineRule="atLeast"/>
        <w:ind w:left="567"/>
      </w:pPr>
    </w:p>
    <w:p w14:paraId="38BF0060" w14:textId="77777777" w:rsidR="00E91AB6" w:rsidRDefault="00E91AB6" w:rsidP="00130E72">
      <w:pPr>
        <w:pStyle w:val="Heading3"/>
      </w:pPr>
      <w:r>
        <w:lastRenderedPageBreak/>
        <w:t>Selection Criteria:</w:t>
      </w:r>
    </w:p>
    <w:p w14:paraId="4E08E5D8" w14:textId="32202EC5" w:rsidR="006F5694" w:rsidRDefault="000A7D2F" w:rsidP="00997EF0">
      <w:pPr>
        <w:pStyle w:val="ListNumbered"/>
        <w:numPr>
          <w:ilvl w:val="0"/>
          <w:numId w:val="15"/>
        </w:numPr>
        <w:spacing w:before="120" w:after="120"/>
      </w:pPr>
      <w:r>
        <w:t>Postgraduate</w:t>
      </w:r>
      <w:r w:rsidR="002869A7">
        <w:t xml:space="preserve"> research</w:t>
      </w:r>
      <w:r>
        <w:t xml:space="preserve"> qualification</w:t>
      </w:r>
      <w:r w:rsidR="00F14012">
        <w:t xml:space="preserve"> or equivalent</w:t>
      </w:r>
      <w:r>
        <w:t xml:space="preserve"> in</w:t>
      </w:r>
      <w:r w:rsidR="00363E9F">
        <w:t xml:space="preserve"> a</w:t>
      </w:r>
      <w:r>
        <w:t xml:space="preserve"> relevant clinical discipline, </w:t>
      </w:r>
      <w:r w:rsidR="006507DE">
        <w:t>with extensive experience, knowledge and understanding of mental health issues in relation to children and adolescents</w:t>
      </w:r>
      <w:r w:rsidR="00CD1C1A">
        <w:t>.</w:t>
      </w:r>
      <w:r w:rsidR="006507DE">
        <w:t xml:space="preserve"> </w:t>
      </w:r>
    </w:p>
    <w:p w14:paraId="330A4B17" w14:textId="3139DE20" w:rsidR="00201331" w:rsidRDefault="006507DE" w:rsidP="00997EF0">
      <w:pPr>
        <w:pStyle w:val="ListNumbered"/>
        <w:numPr>
          <w:ilvl w:val="0"/>
          <w:numId w:val="15"/>
        </w:numPr>
        <w:spacing w:before="120" w:after="120"/>
      </w:pPr>
      <w:r>
        <w:t>D</w:t>
      </w:r>
      <w:r w:rsidR="009603C4">
        <w:t>emonstrated ability to translate research findings into a public health setting.</w:t>
      </w:r>
    </w:p>
    <w:p w14:paraId="720723DB" w14:textId="42B6733C" w:rsidR="000A53CF" w:rsidRDefault="000A53CF" w:rsidP="00997EF0">
      <w:pPr>
        <w:pStyle w:val="ListNumbered"/>
        <w:numPr>
          <w:ilvl w:val="0"/>
          <w:numId w:val="15"/>
        </w:numPr>
        <w:spacing w:before="120" w:after="120"/>
      </w:pPr>
      <w:r>
        <w:t>High level str</w:t>
      </w:r>
      <w:r w:rsidR="009603C4">
        <w:t>ategic</w:t>
      </w:r>
      <w:r>
        <w:t xml:space="preserve">, conceptual, </w:t>
      </w:r>
      <w:r w:rsidR="009603C4">
        <w:t xml:space="preserve">and </w:t>
      </w:r>
      <w:r>
        <w:t xml:space="preserve">analytical skills, along with the ability to provide specialist advice, support, and leadership, including contributing to training, policy and planning processes and the </w:t>
      </w:r>
      <w:r w:rsidR="005A5CCB">
        <w:t>development</w:t>
      </w:r>
      <w:r>
        <w:t xml:space="preserve"> of strategic research and workforce development initiatives and priorities.</w:t>
      </w:r>
    </w:p>
    <w:p w14:paraId="2753DA20" w14:textId="31D65982" w:rsidR="009603C4" w:rsidRDefault="000A53CF" w:rsidP="00997EF0">
      <w:pPr>
        <w:pStyle w:val="ListNumbered"/>
        <w:numPr>
          <w:ilvl w:val="0"/>
          <w:numId w:val="15"/>
        </w:numPr>
        <w:spacing w:before="120" w:after="120"/>
      </w:pPr>
      <w:r>
        <w:t>Highly developed interpersonal, communication, presentation, conflict resolution and negotiation skills, together with the ability to develop and maintain networks and liaise with professional bodies and a broad range of internal and external health professionals.</w:t>
      </w:r>
    </w:p>
    <w:p w14:paraId="08C7CB06" w14:textId="777245C7" w:rsidR="005A5CCB" w:rsidRDefault="005A5CCB" w:rsidP="00997EF0">
      <w:pPr>
        <w:pStyle w:val="ListNumbered"/>
        <w:numPr>
          <w:ilvl w:val="0"/>
          <w:numId w:val="15"/>
        </w:numPr>
        <w:spacing w:before="120" w:after="120"/>
      </w:pPr>
      <w:r>
        <w:t>Demonstrated leadership skills including the demonstrated capacity to inspire a positive attitude towards work</w:t>
      </w:r>
      <w:r w:rsidR="00385FAF">
        <w:t xml:space="preserve"> </w:t>
      </w:r>
      <w:r>
        <w:t>and</w:t>
      </w:r>
      <w:r w:rsidR="00385FAF">
        <w:t xml:space="preserve"> to</w:t>
      </w:r>
      <w:r>
        <w:t xml:space="preserve"> support others to succeed. </w:t>
      </w:r>
    </w:p>
    <w:p w14:paraId="1549F68C" w14:textId="6562579B" w:rsidR="00E91AB6" w:rsidRPr="003A15EA" w:rsidRDefault="000A53CF" w:rsidP="00997EF0">
      <w:pPr>
        <w:pStyle w:val="ListNumbered"/>
        <w:numPr>
          <w:ilvl w:val="0"/>
          <w:numId w:val="15"/>
        </w:numPr>
        <w:spacing w:before="120" w:after="120"/>
      </w:pPr>
      <w:r>
        <w:t xml:space="preserve">Demonstrated ability to prepare timely and </w:t>
      </w:r>
      <w:r w:rsidR="006F5694">
        <w:t>high</w:t>
      </w:r>
      <w:r w:rsidR="0095635C">
        <w:t>-</w:t>
      </w:r>
      <w:r w:rsidR="006F5694">
        <w:t>quality documentation for a range of audiences.</w:t>
      </w:r>
      <w:r>
        <w:t xml:space="preserve"> </w:t>
      </w:r>
    </w:p>
    <w:p w14:paraId="5184224A" w14:textId="77777777" w:rsidR="00E91AB6" w:rsidRDefault="00E91AB6" w:rsidP="00130E72">
      <w:pPr>
        <w:pStyle w:val="Heading3"/>
      </w:pPr>
      <w:r>
        <w:t>Working Environment:</w:t>
      </w:r>
    </w:p>
    <w:p w14:paraId="6C5EEC5C"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09E74B2" w14:textId="7777777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8999F" w14:textId="77777777" w:rsidR="00C13ADF" w:rsidRDefault="00C13ADF" w:rsidP="00F420E2">
      <w:pPr>
        <w:spacing w:after="0" w:line="240" w:lineRule="auto"/>
      </w:pPr>
      <w:r>
        <w:separator/>
      </w:r>
    </w:p>
  </w:endnote>
  <w:endnote w:type="continuationSeparator" w:id="0">
    <w:p w14:paraId="2C588570" w14:textId="77777777" w:rsidR="00C13ADF" w:rsidRDefault="00C13ADF"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Segoe UI"/>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E12C8"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F891D"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7003C332" wp14:editId="5B64434F">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D153"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4BB0F460" wp14:editId="5E9BF744">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1EB5F" w14:textId="77777777" w:rsidR="00C13ADF" w:rsidRDefault="00C13ADF" w:rsidP="00F420E2">
      <w:pPr>
        <w:spacing w:after="0" w:line="240" w:lineRule="auto"/>
      </w:pPr>
      <w:r>
        <w:separator/>
      </w:r>
    </w:p>
  </w:footnote>
  <w:footnote w:type="continuationSeparator" w:id="0">
    <w:p w14:paraId="5A86E314" w14:textId="77777777" w:rsidR="00C13ADF" w:rsidRDefault="00C13ADF"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EF627"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780DC9A4" wp14:editId="43FD85D3">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F9A9A" w14:textId="77777777" w:rsidR="007E4B28" w:rsidRPr="004C2189" w:rsidRDefault="009808BF" w:rsidP="009808BF">
    <w:pPr>
      <w:pStyle w:val="Header"/>
      <w:tabs>
        <w:tab w:val="clear" w:pos="9026"/>
        <w:tab w:val="right" w:pos="10198"/>
      </w:tabs>
      <w:spacing w:after="600"/>
    </w:pPr>
    <w:r>
      <w:rPr>
        <w:noProof/>
      </w:rPr>
      <w:drawing>
        <wp:inline distT="0" distB="0" distL="0" distR="0" wp14:anchorId="30770824" wp14:editId="618009C5">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0803A95B" wp14:editId="0F84B2EC">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70D0B750" wp14:editId="12155F04">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58EAE61B" wp14:editId="468A88DA">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54B0"/>
    <w:multiLevelType w:val="hybridMultilevel"/>
    <w:tmpl w:val="6106AB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76B2871"/>
    <w:multiLevelType w:val="hybridMultilevel"/>
    <w:tmpl w:val="5AD8A8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32137F"/>
    <w:multiLevelType w:val="hybridMultilevel"/>
    <w:tmpl w:val="03426F5E"/>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9"/>
  </w:num>
  <w:num w:numId="2">
    <w:abstractNumId w:val="4"/>
  </w:num>
  <w:num w:numId="3">
    <w:abstractNumId w:val="2"/>
  </w:num>
  <w:num w:numId="4">
    <w:abstractNumId w:val="8"/>
  </w:num>
  <w:num w:numId="5">
    <w:abstractNumId w:val="14"/>
  </w:num>
  <w:num w:numId="6">
    <w:abstractNumId w:val="11"/>
  </w:num>
  <w:num w:numId="7">
    <w:abstractNumId w:val="17"/>
  </w:num>
  <w:num w:numId="8">
    <w:abstractNumId w:val="1"/>
  </w:num>
  <w:num w:numId="9">
    <w:abstractNumId w:val="18"/>
  </w:num>
  <w:num w:numId="10">
    <w:abstractNumId w:val="15"/>
  </w:num>
  <w:num w:numId="11">
    <w:abstractNumId w:val="6"/>
  </w:num>
  <w:num w:numId="12">
    <w:abstractNumId w:val="7"/>
  </w:num>
  <w:num w:numId="13">
    <w:abstractNumId w:val="10"/>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num>
  <w:num w:numId="19">
    <w:abstractNumId w:val="13"/>
  </w:num>
  <w:num w:numId="20">
    <w:abstractNumId w:val="16"/>
  </w:num>
  <w:num w:numId="21">
    <w:abstractNumId w:val="9"/>
  </w:num>
  <w:num w:numId="22">
    <w:abstractNumId w:val="0"/>
  </w:num>
  <w:num w:numId="23">
    <w:abstractNumId w:val="6"/>
  </w:num>
  <w:num w:numId="24">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A53CF"/>
    <w:rsid w:val="000A7D2F"/>
    <w:rsid w:val="000B252D"/>
    <w:rsid w:val="000B5762"/>
    <w:rsid w:val="000C3DA0"/>
    <w:rsid w:val="000C3E5D"/>
    <w:rsid w:val="000C54F9"/>
    <w:rsid w:val="000C7998"/>
    <w:rsid w:val="000D5AF4"/>
    <w:rsid w:val="000D73E4"/>
    <w:rsid w:val="000E5162"/>
    <w:rsid w:val="000F19DE"/>
    <w:rsid w:val="000F7137"/>
    <w:rsid w:val="001001C5"/>
    <w:rsid w:val="00104714"/>
    <w:rsid w:val="001108D2"/>
    <w:rsid w:val="00124DDF"/>
    <w:rsid w:val="00130E72"/>
    <w:rsid w:val="001462CC"/>
    <w:rsid w:val="00174560"/>
    <w:rsid w:val="0017718A"/>
    <w:rsid w:val="00187DEF"/>
    <w:rsid w:val="00193494"/>
    <w:rsid w:val="00194228"/>
    <w:rsid w:val="00197D66"/>
    <w:rsid w:val="001A0ED9"/>
    <w:rsid w:val="001A1485"/>
    <w:rsid w:val="001A5403"/>
    <w:rsid w:val="001B46F1"/>
    <w:rsid w:val="001C5696"/>
    <w:rsid w:val="001D302E"/>
    <w:rsid w:val="001E2C1B"/>
    <w:rsid w:val="00201331"/>
    <w:rsid w:val="002206A5"/>
    <w:rsid w:val="00232BE5"/>
    <w:rsid w:val="002610EB"/>
    <w:rsid w:val="002629D9"/>
    <w:rsid w:val="00275F14"/>
    <w:rsid w:val="00284040"/>
    <w:rsid w:val="002869A7"/>
    <w:rsid w:val="002A134E"/>
    <w:rsid w:val="002B144A"/>
    <w:rsid w:val="002D25CE"/>
    <w:rsid w:val="002D72E4"/>
    <w:rsid w:val="002E2FDC"/>
    <w:rsid w:val="003174CA"/>
    <w:rsid w:val="00324C8F"/>
    <w:rsid w:val="00325022"/>
    <w:rsid w:val="00326F12"/>
    <w:rsid w:val="0033673B"/>
    <w:rsid w:val="00340136"/>
    <w:rsid w:val="00341FBA"/>
    <w:rsid w:val="003506C1"/>
    <w:rsid w:val="00363E9F"/>
    <w:rsid w:val="0036538B"/>
    <w:rsid w:val="00365ADE"/>
    <w:rsid w:val="003703B1"/>
    <w:rsid w:val="00374075"/>
    <w:rsid w:val="00385FAF"/>
    <w:rsid w:val="003A15EA"/>
    <w:rsid w:val="003C0420"/>
    <w:rsid w:val="003C0450"/>
    <w:rsid w:val="003C1834"/>
    <w:rsid w:val="003C43E7"/>
    <w:rsid w:val="003C63B4"/>
    <w:rsid w:val="003C6A94"/>
    <w:rsid w:val="003C72BB"/>
    <w:rsid w:val="003D0EEB"/>
    <w:rsid w:val="003F0D82"/>
    <w:rsid w:val="00400CF0"/>
    <w:rsid w:val="00400E85"/>
    <w:rsid w:val="00405171"/>
    <w:rsid w:val="0040549C"/>
    <w:rsid w:val="00405739"/>
    <w:rsid w:val="00412127"/>
    <w:rsid w:val="00430AC4"/>
    <w:rsid w:val="00432AC0"/>
    <w:rsid w:val="00432E92"/>
    <w:rsid w:val="00436F63"/>
    <w:rsid w:val="004411AC"/>
    <w:rsid w:val="004448F3"/>
    <w:rsid w:val="0045194F"/>
    <w:rsid w:val="00465559"/>
    <w:rsid w:val="00466186"/>
    <w:rsid w:val="004765B6"/>
    <w:rsid w:val="004818C6"/>
    <w:rsid w:val="00482546"/>
    <w:rsid w:val="00485015"/>
    <w:rsid w:val="004A14EE"/>
    <w:rsid w:val="004B1E48"/>
    <w:rsid w:val="004C2189"/>
    <w:rsid w:val="004C69B7"/>
    <w:rsid w:val="004D0A7E"/>
    <w:rsid w:val="004D624D"/>
    <w:rsid w:val="004E1C52"/>
    <w:rsid w:val="004F0524"/>
    <w:rsid w:val="004F1D1C"/>
    <w:rsid w:val="004F4491"/>
    <w:rsid w:val="00507BCA"/>
    <w:rsid w:val="005111CA"/>
    <w:rsid w:val="00512B29"/>
    <w:rsid w:val="00514A01"/>
    <w:rsid w:val="005167F5"/>
    <w:rsid w:val="0051766E"/>
    <w:rsid w:val="00524F30"/>
    <w:rsid w:val="00530A42"/>
    <w:rsid w:val="00532EB8"/>
    <w:rsid w:val="00540344"/>
    <w:rsid w:val="00542AC3"/>
    <w:rsid w:val="0054434B"/>
    <w:rsid w:val="00547F01"/>
    <w:rsid w:val="00550B9D"/>
    <w:rsid w:val="00557B73"/>
    <w:rsid w:val="00562084"/>
    <w:rsid w:val="0058698F"/>
    <w:rsid w:val="005A52A6"/>
    <w:rsid w:val="005A5CCB"/>
    <w:rsid w:val="005B0392"/>
    <w:rsid w:val="005D1B34"/>
    <w:rsid w:val="005D732D"/>
    <w:rsid w:val="005F02A4"/>
    <w:rsid w:val="005F3D0B"/>
    <w:rsid w:val="00600773"/>
    <w:rsid w:val="006043D9"/>
    <w:rsid w:val="00620B2E"/>
    <w:rsid w:val="00624C62"/>
    <w:rsid w:val="00635E17"/>
    <w:rsid w:val="0063653A"/>
    <w:rsid w:val="006431AC"/>
    <w:rsid w:val="006507DE"/>
    <w:rsid w:val="00653F82"/>
    <w:rsid w:val="006558AF"/>
    <w:rsid w:val="00671C5D"/>
    <w:rsid w:val="00685C17"/>
    <w:rsid w:val="00686099"/>
    <w:rsid w:val="00686107"/>
    <w:rsid w:val="00686647"/>
    <w:rsid w:val="006B029D"/>
    <w:rsid w:val="006C21D8"/>
    <w:rsid w:val="006D31AA"/>
    <w:rsid w:val="006D5627"/>
    <w:rsid w:val="006E2EF8"/>
    <w:rsid w:val="006E3EFC"/>
    <w:rsid w:val="006F5694"/>
    <w:rsid w:val="00700200"/>
    <w:rsid w:val="00716DB7"/>
    <w:rsid w:val="00720B7D"/>
    <w:rsid w:val="00724132"/>
    <w:rsid w:val="00734F23"/>
    <w:rsid w:val="007356C9"/>
    <w:rsid w:val="00750586"/>
    <w:rsid w:val="0075247C"/>
    <w:rsid w:val="00752800"/>
    <w:rsid w:val="0078034B"/>
    <w:rsid w:val="00793C80"/>
    <w:rsid w:val="00793E83"/>
    <w:rsid w:val="007A158D"/>
    <w:rsid w:val="007A5511"/>
    <w:rsid w:val="007A7429"/>
    <w:rsid w:val="007B4CF4"/>
    <w:rsid w:val="007B65A4"/>
    <w:rsid w:val="007C2856"/>
    <w:rsid w:val="007C6E49"/>
    <w:rsid w:val="007D146E"/>
    <w:rsid w:val="007D5225"/>
    <w:rsid w:val="007E0219"/>
    <w:rsid w:val="007E4B28"/>
    <w:rsid w:val="007F4833"/>
    <w:rsid w:val="00824FEC"/>
    <w:rsid w:val="008433F1"/>
    <w:rsid w:val="00845E63"/>
    <w:rsid w:val="00853A32"/>
    <w:rsid w:val="00857309"/>
    <w:rsid w:val="008803FC"/>
    <w:rsid w:val="008841BB"/>
    <w:rsid w:val="00890AD9"/>
    <w:rsid w:val="00897131"/>
    <w:rsid w:val="008A0C04"/>
    <w:rsid w:val="008A6FEB"/>
    <w:rsid w:val="008B2484"/>
    <w:rsid w:val="008B7413"/>
    <w:rsid w:val="008C3CB1"/>
    <w:rsid w:val="008C760C"/>
    <w:rsid w:val="008D0D52"/>
    <w:rsid w:val="008D2FB8"/>
    <w:rsid w:val="008D441B"/>
    <w:rsid w:val="008D560D"/>
    <w:rsid w:val="008E1A54"/>
    <w:rsid w:val="008E4732"/>
    <w:rsid w:val="008F007F"/>
    <w:rsid w:val="008F4C51"/>
    <w:rsid w:val="008F6B6D"/>
    <w:rsid w:val="009022D4"/>
    <w:rsid w:val="009067E7"/>
    <w:rsid w:val="009075D0"/>
    <w:rsid w:val="00912EDC"/>
    <w:rsid w:val="009259E8"/>
    <w:rsid w:val="00926CA3"/>
    <w:rsid w:val="00936443"/>
    <w:rsid w:val="0095354B"/>
    <w:rsid w:val="0095635C"/>
    <w:rsid w:val="009603C4"/>
    <w:rsid w:val="0096320F"/>
    <w:rsid w:val="00965F45"/>
    <w:rsid w:val="00970F36"/>
    <w:rsid w:val="009764CE"/>
    <w:rsid w:val="009808BF"/>
    <w:rsid w:val="00985D77"/>
    <w:rsid w:val="00990D4D"/>
    <w:rsid w:val="00990F46"/>
    <w:rsid w:val="00996960"/>
    <w:rsid w:val="00996D71"/>
    <w:rsid w:val="00997EF0"/>
    <w:rsid w:val="009A0487"/>
    <w:rsid w:val="009B0BB2"/>
    <w:rsid w:val="009C2CB2"/>
    <w:rsid w:val="009D1E6D"/>
    <w:rsid w:val="009D2B50"/>
    <w:rsid w:val="009E53F4"/>
    <w:rsid w:val="009F2E65"/>
    <w:rsid w:val="009F3D24"/>
    <w:rsid w:val="009F4E40"/>
    <w:rsid w:val="009F4FA7"/>
    <w:rsid w:val="009F7C6A"/>
    <w:rsid w:val="00A020CD"/>
    <w:rsid w:val="00A05641"/>
    <w:rsid w:val="00A05FF5"/>
    <w:rsid w:val="00A27DDD"/>
    <w:rsid w:val="00A37BD1"/>
    <w:rsid w:val="00A425DF"/>
    <w:rsid w:val="00A461AE"/>
    <w:rsid w:val="00A53D9B"/>
    <w:rsid w:val="00A55A29"/>
    <w:rsid w:val="00A6235F"/>
    <w:rsid w:val="00A74970"/>
    <w:rsid w:val="00A860A8"/>
    <w:rsid w:val="00AA3525"/>
    <w:rsid w:val="00AA6DBD"/>
    <w:rsid w:val="00AB446C"/>
    <w:rsid w:val="00AB66FF"/>
    <w:rsid w:val="00AC199F"/>
    <w:rsid w:val="00AC23EA"/>
    <w:rsid w:val="00AC412D"/>
    <w:rsid w:val="00AC546E"/>
    <w:rsid w:val="00AE6280"/>
    <w:rsid w:val="00AF0C6B"/>
    <w:rsid w:val="00B06327"/>
    <w:rsid w:val="00B077F7"/>
    <w:rsid w:val="00B231B2"/>
    <w:rsid w:val="00B47CD5"/>
    <w:rsid w:val="00B55A2A"/>
    <w:rsid w:val="00B56D93"/>
    <w:rsid w:val="00B677A5"/>
    <w:rsid w:val="00B81424"/>
    <w:rsid w:val="00B90EB3"/>
    <w:rsid w:val="00B90F14"/>
    <w:rsid w:val="00B914E4"/>
    <w:rsid w:val="00B91A23"/>
    <w:rsid w:val="00B97D5F"/>
    <w:rsid w:val="00BA6397"/>
    <w:rsid w:val="00BB12B9"/>
    <w:rsid w:val="00BC1F0C"/>
    <w:rsid w:val="00BC6DC6"/>
    <w:rsid w:val="00BF2032"/>
    <w:rsid w:val="00C13ADF"/>
    <w:rsid w:val="00C21404"/>
    <w:rsid w:val="00C265E8"/>
    <w:rsid w:val="00C32D2A"/>
    <w:rsid w:val="00C36B19"/>
    <w:rsid w:val="00C43FDA"/>
    <w:rsid w:val="00C45805"/>
    <w:rsid w:val="00C4604C"/>
    <w:rsid w:val="00C53A5E"/>
    <w:rsid w:val="00C726D0"/>
    <w:rsid w:val="00C817D7"/>
    <w:rsid w:val="00C82806"/>
    <w:rsid w:val="00C82F58"/>
    <w:rsid w:val="00CA2025"/>
    <w:rsid w:val="00CA3AD7"/>
    <w:rsid w:val="00CB07E1"/>
    <w:rsid w:val="00CB521B"/>
    <w:rsid w:val="00CB66AF"/>
    <w:rsid w:val="00CC6E00"/>
    <w:rsid w:val="00CD13C8"/>
    <w:rsid w:val="00CD1C1A"/>
    <w:rsid w:val="00CD2D3B"/>
    <w:rsid w:val="00CE2BFE"/>
    <w:rsid w:val="00CF1329"/>
    <w:rsid w:val="00CF4C44"/>
    <w:rsid w:val="00D07979"/>
    <w:rsid w:val="00D46C41"/>
    <w:rsid w:val="00D46F55"/>
    <w:rsid w:val="00D557D2"/>
    <w:rsid w:val="00D56B3D"/>
    <w:rsid w:val="00D6474A"/>
    <w:rsid w:val="00D66105"/>
    <w:rsid w:val="00D74F17"/>
    <w:rsid w:val="00D8150C"/>
    <w:rsid w:val="00DA26A9"/>
    <w:rsid w:val="00DA3AF3"/>
    <w:rsid w:val="00DA5474"/>
    <w:rsid w:val="00DA5A1E"/>
    <w:rsid w:val="00DB13FC"/>
    <w:rsid w:val="00DB2338"/>
    <w:rsid w:val="00DB7550"/>
    <w:rsid w:val="00DC524C"/>
    <w:rsid w:val="00DD0A63"/>
    <w:rsid w:val="00DD5FB3"/>
    <w:rsid w:val="00DE0798"/>
    <w:rsid w:val="00DE1B6C"/>
    <w:rsid w:val="00DE2B74"/>
    <w:rsid w:val="00DE6E44"/>
    <w:rsid w:val="00DF1536"/>
    <w:rsid w:val="00DF424E"/>
    <w:rsid w:val="00E16503"/>
    <w:rsid w:val="00E40C70"/>
    <w:rsid w:val="00E4372C"/>
    <w:rsid w:val="00E45051"/>
    <w:rsid w:val="00E474E3"/>
    <w:rsid w:val="00E576C4"/>
    <w:rsid w:val="00E62956"/>
    <w:rsid w:val="00E658B7"/>
    <w:rsid w:val="00E6769F"/>
    <w:rsid w:val="00E77AC4"/>
    <w:rsid w:val="00E82B58"/>
    <w:rsid w:val="00E8786B"/>
    <w:rsid w:val="00E91936"/>
    <w:rsid w:val="00E91AB6"/>
    <w:rsid w:val="00E94617"/>
    <w:rsid w:val="00EA58C4"/>
    <w:rsid w:val="00EB2388"/>
    <w:rsid w:val="00EB24EA"/>
    <w:rsid w:val="00EC6E4A"/>
    <w:rsid w:val="00ED7A37"/>
    <w:rsid w:val="00EE1C89"/>
    <w:rsid w:val="00EF3EFA"/>
    <w:rsid w:val="00EF4B3B"/>
    <w:rsid w:val="00EF57F1"/>
    <w:rsid w:val="00F013F0"/>
    <w:rsid w:val="00F052E5"/>
    <w:rsid w:val="00F1321C"/>
    <w:rsid w:val="00F14012"/>
    <w:rsid w:val="00F24534"/>
    <w:rsid w:val="00F24539"/>
    <w:rsid w:val="00F372B8"/>
    <w:rsid w:val="00F420E2"/>
    <w:rsid w:val="00F554AC"/>
    <w:rsid w:val="00F71472"/>
    <w:rsid w:val="00F77643"/>
    <w:rsid w:val="00F85EEF"/>
    <w:rsid w:val="00FA2100"/>
    <w:rsid w:val="00FA2946"/>
    <w:rsid w:val="00FB5E00"/>
    <w:rsid w:val="00FB7923"/>
    <w:rsid w:val="00FD00F0"/>
    <w:rsid w:val="00FD3D54"/>
    <w:rsid w:val="00FD6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298A6"/>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4"/>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Revision">
    <w:name w:val="Revision"/>
    <w:hidden/>
    <w:uiPriority w:val="99"/>
    <w:semiHidden/>
    <w:rsid w:val="007E0219"/>
    <w:rPr>
      <w:rFonts w:cs="Times New Roman (Body CS)"/>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
      <w:docPartPr>
        <w:name w:val="54F4DA87663542DB89B1005D59693B5C"/>
        <w:category>
          <w:name w:val="General"/>
          <w:gallery w:val="placeholder"/>
        </w:category>
        <w:types>
          <w:type w:val="bbPlcHdr"/>
        </w:types>
        <w:behaviors>
          <w:behavior w:val="content"/>
        </w:behaviors>
        <w:guid w:val="{4041D579-3C71-4897-A7D9-5742F4F9B499}"/>
      </w:docPartPr>
      <w:docPartBody>
        <w:p w:rsidR="00A254B4" w:rsidRDefault="00761234" w:rsidP="00761234">
          <w:pPr>
            <w:pStyle w:val="54F4DA87663542DB89B1005D59693B5C"/>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Segoe UI"/>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497E2A"/>
    <w:rsid w:val="006E4BAF"/>
    <w:rsid w:val="00761234"/>
    <w:rsid w:val="007637B0"/>
    <w:rsid w:val="00767CE8"/>
    <w:rsid w:val="00831BA8"/>
    <w:rsid w:val="00946E85"/>
    <w:rsid w:val="009C586A"/>
    <w:rsid w:val="00A254B4"/>
    <w:rsid w:val="00B56F0D"/>
    <w:rsid w:val="00BF1C0F"/>
    <w:rsid w:val="00F13FDA"/>
    <w:rsid w:val="00F626EE"/>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1234"/>
    <w:rPr>
      <w:color w:val="808080"/>
    </w:rPr>
  </w:style>
  <w:style w:type="paragraph" w:customStyle="1" w:styleId="54F4DA87663542DB89B1005D59693B5C">
    <w:name w:val="54F4DA87663542DB89B1005D59693B5C"/>
    <w:rsid w:val="007612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swatt</dc:creator>
  <cp:keywords/>
  <dc:description/>
  <cp:lastModifiedBy>Tippett, Donna</cp:lastModifiedBy>
  <cp:revision>2</cp:revision>
  <cp:lastPrinted>2022-09-01T05:43:00Z</cp:lastPrinted>
  <dcterms:created xsi:type="dcterms:W3CDTF">2022-11-21T00:32:00Z</dcterms:created>
  <dcterms:modified xsi:type="dcterms:W3CDTF">2022-11-21T00:32:00Z</dcterms:modified>
</cp:coreProperties>
</file>