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7F57EF0C" w14:textId="453B1032" w:rsidR="00E42ADC" w:rsidRDefault="007C5B85"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FF0305">
              <w:rPr>
                <w:rFonts w:asciiTheme="minorHAnsi" w:hAnsiTheme="minorHAnsi" w:cstheme="minorHAnsi"/>
                <w:b/>
                <w:color w:val="000000"/>
                <w:sz w:val="28"/>
                <w:szCs w:val="28"/>
                <w:lang w:val="en-AU"/>
              </w:rPr>
              <w:t>Project Officer: The Bouverie Centre</w:t>
            </w:r>
          </w:p>
          <w:p w14:paraId="13379AC9" w14:textId="6F6135C0" w:rsidR="00FF0305" w:rsidRPr="00BD10E7" w:rsidRDefault="00FF0305" w:rsidP="00332197">
            <w:pPr>
              <w:rPr>
                <w:rFonts w:asciiTheme="minorHAnsi" w:hAnsiTheme="minorHAnsi" w:cstheme="minorHAnsi"/>
                <w:b/>
                <w:color w:val="000000"/>
                <w:sz w:val="28"/>
                <w:szCs w:val="28"/>
                <w:lang w:val="en-AU"/>
              </w:rPr>
            </w:pP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6D4ED7A5" w14:textId="77777777" w:rsidTr="005D100A">
        <w:tc>
          <w:tcPr>
            <w:tcW w:w="2986" w:type="dxa"/>
            <w:tcBorders>
              <w:top w:val="nil"/>
              <w:right w:val="nil"/>
            </w:tcBorders>
          </w:tcPr>
          <w:p w14:paraId="7E25E88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0F57A200"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2FEE8AC8" w14:textId="6DDEA73C" w:rsidR="00E42ADC" w:rsidRPr="00B31573" w:rsidRDefault="000B6CF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DD4795" w:rsidRPr="003A1CFA" w14:paraId="4743D319" w14:textId="77777777" w:rsidTr="005D100A">
        <w:tc>
          <w:tcPr>
            <w:tcW w:w="2986" w:type="dxa"/>
            <w:tcBorders>
              <w:right w:val="nil"/>
            </w:tcBorders>
          </w:tcPr>
          <w:p w14:paraId="55E51841" w14:textId="4D6F7176" w:rsidR="00DD4795" w:rsidRPr="003A1CFA" w:rsidRDefault="005B0A2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r w:rsidR="00DD4795">
              <w:rPr>
                <w:rFonts w:asciiTheme="minorHAnsi" w:hAnsiTheme="minorHAnsi" w:cstheme="minorHAnsi"/>
                <w:b/>
                <w:color w:val="000000"/>
                <w:sz w:val="22"/>
                <w:szCs w:val="22"/>
                <w:lang w:val="en-AU"/>
              </w:rPr>
              <w:t>:</w:t>
            </w:r>
          </w:p>
        </w:tc>
        <w:tc>
          <w:tcPr>
            <w:tcW w:w="6040" w:type="dxa"/>
            <w:tcBorders>
              <w:left w:val="nil"/>
            </w:tcBorders>
          </w:tcPr>
          <w:p w14:paraId="50E04855" w14:textId="53A00553" w:rsidR="00DD4795" w:rsidRPr="00B31573" w:rsidRDefault="00DC4A79"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Office of the </w:t>
            </w:r>
            <w:r w:rsidR="007115D6">
              <w:rPr>
                <w:rFonts w:asciiTheme="minorHAnsi" w:hAnsiTheme="minorHAnsi" w:cstheme="minorHAnsi"/>
                <w:color w:val="000000"/>
                <w:sz w:val="22"/>
                <w:szCs w:val="22"/>
                <w:lang w:val="en-AU"/>
              </w:rPr>
              <w:t>Provost</w:t>
            </w:r>
          </w:p>
        </w:tc>
      </w:tr>
      <w:tr w:rsidR="00DD4795" w:rsidRPr="003A1CFA" w14:paraId="55147FFA" w14:textId="77777777" w:rsidTr="005D100A">
        <w:tc>
          <w:tcPr>
            <w:tcW w:w="2986" w:type="dxa"/>
            <w:tcBorders>
              <w:right w:val="nil"/>
            </w:tcBorders>
          </w:tcPr>
          <w:p w14:paraId="68EB276B" w14:textId="77777777" w:rsidR="00DD4795" w:rsidRPr="003A1CFA" w:rsidRDefault="00DD4795" w:rsidP="007011D4">
            <w:pPr>
              <w:rPr>
                <w:rFonts w:asciiTheme="minorHAnsi" w:hAnsiTheme="minorHAnsi" w:cstheme="minorHAnsi"/>
                <w:b/>
                <w:color w:val="000000"/>
                <w:sz w:val="22"/>
                <w:szCs w:val="22"/>
                <w:lang w:val="en-AU"/>
              </w:rPr>
            </w:pPr>
          </w:p>
        </w:tc>
        <w:tc>
          <w:tcPr>
            <w:tcW w:w="6040" w:type="dxa"/>
            <w:tcBorders>
              <w:left w:val="nil"/>
            </w:tcBorders>
          </w:tcPr>
          <w:p w14:paraId="20541774" w14:textId="77777777" w:rsidR="00DD4795" w:rsidRPr="00B31573" w:rsidRDefault="00DD4795" w:rsidP="00055C3B">
            <w:pPr>
              <w:rPr>
                <w:rFonts w:asciiTheme="minorHAnsi" w:hAnsiTheme="minorHAnsi" w:cstheme="minorHAnsi"/>
                <w:color w:val="000000"/>
                <w:sz w:val="22"/>
                <w:szCs w:val="22"/>
                <w:lang w:val="en-AU"/>
              </w:rPr>
            </w:pPr>
          </w:p>
        </w:tc>
      </w:tr>
      <w:tr w:rsidR="00DD4795" w:rsidRPr="003A1CFA" w14:paraId="19AA00E3" w14:textId="77777777" w:rsidTr="005D100A">
        <w:tc>
          <w:tcPr>
            <w:tcW w:w="2986" w:type="dxa"/>
            <w:tcBorders>
              <w:right w:val="nil"/>
            </w:tcBorders>
          </w:tcPr>
          <w:p w14:paraId="64896F5A" w14:textId="0CD2A77B"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7AA5B8CC" w14:textId="4BDC3035" w:rsidR="00DD4795" w:rsidRDefault="00DC4A79"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School of </w:t>
            </w:r>
            <w:r w:rsidR="00A80167">
              <w:rPr>
                <w:rFonts w:asciiTheme="minorHAnsi" w:hAnsiTheme="minorHAnsi" w:cstheme="minorHAnsi"/>
                <w:color w:val="000000"/>
                <w:sz w:val="22"/>
                <w:szCs w:val="22"/>
                <w:lang w:val="en-AU"/>
              </w:rPr>
              <w:t>Psychology &amp; Public Health</w:t>
            </w:r>
          </w:p>
          <w:p w14:paraId="0781CD34" w14:textId="18A7DBBE" w:rsidR="00DD4795" w:rsidRPr="00B31573" w:rsidRDefault="00DD4795" w:rsidP="00055C3B">
            <w:pPr>
              <w:rPr>
                <w:rFonts w:asciiTheme="minorHAnsi" w:hAnsiTheme="minorHAnsi" w:cstheme="minorHAnsi"/>
                <w:color w:val="000000"/>
                <w:sz w:val="22"/>
                <w:szCs w:val="22"/>
                <w:lang w:val="en-AU"/>
              </w:rPr>
            </w:pPr>
          </w:p>
        </w:tc>
      </w:tr>
      <w:tr w:rsidR="00DD4795" w:rsidRPr="003A1CFA" w14:paraId="6A4798F4" w14:textId="77777777" w:rsidTr="005D100A">
        <w:tc>
          <w:tcPr>
            <w:tcW w:w="2986" w:type="dxa"/>
            <w:tcBorders>
              <w:right w:val="nil"/>
            </w:tcBorders>
          </w:tcPr>
          <w:p w14:paraId="1FD1DA92" w14:textId="77777777" w:rsidR="00DD4795"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51B9848F" w14:textId="77777777" w:rsidR="00DD4795" w:rsidRDefault="00DD4795" w:rsidP="007011D4">
            <w:pPr>
              <w:rPr>
                <w:rFonts w:asciiTheme="minorHAnsi" w:hAnsiTheme="minorHAnsi" w:cstheme="minorHAnsi"/>
                <w:b/>
                <w:color w:val="000000"/>
                <w:sz w:val="22"/>
                <w:szCs w:val="22"/>
                <w:lang w:val="en-AU"/>
              </w:rPr>
            </w:pPr>
          </w:p>
          <w:p w14:paraId="7CCBB6A9" w14:textId="5942DA78" w:rsidR="00676154" w:rsidRDefault="00676154"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w:t>
            </w:r>
            <w:r w:rsidR="005B0A21">
              <w:rPr>
                <w:rFonts w:asciiTheme="minorHAnsi" w:hAnsiTheme="minorHAnsi" w:cstheme="minorHAnsi"/>
                <w:b/>
                <w:color w:val="000000"/>
                <w:sz w:val="22"/>
                <w:szCs w:val="22"/>
                <w:lang w:val="en-AU"/>
              </w:rPr>
              <w:t xml:space="preserve"> Level</w:t>
            </w:r>
            <w:r>
              <w:rPr>
                <w:rFonts w:asciiTheme="minorHAnsi" w:hAnsiTheme="minorHAnsi" w:cstheme="minorHAnsi"/>
                <w:b/>
                <w:color w:val="000000"/>
                <w:sz w:val="22"/>
                <w:szCs w:val="22"/>
                <w:lang w:val="en-AU"/>
              </w:rPr>
              <w:t>:</w:t>
            </w:r>
          </w:p>
          <w:p w14:paraId="59A5CD7E" w14:textId="5FD4ABB2" w:rsidR="00676154" w:rsidRPr="003A1CFA" w:rsidRDefault="00676154" w:rsidP="007011D4">
            <w:pPr>
              <w:rPr>
                <w:rFonts w:asciiTheme="minorHAnsi" w:hAnsiTheme="minorHAnsi" w:cstheme="minorHAnsi"/>
                <w:b/>
                <w:color w:val="000000"/>
                <w:sz w:val="22"/>
                <w:szCs w:val="22"/>
                <w:lang w:val="en-AU"/>
              </w:rPr>
            </w:pPr>
          </w:p>
        </w:tc>
        <w:tc>
          <w:tcPr>
            <w:tcW w:w="6040" w:type="dxa"/>
            <w:tcBorders>
              <w:left w:val="nil"/>
            </w:tcBorders>
          </w:tcPr>
          <w:p w14:paraId="51DD6EC5" w14:textId="1B2A5227" w:rsidR="00DD4795" w:rsidRDefault="00DC4A79" w:rsidP="00055C3B">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The </w:t>
            </w:r>
            <w:r w:rsidR="00D86ACD">
              <w:rPr>
                <w:rFonts w:asciiTheme="minorHAnsi" w:hAnsiTheme="minorHAnsi" w:cstheme="minorHAnsi"/>
                <w:color w:val="000000"/>
                <w:sz w:val="22"/>
                <w:szCs w:val="22"/>
                <w:lang w:val="en-AU"/>
              </w:rPr>
              <w:t>Bouverie Centre</w:t>
            </w:r>
          </w:p>
          <w:p w14:paraId="16532C77" w14:textId="77777777" w:rsidR="00C317FA" w:rsidRDefault="00C317FA" w:rsidP="00055C3B">
            <w:pPr>
              <w:rPr>
                <w:rFonts w:asciiTheme="minorHAnsi" w:hAnsiTheme="minorHAnsi" w:cstheme="minorHAnsi"/>
                <w:color w:val="000000"/>
                <w:sz w:val="22"/>
                <w:szCs w:val="22"/>
                <w:lang w:val="en-AU"/>
              </w:rPr>
            </w:pPr>
          </w:p>
          <w:p w14:paraId="48C936C9" w14:textId="31D224C7" w:rsidR="00C317FA" w:rsidRPr="00B31573" w:rsidRDefault="007C5B85" w:rsidP="00055C3B">
            <w:pPr>
              <w:rPr>
                <w:rFonts w:asciiTheme="minorHAnsi" w:hAnsiTheme="minorHAnsi" w:cstheme="minorHAnsi"/>
                <w:color w:val="000000"/>
                <w:sz w:val="22"/>
                <w:szCs w:val="22"/>
                <w:lang w:val="en-AU"/>
              </w:rPr>
            </w:pPr>
            <w:r w:rsidRPr="00DC4A79">
              <w:rPr>
                <w:rFonts w:asciiTheme="minorHAnsi" w:hAnsiTheme="minorHAnsi" w:cstheme="minorHAnsi"/>
                <w:color w:val="000000"/>
                <w:sz w:val="22"/>
                <w:szCs w:val="22"/>
                <w:lang w:val="en-AU"/>
              </w:rPr>
              <w:t>HEO6</w:t>
            </w:r>
          </w:p>
        </w:tc>
      </w:tr>
      <w:tr w:rsidR="00676154" w:rsidRPr="003A1CFA" w14:paraId="3A54E68C" w14:textId="77777777" w:rsidTr="00BA114A">
        <w:trPr>
          <w:trHeight w:val="594"/>
        </w:trPr>
        <w:tc>
          <w:tcPr>
            <w:tcW w:w="2986" w:type="dxa"/>
            <w:tcBorders>
              <w:right w:val="nil"/>
            </w:tcBorders>
          </w:tcPr>
          <w:p w14:paraId="23700D66" w14:textId="77777777" w:rsidR="00676154" w:rsidRPr="003A1CFA" w:rsidRDefault="00676154" w:rsidP="00BA114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tcPr>
          <w:p w14:paraId="7BD245B2" w14:textId="11C28855" w:rsidR="00C07004" w:rsidRPr="003A1CFA" w:rsidRDefault="00C07004" w:rsidP="00C0700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 Time</w:t>
            </w:r>
            <w:r w:rsidR="000B6CF5">
              <w:rPr>
                <w:rFonts w:asciiTheme="minorHAnsi" w:hAnsiTheme="minorHAnsi" w:cstheme="minorHAnsi"/>
                <w:color w:val="000000"/>
                <w:sz w:val="22"/>
                <w:szCs w:val="22"/>
                <w:lang w:val="en-AU"/>
              </w:rPr>
              <w:t>,</w:t>
            </w:r>
            <w:r>
              <w:rPr>
                <w:rFonts w:asciiTheme="minorHAnsi" w:hAnsiTheme="minorHAnsi" w:cstheme="minorHAnsi"/>
                <w:color w:val="000000"/>
                <w:sz w:val="22"/>
                <w:szCs w:val="22"/>
                <w:lang w:val="en-AU"/>
              </w:rPr>
              <w:t xml:space="preserve"> Fixed Term – 3 Years </w:t>
            </w:r>
          </w:p>
          <w:p w14:paraId="5B49D3F3" w14:textId="77777777" w:rsidR="00676154" w:rsidRDefault="00676154" w:rsidP="00BA114A">
            <w:pPr>
              <w:rPr>
                <w:rFonts w:asciiTheme="minorHAnsi" w:hAnsiTheme="minorHAnsi" w:cstheme="minorHAnsi"/>
                <w:color w:val="000000"/>
                <w:sz w:val="22"/>
                <w:szCs w:val="22"/>
                <w:lang w:val="en-AU"/>
              </w:rPr>
            </w:pPr>
          </w:p>
        </w:tc>
      </w:tr>
      <w:tr w:rsidR="00DD4795" w:rsidRPr="003A1CFA" w14:paraId="71697981" w14:textId="77777777" w:rsidTr="005D100A">
        <w:trPr>
          <w:trHeight w:val="594"/>
        </w:trPr>
        <w:tc>
          <w:tcPr>
            <w:tcW w:w="2986" w:type="dxa"/>
            <w:tcBorders>
              <w:right w:val="nil"/>
            </w:tcBorders>
          </w:tcPr>
          <w:p w14:paraId="503607F5" w14:textId="35324FD8" w:rsidR="00DD4795" w:rsidRPr="003A1CFA" w:rsidRDefault="00DD4795"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43DC31A6" w14:textId="07EC8DC9" w:rsidR="00DD4795" w:rsidRDefault="00DC4A79"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Brunswick, </w:t>
            </w:r>
            <w:r w:rsidR="00CF7DB1" w:rsidRPr="00C01841">
              <w:rPr>
                <w:rFonts w:asciiTheme="minorHAnsi" w:hAnsiTheme="minorHAnsi" w:cstheme="minorHAnsi"/>
                <w:color w:val="000000"/>
                <w:sz w:val="22"/>
                <w:szCs w:val="22"/>
                <w:lang w:val="en-AU"/>
              </w:rPr>
              <w:t>Melbourne VIC</w:t>
            </w:r>
          </w:p>
        </w:tc>
      </w:tr>
      <w:tr w:rsidR="00E42ADC" w:rsidRPr="003A1CFA" w14:paraId="3D1FDE50" w14:textId="77777777" w:rsidTr="005D100A">
        <w:tc>
          <w:tcPr>
            <w:tcW w:w="2986" w:type="dxa"/>
            <w:tcBorders>
              <w:right w:val="nil"/>
            </w:tcBorders>
          </w:tcPr>
          <w:p w14:paraId="7610F29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0337FCE1"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15ECEBD4" w14:textId="77777777" w:rsidR="00E42ADC" w:rsidRPr="003A1CFA" w:rsidRDefault="00915B75"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0AA079AF"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4968E127" w14:textId="3354FD51" w:rsidR="00E42ADC" w:rsidRPr="003A1CFA" w:rsidRDefault="00B31573" w:rsidP="00B315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57925FF2"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14D25082" w14:textId="77777777" w:rsidR="00FF0305" w:rsidRDefault="00FF0305" w:rsidP="00FF0305">
      <w:pPr>
        <w:rPr>
          <w:rFonts w:asciiTheme="minorHAnsi" w:hAnsiTheme="minorHAnsi" w:cstheme="minorHAnsi"/>
          <w:sz w:val="22"/>
          <w:szCs w:val="22"/>
        </w:rPr>
      </w:pPr>
    </w:p>
    <w:p w14:paraId="13C029AF" w14:textId="72680B30" w:rsidR="00FF0305" w:rsidRDefault="00FF0305" w:rsidP="00FF0305">
      <w:pPr>
        <w:rPr>
          <w:rFonts w:asciiTheme="minorHAnsi" w:hAnsiTheme="minorHAnsi" w:cstheme="minorHAnsi"/>
          <w:sz w:val="22"/>
          <w:szCs w:val="22"/>
        </w:rPr>
      </w:pPr>
      <w:r>
        <w:rPr>
          <w:rFonts w:asciiTheme="minorHAnsi" w:hAnsiTheme="minorHAnsi" w:cstheme="minorHAnsi"/>
          <w:sz w:val="22"/>
          <w:szCs w:val="22"/>
        </w:rPr>
        <w:t xml:space="preserve">The Bouverie Centre </w:t>
      </w:r>
      <w:r w:rsidR="00DC4A79">
        <w:rPr>
          <w:rFonts w:asciiTheme="minorHAnsi" w:hAnsiTheme="minorHAnsi" w:cstheme="minorHAnsi"/>
          <w:sz w:val="22"/>
          <w:szCs w:val="22"/>
        </w:rPr>
        <w:t>-</w:t>
      </w:r>
      <w:r>
        <w:rPr>
          <w:rFonts w:asciiTheme="minorHAnsi" w:hAnsiTheme="minorHAnsi" w:cstheme="minorHAnsi"/>
          <w:sz w:val="22"/>
          <w:szCs w:val="22"/>
        </w:rPr>
        <w:t xml:space="preserve"> </w:t>
      </w:r>
      <w:r w:rsidRPr="00E56E2D">
        <w:rPr>
          <w:rStyle w:val="Hyperlink"/>
          <w:rFonts w:asciiTheme="minorHAnsi" w:hAnsiTheme="minorHAnsi" w:cstheme="minorHAnsi"/>
          <w:sz w:val="22"/>
          <w:szCs w:val="22"/>
          <w:lang w:val="en-AU"/>
        </w:rPr>
        <w:t>https://www.latrobe.edu.au/research/centres/health/bouverie</w:t>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7FE5C4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3AEE3EF2" w:rsidR="00DD4795" w:rsidRDefault="008034B8">
      <w:pPr>
        <w:widowControl/>
        <w:rPr>
          <w:rFonts w:ascii="Calibri" w:hAnsi="Calibri" w:cs="Calibri"/>
          <w:b/>
          <w:bCs/>
          <w:snapToGrid/>
          <w:sz w:val="22"/>
          <w:szCs w:val="22"/>
          <w:lang w:val="en-AU" w:eastAsia="en-AU"/>
        </w:rPr>
      </w:pPr>
      <w:proofErr w:type="gramStart"/>
      <w:r w:rsidRPr="008034B8">
        <w:rPr>
          <w:rFonts w:asciiTheme="minorHAnsi" w:hAnsiTheme="minorHAnsi" w:cstheme="minorHAnsi"/>
          <w:sz w:val="22"/>
          <w:szCs w:val="22"/>
        </w:rPr>
        <w:t xml:space="preserve">Enquiries </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8034B8">
        <w:rPr>
          <w:rFonts w:asciiTheme="minorHAnsi" w:hAnsiTheme="minorHAnsi" w:cstheme="minorHAnsi"/>
          <w:sz w:val="22"/>
          <w:szCs w:val="22"/>
        </w:rPr>
        <w:t>Anna Booth</w:t>
      </w:r>
      <w:r w:rsidR="000B6CF5">
        <w:rPr>
          <w:rFonts w:asciiTheme="minorHAnsi" w:hAnsiTheme="minorHAnsi" w:cstheme="minorHAnsi"/>
          <w:sz w:val="22"/>
          <w:szCs w:val="22"/>
        </w:rPr>
        <w:t xml:space="preserve">, </w:t>
      </w:r>
      <w:r w:rsidRPr="008034B8">
        <w:rPr>
          <w:rFonts w:asciiTheme="minorHAnsi" w:hAnsiTheme="minorHAnsi" w:cstheme="minorHAnsi"/>
          <w:sz w:val="22"/>
          <w:szCs w:val="22"/>
        </w:rPr>
        <w:t xml:space="preserve"> </w:t>
      </w:r>
      <w:hyperlink r:id="rId11" w:history="1">
        <w:r w:rsidRPr="008034B8">
          <w:rPr>
            <w:rFonts w:asciiTheme="minorHAnsi" w:hAnsiTheme="minorHAnsi" w:cstheme="minorHAnsi"/>
          </w:rPr>
          <w:t>A.Booth@latrobe.edu.au</w:t>
        </w:r>
      </w:hyperlink>
      <w:r w:rsidR="000B6CF5">
        <w:rPr>
          <w:rFonts w:asciiTheme="minorHAnsi" w:hAnsiTheme="minorHAnsi" w:cstheme="minorHAnsi"/>
        </w:rPr>
        <w:t xml:space="preserve">, Tel: </w:t>
      </w:r>
      <w:r w:rsidRPr="008034B8">
        <w:rPr>
          <w:rFonts w:asciiTheme="minorHAnsi" w:hAnsiTheme="minorHAnsi" w:cstheme="minorHAnsi"/>
          <w:sz w:val="22"/>
          <w:szCs w:val="22"/>
        </w:rPr>
        <w:t>03 8481 4800</w:t>
      </w:r>
      <w:r w:rsidR="00DD4795">
        <w:rPr>
          <w:b/>
          <w:bCs/>
          <w:sz w:val="22"/>
          <w:szCs w:val="22"/>
        </w:rPr>
        <w:br w:type="page"/>
      </w:r>
    </w:p>
    <w:p w14:paraId="6F88BF23" w14:textId="1B39DF92" w:rsidR="00C73B62" w:rsidRPr="000B6CF5" w:rsidRDefault="00C73B62" w:rsidP="00C73B62">
      <w:pPr>
        <w:pStyle w:val="Default"/>
        <w:rPr>
          <w:rFonts w:asciiTheme="minorHAnsi" w:hAnsiTheme="minorHAnsi" w:cstheme="minorHAnsi"/>
          <w:b/>
          <w:bCs/>
          <w:color w:val="auto"/>
          <w:sz w:val="22"/>
          <w:szCs w:val="22"/>
          <w:u w:val="single"/>
        </w:rPr>
      </w:pPr>
      <w:r w:rsidRPr="000B6CF5">
        <w:rPr>
          <w:rFonts w:asciiTheme="minorHAnsi" w:hAnsiTheme="minorHAnsi" w:cstheme="minorHAnsi"/>
          <w:b/>
          <w:bCs/>
          <w:color w:val="auto"/>
          <w:sz w:val="22"/>
          <w:szCs w:val="22"/>
          <w:u w:val="single"/>
        </w:rPr>
        <w:lastRenderedPageBreak/>
        <w:t xml:space="preserve">Position </w:t>
      </w:r>
      <w:r w:rsidR="00322B83" w:rsidRPr="000B6CF5">
        <w:rPr>
          <w:rFonts w:asciiTheme="minorHAnsi" w:hAnsiTheme="minorHAnsi" w:cstheme="minorHAnsi"/>
          <w:b/>
          <w:bCs/>
          <w:color w:val="auto"/>
          <w:sz w:val="22"/>
          <w:szCs w:val="22"/>
          <w:u w:val="single"/>
        </w:rPr>
        <w:t>Context/</w:t>
      </w:r>
      <w:r w:rsidR="00F874D8" w:rsidRPr="000B6CF5">
        <w:rPr>
          <w:rFonts w:asciiTheme="minorHAnsi" w:hAnsiTheme="minorHAnsi" w:cstheme="minorHAnsi"/>
          <w:b/>
          <w:bCs/>
          <w:color w:val="auto"/>
          <w:sz w:val="22"/>
          <w:szCs w:val="22"/>
          <w:u w:val="single"/>
        </w:rPr>
        <w:t>Purpose</w:t>
      </w:r>
    </w:p>
    <w:p w14:paraId="1D2D3D60" w14:textId="77777777" w:rsidR="00B31573" w:rsidRPr="000B6CF5" w:rsidRDefault="00B31573" w:rsidP="00F874D8">
      <w:pPr>
        <w:pStyle w:val="Default"/>
        <w:rPr>
          <w:rFonts w:asciiTheme="minorHAnsi" w:hAnsiTheme="minorHAnsi" w:cstheme="minorHAnsi"/>
          <w:b/>
          <w:bCs/>
          <w:color w:val="auto"/>
          <w:sz w:val="22"/>
          <w:szCs w:val="22"/>
        </w:rPr>
      </w:pPr>
    </w:p>
    <w:p w14:paraId="330740B6" w14:textId="77777777" w:rsidR="00C04BAE" w:rsidRPr="000B6CF5" w:rsidRDefault="00C04BAE" w:rsidP="00C04BAE">
      <w:pPr>
        <w:pStyle w:val="Heading1"/>
        <w:ind w:firstLine="0"/>
        <w:rPr>
          <w:rFonts w:asciiTheme="minorHAnsi" w:hAnsiTheme="minorHAnsi" w:cstheme="minorHAnsi"/>
          <w:sz w:val="22"/>
          <w:szCs w:val="22"/>
        </w:rPr>
      </w:pPr>
      <w:r w:rsidRPr="000B6CF5">
        <w:rPr>
          <w:rFonts w:asciiTheme="minorHAnsi" w:hAnsiTheme="minorHAnsi" w:cstheme="minorHAnsi"/>
          <w:sz w:val="22"/>
          <w:szCs w:val="22"/>
        </w:rPr>
        <w:t>The Bouverie Centre</w:t>
      </w:r>
    </w:p>
    <w:p w14:paraId="384A5578" w14:textId="77777777" w:rsidR="00C04BAE" w:rsidRPr="000B6CF5" w:rsidRDefault="00C04BAE" w:rsidP="00C04BAE">
      <w:pPr>
        <w:pStyle w:val="Heading2"/>
        <w:rPr>
          <w:rFonts w:asciiTheme="minorHAnsi" w:hAnsiTheme="minorHAnsi" w:cstheme="minorHAnsi"/>
          <w:i/>
          <w:sz w:val="22"/>
          <w:szCs w:val="22"/>
        </w:rPr>
      </w:pPr>
      <w:r w:rsidRPr="000B6CF5">
        <w:rPr>
          <w:rFonts w:asciiTheme="minorHAnsi" w:hAnsiTheme="minorHAnsi" w:cstheme="minorHAnsi"/>
          <w:i/>
          <w:sz w:val="22"/>
          <w:szCs w:val="22"/>
        </w:rPr>
        <w:t xml:space="preserve">Healthy relationships in families, </w:t>
      </w:r>
      <w:proofErr w:type="gramStart"/>
      <w:r w:rsidRPr="000B6CF5">
        <w:rPr>
          <w:rFonts w:asciiTheme="minorHAnsi" w:hAnsiTheme="minorHAnsi" w:cstheme="minorHAnsi"/>
          <w:i/>
          <w:sz w:val="22"/>
          <w:szCs w:val="22"/>
        </w:rPr>
        <w:t>organisations</w:t>
      </w:r>
      <w:proofErr w:type="gramEnd"/>
      <w:r w:rsidRPr="000B6CF5">
        <w:rPr>
          <w:rFonts w:asciiTheme="minorHAnsi" w:hAnsiTheme="minorHAnsi" w:cstheme="minorHAnsi"/>
          <w:i/>
          <w:sz w:val="22"/>
          <w:szCs w:val="22"/>
        </w:rPr>
        <w:t xml:space="preserve"> and communities</w:t>
      </w:r>
    </w:p>
    <w:p w14:paraId="6F33D88B" w14:textId="77777777" w:rsidR="00C04BAE" w:rsidRPr="000B6CF5" w:rsidRDefault="00C04BAE" w:rsidP="00F874D8">
      <w:pPr>
        <w:pStyle w:val="Default"/>
        <w:rPr>
          <w:rFonts w:asciiTheme="minorHAnsi" w:hAnsiTheme="minorHAnsi" w:cstheme="minorHAnsi"/>
          <w:b/>
          <w:bCs/>
          <w:color w:val="auto"/>
          <w:sz w:val="22"/>
          <w:szCs w:val="22"/>
        </w:rPr>
      </w:pPr>
    </w:p>
    <w:p w14:paraId="2F0111ED" w14:textId="351FE36B" w:rsidR="0012591E" w:rsidRPr="000B6CF5" w:rsidRDefault="0012591E" w:rsidP="006A31FA">
      <w:pPr>
        <w:pStyle w:val="paragraph"/>
        <w:spacing w:before="0" w:beforeAutospacing="0" w:after="0" w:afterAutospacing="0"/>
        <w:jc w:val="both"/>
        <w:textAlignment w:val="baseline"/>
        <w:rPr>
          <w:rFonts w:asciiTheme="minorHAnsi" w:hAnsiTheme="minorHAnsi" w:cstheme="minorHAnsi"/>
          <w:sz w:val="22"/>
          <w:szCs w:val="22"/>
        </w:rPr>
      </w:pPr>
      <w:r w:rsidRPr="000B6CF5">
        <w:rPr>
          <w:rStyle w:val="normaltextrun"/>
          <w:rFonts w:asciiTheme="minorHAnsi" w:hAnsiTheme="minorHAnsi" w:cstheme="minorHAnsi"/>
          <w:color w:val="000000"/>
          <w:sz w:val="22"/>
          <w:szCs w:val="22"/>
          <w:lang w:val="en-US"/>
        </w:rPr>
        <w:t>The Bouverie Centre (Bouverie) is a values-based Practice-Research Centre of La Trobe University, within the School of Psychology and Public Health. Bouverie is also funded by the Department of Health (DH) as a clinical demonstration </w:t>
      </w:r>
      <w:proofErr w:type="spellStart"/>
      <w:r w:rsidRPr="000B6CF5">
        <w:rPr>
          <w:rStyle w:val="normaltextrun"/>
          <w:rFonts w:asciiTheme="minorHAnsi" w:hAnsiTheme="minorHAnsi" w:cstheme="minorHAnsi"/>
          <w:color w:val="000000"/>
          <w:sz w:val="22"/>
          <w:szCs w:val="22"/>
          <w:lang w:val="en-US"/>
        </w:rPr>
        <w:t>centre</w:t>
      </w:r>
      <w:proofErr w:type="spellEnd"/>
      <w:r w:rsidRPr="000B6CF5">
        <w:rPr>
          <w:rStyle w:val="normaltextrun"/>
          <w:rFonts w:asciiTheme="minorHAnsi" w:hAnsiTheme="minorHAnsi" w:cstheme="minorHAnsi"/>
          <w:color w:val="000000"/>
          <w:sz w:val="22"/>
          <w:szCs w:val="22"/>
          <w:lang w:val="en-US"/>
        </w:rPr>
        <w:t>, providing therapy services to families where a member suffers a mental illness or alcohol and drug, and statewide training to the mental health workforce. </w:t>
      </w:r>
      <w:r w:rsidRPr="000B6CF5">
        <w:rPr>
          <w:rStyle w:val="eop"/>
          <w:rFonts w:asciiTheme="minorHAnsi" w:hAnsiTheme="minorHAnsi" w:cstheme="minorHAnsi"/>
          <w:color w:val="000000"/>
          <w:sz w:val="22"/>
          <w:szCs w:val="22"/>
        </w:rPr>
        <w:t> </w:t>
      </w:r>
      <w:r w:rsidRPr="000B6CF5">
        <w:rPr>
          <w:rStyle w:val="normaltextrun"/>
          <w:rFonts w:asciiTheme="minorHAnsi" w:hAnsiTheme="minorHAnsi" w:cstheme="minorHAnsi"/>
          <w:color w:val="000000"/>
          <w:sz w:val="22"/>
          <w:szCs w:val="22"/>
          <w:lang w:val="en-US"/>
        </w:rPr>
        <w:t>As an integrated Practice-Research Centre, our </w:t>
      </w:r>
      <w:r w:rsidRPr="000B6CF5">
        <w:rPr>
          <w:rStyle w:val="normaltextrun"/>
          <w:rFonts w:asciiTheme="minorHAnsi" w:hAnsiTheme="minorHAnsi" w:cstheme="minorHAnsi"/>
          <w:color w:val="000000"/>
          <w:sz w:val="22"/>
          <w:szCs w:val="22"/>
        </w:rPr>
        <w:t>research aims to understand how relationships and circumstances affect abilities to develop well, to care for ourselves and others, and to manage challenging times, at all stages in life, in all cultures, for all people. We work closely together with stakeholders to create meaningful research findings that support the well-being of individuals and families, and serve multiple practice, policy, public health, and research purposes.</w:t>
      </w:r>
      <w:r w:rsidRPr="000B6CF5">
        <w:rPr>
          <w:rStyle w:val="eop"/>
          <w:rFonts w:asciiTheme="minorHAnsi" w:hAnsiTheme="minorHAnsi" w:cstheme="minorHAnsi"/>
          <w:color w:val="000000"/>
          <w:sz w:val="22"/>
          <w:szCs w:val="22"/>
        </w:rPr>
        <w:t> </w:t>
      </w:r>
    </w:p>
    <w:p w14:paraId="4F60180B" w14:textId="0C846FC1" w:rsidR="00B837B2" w:rsidRPr="000B6CF5" w:rsidRDefault="0012591E" w:rsidP="006A31FA">
      <w:pPr>
        <w:spacing w:before="120"/>
        <w:jc w:val="both"/>
        <w:rPr>
          <w:rFonts w:asciiTheme="minorHAnsi" w:hAnsiTheme="minorHAnsi" w:cstheme="minorHAnsi"/>
          <w:snapToGrid/>
          <w:sz w:val="22"/>
          <w:szCs w:val="22"/>
          <w:lang w:eastAsia="en-AU"/>
        </w:rPr>
      </w:pPr>
      <w:r w:rsidRPr="000B6CF5">
        <w:rPr>
          <w:rFonts w:asciiTheme="minorHAnsi" w:hAnsiTheme="minorHAnsi" w:cstheme="minorHAnsi"/>
          <w:snapToGrid/>
          <w:sz w:val="22"/>
          <w:szCs w:val="22"/>
          <w:lang w:eastAsia="en-AU"/>
        </w:rPr>
        <w:t xml:space="preserve">A large School within the university, the School of Psychology </w:t>
      </w:r>
      <w:r w:rsidR="0010711E" w:rsidRPr="000B6CF5">
        <w:rPr>
          <w:rFonts w:asciiTheme="minorHAnsi" w:hAnsiTheme="minorHAnsi" w:cstheme="minorHAnsi"/>
          <w:snapToGrid/>
          <w:sz w:val="22"/>
          <w:szCs w:val="22"/>
          <w:lang w:eastAsia="en-AU"/>
        </w:rPr>
        <w:t>and</w:t>
      </w:r>
      <w:r w:rsidRPr="000B6CF5">
        <w:rPr>
          <w:rFonts w:asciiTheme="minorHAnsi" w:hAnsiTheme="minorHAnsi" w:cstheme="minorHAnsi"/>
          <w:snapToGrid/>
          <w:sz w:val="22"/>
          <w:szCs w:val="22"/>
          <w:lang w:eastAsia="en-AU"/>
        </w:rPr>
        <w:t xml:space="preserve"> Public Health undertakes teaching and research across a broad range of disciplines, </w:t>
      </w:r>
      <w:proofErr w:type="gramStart"/>
      <w:r w:rsidRPr="000B6CF5">
        <w:rPr>
          <w:rFonts w:asciiTheme="minorHAnsi" w:hAnsiTheme="minorHAnsi" w:cstheme="minorHAnsi"/>
          <w:snapToGrid/>
          <w:sz w:val="22"/>
          <w:szCs w:val="22"/>
          <w:lang w:eastAsia="en-AU"/>
        </w:rPr>
        <w:t>including:</w:t>
      </w:r>
      <w:proofErr w:type="gramEnd"/>
      <w:r w:rsidRPr="000B6CF5">
        <w:rPr>
          <w:rFonts w:asciiTheme="minorHAnsi" w:hAnsiTheme="minorHAnsi" w:cstheme="minorHAnsi"/>
          <w:snapToGrid/>
          <w:sz w:val="22"/>
          <w:szCs w:val="22"/>
          <w:lang w:eastAsia="en-AU"/>
        </w:rPr>
        <w:t xml:space="preserve"> Family Therapy; Art Therapy; Rehabilitation Counselling; Psychology; Counselling; Neuroscience; Public Health; Digital Health and Analytics; Health Information Management; and Ergonomics, Safety and Health. The </w:t>
      </w:r>
      <w:proofErr w:type="gramStart"/>
      <w:r w:rsidRPr="000B6CF5">
        <w:rPr>
          <w:rFonts w:asciiTheme="minorHAnsi" w:hAnsiTheme="minorHAnsi" w:cstheme="minorHAnsi"/>
          <w:snapToGrid/>
          <w:sz w:val="22"/>
          <w:szCs w:val="22"/>
          <w:lang w:eastAsia="en-AU"/>
        </w:rPr>
        <w:t>School</w:t>
      </w:r>
      <w:proofErr w:type="gramEnd"/>
      <w:r w:rsidRPr="000B6CF5">
        <w:rPr>
          <w:rFonts w:asciiTheme="minorHAnsi" w:hAnsiTheme="minorHAnsi" w:cstheme="minorHAnsi"/>
          <w:snapToGrid/>
          <w:sz w:val="22"/>
          <w:szCs w:val="22"/>
          <w:lang w:eastAsia="en-AU"/>
        </w:rPr>
        <w:t xml:space="preserve"> currently comprises seven academic units: the Department of Public Health, the Department of Psychology and Counselling, </w:t>
      </w:r>
      <w:bookmarkStart w:id="0" w:name="_Hlk519092577"/>
      <w:r w:rsidRPr="000B6CF5">
        <w:rPr>
          <w:rFonts w:asciiTheme="minorHAnsi" w:hAnsiTheme="minorHAnsi" w:cstheme="minorHAnsi"/>
          <w:snapToGrid/>
          <w:sz w:val="22"/>
          <w:szCs w:val="22"/>
          <w:lang w:eastAsia="en-AU"/>
        </w:rPr>
        <w:t>t</w:t>
      </w:r>
      <w:r w:rsidRPr="000B6CF5">
        <w:rPr>
          <w:rFonts w:asciiTheme="minorHAnsi" w:hAnsiTheme="minorHAnsi" w:cstheme="minorHAnsi"/>
          <w:sz w:val="22"/>
          <w:szCs w:val="22"/>
          <w:shd w:val="clear" w:color="auto" w:fill="FFFFFF"/>
        </w:rPr>
        <w:t>he Centre for Alcohol Policy Research (</w:t>
      </w:r>
      <w:r w:rsidRPr="000B6CF5">
        <w:rPr>
          <w:rStyle w:val="Emphasis"/>
          <w:rFonts w:asciiTheme="minorHAnsi" w:hAnsiTheme="minorHAnsi" w:cstheme="minorHAnsi"/>
          <w:bCs/>
          <w:i w:val="0"/>
          <w:iCs w:val="0"/>
          <w:sz w:val="22"/>
          <w:szCs w:val="22"/>
          <w:shd w:val="clear" w:color="auto" w:fill="FFFFFF"/>
        </w:rPr>
        <w:t>CAPR</w:t>
      </w:r>
      <w:r w:rsidRPr="000B6CF5">
        <w:rPr>
          <w:rFonts w:asciiTheme="minorHAnsi" w:hAnsiTheme="minorHAnsi" w:cstheme="minorHAnsi"/>
          <w:sz w:val="22"/>
          <w:szCs w:val="22"/>
          <w:shd w:val="clear" w:color="auto" w:fill="FFFFFF"/>
        </w:rPr>
        <w:t>), the Centre for Health Communication and Participation (CHCP)</w:t>
      </w:r>
      <w:bookmarkEnd w:id="0"/>
      <w:r w:rsidRPr="000B6CF5">
        <w:rPr>
          <w:rFonts w:asciiTheme="minorHAnsi" w:hAnsiTheme="minorHAnsi" w:cstheme="minorHAnsi"/>
          <w:sz w:val="22"/>
          <w:szCs w:val="22"/>
          <w:shd w:val="clear" w:color="auto" w:fill="FFFFFF"/>
        </w:rPr>
        <w:t xml:space="preserve">, </w:t>
      </w:r>
      <w:r w:rsidRPr="000B6CF5">
        <w:rPr>
          <w:rFonts w:asciiTheme="minorHAnsi" w:hAnsiTheme="minorHAnsi" w:cstheme="minorHAnsi"/>
          <w:snapToGrid/>
          <w:sz w:val="22"/>
          <w:szCs w:val="22"/>
          <w:lang w:eastAsia="en-AU"/>
        </w:rPr>
        <w:t>the Olga Tennison Autism Research Centre (OTARC), the Australian Research Centre in Sex, Health and Society (ARCSHS) and The Bouverie Centre.</w:t>
      </w:r>
    </w:p>
    <w:p w14:paraId="6E4A4E04" w14:textId="3BFE85AA" w:rsidR="00B837B2" w:rsidRPr="000B6CF5" w:rsidRDefault="00B837B2" w:rsidP="006A31FA">
      <w:pPr>
        <w:spacing w:before="120"/>
        <w:jc w:val="both"/>
        <w:rPr>
          <w:rFonts w:asciiTheme="minorHAnsi" w:hAnsiTheme="minorHAnsi" w:cstheme="minorHAnsi"/>
          <w:sz w:val="22"/>
          <w:szCs w:val="22"/>
        </w:rPr>
      </w:pPr>
      <w:r w:rsidRPr="000B6CF5">
        <w:rPr>
          <w:rFonts w:asciiTheme="minorHAnsi" w:hAnsiTheme="minorHAnsi" w:cstheme="minorHAnsi"/>
          <w:sz w:val="22"/>
          <w:szCs w:val="22"/>
        </w:rPr>
        <w:t xml:space="preserve">Established in 1956, The Bouverie Centre is a systemic practice-research organisation that draws on its history of bringing Family Therapy to Australia to promote its vision of healthy relationships in families, </w:t>
      </w:r>
      <w:proofErr w:type="spellStart"/>
      <w:proofErr w:type="gramStart"/>
      <w:r w:rsidRPr="000B6CF5">
        <w:rPr>
          <w:rFonts w:asciiTheme="minorHAnsi" w:hAnsiTheme="minorHAnsi" w:cstheme="minorHAnsi"/>
          <w:sz w:val="22"/>
          <w:szCs w:val="22"/>
        </w:rPr>
        <w:t>organisations</w:t>
      </w:r>
      <w:proofErr w:type="spellEnd"/>
      <w:proofErr w:type="gramEnd"/>
      <w:r w:rsidRPr="000B6CF5">
        <w:rPr>
          <w:rFonts w:asciiTheme="minorHAnsi" w:hAnsiTheme="minorHAnsi" w:cstheme="minorHAnsi"/>
          <w:sz w:val="22"/>
          <w:szCs w:val="22"/>
        </w:rPr>
        <w:t xml:space="preserve"> and communities. The Centre is a values</w:t>
      </w:r>
      <w:r w:rsidR="0010711E" w:rsidRPr="000B6CF5">
        <w:rPr>
          <w:rFonts w:asciiTheme="minorHAnsi" w:hAnsiTheme="minorHAnsi" w:cstheme="minorHAnsi"/>
          <w:sz w:val="22"/>
          <w:szCs w:val="22"/>
        </w:rPr>
        <w:t>-</w:t>
      </w:r>
      <w:r w:rsidRPr="000B6CF5">
        <w:rPr>
          <w:rFonts w:asciiTheme="minorHAnsi" w:hAnsiTheme="minorHAnsi" w:cstheme="minorHAnsi"/>
          <w:sz w:val="22"/>
          <w:szCs w:val="22"/>
        </w:rPr>
        <w:t xml:space="preserve">based learning </w:t>
      </w:r>
      <w:proofErr w:type="spellStart"/>
      <w:r w:rsidRPr="000B6CF5">
        <w:rPr>
          <w:rFonts w:asciiTheme="minorHAnsi" w:hAnsiTheme="minorHAnsi" w:cstheme="minorHAnsi"/>
          <w:sz w:val="22"/>
          <w:szCs w:val="22"/>
        </w:rPr>
        <w:t>organi</w:t>
      </w:r>
      <w:r w:rsidR="0010711E" w:rsidRPr="000B6CF5">
        <w:rPr>
          <w:rFonts w:asciiTheme="minorHAnsi" w:hAnsiTheme="minorHAnsi" w:cstheme="minorHAnsi"/>
          <w:sz w:val="22"/>
          <w:szCs w:val="22"/>
        </w:rPr>
        <w:t>s</w:t>
      </w:r>
      <w:r w:rsidRPr="000B6CF5">
        <w:rPr>
          <w:rFonts w:asciiTheme="minorHAnsi" w:hAnsiTheme="minorHAnsi" w:cstheme="minorHAnsi"/>
          <w:sz w:val="22"/>
          <w:szCs w:val="22"/>
        </w:rPr>
        <w:t>ation</w:t>
      </w:r>
      <w:proofErr w:type="spellEnd"/>
      <w:r w:rsidRPr="000B6CF5">
        <w:rPr>
          <w:rFonts w:asciiTheme="minorHAnsi" w:hAnsiTheme="minorHAnsi" w:cstheme="minorHAnsi"/>
          <w:sz w:val="22"/>
          <w:szCs w:val="22"/>
        </w:rPr>
        <w:t xml:space="preserve"> that integrates clinical, workforce development, academic and research. The Centre receives recurrent funding from The Department of Health and Human Services, generates fee-for-service income and Category 1-4 competitive research funding.  </w:t>
      </w:r>
    </w:p>
    <w:p w14:paraId="339FD847" w14:textId="14B5BAE8" w:rsidR="00B837B2" w:rsidRPr="000B6CF5" w:rsidRDefault="00B837B2" w:rsidP="006A31FA">
      <w:pPr>
        <w:spacing w:before="120"/>
        <w:jc w:val="both"/>
        <w:rPr>
          <w:rFonts w:asciiTheme="minorHAnsi" w:hAnsiTheme="minorHAnsi" w:cstheme="minorHAnsi"/>
          <w:sz w:val="22"/>
          <w:szCs w:val="22"/>
        </w:rPr>
      </w:pPr>
      <w:r w:rsidRPr="000B6CF5">
        <w:rPr>
          <w:rFonts w:asciiTheme="minorHAnsi" w:hAnsiTheme="minorHAnsi" w:cstheme="minorHAnsi"/>
          <w:snapToGrid/>
          <w:sz w:val="22"/>
          <w:szCs w:val="22"/>
          <w:lang w:val="en-AU" w:eastAsia="en-AU"/>
        </w:rPr>
        <w:t xml:space="preserve">For more than 20 years the Centre has delivered academic training in Family Therapy and currently offers a </w:t>
      </w:r>
      <w:r w:rsidRPr="000B6CF5">
        <w:rPr>
          <w:rFonts w:asciiTheme="minorHAnsi" w:hAnsiTheme="minorHAnsi" w:cstheme="minorHAnsi"/>
          <w:sz w:val="22"/>
          <w:szCs w:val="22"/>
        </w:rPr>
        <w:t>Master of Clinical Family Therapy (a nested program encompassing both a Graduate Certificate and Graduate Diploma in Family Therapy).  The Centre also offers the Graduate Certificate in Family Therapy, First Nations, enabling Aboriginal and Torres Strait Islander students to undertake the program in block format in their local region.</w:t>
      </w:r>
    </w:p>
    <w:p w14:paraId="1638FA21" w14:textId="44D6F49B" w:rsidR="00B837B2" w:rsidRPr="000B6CF5" w:rsidRDefault="00B837B2" w:rsidP="006A31FA">
      <w:pPr>
        <w:spacing w:before="120"/>
        <w:jc w:val="both"/>
        <w:rPr>
          <w:rFonts w:asciiTheme="minorHAnsi" w:hAnsiTheme="minorHAnsi" w:cstheme="minorHAnsi"/>
          <w:sz w:val="22"/>
          <w:szCs w:val="22"/>
        </w:rPr>
      </w:pPr>
      <w:r w:rsidRPr="000B6CF5">
        <w:rPr>
          <w:rFonts w:asciiTheme="minorHAnsi" w:hAnsiTheme="minorHAnsi" w:cstheme="minorHAnsi"/>
          <w:sz w:val="22"/>
          <w:szCs w:val="22"/>
        </w:rPr>
        <w:t xml:space="preserve">The Bouverie </w:t>
      </w:r>
      <w:r w:rsidR="0010711E" w:rsidRPr="000B6CF5">
        <w:rPr>
          <w:rFonts w:asciiTheme="minorHAnsi" w:hAnsiTheme="minorHAnsi" w:cstheme="minorHAnsi"/>
          <w:sz w:val="22"/>
          <w:szCs w:val="22"/>
        </w:rPr>
        <w:t xml:space="preserve">Centre </w:t>
      </w:r>
      <w:r w:rsidRPr="000B6CF5">
        <w:rPr>
          <w:rFonts w:asciiTheme="minorHAnsi" w:hAnsiTheme="minorHAnsi" w:cstheme="minorHAnsi"/>
          <w:sz w:val="22"/>
          <w:szCs w:val="22"/>
        </w:rPr>
        <w:t xml:space="preserve">is a designated La Trobe University Research Centre, with accompanying strategic investment to support this.  A major strategic task over the next five years is to consolidate the research program’s capacity, fully integrate this program into the Centre’s current work, </w:t>
      </w:r>
      <w:proofErr w:type="gramStart"/>
      <w:r w:rsidRPr="000B6CF5">
        <w:rPr>
          <w:rFonts w:asciiTheme="minorHAnsi" w:hAnsiTheme="minorHAnsi" w:cstheme="minorHAnsi"/>
          <w:sz w:val="22"/>
          <w:szCs w:val="22"/>
        </w:rPr>
        <w:t>culture</w:t>
      </w:r>
      <w:proofErr w:type="gramEnd"/>
      <w:r w:rsidRPr="000B6CF5">
        <w:rPr>
          <w:rFonts w:asciiTheme="minorHAnsi" w:hAnsiTheme="minorHAnsi" w:cstheme="minorHAnsi"/>
          <w:sz w:val="22"/>
          <w:szCs w:val="22"/>
        </w:rPr>
        <w:t xml:space="preserve"> and values, and seek new research partnerships and opportunities.</w:t>
      </w:r>
    </w:p>
    <w:p w14:paraId="22E091C4" w14:textId="77777777" w:rsidR="00B837B2" w:rsidRPr="000B6CF5" w:rsidRDefault="00B837B2" w:rsidP="006A31FA">
      <w:pPr>
        <w:spacing w:before="120"/>
        <w:jc w:val="both"/>
        <w:rPr>
          <w:rFonts w:asciiTheme="minorHAnsi" w:hAnsiTheme="minorHAnsi" w:cstheme="minorHAnsi"/>
          <w:sz w:val="22"/>
          <w:szCs w:val="22"/>
        </w:rPr>
      </w:pPr>
      <w:r w:rsidRPr="000B6CF5">
        <w:rPr>
          <w:rFonts w:asciiTheme="minorHAnsi" w:hAnsiTheme="minorHAnsi" w:cstheme="minorHAnsi"/>
          <w:sz w:val="22"/>
          <w:szCs w:val="22"/>
        </w:rPr>
        <w:t xml:space="preserve">With the addition of research capacity to the Centre’s systemic expertise, long standing relationship with health and welfare services, </w:t>
      </w:r>
      <w:proofErr w:type="gramStart"/>
      <w:r w:rsidRPr="000B6CF5">
        <w:rPr>
          <w:rFonts w:asciiTheme="minorHAnsi" w:hAnsiTheme="minorHAnsi" w:cstheme="minorHAnsi"/>
          <w:sz w:val="22"/>
          <w:szCs w:val="22"/>
        </w:rPr>
        <w:t>in particular Victorian</w:t>
      </w:r>
      <w:proofErr w:type="gramEnd"/>
      <w:r w:rsidRPr="000B6CF5">
        <w:rPr>
          <w:rFonts w:asciiTheme="minorHAnsi" w:hAnsiTheme="minorHAnsi" w:cstheme="minorHAnsi"/>
          <w:sz w:val="22"/>
          <w:szCs w:val="22"/>
        </w:rPr>
        <w:t xml:space="preserve"> mental health and alcohol and drug services, and proven ability to engage new service systems, this position will further grow Bouverie’s capacity to have positive real-world impact.</w:t>
      </w:r>
    </w:p>
    <w:p w14:paraId="33E43E88" w14:textId="312BDC3C" w:rsidR="00C36AEF" w:rsidRPr="000B6CF5" w:rsidRDefault="00C36AEF" w:rsidP="00B837B2">
      <w:pPr>
        <w:spacing w:before="120"/>
        <w:jc w:val="both"/>
        <w:rPr>
          <w:rFonts w:asciiTheme="minorHAnsi" w:hAnsiTheme="minorHAnsi" w:cstheme="minorHAnsi"/>
          <w:sz w:val="22"/>
          <w:szCs w:val="22"/>
        </w:rPr>
      </w:pPr>
    </w:p>
    <w:p w14:paraId="7AACC641" w14:textId="513EB15C" w:rsidR="0010711E" w:rsidRPr="000B6CF5" w:rsidRDefault="0010711E" w:rsidP="00B837B2">
      <w:pPr>
        <w:spacing w:before="120"/>
        <w:jc w:val="both"/>
        <w:rPr>
          <w:rFonts w:asciiTheme="minorHAnsi" w:hAnsiTheme="minorHAnsi" w:cstheme="minorHAnsi"/>
          <w:sz w:val="22"/>
          <w:szCs w:val="22"/>
        </w:rPr>
      </w:pPr>
    </w:p>
    <w:p w14:paraId="6D26F91A" w14:textId="0B2F3CC1" w:rsidR="0010711E" w:rsidRPr="000B6CF5" w:rsidRDefault="0010711E" w:rsidP="00B837B2">
      <w:pPr>
        <w:spacing w:before="120"/>
        <w:jc w:val="both"/>
        <w:rPr>
          <w:rFonts w:asciiTheme="minorHAnsi" w:hAnsiTheme="minorHAnsi" w:cstheme="minorHAnsi"/>
          <w:sz w:val="22"/>
          <w:szCs w:val="22"/>
        </w:rPr>
      </w:pPr>
    </w:p>
    <w:p w14:paraId="2E3A7794" w14:textId="140A3CD7" w:rsidR="0010711E" w:rsidRPr="000B6CF5" w:rsidRDefault="0010711E" w:rsidP="00B837B2">
      <w:pPr>
        <w:spacing w:before="120"/>
        <w:jc w:val="both"/>
        <w:rPr>
          <w:rFonts w:asciiTheme="minorHAnsi" w:hAnsiTheme="minorHAnsi" w:cstheme="minorHAnsi"/>
          <w:sz w:val="22"/>
          <w:szCs w:val="22"/>
        </w:rPr>
      </w:pPr>
    </w:p>
    <w:p w14:paraId="67CCAFF0" w14:textId="32866DFE" w:rsidR="0010711E" w:rsidRPr="000B6CF5" w:rsidRDefault="0010711E" w:rsidP="00B837B2">
      <w:pPr>
        <w:spacing w:before="120"/>
        <w:jc w:val="both"/>
        <w:rPr>
          <w:rFonts w:asciiTheme="minorHAnsi" w:hAnsiTheme="minorHAnsi" w:cstheme="minorHAnsi"/>
          <w:sz w:val="22"/>
          <w:szCs w:val="22"/>
        </w:rPr>
      </w:pPr>
    </w:p>
    <w:p w14:paraId="6A368103" w14:textId="480044D4" w:rsidR="0010711E" w:rsidRPr="000B6CF5" w:rsidRDefault="0010711E" w:rsidP="00B837B2">
      <w:pPr>
        <w:spacing w:before="120"/>
        <w:jc w:val="both"/>
        <w:rPr>
          <w:rFonts w:asciiTheme="minorHAnsi" w:hAnsiTheme="minorHAnsi" w:cstheme="minorHAnsi"/>
          <w:sz w:val="22"/>
          <w:szCs w:val="22"/>
        </w:rPr>
      </w:pPr>
    </w:p>
    <w:p w14:paraId="4D5D52B4" w14:textId="103AAD7E" w:rsidR="0010711E" w:rsidRPr="000B6CF5" w:rsidRDefault="0010711E" w:rsidP="00B837B2">
      <w:pPr>
        <w:spacing w:before="120"/>
        <w:jc w:val="both"/>
        <w:rPr>
          <w:rFonts w:asciiTheme="minorHAnsi" w:hAnsiTheme="minorHAnsi" w:cstheme="minorHAnsi"/>
          <w:sz w:val="22"/>
          <w:szCs w:val="22"/>
        </w:rPr>
      </w:pPr>
    </w:p>
    <w:p w14:paraId="361E760B" w14:textId="77777777" w:rsidR="0010711E" w:rsidRPr="000B6CF5" w:rsidRDefault="0010711E" w:rsidP="00B837B2">
      <w:pPr>
        <w:spacing w:before="120"/>
        <w:jc w:val="both"/>
        <w:rPr>
          <w:rFonts w:asciiTheme="minorHAnsi" w:hAnsiTheme="minorHAnsi" w:cstheme="minorHAnsi"/>
          <w:sz w:val="22"/>
          <w:szCs w:val="22"/>
        </w:rPr>
      </w:pPr>
    </w:p>
    <w:p w14:paraId="592111E1" w14:textId="77777777" w:rsidR="00C36AEF" w:rsidRPr="000B6CF5" w:rsidRDefault="00C36AEF" w:rsidP="00C36AEF">
      <w:pPr>
        <w:pStyle w:val="Default"/>
        <w:rPr>
          <w:rFonts w:asciiTheme="minorHAnsi" w:hAnsiTheme="minorHAnsi" w:cstheme="minorHAnsi"/>
          <w:b/>
          <w:bCs/>
          <w:sz w:val="22"/>
          <w:szCs w:val="22"/>
        </w:rPr>
      </w:pPr>
      <w:r w:rsidRPr="000B6CF5">
        <w:rPr>
          <w:rFonts w:asciiTheme="minorHAnsi" w:hAnsiTheme="minorHAnsi" w:cstheme="minorHAnsi"/>
          <w:b/>
          <w:bCs/>
          <w:sz w:val="22"/>
          <w:szCs w:val="22"/>
        </w:rPr>
        <w:lastRenderedPageBreak/>
        <w:t xml:space="preserve">Position Context </w:t>
      </w:r>
    </w:p>
    <w:p w14:paraId="64B7B835" w14:textId="77777777" w:rsidR="00C36AEF" w:rsidRPr="000B6CF5" w:rsidRDefault="00C36AEF" w:rsidP="00C36AEF">
      <w:pPr>
        <w:pStyle w:val="Default"/>
        <w:rPr>
          <w:rFonts w:asciiTheme="minorHAnsi" w:hAnsiTheme="minorHAnsi" w:cstheme="minorHAnsi"/>
          <w:snapToGrid w:val="0"/>
          <w:color w:val="auto"/>
          <w:sz w:val="22"/>
          <w:szCs w:val="22"/>
          <w:lang w:val="en-US" w:eastAsia="en-US"/>
        </w:rPr>
      </w:pPr>
    </w:p>
    <w:p w14:paraId="40C8045C" w14:textId="121B0217" w:rsidR="00593667" w:rsidRPr="000B6CF5" w:rsidRDefault="00593667" w:rsidP="006A31FA">
      <w:pPr>
        <w:pStyle w:val="BodyText"/>
        <w:spacing w:before="44"/>
        <w:rPr>
          <w:rFonts w:asciiTheme="minorHAnsi" w:hAnsiTheme="minorHAnsi" w:cstheme="minorHAnsi"/>
          <w:w w:val="105"/>
          <w:sz w:val="22"/>
          <w:szCs w:val="22"/>
        </w:rPr>
      </w:pPr>
      <w:r w:rsidRPr="000B6CF5">
        <w:rPr>
          <w:rFonts w:asciiTheme="minorHAnsi" w:hAnsiTheme="minorHAnsi" w:cstheme="minorHAnsi"/>
          <w:sz w:val="22"/>
          <w:szCs w:val="22"/>
          <w:lang w:val="en-US"/>
        </w:rPr>
        <w:t>A Project Officer will be employed to work at HEO</w:t>
      </w:r>
      <w:r w:rsidR="00E34677" w:rsidRPr="000B6CF5">
        <w:rPr>
          <w:rFonts w:asciiTheme="minorHAnsi" w:hAnsiTheme="minorHAnsi" w:cstheme="minorHAnsi"/>
          <w:sz w:val="22"/>
          <w:szCs w:val="22"/>
          <w:lang w:val="en-US"/>
        </w:rPr>
        <w:t>6</w:t>
      </w:r>
      <w:r w:rsidRPr="000B6CF5">
        <w:rPr>
          <w:rFonts w:asciiTheme="minorHAnsi" w:hAnsiTheme="minorHAnsi" w:cstheme="minorHAnsi"/>
          <w:sz w:val="22"/>
          <w:szCs w:val="22"/>
          <w:lang w:val="en-US"/>
        </w:rPr>
        <w:t xml:space="preserve"> full-time for 3 years. </w:t>
      </w:r>
      <w:r w:rsidR="003A4592" w:rsidRPr="000B6CF5">
        <w:rPr>
          <w:rFonts w:asciiTheme="minorHAnsi" w:hAnsiTheme="minorHAnsi" w:cstheme="minorHAnsi"/>
          <w:sz w:val="22"/>
          <w:szCs w:val="22"/>
          <w:lang w:val="en-US"/>
        </w:rPr>
        <w:t xml:space="preserve">The Project Officer will report to Dr. Anna Booth, Research Fellow. </w:t>
      </w:r>
      <w:r w:rsidRPr="000B6CF5">
        <w:rPr>
          <w:rFonts w:asciiTheme="minorHAnsi" w:hAnsiTheme="minorHAnsi" w:cstheme="minorHAnsi"/>
          <w:sz w:val="22"/>
          <w:szCs w:val="22"/>
          <w:lang w:val="en-US"/>
        </w:rPr>
        <w:t>The Project Officer may be allocated different projects</w:t>
      </w:r>
      <w:r w:rsidRPr="000B6CF5">
        <w:rPr>
          <w:rFonts w:asciiTheme="minorHAnsi" w:hAnsiTheme="minorHAnsi" w:cstheme="minorHAnsi"/>
          <w:w w:val="105"/>
          <w:sz w:val="22"/>
          <w:szCs w:val="22"/>
        </w:rPr>
        <w:t xml:space="preserve"> across the term of employment – the </w:t>
      </w:r>
      <w:r w:rsidR="00097046" w:rsidRPr="000B6CF5">
        <w:rPr>
          <w:rFonts w:asciiTheme="minorHAnsi" w:hAnsiTheme="minorHAnsi" w:cstheme="minorHAnsi"/>
          <w:w w:val="105"/>
          <w:sz w:val="22"/>
          <w:szCs w:val="22"/>
        </w:rPr>
        <w:t>potential</w:t>
      </w:r>
      <w:r w:rsidRPr="000B6CF5">
        <w:rPr>
          <w:rFonts w:asciiTheme="minorHAnsi" w:hAnsiTheme="minorHAnsi" w:cstheme="minorHAnsi"/>
          <w:w w:val="105"/>
          <w:sz w:val="22"/>
          <w:szCs w:val="22"/>
        </w:rPr>
        <w:t xml:space="preserve"> projects are described below: i) </w:t>
      </w:r>
      <w:r w:rsidR="002F436B" w:rsidRPr="000B6CF5">
        <w:rPr>
          <w:rFonts w:asciiTheme="minorHAnsi" w:hAnsiTheme="minorHAnsi" w:cstheme="minorHAnsi"/>
          <w:w w:val="105"/>
          <w:sz w:val="22"/>
          <w:szCs w:val="22"/>
        </w:rPr>
        <w:t>Project</w:t>
      </w:r>
      <w:r w:rsidR="00097046" w:rsidRPr="000B6CF5">
        <w:rPr>
          <w:rFonts w:asciiTheme="minorHAnsi" w:hAnsiTheme="minorHAnsi" w:cstheme="minorHAnsi"/>
          <w:w w:val="105"/>
          <w:sz w:val="22"/>
          <w:szCs w:val="22"/>
        </w:rPr>
        <w:t xml:space="preserve"> systems support for </w:t>
      </w:r>
      <w:r w:rsidR="0010711E" w:rsidRPr="000B6CF5">
        <w:rPr>
          <w:rFonts w:asciiTheme="minorHAnsi" w:hAnsiTheme="minorHAnsi" w:cstheme="minorHAnsi"/>
          <w:w w:val="105"/>
          <w:sz w:val="22"/>
          <w:szCs w:val="22"/>
        </w:rPr>
        <w:t xml:space="preserve">the </w:t>
      </w:r>
      <w:r w:rsidR="00097046" w:rsidRPr="000B6CF5">
        <w:rPr>
          <w:rFonts w:asciiTheme="minorHAnsi" w:hAnsiTheme="minorHAnsi" w:cstheme="minorHAnsi"/>
          <w:w w:val="105"/>
          <w:sz w:val="22"/>
          <w:szCs w:val="22"/>
        </w:rPr>
        <w:t>Research</w:t>
      </w:r>
      <w:r w:rsidR="002F436B" w:rsidRPr="000B6CF5">
        <w:rPr>
          <w:rFonts w:asciiTheme="minorHAnsi" w:hAnsiTheme="minorHAnsi" w:cstheme="minorHAnsi"/>
          <w:w w:val="105"/>
          <w:sz w:val="22"/>
          <w:szCs w:val="22"/>
        </w:rPr>
        <w:t xml:space="preserve"> </w:t>
      </w:r>
      <w:r w:rsidR="00097046" w:rsidRPr="000B6CF5">
        <w:rPr>
          <w:rFonts w:asciiTheme="minorHAnsi" w:hAnsiTheme="minorHAnsi" w:cstheme="minorHAnsi"/>
          <w:w w:val="105"/>
          <w:sz w:val="22"/>
          <w:szCs w:val="22"/>
        </w:rPr>
        <w:t xml:space="preserve">Team, ii) </w:t>
      </w:r>
      <w:r w:rsidRPr="000B6CF5">
        <w:rPr>
          <w:rFonts w:asciiTheme="minorHAnsi" w:hAnsiTheme="minorHAnsi" w:cstheme="minorHAnsi"/>
          <w:w w:val="105"/>
          <w:sz w:val="22"/>
          <w:szCs w:val="22"/>
        </w:rPr>
        <w:t xml:space="preserve">ARC </w:t>
      </w:r>
      <w:r w:rsidR="00097046" w:rsidRPr="000B6CF5">
        <w:rPr>
          <w:rFonts w:asciiTheme="minorHAnsi" w:hAnsiTheme="minorHAnsi" w:cstheme="minorHAnsi"/>
          <w:w w:val="105"/>
          <w:sz w:val="22"/>
          <w:szCs w:val="22"/>
        </w:rPr>
        <w:t>Linkage</w:t>
      </w:r>
      <w:r w:rsidRPr="000B6CF5">
        <w:rPr>
          <w:rFonts w:asciiTheme="minorHAnsi" w:hAnsiTheme="minorHAnsi" w:cstheme="minorHAnsi"/>
          <w:w w:val="105"/>
          <w:sz w:val="22"/>
          <w:szCs w:val="22"/>
        </w:rPr>
        <w:t xml:space="preserve"> Project Officer; i</w:t>
      </w:r>
      <w:r w:rsidR="002F436B" w:rsidRPr="000B6CF5">
        <w:rPr>
          <w:rFonts w:asciiTheme="minorHAnsi" w:hAnsiTheme="minorHAnsi" w:cstheme="minorHAnsi"/>
          <w:w w:val="105"/>
          <w:sz w:val="22"/>
          <w:szCs w:val="22"/>
        </w:rPr>
        <w:t>i</w:t>
      </w:r>
      <w:r w:rsidRPr="000B6CF5">
        <w:rPr>
          <w:rFonts w:asciiTheme="minorHAnsi" w:hAnsiTheme="minorHAnsi" w:cstheme="minorHAnsi"/>
          <w:w w:val="105"/>
          <w:sz w:val="22"/>
          <w:szCs w:val="22"/>
        </w:rPr>
        <w:t>i) F</w:t>
      </w:r>
      <w:r w:rsidR="00DC4A79" w:rsidRPr="000B6CF5">
        <w:rPr>
          <w:rFonts w:asciiTheme="minorHAnsi" w:hAnsiTheme="minorHAnsi" w:cstheme="minorHAnsi"/>
          <w:w w:val="105"/>
          <w:sz w:val="22"/>
          <w:szCs w:val="22"/>
        </w:rPr>
        <w:t>a</w:t>
      </w:r>
      <w:r w:rsidRPr="000B6CF5">
        <w:rPr>
          <w:rFonts w:asciiTheme="minorHAnsi" w:hAnsiTheme="minorHAnsi" w:cstheme="minorHAnsi"/>
          <w:w w:val="105"/>
          <w:sz w:val="22"/>
          <w:szCs w:val="22"/>
        </w:rPr>
        <w:t>PMI Project Officer, i</w:t>
      </w:r>
      <w:r w:rsidR="002F436B" w:rsidRPr="000B6CF5">
        <w:rPr>
          <w:rFonts w:asciiTheme="minorHAnsi" w:hAnsiTheme="minorHAnsi" w:cstheme="minorHAnsi"/>
          <w:w w:val="105"/>
          <w:sz w:val="22"/>
          <w:szCs w:val="22"/>
        </w:rPr>
        <w:t>v</w:t>
      </w:r>
      <w:r w:rsidRPr="000B6CF5">
        <w:rPr>
          <w:rFonts w:asciiTheme="minorHAnsi" w:hAnsiTheme="minorHAnsi" w:cstheme="minorHAnsi"/>
          <w:w w:val="105"/>
          <w:sz w:val="22"/>
          <w:szCs w:val="22"/>
        </w:rPr>
        <w:t>) Other.</w:t>
      </w:r>
    </w:p>
    <w:p w14:paraId="4737BFDB" w14:textId="77777777" w:rsidR="00593667" w:rsidRPr="000B6CF5" w:rsidRDefault="00593667" w:rsidP="00C36AEF">
      <w:pPr>
        <w:pStyle w:val="Default"/>
        <w:rPr>
          <w:rFonts w:asciiTheme="minorHAnsi" w:hAnsiTheme="minorHAnsi" w:cstheme="minorHAnsi"/>
          <w:sz w:val="22"/>
          <w:szCs w:val="22"/>
        </w:rPr>
      </w:pPr>
    </w:p>
    <w:p w14:paraId="7FDEE9C1" w14:textId="337D1E33" w:rsidR="002F436B" w:rsidRPr="000B6CF5" w:rsidRDefault="003A4592" w:rsidP="00593667">
      <w:pPr>
        <w:pStyle w:val="Default"/>
        <w:numPr>
          <w:ilvl w:val="0"/>
          <w:numId w:val="8"/>
        </w:numPr>
        <w:rPr>
          <w:rFonts w:asciiTheme="minorHAnsi" w:hAnsiTheme="minorHAnsi" w:cstheme="minorHAnsi"/>
          <w:b/>
          <w:bCs/>
          <w:w w:val="105"/>
          <w:sz w:val="22"/>
          <w:szCs w:val="22"/>
        </w:rPr>
      </w:pPr>
      <w:bookmarkStart w:id="1" w:name="_Hlk45792862"/>
      <w:r w:rsidRPr="000B6CF5">
        <w:rPr>
          <w:rFonts w:asciiTheme="minorHAnsi" w:hAnsiTheme="minorHAnsi" w:cstheme="minorHAnsi"/>
          <w:b/>
          <w:bCs/>
          <w:w w:val="105"/>
          <w:sz w:val="22"/>
          <w:szCs w:val="22"/>
        </w:rPr>
        <w:t>Internal P</w:t>
      </w:r>
      <w:r w:rsidR="002F436B" w:rsidRPr="000B6CF5">
        <w:rPr>
          <w:rFonts w:asciiTheme="minorHAnsi" w:hAnsiTheme="minorHAnsi" w:cstheme="minorHAnsi"/>
          <w:b/>
          <w:bCs/>
          <w:w w:val="105"/>
          <w:sz w:val="22"/>
          <w:szCs w:val="22"/>
        </w:rPr>
        <w:t>roject systems support for Research Team</w:t>
      </w:r>
    </w:p>
    <w:p w14:paraId="74073A63" w14:textId="760DDC8E" w:rsidR="002F436B" w:rsidRPr="000B6CF5" w:rsidRDefault="002F436B" w:rsidP="006A31FA">
      <w:pPr>
        <w:pStyle w:val="Default"/>
        <w:ind w:left="1080"/>
        <w:jc w:val="both"/>
        <w:rPr>
          <w:rFonts w:asciiTheme="minorHAnsi" w:hAnsiTheme="minorHAnsi" w:cstheme="minorHAnsi"/>
          <w:w w:val="105"/>
          <w:sz w:val="22"/>
          <w:szCs w:val="22"/>
        </w:rPr>
      </w:pPr>
      <w:r w:rsidRPr="000B6CF5">
        <w:rPr>
          <w:rFonts w:asciiTheme="minorHAnsi" w:hAnsiTheme="minorHAnsi" w:cstheme="minorHAnsi"/>
          <w:w w:val="105"/>
          <w:sz w:val="22"/>
          <w:szCs w:val="22"/>
        </w:rPr>
        <w:t xml:space="preserve">The </w:t>
      </w:r>
      <w:r w:rsidR="0010711E" w:rsidRPr="000B6CF5">
        <w:rPr>
          <w:rFonts w:asciiTheme="minorHAnsi" w:hAnsiTheme="minorHAnsi" w:cstheme="minorHAnsi"/>
          <w:w w:val="105"/>
          <w:sz w:val="22"/>
          <w:szCs w:val="22"/>
        </w:rPr>
        <w:t>R</w:t>
      </w:r>
      <w:r w:rsidRPr="000B6CF5">
        <w:rPr>
          <w:rFonts w:asciiTheme="minorHAnsi" w:hAnsiTheme="minorHAnsi" w:cstheme="minorHAnsi"/>
          <w:w w:val="105"/>
          <w:sz w:val="22"/>
          <w:szCs w:val="22"/>
        </w:rPr>
        <w:t xml:space="preserve">esearch </w:t>
      </w:r>
      <w:r w:rsidR="0010711E" w:rsidRPr="000B6CF5">
        <w:rPr>
          <w:rFonts w:asciiTheme="minorHAnsi" w:hAnsiTheme="minorHAnsi" w:cstheme="minorHAnsi"/>
          <w:w w:val="105"/>
          <w:sz w:val="22"/>
          <w:szCs w:val="22"/>
        </w:rPr>
        <w:t>T</w:t>
      </w:r>
      <w:r w:rsidRPr="000B6CF5">
        <w:rPr>
          <w:rFonts w:asciiTheme="minorHAnsi" w:hAnsiTheme="minorHAnsi" w:cstheme="minorHAnsi"/>
          <w:w w:val="105"/>
          <w:sz w:val="22"/>
          <w:szCs w:val="22"/>
        </w:rPr>
        <w:t xml:space="preserve">eam at </w:t>
      </w:r>
      <w:r w:rsidR="0010711E" w:rsidRPr="000B6CF5">
        <w:rPr>
          <w:rFonts w:asciiTheme="minorHAnsi" w:hAnsiTheme="minorHAnsi" w:cstheme="minorHAnsi"/>
          <w:w w:val="105"/>
          <w:sz w:val="22"/>
          <w:szCs w:val="22"/>
        </w:rPr>
        <w:t>T</w:t>
      </w:r>
      <w:r w:rsidRPr="000B6CF5">
        <w:rPr>
          <w:rFonts w:asciiTheme="minorHAnsi" w:hAnsiTheme="minorHAnsi" w:cstheme="minorHAnsi"/>
          <w:w w:val="105"/>
          <w:sz w:val="22"/>
          <w:szCs w:val="22"/>
        </w:rPr>
        <w:t xml:space="preserve">he Bouverie Centre conducts multiple projects, some internally, and some with external industry and government partners. Each involves </w:t>
      </w:r>
      <w:r w:rsidR="00AD393B" w:rsidRPr="000B6CF5">
        <w:rPr>
          <w:rFonts w:asciiTheme="minorHAnsi" w:hAnsiTheme="minorHAnsi" w:cstheme="minorHAnsi"/>
          <w:w w:val="105"/>
          <w:sz w:val="22"/>
          <w:szCs w:val="22"/>
        </w:rPr>
        <w:t>detailed</w:t>
      </w:r>
      <w:r w:rsidRPr="000B6CF5">
        <w:rPr>
          <w:rFonts w:asciiTheme="minorHAnsi" w:hAnsiTheme="minorHAnsi" w:cstheme="minorHAnsi"/>
          <w:w w:val="105"/>
          <w:sz w:val="22"/>
          <w:szCs w:val="22"/>
        </w:rPr>
        <w:t xml:space="preserve"> budget, </w:t>
      </w:r>
      <w:proofErr w:type="gramStart"/>
      <w:r w:rsidRPr="000B6CF5">
        <w:rPr>
          <w:rFonts w:asciiTheme="minorHAnsi" w:hAnsiTheme="minorHAnsi" w:cstheme="minorHAnsi"/>
          <w:w w:val="105"/>
          <w:sz w:val="22"/>
          <w:szCs w:val="22"/>
        </w:rPr>
        <w:t>timeline</w:t>
      </w:r>
      <w:proofErr w:type="gramEnd"/>
      <w:r w:rsidRPr="000B6CF5">
        <w:rPr>
          <w:rFonts w:asciiTheme="minorHAnsi" w:hAnsiTheme="minorHAnsi" w:cstheme="minorHAnsi"/>
          <w:w w:val="105"/>
          <w:sz w:val="22"/>
          <w:szCs w:val="22"/>
        </w:rPr>
        <w:t xml:space="preserve"> and ethics administration via central University systems. </w:t>
      </w:r>
    </w:p>
    <w:p w14:paraId="23D2106B" w14:textId="7197528B" w:rsidR="002F436B" w:rsidRPr="000B6CF5" w:rsidRDefault="002F436B" w:rsidP="006A31FA">
      <w:pPr>
        <w:pStyle w:val="Default"/>
        <w:ind w:left="1080"/>
        <w:jc w:val="both"/>
        <w:rPr>
          <w:rFonts w:asciiTheme="minorHAnsi" w:hAnsiTheme="minorHAnsi" w:cstheme="minorHAnsi"/>
          <w:w w:val="105"/>
          <w:sz w:val="22"/>
          <w:szCs w:val="22"/>
        </w:rPr>
      </w:pPr>
      <w:r w:rsidRPr="000B6CF5">
        <w:rPr>
          <w:rFonts w:asciiTheme="minorHAnsi" w:hAnsiTheme="minorHAnsi" w:cstheme="minorHAnsi"/>
          <w:w w:val="105"/>
          <w:sz w:val="22"/>
          <w:szCs w:val="22"/>
        </w:rPr>
        <w:t xml:space="preserve">Additionally, each involves </w:t>
      </w:r>
      <w:r w:rsidR="00AD393B" w:rsidRPr="000B6CF5">
        <w:rPr>
          <w:rFonts w:asciiTheme="minorHAnsi" w:hAnsiTheme="minorHAnsi" w:cstheme="minorHAnsi"/>
          <w:w w:val="105"/>
          <w:sz w:val="22"/>
          <w:szCs w:val="22"/>
        </w:rPr>
        <w:t xml:space="preserve">the creation of project content for </w:t>
      </w:r>
      <w:r w:rsidRPr="000B6CF5">
        <w:rPr>
          <w:rFonts w:asciiTheme="minorHAnsi" w:hAnsiTheme="minorHAnsi" w:cstheme="minorHAnsi"/>
          <w:w w:val="105"/>
          <w:sz w:val="22"/>
          <w:szCs w:val="22"/>
        </w:rPr>
        <w:t>websit</w:t>
      </w:r>
      <w:r w:rsidR="00AD393B" w:rsidRPr="000B6CF5">
        <w:rPr>
          <w:rFonts w:asciiTheme="minorHAnsi" w:hAnsiTheme="minorHAnsi" w:cstheme="minorHAnsi"/>
          <w:w w:val="105"/>
          <w:sz w:val="22"/>
          <w:szCs w:val="22"/>
        </w:rPr>
        <w:t>es</w:t>
      </w:r>
      <w:r w:rsidR="0010711E" w:rsidRPr="000B6CF5">
        <w:rPr>
          <w:rFonts w:asciiTheme="minorHAnsi" w:hAnsiTheme="minorHAnsi" w:cstheme="minorHAnsi"/>
          <w:w w:val="105"/>
          <w:sz w:val="22"/>
          <w:szCs w:val="22"/>
        </w:rPr>
        <w:t>,</w:t>
      </w:r>
      <w:r w:rsidR="00AD393B" w:rsidRPr="000B6CF5">
        <w:rPr>
          <w:rFonts w:asciiTheme="minorHAnsi" w:hAnsiTheme="minorHAnsi" w:cstheme="minorHAnsi"/>
          <w:w w:val="105"/>
          <w:sz w:val="22"/>
          <w:szCs w:val="22"/>
        </w:rPr>
        <w:t xml:space="preserve"> and other</w:t>
      </w:r>
      <w:r w:rsidRPr="000B6CF5">
        <w:rPr>
          <w:rFonts w:asciiTheme="minorHAnsi" w:hAnsiTheme="minorHAnsi" w:cstheme="minorHAnsi"/>
          <w:w w:val="105"/>
          <w:sz w:val="22"/>
          <w:szCs w:val="22"/>
        </w:rPr>
        <w:t xml:space="preserve"> project communications, </w:t>
      </w:r>
      <w:r w:rsidR="00884586" w:rsidRPr="000B6CF5">
        <w:rPr>
          <w:rFonts w:asciiTheme="minorHAnsi" w:hAnsiTheme="minorHAnsi" w:cstheme="minorHAnsi"/>
          <w:w w:val="105"/>
          <w:sz w:val="22"/>
          <w:szCs w:val="22"/>
        </w:rPr>
        <w:t xml:space="preserve">the editing and compilation of </w:t>
      </w:r>
      <w:proofErr w:type="gramStart"/>
      <w:r w:rsidR="00884586" w:rsidRPr="000B6CF5">
        <w:rPr>
          <w:rFonts w:asciiTheme="minorHAnsi" w:hAnsiTheme="minorHAnsi" w:cstheme="minorHAnsi"/>
          <w:w w:val="105"/>
          <w:sz w:val="22"/>
          <w:szCs w:val="22"/>
        </w:rPr>
        <w:t>high level</w:t>
      </w:r>
      <w:proofErr w:type="gramEnd"/>
      <w:r w:rsidR="00884586" w:rsidRPr="000B6CF5">
        <w:rPr>
          <w:rFonts w:asciiTheme="minorHAnsi" w:hAnsiTheme="minorHAnsi" w:cstheme="minorHAnsi"/>
          <w:w w:val="105"/>
          <w:sz w:val="22"/>
          <w:szCs w:val="22"/>
        </w:rPr>
        <w:t xml:space="preserve"> reports and presentations, and maintenance of participant information systems.</w:t>
      </w:r>
      <w:r w:rsidR="00E3475D" w:rsidRPr="000B6CF5">
        <w:rPr>
          <w:rFonts w:asciiTheme="minorHAnsi" w:hAnsiTheme="minorHAnsi" w:cstheme="minorHAnsi"/>
          <w:w w:val="105"/>
          <w:sz w:val="22"/>
          <w:szCs w:val="22"/>
        </w:rPr>
        <w:t xml:space="preserve"> Contribution to grant writing submissions is also a key role.</w:t>
      </w:r>
      <w:r w:rsidR="00B32C55" w:rsidRPr="000B6CF5">
        <w:rPr>
          <w:rFonts w:asciiTheme="minorHAnsi" w:hAnsiTheme="minorHAnsi" w:cstheme="minorHAnsi"/>
          <w:w w:val="105"/>
          <w:sz w:val="22"/>
          <w:szCs w:val="22"/>
        </w:rPr>
        <w:t xml:space="preserve"> Our internal projects focus on family therapy outcomes and </w:t>
      </w:r>
      <w:r w:rsidR="005043FF" w:rsidRPr="000B6CF5">
        <w:rPr>
          <w:rFonts w:asciiTheme="minorHAnsi" w:hAnsiTheme="minorHAnsi" w:cstheme="minorHAnsi"/>
          <w:w w:val="105"/>
          <w:sz w:val="22"/>
          <w:szCs w:val="22"/>
        </w:rPr>
        <w:t xml:space="preserve">workforce training impact. This project support </w:t>
      </w:r>
      <w:r w:rsidR="00B32C55" w:rsidRPr="000B6CF5">
        <w:rPr>
          <w:rFonts w:asciiTheme="minorHAnsi" w:hAnsiTheme="minorHAnsi" w:cstheme="minorHAnsi"/>
          <w:w w:val="105"/>
          <w:sz w:val="22"/>
          <w:szCs w:val="22"/>
        </w:rPr>
        <w:t xml:space="preserve">will require a sound knowledge of the </w:t>
      </w:r>
      <w:proofErr w:type="spellStart"/>
      <w:r w:rsidR="00B32C55" w:rsidRPr="000B6CF5">
        <w:rPr>
          <w:rFonts w:asciiTheme="minorHAnsi" w:hAnsiTheme="minorHAnsi" w:cstheme="minorHAnsi"/>
          <w:w w:val="105"/>
          <w:sz w:val="22"/>
          <w:szCs w:val="22"/>
        </w:rPr>
        <w:t>CS</w:t>
      </w:r>
      <w:r w:rsidR="0010711E" w:rsidRPr="000B6CF5">
        <w:rPr>
          <w:rFonts w:asciiTheme="minorHAnsi" w:hAnsiTheme="minorHAnsi" w:cstheme="minorHAnsi"/>
          <w:w w:val="105"/>
          <w:sz w:val="22"/>
          <w:szCs w:val="22"/>
        </w:rPr>
        <w:t>net</w:t>
      </w:r>
      <w:proofErr w:type="spellEnd"/>
      <w:r w:rsidR="00B32C55" w:rsidRPr="000B6CF5">
        <w:rPr>
          <w:rFonts w:asciiTheme="minorHAnsi" w:hAnsiTheme="minorHAnsi" w:cstheme="minorHAnsi"/>
          <w:w w:val="105"/>
          <w:sz w:val="22"/>
          <w:szCs w:val="22"/>
        </w:rPr>
        <w:t xml:space="preserve"> client information system, the </w:t>
      </w:r>
      <w:proofErr w:type="spellStart"/>
      <w:r w:rsidR="00B32C55" w:rsidRPr="000B6CF5">
        <w:rPr>
          <w:rFonts w:asciiTheme="minorHAnsi" w:hAnsiTheme="minorHAnsi" w:cstheme="minorHAnsi"/>
          <w:w w:val="105"/>
          <w:sz w:val="22"/>
          <w:szCs w:val="22"/>
        </w:rPr>
        <w:t>QuestionPro</w:t>
      </w:r>
      <w:proofErr w:type="spellEnd"/>
      <w:r w:rsidR="00B32C55" w:rsidRPr="000B6CF5">
        <w:rPr>
          <w:rFonts w:asciiTheme="minorHAnsi" w:hAnsiTheme="minorHAnsi" w:cstheme="minorHAnsi"/>
          <w:w w:val="105"/>
          <w:sz w:val="22"/>
          <w:szCs w:val="22"/>
        </w:rPr>
        <w:t xml:space="preserve"> </w:t>
      </w:r>
      <w:r w:rsidR="0010711E" w:rsidRPr="000B6CF5">
        <w:rPr>
          <w:rFonts w:asciiTheme="minorHAnsi" w:hAnsiTheme="minorHAnsi" w:cstheme="minorHAnsi"/>
          <w:w w:val="105"/>
          <w:sz w:val="22"/>
          <w:szCs w:val="22"/>
        </w:rPr>
        <w:t>s</w:t>
      </w:r>
      <w:r w:rsidR="00B32C55" w:rsidRPr="000B6CF5">
        <w:rPr>
          <w:rFonts w:asciiTheme="minorHAnsi" w:hAnsiTheme="minorHAnsi" w:cstheme="minorHAnsi"/>
          <w:w w:val="105"/>
          <w:sz w:val="22"/>
          <w:szCs w:val="22"/>
        </w:rPr>
        <w:t xml:space="preserve">urvey </w:t>
      </w:r>
      <w:r w:rsidR="0010711E" w:rsidRPr="000B6CF5">
        <w:rPr>
          <w:rFonts w:asciiTheme="minorHAnsi" w:hAnsiTheme="minorHAnsi" w:cstheme="minorHAnsi"/>
          <w:w w:val="105"/>
          <w:sz w:val="22"/>
          <w:szCs w:val="22"/>
        </w:rPr>
        <w:t>p</w:t>
      </w:r>
      <w:r w:rsidR="00B32C55" w:rsidRPr="000B6CF5">
        <w:rPr>
          <w:rFonts w:asciiTheme="minorHAnsi" w:hAnsiTheme="minorHAnsi" w:cstheme="minorHAnsi"/>
          <w:w w:val="105"/>
          <w:sz w:val="22"/>
          <w:szCs w:val="22"/>
        </w:rPr>
        <w:t xml:space="preserve">latform and </w:t>
      </w:r>
      <w:r w:rsidR="0010711E" w:rsidRPr="000B6CF5">
        <w:rPr>
          <w:rFonts w:asciiTheme="minorHAnsi" w:hAnsiTheme="minorHAnsi" w:cstheme="minorHAnsi"/>
          <w:w w:val="105"/>
          <w:sz w:val="22"/>
          <w:szCs w:val="22"/>
        </w:rPr>
        <w:t xml:space="preserve">MS </w:t>
      </w:r>
      <w:r w:rsidR="00B32C55" w:rsidRPr="000B6CF5">
        <w:rPr>
          <w:rFonts w:asciiTheme="minorHAnsi" w:hAnsiTheme="minorHAnsi" w:cstheme="minorHAnsi"/>
          <w:w w:val="105"/>
          <w:sz w:val="22"/>
          <w:szCs w:val="22"/>
        </w:rPr>
        <w:t xml:space="preserve">Excel </w:t>
      </w:r>
      <w:r w:rsidR="0010711E" w:rsidRPr="000B6CF5">
        <w:rPr>
          <w:rFonts w:asciiTheme="minorHAnsi" w:hAnsiTheme="minorHAnsi" w:cstheme="minorHAnsi"/>
          <w:w w:val="105"/>
          <w:sz w:val="22"/>
          <w:szCs w:val="22"/>
        </w:rPr>
        <w:t>d</w:t>
      </w:r>
      <w:r w:rsidR="00B32C55" w:rsidRPr="000B6CF5">
        <w:rPr>
          <w:rFonts w:asciiTheme="minorHAnsi" w:hAnsiTheme="minorHAnsi" w:cstheme="minorHAnsi"/>
          <w:w w:val="105"/>
          <w:sz w:val="22"/>
          <w:szCs w:val="22"/>
        </w:rPr>
        <w:t xml:space="preserve">ata </w:t>
      </w:r>
      <w:r w:rsidR="0010711E" w:rsidRPr="000B6CF5">
        <w:rPr>
          <w:rFonts w:asciiTheme="minorHAnsi" w:hAnsiTheme="minorHAnsi" w:cstheme="minorHAnsi"/>
          <w:w w:val="105"/>
          <w:sz w:val="22"/>
          <w:szCs w:val="22"/>
        </w:rPr>
        <w:t>s</w:t>
      </w:r>
      <w:r w:rsidR="00B32C55" w:rsidRPr="000B6CF5">
        <w:rPr>
          <w:rFonts w:asciiTheme="minorHAnsi" w:hAnsiTheme="minorHAnsi" w:cstheme="minorHAnsi"/>
          <w:w w:val="105"/>
          <w:sz w:val="22"/>
          <w:szCs w:val="22"/>
        </w:rPr>
        <w:t xml:space="preserve">preadsheet management. </w:t>
      </w:r>
    </w:p>
    <w:p w14:paraId="7C48E454" w14:textId="77777777" w:rsidR="002F436B" w:rsidRPr="000B6CF5" w:rsidRDefault="002F436B" w:rsidP="002F436B">
      <w:pPr>
        <w:pStyle w:val="Default"/>
        <w:ind w:left="1080"/>
        <w:rPr>
          <w:rFonts w:asciiTheme="minorHAnsi" w:hAnsiTheme="minorHAnsi" w:cstheme="minorHAnsi"/>
          <w:b/>
          <w:bCs/>
          <w:w w:val="105"/>
          <w:sz w:val="22"/>
          <w:szCs w:val="22"/>
        </w:rPr>
      </w:pPr>
    </w:p>
    <w:p w14:paraId="589BBBC7" w14:textId="36F14AB9" w:rsidR="00593667" w:rsidRPr="000B6CF5" w:rsidRDefault="003A4592" w:rsidP="00593667">
      <w:pPr>
        <w:pStyle w:val="Default"/>
        <w:numPr>
          <w:ilvl w:val="0"/>
          <w:numId w:val="8"/>
        </w:numPr>
        <w:rPr>
          <w:rFonts w:asciiTheme="minorHAnsi" w:hAnsiTheme="minorHAnsi" w:cstheme="minorHAnsi"/>
          <w:b/>
          <w:bCs/>
          <w:w w:val="105"/>
          <w:sz w:val="22"/>
          <w:szCs w:val="22"/>
        </w:rPr>
      </w:pPr>
      <w:r w:rsidRPr="000B6CF5">
        <w:rPr>
          <w:rFonts w:asciiTheme="minorHAnsi" w:hAnsiTheme="minorHAnsi" w:cstheme="minorHAnsi"/>
          <w:b/>
          <w:bCs/>
          <w:w w:val="105"/>
          <w:sz w:val="22"/>
          <w:szCs w:val="22"/>
        </w:rPr>
        <w:t>Category 1-4 Research</w:t>
      </w:r>
      <w:r w:rsidR="00593667" w:rsidRPr="000B6CF5">
        <w:rPr>
          <w:rFonts w:asciiTheme="minorHAnsi" w:hAnsiTheme="minorHAnsi" w:cstheme="minorHAnsi"/>
          <w:b/>
          <w:bCs/>
          <w:w w:val="105"/>
          <w:sz w:val="22"/>
          <w:szCs w:val="22"/>
        </w:rPr>
        <w:t xml:space="preserve"> Project Officer</w:t>
      </w:r>
    </w:p>
    <w:p w14:paraId="413169F3" w14:textId="72FC2FB4" w:rsidR="0010711E" w:rsidRPr="000B6CF5" w:rsidRDefault="006D7587" w:rsidP="006A31FA">
      <w:pPr>
        <w:pStyle w:val="Default"/>
        <w:ind w:left="1080"/>
        <w:jc w:val="both"/>
        <w:rPr>
          <w:rFonts w:asciiTheme="minorHAnsi" w:hAnsiTheme="minorHAnsi" w:cstheme="minorHAnsi"/>
          <w:color w:val="auto"/>
          <w:sz w:val="22"/>
          <w:szCs w:val="22"/>
        </w:rPr>
      </w:pPr>
      <w:r w:rsidRPr="000B6CF5">
        <w:rPr>
          <w:rFonts w:asciiTheme="minorHAnsi" w:hAnsiTheme="minorHAnsi" w:cstheme="minorHAnsi"/>
          <w:color w:val="auto"/>
          <w:sz w:val="22"/>
          <w:szCs w:val="22"/>
        </w:rPr>
        <w:t>Th</w:t>
      </w:r>
      <w:r w:rsidR="00884586" w:rsidRPr="000B6CF5">
        <w:rPr>
          <w:rFonts w:asciiTheme="minorHAnsi" w:hAnsiTheme="minorHAnsi" w:cstheme="minorHAnsi"/>
          <w:color w:val="auto"/>
          <w:sz w:val="22"/>
          <w:szCs w:val="22"/>
        </w:rPr>
        <w:t xml:space="preserve">is role will </w:t>
      </w:r>
      <w:r w:rsidR="005043FF" w:rsidRPr="000B6CF5">
        <w:rPr>
          <w:rFonts w:asciiTheme="minorHAnsi" w:hAnsiTheme="minorHAnsi" w:cstheme="minorHAnsi"/>
          <w:color w:val="auto"/>
          <w:sz w:val="22"/>
          <w:szCs w:val="22"/>
        </w:rPr>
        <w:t xml:space="preserve">also </w:t>
      </w:r>
      <w:r w:rsidR="00884586" w:rsidRPr="000B6CF5">
        <w:rPr>
          <w:rFonts w:asciiTheme="minorHAnsi" w:hAnsiTheme="minorHAnsi" w:cstheme="minorHAnsi"/>
          <w:color w:val="auto"/>
          <w:sz w:val="22"/>
          <w:szCs w:val="22"/>
        </w:rPr>
        <w:t>support key Category 1</w:t>
      </w:r>
      <w:r w:rsidR="005043FF" w:rsidRPr="000B6CF5">
        <w:rPr>
          <w:rFonts w:asciiTheme="minorHAnsi" w:hAnsiTheme="minorHAnsi" w:cstheme="minorHAnsi"/>
          <w:color w:val="auto"/>
          <w:sz w:val="22"/>
          <w:szCs w:val="22"/>
        </w:rPr>
        <w:t>-4</w:t>
      </w:r>
      <w:r w:rsidR="00884586" w:rsidRPr="000B6CF5">
        <w:rPr>
          <w:rFonts w:asciiTheme="minorHAnsi" w:hAnsiTheme="minorHAnsi" w:cstheme="minorHAnsi"/>
          <w:color w:val="auto"/>
          <w:sz w:val="22"/>
          <w:szCs w:val="22"/>
        </w:rPr>
        <w:t xml:space="preserve"> funded projects</w:t>
      </w:r>
      <w:r w:rsidR="005043FF" w:rsidRPr="000B6CF5">
        <w:rPr>
          <w:rFonts w:asciiTheme="minorHAnsi" w:hAnsiTheme="minorHAnsi" w:cstheme="minorHAnsi"/>
          <w:color w:val="auto"/>
          <w:sz w:val="22"/>
          <w:szCs w:val="22"/>
        </w:rPr>
        <w:t xml:space="preserve">. Category 1 projects include those </w:t>
      </w:r>
      <w:r w:rsidR="00884586" w:rsidRPr="000B6CF5">
        <w:rPr>
          <w:rFonts w:asciiTheme="minorHAnsi" w:hAnsiTheme="minorHAnsi" w:cstheme="minorHAnsi"/>
          <w:color w:val="auto"/>
          <w:sz w:val="22"/>
          <w:szCs w:val="22"/>
        </w:rPr>
        <w:t>such</w:t>
      </w:r>
      <w:r w:rsidR="0010711E" w:rsidRPr="000B6CF5">
        <w:rPr>
          <w:rFonts w:asciiTheme="minorHAnsi" w:hAnsiTheme="minorHAnsi" w:cstheme="minorHAnsi"/>
          <w:color w:val="auto"/>
          <w:sz w:val="22"/>
          <w:szCs w:val="22"/>
        </w:rPr>
        <w:t xml:space="preserve"> a</w:t>
      </w:r>
      <w:r w:rsidR="00BC22CF" w:rsidRPr="000B6CF5">
        <w:rPr>
          <w:rFonts w:asciiTheme="minorHAnsi" w:hAnsiTheme="minorHAnsi" w:cstheme="minorHAnsi"/>
          <w:color w:val="auto"/>
          <w:sz w:val="22"/>
          <w:szCs w:val="22"/>
        </w:rPr>
        <w:t xml:space="preserve">s the </w:t>
      </w:r>
      <w:r w:rsidRPr="000B6CF5">
        <w:rPr>
          <w:rFonts w:asciiTheme="minorHAnsi" w:hAnsiTheme="minorHAnsi" w:cstheme="minorHAnsi"/>
          <w:color w:val="auto"/>
          <w:sz w:val="22"/>
          <w:szCs w:val="22"/>
        </w:rPr>
        <w:t>Australian Research Council Linkage Program</w:t>
      </w:r>
      <w:r w:rsidR="00884586" w:rsidRPr="000B6CF5">
        <w:rPr>
          <w:rFonts w:asciiTheme="minorHAnsi" w:hAnsiTheme="minorHAnsi" w:cstheme="minorHAnsi"/>
          <w:color w:val="auto"/>
          <w:sz w:val="22"/>
          <w:szCs w:val="22"/>
        </w:rPr>
        <w:t>, which</w:t>
      </w:r>
      <w:r w:rsidRPr="000B6CF5">
        <w:rPr>
          <w:rFonts w:asciiTheme="minorHAnsi" w:hAnsiTheme="minorHAnsi" w:cstheme="minorHAnsi"/>
          <w:color w:val="auto"/>
          <w:sz w:val="22"/>
          <w:szCs w:val="22"/>
        </w:rPr>
        <w:t xml:space="preserve"> promotes national and international research partnerships between researchers and business, industry, community organisations and other publicly funded research agencies. The Linkage </w:t>
      </w:r>
      <w:r w:rsidR="0010711E" w:rsidRPr="000B6CF5">
        <w:rPr>
          <w:rFonts w:asciiTheme="minorHAnsi" w:hAnsiTheme="minorHAnsi" w:cstheme="minorHAnsi"/>
          <w:color w:val="auto"/>
          <w:sz w:val="22"/>
          <w:szCs w:val="22"/>
        </w:rPr>
        <w:t>Program</w:t>
      </w:r>
      <w:r w:rsidRPr="000B6CF5">
        <w:rPr>
          <w:rFonts w:asciiTheme="minorHAnsi" w:hAnsiTheme="minorHAnsi" w:cstheme="minorHAnsi"/>
          <w:color w:val="auto"/>
          <w:sz w:val="22"/>
          <w:szCs w:val="22"/>
        </w:rPr>
        <w:t xml:space="preserve"> grant opportunity supports projects which initiate or develop long</w:t>
      </w:r>
      <w:r w:rsidR="0010711E" w:rsidRPr="000B6CF5">
        <w:rPr>
          <w:rFonts w:asciiTheme="minorHAnsi" w:hAnsiTheme="minorHAnsi" w:cstheme="minorHAnsi"/>
          <w:color w:val="auto"/>
          <w:sz w:val="22"/>
          <w:szCs w:val="22"/>
        </w:rPr>
        <w:t>-</w:t>
      </w:r>
      <w:r w:rsidRPr="000B6CF5">
        <w:rPr>
          <w:rFonts w:asciiTheme="minorHAnsi" w:hAnsiTheme="minorHAnsi" w:cstheme="minorHAnsi"/>
          <w:color w:val="auto"/>
          <w:sz w:val="22"/>
          <w:szCs w:val="22"/>
        </w:rPr>
        <w:t xml:space="preserve">term strategic research alliances to apply advanced knowledge to problems, acquire </w:t>
      </w:r>
      <w:r w:rsidRPr="000B6CF5">
        <w:rPr>
          <w:rFonts w:asciiTheme="minorHAnsi" w:hAnsiTheme="minorHAnsi" w:cstheme="minorHAnsi"/>
          <w:sz w:val="22"/>
          <w:szCs w:val="22"/>
        </w:rPr>
        <w:t>new knowledge and as a basis for securing commercial and other benefits of research.</w:t>
      </w:r>
      <w:r w:rsidR="003A4592" w:rsidRPr="000B6CF5">
        <w:rPr>
          <w:rFonts w:asciiTheme="minorHAnsi" w:hAnsiTheme="minorHAnsi" w:cstheme="minorHAnsi"/>
          <w:sz w:val="22"/>
          <w:szCs w:val="22"/>
        </w:rPr>
        <w:t xml:space="preserve"> </w:t>
      </w:r>
      <w:r w:rsidR="008F66C6" w:rsidRPr="000B6CF5">
        <w:rPr>
          <w:rFonts w:asciiTheme="minorHAnsi" w:hAnsiTheme="minorHAnsi" w:cstheme="minorHAnsi"/>
          <w:sz w:val="22"/>
          <w:szCs w:val="22"/>
        </w:rPr>
        <w:t xml:space="preserve">An </w:t>
      </w:r>
      <w:r w:rsidR="008F66C6" w:rsidRPr="000B6CF5">
        <w:rPr>
          <w:rFonts w:asciiTheme="minorHAnsi" w:hAnsiTheme="minorHAnsi" w:cstheme="minorHAnsi"/>
          <w:color w:val="auto"/>
          <w:sz w:val="22"/>
          <w:szCs w:val="22"/>
        </w:rPr>
        <w:t>example is a recently won</w:t>
      </w:r>
      <w:r w:rsidRPr="000B6CF5">
        <w:rPr>
          <w:rFonts w:asciiTheme="minorHAnsi" w:hAnsiTheme="minorHAnsi" w:cstheme="minorHAnsi"/>
          <w:color w:val="auto"/>
          <w:sz w:val="22"/>
          <w:szCs w:val="22"/>
        </w:rPr>
        <w:t xml:space="preserve"> ARC Linkage Project: </w:t>
      </w:r>
      <w:proofErr w:type="gramStart"/>
      <w:r w:rsidRPr="000B6CF5">
        <w:rPr>
          <w:rFonts w:asciiTheme="minorHAnsi" w:hAnsiTheme="minorHAnsi" w:cstheme="minorHAnsi"/>
          <w:color w:val="auto"/>
          <w:sz w:val="22"/>
          <w:szCs w:val="22"/>
        </w:rPr>
        <w:t>a</w:t>
      </w:r>
      <w:proofErr w:type="gramEnd"/>
      <w:r w:rsidRPr="000B6CF5">
        <w:rPr>
          <w:rFonts w:asciiTheme="minorHAnsi" w:hAnsiTheme="minorHAnsi" w:cstheme="minorHAnsi"/>
          <w:color w:val="auto"/>
          <w:sz w:val="22"/>
          <w:szCs w:val="22"/>
        </w:rPr>
        <w:t xml:space="preserve"> University-Industry partnership involving La Trobe University (LTU), The Federal Circuit and Family Court of Australia (</w:t>
      </w:r>
      <w:proofErr w:type="spellStart"/>
      <w:r w:rsidRPr="000B6CF5">
        <w:rPr>
          <w:rFonts w:asciiTheme="minorHAnsi" w:hAnsiTheme="minorHAnsi" w:cstheme="minorHAnsi"/>
          <w:color w:val="auto"/>
          <w:sz w:val="22"/>
          <w:szCs w:val="22"/>
        </w:rPr>
        <w:t>FCFCoA</w:t>
      </w:r>
      <w:proofErr w:type="spellEnd"/>
      <w:r w:rsidRPr="000B6CF5">
        <w:rPr>
          <w:rFonts w:asciiTheme="minorHAnsi" w:hAnsiTheme="minorHAnsi" w:cstheme="minorHAnsi"/>
          <w:color w:val="auto"/>
          <w:sz w:val="22"/>
          <w:szCs w:val="22"/>
        </w:rPr>
        <w:t xml:space="preserve">) and Relationships Australia South Australia (RASA). </w:t>
      </w:r>
      <w:bookmarkEnd w:id="1"/>
      <w:r w:rsidR="00B972F1" w:rsidRPr="000B6CF5">
        <w:rPr>
          <w:rFonts w:asciiTheme="minorHAnsi" w:hAnsiTheme="minorHAnsi" w:cstheme="minorHAnsi"/>
          <w:color w:val="auto"/>
          <w:sz w:val="22"/>
          <w:szCs w:val="22"/>
        </w:rPr>
        <w:t xml:space="preserve">The project is investigating the efficacy of early triage for parents and children reporting high family violence risk on entry to the court system. </w:t>
      </w:r>
      <w:r w:rsidR="00EB562B" w:rsidRPr="000B6CF5">
        <w:rPr>
          <w:rFonts w:asciiTheme="minorHAnsi" w:hAnsiTheme="minorHAnsi" w:cstheme="minorHAnsi"/>
          <w:color w:val="auto"/>
          <w:sz w:val="22"/>
          <w:szCs w:val="22"/>
        </w:rPr>
        <w:t xml:space="preserve">The Centre has multiple externally contracted </w:t>
      </w:r>
      <w:r w:rsidR="00A76FBF" w:rsidRPr="000B6CF5">
        <w:rPr>
          <w:rFonts w:asciiTheme="minorHAnsi" w:hAnsiTheme="minorHAnsi" w:cstheme="minorHAnsi"/>
          <w:color w:val="auto"/>
          <w:sz w:val="22"/>
          <w:szCs w:val="22"/>
        </w:rPr>
        <w:t xml:space="preserve">Category 2-4 </w:t>
      </w:r>
      <w:r w:rsidR="00EB562B" w:rsidRPr="000B6CF5">
        <w:rPr>
          <w:rFonts w:asciiTheme="minorHAnsi" w:hAnsiTheme="minorHAnsi" w:cstheme="minorHAnsi"/>
          <w:color w:val="auto"/>
          <w:sz w:val="22"/>
          <w:szCs w:val="22"/>
        </w:rPr>
        <w:t>research projects and high</w:t>
      </w:r>
      <w:r w:rsidR="0010711E" w:rsidRPr="000B6CF5">
        <w:rPr>
          <w:rFonts w:asciiTheme="minorHAnsi" w:hAnsiTheme="minorHAnsi" w:cstheme="minorHAnsi"/>
          <w:color w:val="auto"/>
          <w:sz w:val="22"/>
          <w:szCs w:val="22"/>
        </w:rPr>
        <w:t>-</w:t>
      </w:r>
      <w:r w:rsidR="00EB562B" w:rsidRPr="000B6CF5">
        <w:rPr>
          <w:rFonts w:asciiTheme="minorHAnsi" w:hAnsiTheme="minorHAnsi" w:cstheme="minorHAnsi"/>
          <w:color w:val="auto"/>
          <w:sz w:val="22"/>
          <w:szCs w:val="22"/>
        </w:rPr>
        <w:t>level coordination of these</w:t>
      </w:r>
      <w:r w:rsidR="009577C3" w:rsidRPr="000B6CF5">
        <w:rPr>
          <w:rFonts w:asciiTheme="minorHAnsi" w:hAnsiTheme="minorHAnsi" w:cstheme="minorHAnsi"/>
          <w:color w:val="auto"/>
          <w:sz w:val="22"/>
          <w:szCs w:val="22"/>
        </w:rPr>
        <w:t xml:space="preserve">, as for the internal projects, is required. </w:t>
      </w:r>
    </w:p>
    <w:p w14:paraId="4FBEFA03" w14:textId="77777777" w:rsidR="006A31FA" w:rsidRPr="000B6CF5" w:rsidRDefault="006A31FA" w:rsidP="006A31FA">
      <w:pPr>
        <w:pStyle w:val="Default"/>
        <w:ind w:left="1080"/>
        <w:rPr>
          <w:rFonts w:asciiTheme="minorHAnsi" w:hAnsiTheme="minorHAnsi" w:cstheme="minorHAnsi"/>
          <w:sz w:val="22"/>
          <w:szCs w:val="22"/>
        </w:rPr>
      </w:pPr>
    </w:p>
    <w:p w14:paraId="48186B86" w14:textId="65E71813" w:rsidR="006A31FA" w:rsidRPr="000B6CF5" w:rsidRDefault="006A31FA" w:rsidP="006A31FA">
      <w:pPr>
        <w:pStyle w:val="Default"/>
        <w:numPr>
          <w:ilvl w:val="0"/>
          <w:numId w:val="8"/>
        </w:numPr>
        <w:rPr>
          <w:rFonts w:asciiTheme="minorHAnsi" w:hAnsiTheme="minorHAnsi" w:cstheme="minorHAnsi"/>
          <w:b/>
          <w:bCs/>
          <w:w w:val="105"/>
          <w:sz w:val="22"/>
          <w:szCs w:val="22"/>
        </w:rPr>
      </w:pPr>
      <w:r w:rsidRPr="000B6CF5">
        <w:rPr>
          <w:rFonts w:asciiTheme="minorHAnsi" w:hAnsiTheme="minorHAnsi" w:cstheme="minorHAnsi"/>
          <w:b/>
          <w:bCs/>
          <w:w w:val="105"/>
          <w:sz w:val="22"/>
          <w:szCs w:val="22"/>
        </w:rPr>
        <w:t>FaPMI Project Officer</w:t>
      </w:r>
    </w:p>
    <w:p w14:paraId="6555BE8A" w14:textId="77777777" w:rsidR="00031732" w:rsidRPr="000B6CF5" w:rsidRDefault="006A31FA" w:rsidP="009441E9">
      <w:pPr>
        <w:pStyle w:val="Default"/>
        <w:ind w:left="1080"/>
        <w:jc w:val="both"/>
        <w:rPr>
          <w:rFonts w:asciiTheme="minorHAnsi" w:hAnsiTheme="minorHAnsi" w:cstheme="minorHAnsi"/>
          <w:color w:val="auto"/>
          <w:sz w:val="22"/>
          <w:szCs w:val="22"/>
        </w:rPr>
      </w:pPr>
      <w:r w:rsidRPr="000B6CF5">
        <w:rPr>
          <w:rFonts w:asciiTheme="minorHAnsi" w:hAnsiTheme="minorHAnsi" w:cstheme="minorHAnsi"/>
          <w:color w:val="auto"/>
          <w:sz w:val="22"/>
          <w:szCs w:val="22"/>
        </w:rPr>
        <w:t xml:space="preserve">The state-wide FaPMI project (Families with a Parent who has a Mental Illness) is funded by the Victorian Department of Health. </w:t>
      </w:r>
      <w:r w:rsidR="00C656B8" w:rsidRPr="000B6CF5">
        <w:rPr>
          <w:rFonts w:asciiTheme="minorHAnsi" w:hAnsiTheme="minorHAnsi" w:cstheme="minorHAnsi"/>
          <w:color w:val="auto"/>
          <w:sz w:val="22"/>
          <w:szCs w:val="22"/>
        </w:rPr>
        <w:t>Project work will include reporting, liaison with coordinators across the state and other team support functions</w:t>
      </w:r>
      <w:r w:rsidR="00031732" w:rsidRPr="000B6CF5">
        <w:rPr>
          <w:rFonts w:asciiTheme="minorHAnsi" w:hAnsiTheme="minorHAnsi" w:cstheme="minorHAnsi"/>
          <w:color w:val="auto"/>
          <w:sz w:val="22"/>
          <w:szCs w:val="22"/>
        </w:rPr>
        <w:t>. The FaPMI website is:</w:t>
      </w:r>
    </w:p>
    <w:p w14:paraId="6D938018" w14:textId="4D3F3B0A" w:rsidR="006A31FA" w:rsidRPr="000B6CF5" w:rsidRDefault="00915B75" w:rsidP="009441E9">
      <w:pPr>
        <w:pStyle w:val="Default"/>
        <w:ind w:left="1080"/>
        <w:jc w:val="both"/>
        <w:rPr>
          <w:rFonts w:asciiTheme="minorHAnsi" w:hAnsiTheme="minorHAnsi" w:cstheme="minorHAnsi"/>
          <w:color w:val="auto"/>
          <w:sz w:val="22"/>
          <w:szCs w:val="22"/>
        </w:rPr>
      </w:pPr>
      <w:hyperlink r:id="rId12" w:history="1">
        <w:r w:rsidR="00031732" w:rsidRPr="000B6CF5">
          <w:rPr>
            <w:rStyle w:val="Hyperlink"/>
            <w:rFonts w:asciiTheme="minorHAnsi" w:hAnsiTheme="minorHAnsi" w:cstheme="minorHAnsi"/>
            <w:sz w:val="22"/>
            <w:szCs w:val="22"/>
          </w:rPr>
          <w:t>https://www.latrobe.edu.au/research/centres/health/bouverie/practitioners/specialist-areas/fapmi</w:t>
        </w:r>
      </w:hyperlink>
      <w:r w:rsidR="006A31FA" w:rsidRPr="000B6CF5">
        <w:rPr>
          <w:rFonts w:asciiTheme="minorHAnsi" w:hAnsiTheme="minorHAnsi" w:cstheme="minorHAnsi"/>
          <w:sz w:val="22"/>
          <w:szCs w:val="22"/>
        </w:rPr>
        <w:br/>
      </w:r>
    </w:p>
    <w:p w14:paraId="2AA5C468" w14:textId="33C235E0" w:rsidR="0010711E" w:rsidRPr="000B6CF5" w:rsidRDefault="0010711E" w:rsidP="0010711E">
      <w:pPr>
        <w:pStyle w:val="Default"/>
        <w:ind w:left="1080"/>
        <w:rPr>
          <w:rFonts w:asciiTheme="minorHAnsi" w:hAnsiTheme="minorHAnsi" w:cstheme="minorHAnsi"/>
          <w:sz w:val="22"/>
          <w:szCs w:val="22"/>
        </w:rPr>
      </w:pPr>
    </w:p>
    <w:p w14:paraId="3C999D87" w14:textId="6C3D24FF" w:rsidR="006A31FA" w:rsidRPr="000B6CF5" w:rsidRDefault="006A31FA" w:rsidP="0010711E">
      <w:pPr>
        <w:pStyle w:val="Default"/>
        <w:ind w:left="1080"/>
        <w:rPr>
          <w:rFonts w:asciiTheme="minorHAnsi" w:hAnsiTheme="minorHAnsi" w:cstheme="minorHAnsi"/>
          <w:sz w:val="22"/>
          <w:szCs w:val="22"/>
        </w:rPr>
      </w:pPr>
    </w:p>
    <w:p w14:paraId="00C14C7E" w14:textId="12A02903" w:rsidR="006A31FA" w:rsidRPr="000B6CF5" w:rsidRDefault="006A31FA" w:rsidP="0010711E">
      <w:pPr>
        <w:pStyle w:val="Default"/>
        <w:ind w:left="1080"/>
        <w:rPr>
          <w:rFonts w:asciiTheme="minorHAnsi" w:hAnsiTheme="minorHAnsi" w:cstheme="minorHAnsi"/>
          <w:sz w:val="22"/>
          <w:szCs w:val="22"/>
        </w:rPr>
      </w:pPr>
    </w:p>
    <w:p w14:paraId="25520427" w14:textId="567603A7" w:rsidR="006A31FA" w:rsidRPr="000B6CF5" w:rsidRDefault="006A31FA" w:rsidP="0010711E">
      <w:pPr>
        <w:pStyle w:val="Default"/>
        <w:ind w:left="1080"/>
        <w:rPr>
          <w:rFonts w:asciiTheme="minorHAnsi" w:hAnsiTheme="minorHAnsi" w:cstheme="minorHAnsi"/>
          <w:sz w:val="22"/>
          <w:szCs w:val="22"/>
        </w:rPr>
      </w:pPr>
    </w:p>
    <w:p w14:paraId="0876F7B3" w14:textId="57093789" w:rsidR="006A31FA" w:rsidRPr="000B6CF5" w:rsidRDefault="006A31FA" w:rsidP="0010711E">
      <w:pPr>
        <w:pStyle w:val="Default"/>
        <w:ind w:left="1080"/>
        <w:rPr>
          <w:rFonts w:asciiTheme="minorHAnsi" w:hAnsiTheme="minorHAnsi" w:cstheme="minorHAnsi"/>
          <w:sz w:val="22"/>
          <w:szCs w:val="22"/>
        </w:rPr>
      </w:pPr>
    </w:p>
    <w:p w14:paraId="17A474BD" w14:textId="1B1F34B4" w:rsidR="006A31FA" w:rsidRPr="000B6CF5" w:rsidRDefault="006A31FA" w:rsidP="0010711E">
      <w:pPr>
        <w:pStyle w:val="Default"/>
        <w:ind w:left="1080"/>
        <w:rPr>
          <w:rFonts w:asciiTheme="minorHAnsi" w:hAnsiTheme="minorHAnsi" w:cstheme="minorHAnsi"/>
          <w:sz w:val="22"/>
          <w:szCs w:val="22"/>
        </w:rPr>
      </w:pPr>
    </w:p>
    <w:p w14:paraId="1735A028" w14:textId="7F4DCBEF" w:rsidR="006A31FA" w:rsidRPr="000B6CF5" w:rsidRDefault="006A31FA" w:rsidP="0010711E">
      <w:pPr>
        <w:pStyle w:val="Default"/>
        <w:ind w:left="1080"/>
        <w:rPr>
          <w:rFonts w:asciiTheme="minorHAnsi" w:hAnsiTheme="minorHAnsi" w:cstheme="minorHAnsi"/>
          <w:sz w:val="22"/>
          <w:szCs w:val="22"/>
        </w:rPr>
      </w:pPr>
    </w:p>
    <w:p w14:paraId="669592DF" w14:textId="13306961" w:rsidR="006A31FA" w:rsidRPr="000B6CF5" w:rsidRDefault="006A31FA" w:rsidP="0010711E">
      <w:pPr>
        <w:pStyle w:val="Default"/>
        <w:ind w:left="1080"/>
        <w:rPr>
          <w:rFonts w:asciiTheme="minorHAnsi" w:hAnsiTheme="minorHAnsi" w:cstheme="minorHAnsi"/>
          <w:sz w:val="22"/>
          <w:szCs w:val="22"/>
        </w:rPr>
      </w:pPr>
    </w:p>
    <w:p w14:paraId="43476516" w14:textId="24FDD556" w:rsidR="006A31FA" w:rsidRPr="000B6CF5" w:rsidRDefault="006A31FA" w:rsidP="0010711E">
      <w:pPr>
        <w:pStyle w:val="Default"/>
        <w:ind w:left="1080"/>
        <w:rPr>
          <w:rFonts w:asciiTheme="minorHAnsi" w:hAnsiTheme="minorHAnsi" w:cstheme="minorHAnsi"/>
          <w:sz w:val="22"/>
          <w:szCs w:val="22"/>
        </w:rPr>
      </w:pPr>
    </w:p>
    <w:p w14:paraId="38EDFDA3" w14:textId="3E932F9C" w:rsidR="006A31FA" w:rsidRPr="000B6CF5" w:rsidRDefault="006A31FA" w:rsidP="0010711E">
      <w:pPr>
        <w:pStyle w:val="Default"/>
        <w:ind w:left="1080"/>
        <w:rPr>
          <w:rFonts w:asciiTheme="minorHAnsi" w:hAnsiTheme="minorHAnsi" w:cstheme="minorHAnsi"/>
          <w:sz w:val="22"/>
          <w:szCs w:val="22"/>
        </w:rPr>
      </w:pPr>
    </w:p>
    <w:p w14:paraId="2F9651EF" w14:textId="34D204A2" w:rsidR="006A31FA" w:rsidRPr="000B6CF5" w:rsidRDefault="006A31FA" w:rsidP="0010711E">
      <w:pPr>
        <w:pStyle w:val="Default"/>
        <w:ind w:left="1080"/>
        <w:rPr>
          <w:rFonts w:asciiTheme="minorHAnsi" w:hAnsiTheme="minorHAnsi" w:cstheme="minorHAnsi"/>
          <w:sz w:val="22"/>
          <w:szCs w:val="22"/>
        </w:rPr>
      </w:pPr>
    </w:p>
    <w:p w14:paraId="78088746" w14:textId="77777777" w:rsidR="006A31FA" w:rsidRPr="000B6CF5" w:rsidRDefault="006A31FA" w:rsidP="0010711E">
      <w:pPr>
        <w:pStyle w:val="Default"/>
        <w:ind w:left="1080"/>
        <w:rPr>
          <w:rFonts w:asciiTheme="minorHAnsi" w:hAnsiTheme="minorHAnsi" w:cstheme="minorHAnsi"/>
          <w:sz w:val="22"/>
          <w:szCs w:val="22"/>
        </w:rPr>
      </w:pPr>
    </w:p>
    <w:p w14:paraId="2A9191B5" w14:textId="2D8F9237" w:rsidR="006A31FA" w:rsidRPr="000B6CF5" w:rsidRDefault="006A31FA" w:rsidP="0010711E">
      <w:pPr>
        <w:pStyle w:val="Default"/>
        <w:ind w:left="1080"/>
        <w:rPr>
          <w:rFonts w:asciiTheme="minorHAnsi" w:hAnsiTheme="minorHAnsi" w:cstheme="minorHAnsi"/>
          <w:sz w:val="22"/>
          <w:szCs w:val="22"/>
        </w:rPr>
      </w:pPr>
    </w:p>
    <w:p w14:paraId="77E90A10" w14:textId="42340FF5" w:rsidR="006A31FA" w:rsidRPr="000B6CF5" w:rsidRDefault="006A31FA" w:rsidP="0010711E">
      <w:pPr>
        <w:pStyle w:val="Default"/>
        <w:ind w:left="1080"/>
        <w:rPr>
          <w:rFonts w:asciiTheme="minorHAnsi" w:hAnsiTheme="minorHAnsi" w:cstheme="minorHAnsi"/>
          <w:sz w:val="22"/>
          <w:szCs w:val="22"/>
        </w:rPr>
      </w:pPr>
    </w:p>
    <w:p w14:paraId="1E383DD0" w14:textId="50EE1B38" w:rsidR="00D67ADA" w:rsidRPr="000B6CF5" w:rsidRDefault="00D67ADA" w:rsidP="00C73B62">
      <w:pPr>
        <w:pStyle w:val="Default"/>
        <w:rPr>
          <w:rFonts w:asciiTheme="minorHAnsi" w:hAnsiTheme="minorHAnsi" w:cstheme="minorHAnsi"/>
          <w:b/>
          <w:bCs/>
          <w:sz w:val="22"/>
          <w:szCs w:val="22"/>
        </w:rPr>
      </w:pPr>
      <w:r w:rsidRPr="000B6CF5">
        <w:rPr>
          <w:rFonts w:asciiTheme="minorHAnsi" w:hAnsiTheme="minorHAnsi" w:cstheme="minorHAnsi"/>
          <w:b/>
          <w:bCs/>
          <w:sz w:val="22"/>
          <w:szCs w:val="22"/>
        </w:rPr>
        <w:lastRenderedPageBreak/>
        <w:t>D</w:t>
      </w:r>
      <w:r w:rsidR="00C73B62" w:rsidRPr="000B6CF5">
        <w:rPr>
          <w:rFonts w:asciiTheme="minorHAnsi" w:hAnsiTheme="minorHAnsi" w:cstheme="minorHAnsi"/>
          <w:b/>
          <w:bCs/>
          <w:sz w:val="22"/>
          <w:szCs w:val="22"/>
        </w:rPr>
        <w:t xml:space="preserve">uties at this level </w:t>
      </w:r>
      <w:r w:rsidR="00F874D8" w:rsidRPr="000B6CF5">
        <w:rPr>
          <w:rFonts w:asciiTheme="minorHAnsi" w:hAnsiTheme="minorHAnsi" w:cstheme="minorHAnsi"/>
          <w:b/>
          <w:bCs/>
          <w:sz w:val="22"/>
          <w:szCs w:val="22"/>
        </w:rPr>
        <w:t>will</w:t>
      </w:r>
      <w:r w:rsidR="00C73B62" w:rsidRPr="000B6CF5">
        <w:rPr>
          <w:rFonts w:asciiTheme="minorHAnsi" w:hAnsiTheme="minorHAnsi" w:cstheme="minorHAnsi"/>
          <w:b/>
          <w:bCs/>
          <w:sz w:val="22"/>
          <w:szCs w:val="22"/>
        </w:rPr>
        <w:t xml:space="preserve"> include:</w:t>
      </w:r>
    </w:p>
    <w:p w14:paraId="0DDEE2D2" w14:textId="77777777" w:rsidR="006044D1" w:rsidRPr="000B6CF5" w:rsidRDefault="006044D1" w:rsidP="00C73B62">
      <w:pPr>
        <w:pStyle w:val="Default"/>
        <w:rPr>
          <w:rFonts w:asciiTheme="minorHAnsi" w:hAnsiTheme="minorHAnsi" w:cstheme="minorHAnsi"/>
          <w:b/>
          <w:bCs/>
          <w:sz w:val="22"/>
          <w:szCs w:val="22"/>
        </w:rPr>
      </w:pPr>
    </w:p>
    <w:p w14:paraId="76B05A5E" w14:textId="70C34DCE" w:rsidR="00452E09" w:rsidRPr="000B6CF5" w:rsidRDefault="00452E09"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Management of client/participant information systems</w:t>
      </w:r>
      <w:r w:rsidR="006A31FA" w:rsidRPr="000B6CF5">
        <w:rPr>
          <w:rFonts w:asciiTheme="minorHAnsi" w:hAnsiTheme="minorHAnsi" w:cstheme="minorHAnsi"/>
          <w:color w:val="000000"/>
          <w:sz w:val="22"/>
          <w:szCs w:val="22"/>
          <w:lang w:val="en-AU" w:eastAsia="en-AU"/>
        </w:rPr>
        <w:t>.</w:t>
      </w:r>
    </w:p>
    <w:p w14:paraId="287EB172" w14:textId="32DC7440" w:rsidR="005721EE" w:rsidRPr="000B6CF5" w:rsidRDefault="005721EE"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Monitor</w:t>
      </w:r>
      <w:r w:rsidR="009441E9"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xml:space="preserve"> and maintain</w:t>
      </w:r>
      <w:r w:rsidR="009441E9"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xml:space="preserve"> records to meet both internal and external requirements.</w:t>
      </w:r>
    </w:p>
    <w:p w14:paraId="2E6C7CB4" w14:textId="77777777" w:rsidR="006A31FA" w:rsidRPr="000B6CF5" w:rsidRDefault="006A31FA"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Assisting with the preparation of reports and internal documentation.</w:t>
      </w:r>
    </w:p>
    <w:p w14:paraId="6C1706BE" w14:textId="53BEB15C" w:rsidR="005721EE" w:rsidRPr="000B6CF5" w:rsidRDefault="009441E9"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Identifying</w:t>
      </w:r>
      <w:r w:rsidR="005721EE" w:rsidRPr="000B6CF5">
        <w:rPr>
          <w:rFonts w:asciiTheme="minorHAnsi" w:hAnsiTheme="minorHAnsi" w:cstheme="minorHAnsi"/>
          <w:color w:val="000000"/>
          <w:sz w:val="22"/>
          <w:szCs w:val="22"/>
          <w:lang w:val="en-AU" w:eastAsia="en-AU"/>
        </w:rPr>
        <w:t xml:space="preserve"> gaps or shortfalls in information and sources additional related information.</w:t>
      </w:r>
    </w:p>
    <w:p w14:paraId="4A6A8C2D" w14:textId="6E0055D7" w:rsidR="005721EE" w:rsidRPr="000B6CF5" w:rsidRDefault="005721EE"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Perform</w:t>
      </w:r>
      <w:r w:rsidR="009441E9"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xml:space="preserve"> tasks/assignments which require proficiency in the work area's rules, regulations, </w:t>
      </w:r>
      <w:proofErr w:type="gramStart"/>
      <w:r w:rsidRPr="000B6CF5">
        <w:rPr>
          <w:rFonts w:asciiTheme="minorHAnsi" w:hAnsiTheme="minorHAnsi" w:cstheme="minorHAnsi"/>
          <w:color w:val="000000"/>
          <w:sz w:val="22"/>
          <w:szCs w:val="22"/>
          <w:lang w:val="en-AU" w:eastAsia="en-AU"/>
        </w:rPr>
        <w:t>processes</w:t>
      </w:r>
      <w:proofErr w:type="gramEnd"/>
      <w:r w:rsidRPr="000B6CF5">
        <w:rPr>
          <w:rFonts w:asciiTheme="minorHAnsi" w:hAnsiTheme="minorHAnsi" w:cstheme="minorHAnsi"/>
          <w:color w:val="000000"/>
          <w:sz w:val="22"/>
          <w:szCs w:val="22"/>
          <w:lang w:val="en-AU" w:eastAsia="en-AU"/>
        </w:rPr>
        <w:t xml:space="preserve"> and techniques, and how they interact with other related functions.</w:t>
      </w:r>
    </w:p>
    <w:p w14:paraId="4E859762" w14:textId="531B96A7" w:rsidR="00045BFE" w:rsidRPr="000B6CF5" w:rsidRDefault="00045BFE"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Maintain</w:t>
      </w:r>
      <w:r w:rsidR="009441E9"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xml:space="preserve"> and develop</w:t>
      </w:r>
      <w:r w:rsidR="009441E9"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xml:space="preserve"> project website pages.</w:t>
      </w:r>
    </w:p>
    <w:p w14:paraId="68964A6B" w14:textId="6034BC82" w:rsidR="00C317FA" w:rsidRPr="000B6CF5" w:rsidRDefault="00C317FA"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Contribut</w:t>
      </w:r>
      <w:r w:rsidR="009441E9"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xml:space="preserve"> to </w:t>
      </w:r>
      <w:r w:rsidR="00840EF4" w:rsidRPr="000B6CF5">
        <w:rPr>
          <w:rFonts w:asciiTheme="minorHAnsi" w:hAnsiTheme="minorHAnsi" w:cstheme="minorHAnsi"/>
          <w:color w:val="000000"/>
          <w:sz w:val="22"/>
          <w:szCs w:val="22"/>
          <w:lang w:val="en-AU" w:eastAsia="en-AU"/>
        </w:rPr>
        <w:t xml:space="preserve">project </w:t>
      </w:r>
      <w:r w:rsidRPr="000B6CF5">
        <w:rPr>
          <w:rFonts w:asciiTheme="minorHAnsi" w:hAnsiTheme="minorHAnsi" w:cstheme="minorHAnsi"/>
          <w:color w:val="000000"/>
          <w:sz w:val="22"/>
          <w:szCs w:val="22"/>
          <w:lang w:val="en-AU" w:eastAsia="en-AU"/>
        </w:rPr>
        <w:t>operational decisions</w:t>
      </w:r>
      <w:r w:rsidR="006A31FA" w:rsidRPr="000B6CF5">
        <w:rPr>
          <w:rFonts w:asciiTheme="minorHAnsi" w:hAnsiTheme="minorHAnsi" w:cstheme="minorHAnsi"/>
          <w:color w:val="000000"/>
          <w:sz w:val="22"/>
          <w:szCs w:val="22"/>
          <w:lang w:val="en-AU" w:eastAsia="en-AU"/>
        </w:rPr>
        <w:t>.</w:t>
      </w:r>
      <w:r w:rsidRPr="000B6CF5">
        <w:rPr>
          <w:rFonts w:asciiTheme="minorHAnsi" w:hAnsiTheme="minorHAnsi" w:cstheme="minorHAnsi"/>
          <w:color w:val="000000"/>
          <w:sz w:val="22"/>
          <w:szCs w:val="22"/>
          <w:lang w:val="en-AU" w:eastAsia="en-AU"/>
        </w:rPr>
        <w:t xml:space="preserve"> </w:t>
      </w:r>
    </w:p>
    <w:p w14:paraId="68B1D4F8" w14:textId="7A23BF98" w:rsidR="00C317FA" w:rsidRPr="000B6CF5" w:rsidRDefault="00C317FA"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Assess</w:t>
      </w:r>
      <w:r w:rsidR="009441E9"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xml:space="preserve"> or conduct</w:t>
      </w:r>
      <w:r w:rsidR="009441E9" w:rsidRPr="000B6CF5">
        <w:rPr>
          <w:rFonts w:asciiTheme="minorHAnsi" w:hAnsiTheme="minorHAnsi" w:cstheme="minorHAnsi"/>
          <w:color w:val="000000"/>
          <w:sz w:val="22"/>
          <w:szCs w:val="22"/>
          <w:lang w:val="en-AU" w:eastAsia="en-AU"/>
        </w:rPr>
        <w:t>ing</w:t>
      </w:r>
      <w:r w:rsidR="006C4CC7" w:rsidRPr="000B6CF5">
        <w:rPr>
          <w:rFonts w:asciiTheme="minorHAnsi" w:hAnsiTheme="minorHAnsi" w:cstheme="minorHAnsi"/>
          <w:color w:val="000000"/>
          <w:sz w:val="22"/>
          <w:szCs w:val="22"/>
          <w:lang w:val="en-AU" w:eastAsia="en-AU"/>
        </w:rPr>
        <w:t xml:space="preserve"> descriptive</w:t>
      </w:r>
      <w:r w:rsidRPr="000B6CF5">
        <w:rPr>
          <w:rFonts w:asciiTheme="minorHAnsi" w:hAnsiTheme="minorHAnsi" w:cstheme="minorHAnsi"/>
          <w:color w:val="000000"/>
          <w:sz w:val="22"/>
          <w:szCs w:val="22"/>
          <w:lang w:val="en-AU" w:eastAsia="en-AU"/>
        </w:rPr>
        <w:t xml:space="preserve"> analysis, present</w:t>
      </w:r>
      <w:r w:rsidR="009441E9"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xml:space="preserve"> </w:t>
      </w:r>
      <w:proofErr w:type="gramStart"/>
      <w:r w:rsidRPr="000B6CF5">
        <w:rPr>
          <w:rFonts w:asciiTheme="minorHAnsi" w:hAnsiTheme="minorHAnsi" w:cstheme="minorHAnsi"/>
          <w:color w:val="000000"/>
          <w:sz w:val="22"/>
          <w:szCs w:val="22"/>
          <w:lang w:val="en-AU" w:eastAsia="en-AU"/>
        </w:rPr>
        <w:t>results</w:t>
      </w:r>
      <w:proofErr w:type="gramEnd"/>
      <w:r w:rsidRPr="000B6CF5">
        <w:rPr>
          <w:rFonts w:asciiTheme="minorHAnsi" w:hAnsiTheme="minorHAnsi" w:cstheme="minorHAnsi"/>
          <w:color w:val="000000"/>
          <w:sz w:val="22"/>
          <w:szCs w:val="22"/>
          <w:lang w:val="en-AU" w:eastAsia="en-AU"/>
        </w:rPr>
        <w:t xml:space="preserve"> and put</w:t>
      </w:r>
      <w:r w:rsidR="009441E9" w:rsidRPr="000B6CF5">
        <w:rPr>
          <w:rFonts w:asciiTheme="minorHAnsi" w:hAnsiTheme="minorHAnsi" w:cstheme="minorHAnsi"/>
          <w:color w:val="000000"/>
          <w:sz w:val="22"/>
          <w:szCs w:val="22"/>
          <w:lang w:val="en-AU" w:eastAsia="en-AU"/>
        </w:rPr>
        <w:t>ting</w:t>
      </w:r>
      <w:r w:rsidRPr="000B6CF5">
        <w:rPr>
          <w:rFonts w:asciiTheme="minorHAnsi" w:hAnsiTheme="minorHAnsi" w:cstheme="minorHAnsi"/>
          <w:color w:val="000000"/>
          <w:sz w:val="22"/>
          <w:szCs w:val="22"/>
          <w:lang w:val="en-AU" w:eastAsia="en-AU"/>
        </w:rPr>
        <w:t xml:space="preserve"> forward recommendations through the provision of briefings, presentations or written reports, to support decision making.</w:t>
      </w:r>
    </w:p>
    <w:p w14:paraId="57D5D503" w14:textId="13A53E57" w:rsidR="00C317FA" w:rsidRPr="000B6CF5" w:rsidRDefault="00C317FA"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Liais</w:t>
      </w:r>
      <w:r w:rsidR="009441E9"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communicat</w:t>
      </w:r>
      <w:r w:rsidR="009441E9"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xml:space="preserve"> and build</w:t>
      </w:r>
      <w:r w:rsidR="009441E9"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xml:space="preserve"> relationships within La Trobe </w:t>
      </w:r>
      <w:r w:rsidR="006A31FA" w:rsidRPr="000B6CF5">
        <w:rPr>
          <w:rFonts w:asciiTheme="minorHAnsi" w:hAnsiTheme="minorHAnsi" w:cstheme="minorHAnsi"/>
          <w:color w:val="000000"/>
          <w:sz w:val="22"/>
          <w:szCs w:val="22"/>
          <w:lang w:val="en-AU" w:eastAsia="en-AU"/>
        </w:rPr>
        <w:t xml:space="preserve">University </w:t>
      </w:r>
      <w:r w:rsidRPr="000B6CF5">
        <w:rPr>
          <w:rFonts w:asciiTheme="minorHAnsi" w:hAnsiTheme="minorHAnsi" w:cstheme="minorHAnsi"/>
          <w:color w:val="000000"/>
          <w:sz w:val="22"/>
          <w:szCs w:val="22"/>
          <w:lang w:val="en-AU" w:eastAsia="en-AU"/>
        </w:rPr>
        <w:t>as well as with outside bodies, to support/represent School/Division/Department/</w:t>
      </w:r>
      <w:proofErr w:type="gramStart"/>
      <w:r w:rsidRPr="000B6CF5">
        <w:rPr>
          <w:rFonts w:asciiTheme="minorHAnsi" w:hAnsiTheme="minorHAnsi" w:cstheme="minorHAnsi"/>
          <w:color w:val="000000"/>
          <w:sz w:val="22"/>
          <w:szCs w:val="22"/>
          <w:lang w:val="en-AU" w:eastAsia="en-AU"/>
        </w:rPr>
        <w:t>Sub unit</w:t>
      </w:r>
      <w:proofErr w:type="gramEnd"/>
      <w:r w:rsidRPr="000B6CF5">
        <w:rPr>
          <w:rFonts w:asciiTheme="minorHAnsi" w:hAnsiTheme="minorHAnsi" w:cstheme="minorHAnsi"/>
          <w:color w:val="000000"/>
          <w:sz w:val="22"/>
          <w:szCs w:val="22"/>
          <w:lang w:val="en-AU" w:eastAsia="en-AU"/>
        </w:rPr>
        <w:t xml:space="preserve"> activities.</w:t>
      </w:r>
    </w:p>
    <w:p w14:paraId="2F53AF98" w14:textId="427E4890" w:rsidR="006A31FA" w:rsidRPr="000B6CF5" w:rsidRDefault="00C317FA"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Provid</w:t>
      </w:r>
      <w:r w:rsidR="009C4786" w:rsidRPr="000B6CF5">
        <w:rPr>
          <w:rFonts w:asciiTheme="minorHAnsi" w:hAnsiTheme="minorHAnsi" w:cstheme="minorHAnsi"/>
          <w:color w:val="000000"/>
          <w:sz w:val="22"/>
          <w:szCs w:val="22"/>
          <w:lang w:val="en-AU" w:eastAsia="en-AU"/>
        </w:rPr>
        <w:t>ing</w:t>
      </w:r>
      <w:r w:rsidRPr="000B6CF5">
        <w:rPr>
          <w:rFonts w:asciiTheme="minorHAnsi" w:hAnsiTheme="minorHAnsi" w:cstheme="minorHAnsi"/>
          <w:color w:val="000000"/>
          <w:sz w:val="22"/>
          <w:szCs w:val="22"/>
          <w:lang w:val="en-AU" w:eastAsia="en-AU"/>
        </w:rPr>
        <w:t xml:space="preserve"> professional advice and recommendations within specific parameters/professional guidelines to support informed decision making </w:t>
      </w:r>
      <w:r w:rsidR="006A31FA" w:rsidRPr="000B6CF5">
        <w:rPr>
          <w:rFonts w:asciiTheme="minorHAnsi" w:hAnsiTheme="minorHAnsi" w:cstheme="minorHAnsi"/>
          <w:color w:val="000000"/>
          <w:sz w:val="22"/>
          <w:szCs w:val="22"/>
          <w:lang w:val="en-AU" w:eastAsia="en-AU"/>
        </w:rPr>
        <w:t>and</w:t>
      </w:r>
      <w:r w:rsidRPr="000B6CF5">
        <w:rPr>
          <w:rFonts w:asciiTheme="minorHAnsi" w:hAnsiTheme="minorHAnsi" w:cstheme="minorHAnsi"/>
          <w:color w:val="000000"/>
          <w:sz w:val="22"/>
          <w:szCs w:val="22"/>
          <w:lang w:val="en-AU" w:eastAsia="en-AU"/>
        </w:rPr>
        <w:t xml:space="preserve"> </w:t>
      </w:r>
      <w:r w:rsidR="009C4786" w:rsidRPr="000B6CF5">
        <w:rPr>
          <w:rFonts w:asciiTheme="minorHAnsi" w:hAnsiTheme="minorHAnsi" w:cstheme="minorHAnsi"/>
          <w:color w:val="000000"/>
          <w:sz w:val="22"/>
          <w:szCs w:val="22"/>
          <w:lang w:val="en-AU" w:eastAsia="en-AU"/>
        </w:rPr>
        <w:t xml:space="preserve">to </w:t>
      </w:r>
      <w:r w:rsidRPr="000B6CF5">
        <w:rPr>
          <w:rFonts w:asciiTheme="minorHAnsi" w:hAnsiTheme="minorHAnsi" w:cstheme="minorHAnsi"/>
          <w:color w:val="000000"/>
          <w:sz w:val="22"/>
          <w:szCs w:val="22"/>
          <w:lang w:val="en-AU" w:eastAsia="en-AU"/>
        </w:rPr>
        <w:t>influence how other work areas or individuals frame their actions or procedures.</w:t>
      </w:r>
    </w:p>
    <w:p w14:paraId="2A5EA18E" w14:textId="48B25D18" w:rsidR="006A31FA" w:rsidRPr="000B6CF5" w:rsidRDefault="00C21C9F"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sz w:val="22"/>
          <w:szCs w:val="22"/>
        </w:rPr>
        <w:t xml:space="preserve">Project co-ordination </w:t>
      </w:r>
      <w:r w:rsidR="00F14159" w:rsidRPr="000B6CF5">
        <w:rPr>
          <w:rFonts w:asciiTheme="minorHAnsi" w:hAnsiTheme="minorHAnsi" w:cstheme="minorHAnsi"/>
          <w:sz w:val="22"/>
          <w:szCs w:val="22"/>
        </w:rPr>
        <w:t xml:space="preserve">of </w:t>
      </w:r>
      <w:r w:rsidR="006A31FA" w:rsidRPr="000B6CF5">
        <w:rPr>
          <w:rFonts w:asciiTheme="minorHAnsi" w:hAnsiTheme="minorHAnsi" w:cstheme="minorHAnsi"/>
          <w:sz w:val="22"/>
          <w:szCs w:val="22"/>
        </w:rPr>
        <w:t>T</w:t>
      </w:r>
      <w:r w:rsidR="00F14159" w:rsidRPr="000B6CF5">
        <w:rPr>
          <w:rFonts w:asciiTheme="minorHAnsi" w:hAnsiTheme="minorHAnsi" w:cstheme="minorHAnsi"/>
          <w:sz w:val="22"/>
          <w:szCs w:val="22"/>
        </w:rPr>
        <w:t>he Bouverie Family Stories Study, a</w:t>
      </w:r>
      <w:r w:rsidRPr="000B6CF5">
        <w:rPr>
          <w:rFonts w:asciiTheme="minorHAnsi" w:hAnsiTheme="minorHAnsi" w:cstheme="minorHAnsi"/>
          <w:sz w:val="22"/>
          <w:szCs w:val="22"/>
        </w:rPr>
        <w:t xml:space="preserve"> </w:t>
      </w:r>
      <w:r w:rsidR="00F14159" w:rsidRPr="000B6CF5">
        <w:rPr>
          <w:rFonts w:asciiTheme="minorHAnsi" w:hAnsiTheme="minorHAnsi" w:cstheme="minorHAnsi"/>
          <w:sz w:val="22"/>
          <w:szCs w:val="22"/>
        </w:rPr>
        <w:t>growing</w:t>
      </w:r>
      <w:r w:rsidRPr="000B6CF5">
        <w:rPr>
          <w:rFonts w:asciiTheme="minorHAnsi" w:hAnsiTheme="minorHAnsi" w:cstheme="minorHAnsi"/>
          <w:sz w:val="22"/>
          <w:szCs w:val="22"/>
        </w:rPr>
        <w:t xml:space="preserve"> longi</w:t>
      </w:r>
      <w:r w:rsidR="00D63FE6" w:rsidRPr="000B6CF5">
        <w:rPr>
          <w:rFonts w:asciiTheme="minorHAnsi" w:hAnsiTheme="minorHAnsi" w:cstheme="minorHAnsi"/>
          <w:sz w:val="22"/>
          <w:szCs w:val="22"/>
        </w:rPr>
        <w:t>tudinal cohort study, which will involve</w:t>
      </w:r>
      <w:r w:rsidR="00F14159" w:rsidRPr="000B6CF5">
        <w:rPr>
          <w:rFonts w:asciiTheme="minorHAnsi" w:hAnsiTheme="minorHAnsi" w:cstheme="minorHAnsi"/>
          <w:sz w:val="22"/>
          <w:szCs w:val="22"/>
        </w:rPr>
        <w:t xml:space="preserve"> communicating across program areas.</w:t>
      </w:r>
    </w:p>
    <w:p w14:paraId="6C58C9A0" w14:textId="77777777" w:rsidR="006A31FA" w:rsidRPr="000B6CF5" w:rsidRDefault="00F14159" w:rsidP="006A31FA">
      <w:pPr>
        <w:pStyle w:val="ListParagraph"/>
        <w:numPr>
          <w:ilvl w:val="0"/>
          <w:numId w:val="3"/>
        </w:numPr>
        <w:jc w:val="both"/>
        <w:rPr>
          <w:rFonts w:asciiTheme="minorHAnsi" w:hAnsiTheme="minorHAnsi" w:cstheme="minorHAnsi"/>
          <w:sz w:val="22"/>
          <w:szCs w:val="22"/>
        </w:rPr>
      </w:pPr>
      <w:r w:rsidRPr="000B6CF5">
        <w:rPr>
          <w:rFonts w:asciiTheme="minorHAnsi" w:hAnsiTheme="minorHAnsi" w:cstheme="minorHAnsi"/>
          <w:sz w:val="22"/>
          <w:szCs w:val="22"/>
        </w:rPr>
        <w:t>Project co</w:t>
      </w:r>
      <w:r w:rsidR="006A31FA" w:rsidRPr="000B6CF5">
        <w:rPr>
          <w:rFonts w:asciiTheme="minorHAnsi" w:hAnsiTheme="minorHAnsi" w:cstheme="minorHAnsi"/>
          <w:sz w:val="22"/>
          <w:szCs w:val="22"/>
        </w:rPr>
        <w:t>-</w:t>
      </w:r>
      <w:r w:rsidRPr="000B6CF5">
        <w:rPr>
          <w:rFonts w:asciiTheme="minorHAnsi" w:hAnsiTheme="minorHAnsi" w:cstheme="minorHAnsi"/>
          <w:sz w:val="22"/>
          <w:szCs w:val="22"/>
        </w:rPr>
        <w:t>ordination of grant and industry commissioned research projects, involving c</w:t>
      </w:r>
      <w:r w:rsidR="002D48D9" w:rsidRPr="000B6CF5">
        <w:rPr>
          <w:rFonts w:asciiTheme="minorHAnsi" w:hAnsiTheme="minorHAnsi" w:cstheme="minorHAnsi"/>
          <w:sz w:val="22"/>
          <w:szCs w:val="22"/>
        </w:rPr>
        <w:t>ommunicating</w:t>
      </w:r>
      <w:r w:rsidR="009E0D46" w:rsidRPr="000B6CF5">
        <w:rPr>
          <w:rFonts w:asciiTheme="minorHAnsi" w:hAnsiTheme="minorHAnsi" w:cstheme="minorHAnsi"/>
          <w:sz w:val="22"/>
          <w:szCs w:val="22"/>
        </w:rPr>
        <w:t xml:space="preserve"> with multiple institutes (the University </w:t>
      </w:r>
      <w:r w:rsidRPr="000B6CF5">
        <w:rPr>
          <w:rFonts w:asciiTheme="minorHAnsi" w:hAnsiTheme="minorHAnsi" w:cstheme="minorHAnsi"/>
          <w:sz w:val="22"/>
          <w:szCs w:val="22"/>
        </w:rPr>
        <w:t>and Industry/Government partners</w:t>
      </w:r>
      <w:r w:rsidR="009E0D46" w:rsidRPr="000B6CF5">
        <w:rPr>
          <w:rFonts w:asciiTheme="minorHAnsi" w:hAnsiTheme="minorHAnsi" w:cstheme="minorHAnsi"/>
          <w:sz w:val="22"/>
          <w:szCs w:val="22"/>
        </w:rPr>
        <w:t xml:space="preserve">) about </w:t>
      </w:r>
      <w:r w:rsidR="00C21C9F" w:rsidRPr="000B6CF5">
        <w:rPr>
          <w:rFonts w:asciiTheme="minorHAnsi" w:hAnsiTheme="minorHAnsi" w:cstheme="minorHAnsi"/>
          <w:sz w:val="22"/>
          <w:szCs w:val="22"/>
        </w:rPr>
        <w:t xml:space="preserve">project </w:t>
      </w:r>
      <w:r w:rsidR="00D63FE6" w:rsidRPr="000B6CF5">
        <w:rPr>
          <w:rFonts w:asciiTheme="minorHAnsi" w:hAnsiTheme="minorHAnsi" w:cstheme="minorHAnsi"/>
          <w:sz w:val="22"/>
          <w:szCs w:val="22"/>
        </w:rPr>
        <w:t xml:space="preserve">management, progress, deadlines, </w:t>
      </w:r>
      <w:r w:rsidR="00907F93" w:rsidRPr="000B6CF5">
        <w:rPr>
          <w:rFonts w:asciiTheme="minorHAnsi" w:hAnsiTheme="minorHAnsi" w:cstheme="minorHAnsi"/>
          <w:sz w:val="22"/>
          <w:szCs w:val="22"/>
        </w:rPr>
        <w:t xml:space="preserve">goals, and </w:t>
      </w:r>
      <w:r w:rsidR="009A2D37" w:rsidRPr="000B6CF5">
        <w:rPr>
          <w:rFonts w:asciiTheme="minorHAnsi" w:hAnsiTheme="minorHAnsi" w:cstheme="minorHAnsi"/>
          <w:sz w:val="22"/>
          <w:szCs w:val="22"/>
        </w:rPr>
        <w:t xml:space="preserve">internal and external </w:t>
      </w:r>
      <w:r w:rsidR="00907F93" w:rsidRPr="000B6CF5">
        <w:rPr>
          <w:rFonts w:asciiTheme="minorHAnsi" w:hAnsiTheme="minorHAnsi" w:cstheme="minorHAnsi"/>
          <w:sz w:val="22"/>
          <w:szCs w:val="22"/>
        </w:rPr>
        <w:t>reporting</w:t>
      </w:r>
      <w:r w:rsidR="006A31FA" w:rsidRPr="000B6CF5">
        <w:rPr>
          <w:rFonts w:asciiTheme="minorHAnsi" w:hAnsiTheme="minorHAnsi" w:cstheme="minorHAnsi"/>
          <w:sz w:val="22"/>
          <w:szCs w:val="22"/>
        </w:rPr>
        <w:t>.</w:t>
      </w:r>
    </w:p>
    <w:p w14:paraId="37AF7367" w14:textId="77777777" w:rsidR="006A31FA" w:rsidRPr="000B6CF5" w:rsidRDefault="00907F93"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Administration related to cohort retention over time (</w:t>
      </w:r>
      <w:proofErr w:type="gramStart"/>
      <w:r w:rsidRPr="000B6CF5">
        <w:rPr>
          <w:rFonts w:asciiTheme="minorHAnsi" w:hAnsiTheme="minorHAnsi" w:cstheme="minorHAnsi"/>
          <w:color w:val="000000"/>
          <w:sz w:val="22"/>
          <w:szCs w:val="22"/>
          <w:lang w:val="en-AU" w:eastAsia="en-AU"/>
        </w:rPr>
        <w:t>e.g.</w:t>
      </w:r>
      <w:proofErr w:type="gramEnd"/>
      <w:r w:rsidRPr="000B6CF5">
        <w:rPr>
          <w:rFonts w:asciiTheme="minorHAnsi" w:hAnsiTheme="minorHAnsi" w:cstheme="minorHAnsi"/>
          <w:color w:val="000000"/>
          <w:sz w:val="22"/>
          <w:szCs w:val="22"/>
          <w:lang w:val="en-AU" w:eastAsia="en-AU"/>
        </w:rPr>
        <w:t xml:space="preserve"> sending out emails/SMS/other means of </w:t>
      </w:r>
      <w:r w:rsidR="00A033C5" w:rsidRPr="000B6CF5">
        <w:rPr>
          <w:rFonts w:asciiTheme="minorHAnsi" w:hAnsiTheme="minorHAnsi" w:cstheme="minorHAnsi"/>
          <w:color w:val="000000"/>
          <w:sz w:val="22"/>
          <w:szCs w:val="22"/>
          <w:lang w:val="en-AU" w:eastAsia="en-AU"/>
        </w:rPr>
        <w:t>mitigating participant attrition from the cohort)</w:t>
      </w:r>
      <w:r w:rsidR="006A31FA" w:rsidRPr="000B6CF5">
        <w:rPr>
          <w:rFonts w:asciiTheme="minorHAnsi" w:hAnsiTheme="minorHAnsi" w:cstheme="minorHAnsi"/>
          <w:color w:val="000000"/>
          <w:sz w:val="22"/>
          <w:szCs w:val="22"/>
          <w:lang w:val="en-AU" w:eastAsia="en-AU"/>
        </w:rPr>
        <w:t>.</w:t>
      </w:r>
    </w:p>
    <w:p w14:paraId="37883A31" w14:textId="45FEB249" w:rsidR="006A31FA" w:rsidRPr="000B6CF5" w:rsidRDefault="001B3B93" w:rsidP="006A31FA">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Research-related travel administration</w:t>
      </w:r>
      <w:r w:rsidR="00A033C5" w:rsidRPr="000B6CF5">
        <w:rPr>
          <w:rFonts w:asciiTheme="minorHAnsi" w:hAnsiTheme="minorHAnsi" w:cstheme="minorHAnsi"/>
          <w:color w:val="000000"/>
          <w:sz w:val="22"/>
          <w:szCs w:val="22"/>
          <w:lang w:val="en-AU" w:eastAsia="en-AU"/>
        </w:rPr>
        <w:t xml:space="preserve"> (</w:t>
      </w:r>
      <w:proofErr w:type="gramStart"/>
      <w:r w:rsidR="00A033C5" w:rsidRPr="000B6CF5">
        <w:rPr>
          <w:rFonts w:asciiTheme="minorHAnsi" w:hAnsiTheme="minorHAnsi" w:cstheme="minorHAnsi"/>
          <w:color w:val="000000"/>
          <w:sz w:val="22"/>
          <w:szCs w:val="22"/>
          <w:lang w:val="en-AU" w:eastAsia="en-AU"/>
        </w:rPr>
        <w:t>e.g.</w:t>
      </w:r>
      <w:proofErr w:type="gramEnd"/>
      <w:r w:rsidR="00A033C5" w:rsidRPr="000B6CF5">
        <w:rPr>
          <w:rFonts w:asciiTheme="minorHAnsi" w:hAnsiTheme="minorHAnsi" w:cstheme="minorHAnsi"/>
          <w:color w:val="000000"/>
          <w:sz w:val="22"/>
          <w:szCs w:val="22"/>
          <w:lang w:val="en-AU" w:eastAsia="en-AU"/>
        </w:rPr>
        <w:t xml:space="preserve"> supporting the travel related needs of the research team with regard to bookings and queries)</w:t>
      </w:r>
      <w:r w:rsidR="006A31FA" w:rsidRPr="000B6CF5">
        <w:rPr>
          <w:rFonts w:asciiTheme="minorHAnsi" w:hAnsiTheme="minorHAnsi" w:cstheme="minorHAnsi"/>
          <w:color w:val="000000"/>
          <w:sz w:val="22"/>
          <w:szCs w:val="22"/>
          <w:lang w:val="en-AU" w:eastAsia="en-AU"/>
        </w:rPr>
        <w:t>.</w:t>
      </w:r>
    </w:p>
    <w:p w14:paraId="4FAF89AE" w14:textId="7BFE7A35" w:rsidR="001B3B93" w:rsidRPr="000B6CF5" w:rsidRDefault="009A2D37" w:rsidP="00BD10E7">
      <w:pPr>
        <w:pStyle w:val="ListParagraph"/>
        <w:numPr>
          <w:ilvl w:val="0"/>
          <w:numId w:val="3"/>
        </w:numPr>
        <w:jc w:val="both"/>
        <w:rPr>
          <w:rFonts w:asciiTheme="minorHAnsi" w:hAnsiTheme="minorHAnsi" w:cstheme="minorHAnsi"/>
          <w:color w:val="000000"/>
          <w:sz w:val="22"/>
          <w:szCs w:val="22"/>
          <w:lang w:val="en-AU" w:eastAsia="en-AU"/>
        </w:rPr>
      </w:pPr>
      <w:r w:rsidRPr="000B6CF5">
        <w:rPr>
          <w:rFonts w:asciiTheme="minorHAnsi" w:hAnsiTheme="minorHAnsi" w:cstheme="minorHAnsi"/>
          <w:color w:val="000000"/>
          <w:sz w:val="22"/>
          <w:szCs w:val="22"/>
          <w:lang w:val="en-AU" w:eastAsia="en-AU"/>
        </w:rPr>
        <w:t>General project management duties including working closely with Investigators on the research team</w:t>
      </w:r>
      <w:r w:rsidR="003A2E0C" w:rsidRPr="000B6CF5">
        <w:rPr>
          <w:rFonts w:asciiTheme="minorHAnsi" w:hAnsiTheme="minorHAnsi" w:cstheme="minorHAnsi"/>
          <w:color w:val="000000"/>
          <w:sz w:val="22"/>
          <w:szCs w:val="22"/>
          <w:lang w:val="en-AU" w:eastAsia="en-AU"/>
        </w:rPr>
        <w:t xml:space="preserve"> to create charts, timelines, and other documents and approaches which will support the organisation of </w:t>
      </w:r>
      <w:r w:rsidR="005B650B" w:rsidRPr="000B6CF5">
        <w:rPr>
          <w:rFonts w:asciiTheme="minorHAnsi" w:hAnsiTheme="minorHAnsi" w:cstheme="minorHAnsi"/>
          <w:color w:val="000000"/>
          <w:sz w:val="22"/>
          <w:szCs w:val="22"/>
          <w:lang w:val="en-AU" w:eastAsia="en-AU"/>
        </w:rPr>
        <w:t>a large and complex research project</w:t>
      </w:r>
      <w:r w:rsidR="006A31FA" w:rsidRPr="000B6CF5">
        <w:rPr>
          <w:rFonts w:asciiTheme="minorHAnsi" w:hAnsiTheme="minorHAnsi" w:cstheme="minorHAnsi"/>
          <w:color w:val="000000"/>
          <w:sz w:val="22"/>
          <w:szCs w:val="22"/>
          <w:lang w:val="en-AU" w:eastAsia="en-AU"/>
        </w:rPr>
        <w:t>.</w:t>
      </w:r>
    </w:p>
    <w:p w14:paraId="7603ADE6" w14:textId="2851CE5C" w:rsidR="00C73B62" w:rsidRPr="000B6CF5" w:rsidRDefault="005D100A" w:rsidP="0071300D">
      <w:pPr>
        <w:pStyle w:val="Default"/>
        <w:tabs>
          <w:tab w:val="left" w:pos="3300"/>
        </w:tabs>
        <w:spacing w:before="240"/>
        <w:rPr>
          <w:rFonts w:asciiTheme="minorHAnsi" w:hAnsiTheme="minorHAnsi" w:cstheme="minorHAnsi"/>
          <w:b/>
          <w:bCs/>
          <w:sz w:val="22"/>
          <w:szCs w:val="22"/>
          <w:u w:val="single"/>
        </w:rPr>
      </w:pPr>
      <w:r w:rsidRPr="000B6CF5">
        <w:rPr>
          <w:rFonts w:asciiTheme="minorHAnsi" w:hAnsiTheme="minorHAnsi" w:cstheme="minorHAnsi"/>
          <w:b/>
          <w:bCs/>
          <w:sz w:val="22"/>
          <w:szCs w:val="22"/>
          <w:u w:val="single"/>
        </w:rPr>
        <w:t xml:space="preserve">Essential </w:t>
      </w:r>
      <w:r w:rsidR="00BE1992" w:rsidRPr="000B6CF5">
        <w:rPr>
          <w:rFonts w:asciiTheme="minorHAnsi" w:hAnsiTheme="minorHAnsi" w:cstheme="minorHAnsi"/>
          <w:b/>
          <w:bCs/>
          <w:sz w:val="22"/>
          <w:szCs w:val="22"/>
          <w:u w:val="single"/>
        </w:rPr>
        <w:t>Criteria</w:t>
      </w:r>
    </w:p>
    <w:p w14:paraId="4A2E43DC" w14:textId="77777777" w:rsidR="00BD10E7" w:rsidRPr="000B6CF5" w:rsidRDefault="005D100A" w:rsidP="0071300D">
      <w:pPr>
        <w:pStyle w:val="Default"/>
        <w:tabs>
          <w:tab w:val="left" w:pos="3300"/>
        </w:tabs>
        <w:spacing w:before="240"/>
        <w:rPr>
          <w:rFonts w:asciiTheme="minorHAnsi" w:hAnsiTheme="minorHAnsi" w:cstheme="minorHAnsi"/>
          <w:sz w:val="22"/>
          <w:szCs w:val="22"/>
        </w:rPr>
      </w:pPr>
      <w:r w:rsidRPr="000B6CF5">
        <w:rPr>
          <w:rFonts w:asciiTheme="minorHAnsi" w:hAnsiTheme="minorHAnsi" w:cstheme="minorHAnsi"/>
          <w:b/>
          <w:bCs/>
          <w:sz w:val="22"/>
          <w:szCs w:val="22"/>
        </w:rPr>
        <w:t>Skills and knowledge required for the position</w:t>
      </w:r>
    </w:p>
    <w:p w14:paraId="464E41AE" w14:textId="76CAD4FE" w:rsidR="00055C3B" w:rsidRPr="000B6CF5" w:rsidRDefault="00C317FA" w:rsidP="006A31FA">
      <w:pPr>
        <w:pStyle w:val="ListParagraph"/>
        <w:numPr>
          <w:ilvl w:val="0"/>
          <w:numId w:val="1"/>
        </w:numPr>
        <w:spacing w:after="12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Completion of a degree without subsequent relevant work experience; or an equivalent combination of relevant experience and/or education/training.</w:t>
      </w:r>
    </w:p>
    <w:p w14:paraId="75B2C55C" w14:textId="77777777" w:rsidR="00C317FA" w:rsidRPr="000B6CF5" w:rsidRDefault="00C317FA" w:rsidP="006A31FA">
      <w:pPr>
        <w:pStyle w:val="ListParagraph"/>
        <w:numPr>
          <w:ilvl w:val="0"/>
          <w:numId w:val="5"/>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Demonstrated depth or breadth of expertise developed through extensive relevant experience and application.</w:t>
      </w:r>
    </w:p>
    <w:p w14:paraId="49870BB5" w14:textId="77777777" w:rsidR="00C317FA" w:rsidRPr="000B6CF5" w:rsidRDefault="00C317FA" w:rsidP="006A31FA">
      <w:pPr>
        <w:pStyle w:val="ListParagraph"/>
        <w:numPr>
          <w:ilvl w:val="0"/>
          <w:numId w:val="5"/>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Ability to innovate and take responsibility for outcomes.</w:t>
      </w:r>
    </w:p>
    <w:p w14:paraId="5CD8FD50" w14:textId="77777777" w:rsidR="00C317FA" w:rsidRPr="000B6CF5" w:rsidRDefault="00C317FA" w:rsidP="006A31FA">
      <w:pPr>
        <w:pStyle w:val="ListParagraph"/>
        <w:numPr>
          <w:ilvl w:val="0"/>
          <w:numId w:val="5"/>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Demonstrated ability to set priorities and monitor workflows within own area of responsibility.</w:t>
      </w:r>
    </w:p>
    <w:p w14:paraId="0B7AC8BF" w14:textId="77777777" w:rsidR="00C317FA" w:rsidRPr="000B6CF5" w:rsidRDefault="00C317FA" w:rsidP="006A31FA">
      <w:pPr>
        <w:pStyle w:val="ListParagraph"/>
        <w:numPr>
          <w:ilvl w:val="0"/>
          <w:numId w:val="5"/>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Demonstrated capacity to organise work effectively and efficiently and deliver outputs in a timely manner.</w:t>
      </w:r>
    </w:p>
    <w:p w14:paraId="00740355" w14:textId="77777777" w:rsidR="00C317FA" w:rsidRPr="000B6CF5" w:rsidRDefault="00C317FA" w:rsidP="006A31FA">
      <w:pPr>
        <w:pStyle w:val="ListParagraph"/>
        <w:numPr>
          <w:ilvl w:val="0"/>
          <w:numId w:val="5"/>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Demonstrated ability to work independently, follow established procedures with limited supervision and contribute positively to an effective team.</w:t>
      </w:r>
    </w:p>
    <w:p w14:paraId="7A116B09" w14:textId="503DAB8E" w:rsidR="00C317FA" w:rsidRPr="000B6CF5" w:rsidRDefault="00C317FA" w:rsidP="006A31FA">
      <w:pPr>
        <w:pStyle w:val="ListParagraph"/>
        <w:numPr>
          <w:ilvl w:val="0"/>
          <w:numId w:val="5"/>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 xml:space="preserve">High level proficiency in computer software packages including </w:t>
      </w:r>
      <w:r w:rsidR="0009555D" w:rsidRPr="000B6CF5">
        <w:rPr>
          <w:rFonts w:asciiTheme="minorHAnsi" w:hAnsiTheme="minorHAnsi" w:cstheme="minorHAnsi"/>
          <w:sz w:val="22"/>
          <w:szCs w:val="22"/>
          <w:lang w:val="en-AU"/>
        </w:rPr>
        <w:t xml:space="preserve">website content development and </w:t>
      </w:r>
      <w:proofErr w:type="spellStart"/>
      <w:r w:rsidR="0009555D" w:rsidRPr="000B6CF5">
        <w:rPr>
          <w:rFonts w:asciiTheme="minorHAnsi" w:hAnsiTheme="minorHAnsi" w:cstheme="minorHAnsi"/>
          <w:sz w:val="22"/>
          <w:szCs w:val="22"/>
          <w:lang w:val="en-AU"/>
        </w:rPr>
        <w:t>trouble shooting</w:t>
      </w:r>
      <w:proofErr w:type="spellEnd"/>
      <w:r w:rsidR="0009555D" w:rsidRPr="000B6CF5">
        <w:rPr>
          <w:rFonts w:asciiTheme="minorHAnsi" w:hAnsiTheme="minorHAnsi" w:cstheme="minorHAnsi"/>
          <w:sz w:val="22"/>
          <w:szCs w:val="22"/>
          <w:lang w:val="en-AU"/>
        </w:rPr>
        <w:t xml:space="preserve">, </w:t>
      </w:r>
      <w:r w:rsidRPr="000B6CF5">
        <w:rPr>
          <w:rFonts w:asciiTheme="minorHAnsi" w:hAnsiTheme="minorHAnsi" w:cstheme="minorHAnsi"/>
          <w:sz w:val="22"/>
          <w:szCs w:val="22"/>
          <w:lang w:val="en-AU"/>
        </w:rPr>
        <w:t xml:space="preserve">word processing, </w:t>
      </w:r>
      <w:r w:rsidR="00F704DE" w:rsidRPr="000B6CF5">
        <w:rPr>
          <w:rFonts w:asciiTheme="minorHAnsi" w:hAnsiTheme="minorHAnsi" w:cstheme="minorHAnsi"/>
          <w:sz w:val="22"/>
          <w:szCs w:val="22"/>
          <w:lang w:val="en-AU"/>
        </w:rPr>
        <w:t xml:space="preserve">Excel </w:t>
      </w:r>
      <w:r w:rsidRPr="000B6CF5">
        <w:rPr>
          <w:rFonts w:asciiTheme="minorHAnsi" w:hAnsiTheme="minorHAnsi" w:cstheme="minorHAnsi"/>
          <w:sz w:val="22"/>
          <w:szCs w:val="22"/>
          <w:lang w:val="en-AU"/>
        </w:rPr>
        <w:t xml:space="preserve">spreadsheets, </w:t>
      </w:r>
      <w:r w:rsidR="00F704DE" w:rsidRPr="000B6CF5">
        <w:rPr>
          <w:rFonts w:asciiTheme="minorHAnsi" w:hAnsiTheme="minorHAnsi" w:cstheme="minorHAnsi"/>
          <w:sz w:val="22"/>
          <w:szCs w:val="22"/>
          <w:lang w:val="en-AU"/>
        </w:rPr>
        <w:t xml:space="preserve">client </w:t>
      </w:r>
      <w:r w:rsidRPr="000B6CF5">
        <w:rPr>
          <w:rFonts w:asciiTheme="minorHAnsi" w:hAnsiTheme="minorHAnsi" w:cstheme="minorHAnsi"/>
          <w:sz w:val="22"/>
          <w:szCs w:val="22"/>
          <w:lang w:val="en-AU"/>
        </w:rPr>
        <w:t>databases, electronic mail, and the use of the internet as a research tool.</w:t>
      </w:r>
    </w:p>
    <w:p w14:paraId="465BE95C" w14:textId="77777777" w:rsidR="0006586C" w:rsidRPr="000B6CF5" w:rsidRDefault="00C317FA" w:rsidP="006A31FA">
      <w:pPr>
        <w:pStyle w:val="ListParagraph"/>
        <w:numPr>
          <w:ilvl w:val="0"/>
          <w:numId w:val="5"/>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Excellent communication and interpersonal skills, with a demonstrated customer service focus and solution orientated approach.</w:t>
      </w:r>
    </w:p>
    <w:p w14:paraId="3455CF9C" w14:textId="4FF0DA0B" w:rsidR="009B6F85" w:rsidRPr="000B6CF5" w:rsidRDefault="005B650B" w:rsidP="006A31FA">
      <w:pPr>
        <w:pStyle w:val="ListParagraph"/>
        <w:numPr>
          <w:ilvl w:val="0"/>
          <w:numId w:val="5"/>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rPr>
        <w:t xml:space="preserve">Some knowledge of or familiarity with </w:t>
      </w:r>
      <w:r w:rsidR="00D83800" w:rsidRPr="000B6CF5">
        <w:rPr>
          <w:rFonts w:asciiTheme="minorHAnsi" w:hAnsiTheme="minorHAnsi" w:cstheme="minorHAnsi"/>
          <w:sz w:val="22"/>
          <w:szCs w:val="22"/>
        </w:rPr>
        <w:t>cohort studies or other longitudinal research approaches, ideally from experience within a university/research setting</w:t>
      </w:r>
      <w:r w:rsidR="006A31FA" w:rsidRPr="000B6CF5">
        <w:rPr>
          <w:rFonts w:asciiTheme="minorHAnsi" w:hAnsiTheme="minorHAnsi" w:cstheme="minorHAnsi"/>
          <w:sz w:val="22"/>
          <w:szCs w:val="22"/>
        </w:rPr>
        <w:t>.</w:t>
      </w:r>
    </w:p>
    <w:p w14:paraId="0F98960E" w14:textId="0465C986" w:rsidR="009B6F85" w:rsidRPr="000B6CF5" w:rsidRDefault="00501064" w:rsidP="006A31FA">
      <w:pPr>
        <w:pStyle w:val="ListParagraph"/>
        <w:numPr>
          <w:ilvl w:val="0"/>
          <w:numId w:val="5"/>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rPr>
        <w:t xml:space="preserve">Excellent communication skills across multiple formats (phone, email, other) and with multiple stakeholders (colleagues, academics, </w:t>
      </w:r>
      <w:r w:rsidR="00C27CF0" w:rsidRPr="000B6CF5">
        <w:rPr>
          <w:rFonts w:asciiTheme="minorHAnsi" w:hAnsiTheme="minorHAnsi" w:cstheme="minorHAnsi"/>
          <w:sz w:val="22"/>
          <w:szCs w:val="22"/>
        </w:rPr>
        <w:t>sector colleagues, and participants)</w:t>
      </w:r>
      <w:r w:rsidR="006A31FA" w:rsidRPr="000B6CF5">
        <w:rPr>
          <w:rFonts w:asciiTheme="minorHAnsi" w:hAnsiTheme="minorHAnsi" w:cstheme="minorHAnsi"/>
          <w:sz w:val="22"/>
          <w:szCs w:val="22"/>
        </w:rPr>
        <w:t>.</w:t>
      </w:r>
    </w:p>
    <w:p w14:paraId="76179DBF" w14:textId="7DAA2BF8" w:rsidR="007E0AEE" w:rsidRPr="000B6CF5" w:rsidRDefault="00C27CF0" w:rsidP="006A31FA">
      <w:pPr>
        <w:pStyle w:val="ListParagraph"/>
        <w:numPr>
          <w:ilvl w:val="0"/>
          <w:numId w:val="5"/>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rPr>
        <w:lastRenderedPageBreak/>
        <w:t>Project management expertise from within a similar setting</w:t>
      </w:r>
      <w:r w:rsidR="006A31FA" w:rsidRPr="000B6CF5">
        <w:rPr>
          <w:rFonts w:asciiTheme="minorHAnsi" w:hAnsiTheme="minorHAnsi" w:cstheme="minorHAnsi"/>
          <w:sz w:val="22"/>
          <w:szCs w:val="22"/>
        </w:rPr>
        <w:t>.</w:t>
      </w:r>
    </w:p>
    <w:p w14:paraId="0C80CDCC" w14:textId="77777777" w:rsidR="005C65E4" w:rsidRPr="000B6CF5" w:rsidRDefault="005C65E4" w:rsidP="006C6473">
      <w:pPr>
        <w:pStyle w:val="Default"/>
        <w:rPr>
          <w:rFonts w:asciiTheme="minorHAnsi" w:hAnsiTheme="minorHAnsi" w:cstheme="minorHAnsi"/>
          <w:b/>
          <w:bCs/>
          <w:sz w:val="22"/>
          <w:szCs w:val="22"/>
        </w:rPr>
      </w:pPr>
    </w:p>
    <w:p w14:paraId="4F53ABA3" w14:textId="1C553938" w:rsidR="006C6473" w:rsidRPr="000B6CF5" w:rsidRDefault="006C6473" w:rsidP="006C6473">
      <w:pPr>
        <w:pStyle w:val="Default"/>
        <w:rPr>
          <w:rFonts w:asciiTheme="minorHAnsi" w:hAnsiTheme="minorHAnsi" w:cstheme="minorHAnsi"/>
          <w:b/>
          <w:bCs/>
          <w:sz w:val="22"/>
          <w:szCs w:val="22"/>
        </w:rPr>
      </w:pPr>
      <w:r w:rsidRPr="000B6CF5">
        <w:rPr>
          <w:rFonts w:asciiTheme="minorHAnsi" w:hAnsiTheme="minorHAnsi" w:cstheme="minorHAnsi"/>
          <w:b/>
          <w:bCs/>
          <w:sz w:val="22"/>
          <w:szCs w:val="22"/>
        </w:rPr>
        <w:t>Additional requirements/information</w:t>
      </w:r>
    </w:p>
    <w:p w14:paraId="57EC70B1" w14:textId="77777777" w:rsidR="006C6473" w:rsidRPr="000B6CF5" w:rsidRDefault="006C6473" w:rsidP="006C6473">
      <w:pPr>
        <w:pStyle w:val="Default"/>
        <w:rPr>
          <w:rFonts w:asciiTheme="minorHAnsi" w:hAnsiTheme="minorHAnsi" w:cstheme="minorHAnsi"/>
          <w:sz w:val="22"/>
          <w:szCs w:val="22"/>
        </w:rPr>
      </w:pPr>
    </w:p>
    <w:p w14:paraId="2D4F1E8C" w14:textId="4F8EEBD7" w:rsidR="006C6473" w:rsidRPr="000B6CF5" w:rsidRDefault="006C6473" w:rsidP="000B6CF5">
      <w:pPr>
        <w:pStyle w:val="Default"/>
        <w:spacing w:after="196"/>
        <w:rPr>
          <w:rFonts w:asciiTheme="minorHAnsi" w:hAnsiTheme="minorHAnsi" w:cstheme="minorHAnsi"/>
          <w:color w:val="auto"/>
          <w:sz w:val="22"/>
          <w:szCs w:val="22"/>
        </w:rPr>
      </w:pPr>
      <w:r w:rsidRPr="000B6CF5">
        <w:rPr>
          <w:rFonts w:asciiTheme="minorHAnsi" w:hAnsiTheme="minorHAnsi" w:cstheme="minorHAnsi"/>
          <w:color w:val="auto"/>
          <w:sz w:val="22"/>
          <w:szCs w:val="22"/>
        </w:rPr>
        <w:t xml:space="preserve">Work hours for this position </w:t>
      </w:r>
      <w:r w:rsidR="006A31FA" w:rsidRPr="000B6CF5">
        <w:rPr>
          <w:rFonts w:asciiTheme="minorHAnsi" w:hAnsiTheme="minorHAnsi" w:cstheme="minorHAnsi"/>
          <w:color w:val="auto"/>
          <w:sz w:val="22"/>
          <w:szCs w:val="22"/>
        </w:rPr>
        <w:t>are</w:t>
      </w:r>
      <w:r w:rsidRPr="000B6CF5">
        <w:rPr>
          <w:rFonts w:asciiTheme="minorHAnsi" w:hAnsiTheme="minorHAnsi" w:cstheme="minorHAnsi"/>
          <w:color w:val="auto"/>
          <w:sz w:val="22"/>
          <w:szCs w:val="22"/>
        </w:rPr>
        <w:t xml:space="preserve"> 9</w:t>
      </w:r>
      <w:r w:rsidR="006A31FA" w:rsidRPr="000B6CF5">
        <w:rPr>
          <w:rFonts w:asciiTheme="minorHAnsi" w:hAnsiTheme="minorHAnsi" w:cstheme="minorHAnsi"/>
          <w:color w:val="auto"/>
          <w:sz w:val="22"/>
          <w:szCs w:val="22"/>
        </w:rPr>
        <w:t>:</w:t>
      </w:r>
      <w:r w:rsidRPr="000B6CF5">
        <w:rPr>
          <w:rFonts w:asciiTheme="minorHAnsi" w:hAnsiTheme="minorHAnsi" w:cstheme="minorHAnsi"/>
          <w:color w:val="auto"/>
          <w:sz w:val="22"/>
          <w:szCs w:val="22"/>
        </w:rPr>
        <w:t>00am – 5</w:t>
      </w:r>
      <w:r w:rsidR="006A31FA" w:rsidRPr="000B6CF5">
        <w:rPr>
          <w:rFonts w:asciiTheme="minorHAnsi" w:hAnsiTheme="minorHAnsi" w:cstheme="minorHAnsi"/>
          <w:color w:val="auto"/>
          <w:sz w:val="22"/>
          <w:szCs w:val="22"/>
        </w:rPr>
        <w:t>:</w:t>
      </w:r>
      <w:r w:rsidRPr="000B6CF5">
        <w:rPr>
          <w:rFonts w:asciiTheme="minorHAnsi" w:hAnsiTheme="minorHAnsi" w:cstheme="minorHAnsi"/>
          <w:color w:val="auto"/>
          <w:sz w:val="22"/>
          <w:szCs w:val="22"/>
        </w:rPr>
        <w:t xml:space="preserve">00pm, however some flexibility is required to fit in with the operational requirements of the centre. Occasional out of office hours are required for special events. </w:t>
      </w:r>
    </w:p>
    <w:p w14:paraId="426DC856" w14:textId="77777777" w:rsidR="005C65E4" w:rsidRPr="000B6CF5" w:rsidRDefault="005C65E4" w:rsidP="00BD10E7">
      <w:pPr>
        <w:rPr>
          <w:rFonts w:asciiTheme="minorHAnsi" w:hAnsiTheme="minorHAnsi" w:cstheme="minorHAnsi"/>
          <w:b/>
          <w:bCs/>
          <w:color w:val="000000"/>
          <w:sz w:val="22"/>
          <w:szCs w:val="22"/>
          <w:lang w:val="en-AU" w:eastAsia="en-AU"/>
        </w:rPr>
      </w:pPr>
    </w:p>
    <w:p w14:paraId="146B1F74" w14:textId="379C42B1" w:rsidR="00BD10E7" w:rsidRPr="000B6CF5" w:rsidRDefault="005D100A" w:rsidP="00BD10E7">
      <w:pPr>
        <w:rPr>
          <w:rFonts w:asciiTheme="minorHAnsi" w:hAnsiTheme="minorHAnsi" w:cstheme="minorHAnsi"/>
          <w:b/>
          <w:bCs/>
          <w:color w:val="000000"/>
          <w:sz w:val="22"/>
          <w:szCs w:val="22"/>
          <w:highlight w:val="yellow"/>
          <w:lang w:val="en-AU" w:eastAsia="en-AU"/>
        </w:rPr>
      </w:pPr>
      <w:r w:rsidRPr="000B6CF5">
        <w:rPr>
          <w:rFonts w:asciiTheme="minorHAnsi" w:hAnsiTheme="minorHAnsi" w:cstheme="minorHAnsi"/>
          <w:b/>
          <w:bCs/>
          <w:color w:val="000000"/>
          <w:sz w:val="22"/>
          <w:szCs w:val="22"/>
          <w:lang w:val="en-AU" w:eastAsia="en-AU"/>
        </w:rPr>
        <w:t xml:space="preserve">Capabilities required to be successful in the position </w:t>
      </w:r>
    </w:p>
    <w:p w14:paraId="25A0B1F0" w14:textId="6CA25372" w:rsidR="00D67ADA" w:rsidRPr="000B6CF5" w:rsidRDefault="00D67ADA" w:rsidP="00BD10E7">
      <w:pPr>
        <w:rPr>
          <w:rFonts w:asciiTheme="minorHAnsi" w:hAnsiTheme="minorHAnsi" w:cstheme="minorHAnsi"/>
          <w:b/>
          <w:bCs/>
          <w:sz w:val="22"/>
          <w:szCs w:val="22"/>
          <w:lang w:val="en-AU"/>
        </w:rPr>
      </w:pPr>
    </w:p>
    <w:p w14:paraId="0DFAE870" w14:textId="77777777" w:rsidR="00C317FA" w:rsidRPr="000B6CF5" w:rsidRDefault="00C317FA" w:rsidP="005F56EE">
      <w:pPr>
        <w:pStyle w:val="ListParagraph"/>
        <w:numPr>
          <w:ilvl w:val="0"/>
          <w:numId w:val="4"/>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 xml:space="preserve">Ability to demonstrate self-awareness, see things from another person’s perspective and actively seek out and act on feedback to improve knowledge, </w:t>
      </w:r>
      <w:proofErr w:type="gramStart"/>
      <w:r w:rsidRPr="000B6CF5">
        <w:rPr>
          <w:rFonts w:asciiTheme="minorHAnsi" w:hAnsiTheme="minorHAnsi" w:cstheme="minorHAnsi"/>
          <w:sz w:val="22"/>
          <w:szCs w:val="22"/>
          <w:lang w:val="en-AU"/>
        </w:rPr>
        <w:t>skills</w:t>
      </w:r>
      <w:proofErr w:type="gramEnd"/>
      <w:r w:rsidRPr="000B6CF5">
        <w:rPr>
          <w:rFonts w:asciiTheme="minorHAnsi" w:hAnsiTheme="minorHAnsi" w:cstheme="minorHAnsi"/>
          <w:sz w:val="22"/>
          <w:szCs w:val="22"/>
          <w:lang w:val="en-AU"/>
        </w:rPr>
        <w:t xml:space="preserve"> and behaviour.</w:t>
      </w:r>
    </w:p>
    <w:p w14:paraId="6DB3C8A8" w14:textId="77777777" w:rsidR="00C317FA" w:rsidRPr="000B6CF5" w:rsidRDefault="00C317FA" w:rsidP="005F56EE">
      <w:pPr>
        <w:pStyle w:val="ListParagraph"/>
        <w:numPr>
          <w:ilvl w:val="0"/>
          <w:numId w:val="4"/>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 xml:space="preserve">Ability to work collaboratively, recognise the value of diversity and model accountability, connectedness, </w:t>
      </w:r>
      <w:proofErr w:type="gramStart"/>
      <w:r w:rsidRPr="000B6CF5">
        <w:rPr>
          <w:rFonts w:asciiTheme="minorHAnsi" w:hAnsiTheme="minorHAnsi" w:cstheme="minorHAnsi"/>
          <w:sz w:val="22"/>
          <w:szCs w:val="22"/>
          <w:lang w:val="en-AU"/>
        </w:rPr>
        <w:t>innovation</w:t>
      </w:r>
      <w:proofErr w:type="gramEnd"/>
      <w:r w:rsidRPr="000B6CF5">
        <w:rPr>
          <w:rFonts w:asciiTheme="minorHAnsi" w:hAnsiTheme="minorHAnsi" w:cstheme="minorHAnsi"/>
          <w:sz w:val="22"/>
          <w:szCs w:val="22"/>
          <w:lang w:val="en-AU"/>
        </w:rPr>
        <w:t xml:space="preserve"> and care.</w:t>
      </w:r>
    </w:p>
    <w:p w14:paraId="7883A8E8" w14:textId="77777777" w:rsidR="00C317FA" w:rsidRPr="000B6CF5" w:rsidRDefault="00C317FA" w:rsidP="005F56EE">
      <w:pPr>
        <w:pStyle w:val="ListParagraph"/>
        <w:numPr>
          <w:ilvl w:val="0"/>
          <w:numId w:val="4"/>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Ability to enable a safe, inclusive, high-performing team culture, prioritising staff mental health and wellbeing.</w:t>
      </w:r>
    </w:p>
    <w:p w14:paraId="39B4085A" w14:textId="77777777" w:rsidR="00C317FA" w:rsidRPr="000B6CF5" w:rsidRDefault="00C317FA" w:rsidP="005F56EE">
      <w:pPr>
        <w:pStyle w:val="ListParagraph"/>
        <w:numPr>
          <w:ilvl w:val="0"/>
          <w:numId w:val="4"/>
        </w:numPr>
        <w:spacing w:after="60" w:line="240" w:lineRule="atLeast"/>
        <w:jc w:val="both"/>
        <w:rPr>
          <w:rFonts w:asciiTheme="minorHAnsi" w:hAnsiTheme="minorHAnsi" w:cstheme="minorHAnsi"/>
          <w:sz w:val="22"/>
          <w:szCs w:val="22"/>
          <w:lang w:val="en-AU"/>
        </w:rPr>
      </w:pPr>
      <w:r w:rsidRPr="000B6CF5">
        <w:rPr>
          <w:rFonts w:asciiTheme="minorHAnsi" w:hAnsiTheme="minorHAnsi" w:cstheme="minorHAnsi"/>
          <w:sz w:val="22"/>
          <w:szCs w:val="22"/>
          <w:lang w:val="en-AU"/>
        </w:rPr>
        <w:t>Ability to build a culture of continuous improvement, implementing ideas generated by team members.</w:t>
      </w:r>
    </w:p>
    <w:p w14:paraId="314EF3F1" w14:textId="77777777" w:rsidR="005C65E4" w:rsidRPr="000B6CF5" w:rsidRDefault="005C65E4" w:rsidP="004C44DE">
      <w:pPr>
        <w:widowControl/>
        <w:rPr>
          <w:rFonts w:asciiTheme="minorHAnsi" w:hAnsiTheme="minorHAnsi" w:cstheme="minorHAnsi"/>
          <w:b/>
          <w:bCs/>
          <w:sz w:val="22"/>
          <w:szCs w:val="22"/>
        </w:rPr>
      </w:pPr>
    </w:p>
    <w:p w14:paraId="76BBB8D1" w14:textId="08AB5E57" w:rsidR="004C44DE" w:rsidRPr="000B6CF5" w:rsidRDefault="004C44DE" w:rsidP="004C44DE">
      <w:pPr>
        <w:widowControl/>
        <w:rPr>
          <w:rFonts w:asciiTheme="minorHAnsi" w:hAnsiTheme="minorHAnsi" w:cstheme="minorHAnsi"/>
          <w:color w:val="444444"/>
          <w:sz w:val="22"/>
          <w:szCs w:val="22"/>
          <w:shd w:val="clear" w:color="auto" w:fill="FFFFFF"/>
        </w:rPr>
      </w:pPr>
      <w:r w:rsidRPr="000B6CF5">
        <w:rPr>
          <w:rFonts w:asciiTheme="minorHAnsi" w:hAnsiTheme="minorHAnsi" w:cstheme="minorHAnsi"/>
          <w:b/>
          <w:bCs/>
          <w:sz w:val="22"/>
          <w:szCs w:val="22"/>
        </w:rPr>
        <w:t>Essential Compliance Requirements</w:t>
      </w:r>
      <w:r w:rsidR="005D100A" w:rsidRPr="000B6CF5">
        <w:rPr>
          <w:rFonts w:asciiTheme="minorHAnsi" w:hAnsiTheme="minorHAnsi" w:cstheme="minorHAnsi"/>
          <w:b/>
          <w:bCs/>
          <w:sz w:val="22"/>
          <w:szCs w:val="22"/>
        </w:rPr>
        <w:t xml:space="preserve"> </w:t>
      </w:r>
    </w:p>
    <w:p w14:paraId="19A16D26" w14:textId="60E50865" w:rsidR="005D100A" w:rsidRPr="000B6CF5" w:rsidRDefault="005D100A" w:rsidP="004C44DE">
      <w:pPr>
        <w:widowControl/>
        <w:rPr>
          <w:rFonts w:asciiTheme="minorHAnsi" w:hAnsiTheme="minorHAnsi" w:cstheme="minorHAnsi"/>
          <w:b/>
          <w:bCs/>
          <w:sz w:val="22"/>
          <w:szCs w:val="22"/>
        </w:rPr>
      </w:pPr>
    </w:p>
    <w:p w14:paraId="242EC15C" w14:textId="77777777" w:rsidR="004C44DE" w:rsidRPr="000B6CF5" w:rsidRDefault="004C44DE" w:rsidP="004C44DE">
      <w:pPr>
        <w:pStyle w:val="Default"/>
        <w:jc w:val="both"/>
        <w:rPr>
          <w:rFonts w:asciiTheme="minorHAnsi" w:hAnsiTheme="minorHAnsi" w:cstheme="minorHAnsi"/>
          <w:bCs/>
          <w:sz w:val="22"/>
          <w:szCs w:val="22"/>
        </w:rPr>
      </w:pPr>
      <w:r w:rsidRPr="000B6CF5">
        <w:rPr>
          <w:rFonts w:asciiTheme="minorHAnsi" w:hAnsiTheme="minorHAnsi" w:cstheme="minorHAnsi"/>
          <w:bCs/>
          <w:sz w:val="22"/>
          <w:szCs w:val="22"/>
        </w:rPr>
        <w:t xml:space="preserve">To hold this La Trobe </w:t>
      </w:r>
      <w:proofErr w:type="gramStart"/>
      <w:r w:rsidRPr="000B6CF5">
        <w:rPr>
          <w:rFonts w:asciiTheme="minorHAnsi" w:hAnsiTheme="minorHAnsi" w:cstheme="minorHAnsi"/>
          <w:bCs/>
          <w:sz w:val="22"/>
          <w:szCs w:val="22"/>
        </w:rPr>
        <w:t>University</w:t>
      </w:r>
      <w:proofErr w:type="gramEnd"/>
      <w:r w:rsidRPr="000B6CF5">
        <w:rPr>
          <w:rFonts w:asciiTheme="minorHAnsi" w:hAnsiTheme="minorHAnsi" w:cstheme="minorHAnsi"/>
          <w:bCs/>
          <w:sz w:val="22"/>
          <w:szCs w:val="22"/>
        </w:rPr>
        <w:t xml:space="preserve"> position the occupant must:</w:t>
      </w:r>
    </w:p>
    <w:p w14:paraId="30BCA2D1" w14:textId="77777777" w:rsidR="004C44DE" w:rsidRPr="000B6CF5" w:rsidRDefault="004C44DE" w:rsidP="004C44DE">
      <w:pPr>
        <w:pStyle w:val="Default"/>
        <w:jc w:val="both"/>
        <w:rPr>
          <w:rFonts w:asciiTheme="minorHAnsi" w:hAnsiTheme="minorHAnsi" w:cstheme="minorHAnsi"/>
          <w:bCs/>
          <w:sz w:val="22"/>
          <w:szCs w:val="22"/>
        </w:rPr>
      </w:pPr>
    </w:p>
    <w:p w14:paraId="4FBEEED6" w14:textId="77777777" w:rsidR="004C44DE" w:rsidRPr="000B6CF5" w:rsidRDefault="004C44DE" w:rsidP="005F56EE">
      <w:pPr>
        <w:pStyle w:val="Default"/>
        <w:numPr>
          <w:ilvl w:val="0"/>
          <w:numId w:val="2"/>
        </w:numPr>
        <w:jc w:val="both"/>
        <w:rPr>
          <w:rFonts w:asciiTheme="minorHAnsi" w:hAnsiTheme="minorHAnsi" w:cstheme="minorHAnsi"/>
          <w:bCs/>
          <w:sz w:val="22"/>
          <w:szCs w:val="22"/>
        </w:rPr>
      </w:pPr>
      <w:r w:rsidRPr="000B6CF5">
        <w:rPr>
          <w:rFonts w:asciiTheme="minorHAnsi" w:hAnsiTheme="minorHAnsi" w:cstheme="minorHAnsi"/>
          <w:bCs/>
          <w:sz w:val="22"/>
          <w:szCs w:val="22"/>
        </w:rPr>
        <w:t xml:space="preserve">hold, or be willing to undertake and pass, a Victorian </w:t>
      </w:r>
      <w:r w:rsidR="00177008" w:rsidRPr="000B6CF5">
        <w:rPr>
          <w:rFonts w:asciiTheme="minorHAnsi" w:hAnsiTheme="minorHAnsi" w:cstheme="minorHAnsi"/>
          <w:bCs/>
          <w:sz w:val="22"/>
          <w:szCs w:val="22"/>
        </w:rPr>
        <w:t xml:space="preserve">Working </w:t>
      </w:r>
      <w:proofErr w:type="gramStart"/>
      <w:r w:rsidRPr="000B6CF5">
        <w:rPr>
          <w:rFonts w:asciiTheme="minorHAnsi" w:hAnsiTheme="minorHAnsi" w:cstheme="minorHAnsi"/>
          <w:bCs/>
          <w:sz w:val="22"/>
          <w:szCs w:val="22"/>
        </w:rPr>
        <w:t>With</w:t>
      </w:r>
      <w:proofErr w:type="gramEnd"/>
      <w:r w:rsidRPr="000B6CF5">
        <w:rPr>
          <w:rFonts w:asciiTheme="minorHAnsi" w:hAnsiTheme="minorHAnsi" w:cstheme="minorHAnsi"/>
          <w:bCs/>
          <w:sz w:val="22"/>
          <w:szCs w:val="22"/>
        </w:rPr>
        <w:t xml:space="preserve"> Children Check; AND</w:t>
      </w:r>
    </w:p>
    <w:p w14:paraId="648A3E5B" w14:textId="6C1BBE6A" w:rsidR="00440CB4" w:rsidRPr="000B6CF5" w:rsidRDefault="004C44DE" w:rsidP="00440CB4">
      <w:pPr>
        <w:pStyle w:val="Default"/>
        <w:numPr>
          <w:ilvl w:val="0"/>
          <w:numId w:val="2"/>
        </w:numPr>
        <w:jc w:val="both"/>
        <w:rPr>
          <w:rFonts w:asciiTheme="minorHAnsi" w:hAnsiTheme="minorHAnsi" w:cstheme="minorHAnsi"/>
          <w:bCs/>
          <w:sz w:val="22"/>
          <w:szCs w:val="22"/>
        </w:rPr>
      </w:pPr>
      <w:r w:rsidRPr="000B6CF5">
        <w:rPr>
          <w:rFonts w:asciiTheme="minorHAnsi" w:hAnsiTheme="minorHAnsi" w:cstheme="minorHAnsi"/>
          <w:bCs/>
          <w:sz w:val="22"/>
          <w:szCs w:val="22"/>
        </w:rPr>
        <w:t xml:space="preserve">take personal accountability to comply with all University policies, procedures and legislative or regulatory obligations; including but not limited to TEQSA and the Higher Education Threshold Standards.  </w:t>
      </w:r>
    </w:p>
    <w:p w14:paraId="0BF96AC4" w14:textId="77777777" w:rsidR="005C65E4" w:rsidRPr="000B6CF5" w:rsidRDefault="005C65E4" w:rsidP="00A86FEB">
      <w:pPr>
        <w:pStyle w:val="Default"/>
        <w:jc w:val="both"/>
        <w:rPr>
          <w:rFonts w:asciiTheme="minorHAnsi" w:hAnsiTheme="minorHAnsi" w:cstheme="minorHAnsi"/>
          <w:b/>
          <w:bCs/>
          <w:sz w:val="22"/>
          <w:szCs w:val="22"/>
        </w:rPr>
      </w:pPr>
    </w:p>
    <w:p w14:paraId="62DF0556" w14:textId="3CF13134" w:rsidR="00465CA5" w:rsidRPr="000B6CF5" w:rsidRDefault="00465CA5" w:rsidP="00A86FEB">
      <w:pPr>
        <w:pStyle w:val="Default"/>
        <w:jc w:val="both"/>
        <w:rPr>
          <w:rFonts w:asciiTheme="minorHAnsi" w:hAnsiTheme="minorHAnsi" w:cstheme="minorHAnsi"/>
          <w:sz w:val="22"/>
          <w:szCs w:val="22"/>
        </w:rPr>
      </w:pPr>
      <w:r w:rsidRPr="000B6CF5">
        <w:rPr>
          <w:rFonts w:asciiTheme="minorHAnsi" w:hAnsiTheme="minorHAnsi" w:cstheme="minorHAnsi"/>
          <w:b/>
          <w:bCs/>
          <w:sz w:val="22"/>
          <w:szCs w:val="22"/>
        </w:rPr>
        <w:t>Other Information</w:t>
      </w:r>
    </w:p>
    <w:p w14:paraId="07D4D162" w14:textId="0A716223" w:rsidR="00465CA5" w:rsidRPr="000B6CF5" w:rsidRDefault="00465CA5" w:rsidP="00A86FEB">
      <w:pPr>
        <w:pStyle w:val="Default"/>
        <w:jc w:val="both"/>
        <w:rPr>
          <w:rFonts w:asciiTheme="minorHAnsi" w:hAnsiTheme="minorHAnsi" w:cstheme="minorHAnsi"/>
          <w:sz w:val="22"/>
          <w:szCs w:val="22"/>
        </w:rPr>
      </w:pPr>
    </w:p>
    <w:p w14:paraId="3ACEA1C5" w14:textId="44C5CD04" w:rsidR="00465CA5" w:rsidRPr="000B6CF5" w:rsidRDefault="00465CA5" w:rsidP="00A86FEB">
      <w:pPr>
        <w:pStyle w:val="Default"/>
        <w:jc w:val="both"/>
        <w:rPr>
          <w:rFonts w:asciiTheme="minorHAnsi" w:hAnsiTheme="minorHAnsi" w:cstheme="minorHAnsi"/>
          <w:color w:val="auto"/>
          <w:sz w:val="22"/>
          <w:szCs w:val="22"/>
        </w:rPr>
      </w:pPr>
      <w:r w:rsidRPr="000B6CF5">
        <w:rPr>
          <w:rFonts w:asciiTheme="minorHAnsi" w:hAnsiTheme="minorHAnsi" w:cstheme="minorHAnsi"/>
          <w:color w:val="auto"/>
          <w:sz w:val="22"/>
          <w:szCs w:val="22"/>
          <w:shd w:val="clear" w:color="auto" w:fill="FFFFFF"/>
        </w:rPr>
        <w:t xml:space="preserve">The position description is indicative of the initial expectation of the role and subject to changes to </w:t>
      </w:r>
      <w:proofErr w:type="gramStart"/>
      <w:r w:rsidRPr="000B6CF5">
        <w:rPr>
          <w:rFonts w:asciiTheme="minorHAnsi" w:hAnsiTheme="minorHAnsi" w:cstheme="minorHAnsi"/>
          <w:color w:val="auto"/>
          <w:sz w:val="22"/>
          <w:szCs w:val="22"/>
          <w:shd w:val="clear" w:color="auto" w:fill="FFFFFF"/>
        </w:rPr>
        <w:t>University</w:t>
      </w:r>
      <w:proofErr w:type="gramEnd"/>
      <w:r w:rsidRPr="000B6CF5">
        <w:rPr>
          <w:rFonts w:asciiTheme="minorHAnsi" w:hAnsiTheme="minorHAnsi" w:cstheme="minorHAnsi"/>
          <w:color w:val="auto"/>
          <w:sz w:val="22"/>
          <w:szCs w:val="22"/>
          <w:shd w:val="clear" w:color="auto" w:fill="FFFFFF"/>
        </w:rPr>
        <w:t xml:space="preserve"> goals and priorities, activities or focus of the job.</w:t>
      </w:r>
    </w:p>
    <w:p w14:paraId="57966FDE" w14:textId="77777777" w:rsidR="005C65E4" w:rsidRPr="000B6CF5" w:rsidRDefault="005C65E4" w:rsidP="00A86FEB">
      <w:pPr>
        <w:pStyle w:val="Default"/>
        <w:jc w:val="both"/>
        <w:rPr>
          <w:rFonts w:asciiTheme="minorHAnsi" w:hAnsiTheme="minorHAnsi" w:cstheme="minorHAnsi"/>
          <w:b/>
          <w:bCs/>
          <w:sz w:val="22"/>
          <w:szCs w:val="22"/>
        </w:rPr>
      </w:pPr>
    </w:p>
    <w:p w14:paraId="20BD9A75" w14:textId="7A8190A1" w:rsidR="00A86FEB" w:rsidRPr="000B6CF5" w:rsidRDefault="00A86FEB" w:rsidP="00A86FEB">
      <w:pPr>
        <w:pStyle w:val="Default"/>
        <w:jc w:val="both"/>
        <w:rPr>
          <w:rFonts w:asciiTheme="minorHAnsi" w:hAnsiTheme="minorHAnsi" w:cstheme="minorHAnsi"/>
          <w:bCs/>
          <w:sz w:val="22"/>
          <w:szCs w:val="22"/>
        </w:rPr>
      </w:pPr>
      <w:r w:rsidRPr="000B6CF5">
        <w:rPr>
          <w:rFonts w:asciiTheme="minorHAnsi" w:hAnsiTheme="minorHAnsi" w:cstheme="minorHAnsi"/>
          <w:b/>
          <w:bCs/>
          <w:sz w:val="22"/>
          <w:szCs w:val="22"/>
        </w:rPr>
        <w:t>Position Flexibility</w:t>
      </w:r>
    </w:p>
    <w:p w14:paraId="24DB50AC" w14:textId="77777777" w:rsidR="00A86FEB" w:rsidRPr="000B6CF5" w:rsidRDefault="00A86FEB" w:rsidP="006A31FA">
      <w:pPr>
        <w:pStyle w:val="Default"/>
        <w:jc w:val="both"/>
        <w:rPr>
          <w:rFonts w:asciiTheme="minorHAnsi" w:hAnsiTheme="minorHAnsi" w:cstheme="minorHAnsi"/>
          <w:b/>
          <w:bCs/>
          <w:sz w:val="22"/>
          <w:szCs w:val="22"/>
        </w:rPr>
      </w:pPr>
    </w:p>
    <w:p w14:paraId="003F9928" w14:textId="38FA6E19" w:rsidR="005C65E4" w:rsidRPr="000B6CF5" w:rsidRDefault="00A86FEB" w:rsidP="000B6CF5">
      <w:pPr>
        <w:pStyle w:val="Default"/>
        <w:jc w:val="both"/>
        <w:rPr>
          <w:rFonts w:asciiTheme="minorHAnsi" w:hAnsiTheme="minorHAnsi" w:cstheme="minorHAnsi"/>
          <w:sz w:val="22"/>
          <w:szCs w:val="22"/>
        </w:rPr>
      </w:pPr>
      <w:r w:rsidRPr="000B6CF5">
        <w:rPr>
          <w:rFonts w:asciiTheme="minorHAnsi" w:hAnsiTheme="minorHAnsi" w:cstheme="minorHAnsi"/>
          <w:sz w:val="22"/>
          <w:szCs w:val="22"/>
        </w:rPr>
        <w:t xml:space="preserve">La Trobe University is committed to providing a diverse, </w:t>
      </w:r>
      <w:proofErr w:type="gramStart"/>
      <w:r w:rsidRPr="000B6CF5">
        <w:rPr>
          <w:rFonts w:asciiTheme="minorHAnsi" w:hAnsiTheme="minorHAnsi" w:cstheme="minorHAnsi"/>
          <w:sz w:val="22"/>
          <w:szCs w:val="22"/>
        </w:rPr>
        <w:t>inclusive</w:t>
      </w:r>
      <w:proofErr w:type="gramEnd"/>
      <w:r w:rsidRPr="000B6CF5">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04AC2374" w14:textId="77777777" w:rsidR="005C65E4" w:rsidRPr="000B6CF5" w:rsidRDefault="005C65E4" w:rsidP="005F56EE">
      <w:pPr>
        <w:pStyle w:val="xmsonormal"/>
        <w:rPr>
          <w:rFonts w:asciiTheme="minorHAnsi" w:hAnsiTheme="minorHAnsi" w:cstheme="minorHAnsi"/>
          <w:b/>
          <w:bCs/>
        </w:rPr>
      </w:pPr>
    </w:p>
    <w:p w14:paraId="151E0084" w14:textId="22E34A75" w:rsidR="005F56EE" w:rsidRPr="000B6CF5" w:rsidRDefault="005F56EE" w:rsidP="005F56EE">
      <w:pPr>
        <w:pStyle w:val="xmsonormal"/>
        <w:rPr>
          <w:rFonts w:asciiTheme="minorHAnsi" w:hAnsiTheme="minorHAnsi" w:cstheme="minorHAnsi"/>
          <w:b/>
          <w:bCs/>
        </w:rPr>
      </w:pPr>
      <w:r w:rsidRPr="000B6CF5">
        <w:rPr>
          <w:rFonts w:asciiTheme="minorHAnsi" w:hAnsiTheme="minorHAnsi" w:cstheme="minorHAnsi"/>
          <w:b/>
          <w:bCs/>
        </w:rPr>
        <w:t>Why La Trobe: </w:t>
      </w:r>
    </w:p>
    <w:p w14:paraId="3B069488" w14:textId="77777777" w:rsidR="005F56EE" w:rsidRPr="000B6CF5" w:rsidRDefault="005F56EE" w:rsidP="005F56EE">
      <w:pPr>
        <w:pStyle w:val="xmsonormal"/>
        <w:rPr>
          <w:rFonts w:asciiTheme="minorHAnsi" w:hAnsiTheme="minorHAnsi" w:cstheme="minorHAnsi"/>
          <w:b/>
          <w:bCs/>
        </w:rPr>
      </w:pPr>
    </w:p>
    <w:p w14:paraId="067CF150" w14:textId="77777777" w:rsidR="005F56EE" w:rsidRPr="000B6CF5" w:rsidRDefault="005F56EE" w:rsidP="005F56EE">
      <w:pPr>
        <w:pStyle w:val="xmsonormal"/>
        <w:numPr>
          <w:ilvl w:val="0"/>
          <w:numId w:val="6"/>
        </w:numPr>
        <w:rPr>
          <w:rFonts w:asciiTheme="minorHAnsi" w:eastAsia="Times New Roman" w:hAnsiTheme="minorHAnsi" w:cstheme="minorHAnsi"/>
        </w:rPr>
      </w:pPr>
      <w:r w:rsidRPr="000B6CF5">
        <w:rPr>
          <w:rFonts w:asciiTheme="minorHAnsi" w:eastAsia="Times New Roman" w:hAnsiTheme="minorHAnsi" w:cstheme="minorHAnsi"/>
        </w:rPr>
        <w:t>Develop your career at an innovative, global university where you’ll collaborate with community and industry to create impact. </w:t>
      </w:r>
    </w:p>
    <w:p w14:paraId="02423D9E" w14:textId="77777777" w:rsidR="005F56EE" w:rsidRPr="000B6CF5" w:rsidRDefault="005F56EE" w:rsidP="005F56EE">
      <w:pPr>
        <w:pStyle w:val="xmsonormal"/>
        <w:numPr>
          <w:ilvl w:val="0"/>
          <w:numId w:val="6"/>
        </w:numPr>
        <w:rPr>
          <w:rFonts w:asciiTheme="minorHAnsi" w:eastAsia="Times New Roman" w:hAnsiTheme="minorHAnsi" w:cstheme="minorHAnsi"/>
        </w:rPr>
      </w:pPr>
      <w:r w:rsidRPr="000B6CF5">
        <w:rPr>
          <w:rFonts w:asciiTheme="minorHAnsi" w:eastAsia="Times New Roman" w:hAnsiTheme="minorHAnsi" w:cstheme="minorHAnsi"/>
        </w:rPr>
        <w:t xml:space="preserve">Enjoy working on our inspiring and stunning campuses – the perfect hub for industry, </w:t>
      </w:r>
      <w:proofErr w:type="gramStart"/>
      <w:r w:rsidRPr="000B6CF5">
        <w:rPr>
          <w:rFonts w:asciiTheme="minorHAnsi" w:eastAsia="Times New Roman" w:hAnsiTheme="minorHAnsi" w:cstheme="minorHAnsi"/>
        </w:rPr>
        <w:t>students</w:t>
      </w:r>
      <w:proofErr w:type="gramEnd"/>
      <w:r w:rsidRPr="000B6CF5">
        <w:rPr>
          <w:rFonts w:asciiTheme="minorHAnsi" w:eastAsia="Times New Roman" w:hAnsiTheme="minorHAnsi" w:cstheme="minorHAnsi"/>
        </w:rPr>
        <w:t xml:space="preserve"> and academics </w:t>
      </w:r>
    </w:p>
    <w:p w14:paraId="424288AD" w14:textId="77777777" w:rsidR="005F56EE" w:rsidRPr="000B6CF5" w:rsidRDefault="005F56EE" w:rsidP="005F56EE">
      <w:pPr>
        <w:pStyle w:val="xmsonormal"/>
        <w:numPr>
          <w:ilvl w:val="0"/>
          <w:numId w:val="6"/>
        </w:numPr>
        <w:rPr>
          <w:rFonts w:asciiTheme="minorHAnsi" w:eastAsia="Times New Roman" w:hAnsiTheme="minorHAnsi" w:cstheme="minorHAnsi"/>
        </w:rPr>
      </w:pPr>
      <w:r w:rsidRPr="000B6CF5">
        <w:rPr>
          <w:rFonts w:asciiTheme="minorHAnsi" w:eastAsia="Times New Roman" w:hAnsiTheme="minorHAnsi" w:cstheme="minorHAnsi"/>
        </w:rPr>
        <w:t xml:space="preserve">Help transform the lives of students, </w:t>
      </w:r>
      <w:proofErr w:type="gramStart"/>
      <w:r w:rsidRPr="000B6CF5">
        <w:rPr>
          <w:rFonts w:asciiTheme="minorHAnsi" w:eastAsia="Times New Roman" w:hAnsiTheme="minorHAnsi" w:cstheme="minorHAnsi"/>
        </w:rPr>
        <w:t>partners</w:t>
      </w:r>
      <w:proofErr w:type="gramEnd"/>
      <w:r w:rsidRPr="000B6CF5">
        <w:rPr>
          <w:rFonts w:asciiTheme="minorHAnsi" w:eastAsia="Times New Roman" w:hAnsiTheme="minorHAnsi" w:cstheme="minorHAnsi"/>
        </w:rPr>
        <w:t xml:space="preserve"> and communities now and in the future</w:t>
      </w:r>
    </w:p>
    <w:p w14:paraId="0D822A1F" w14:textId="77777777" w:rsidR="005F56EE" w:rsidRPr="000B6CF5" w:rsidRDefault="005F56EE" w:rsidP="005F56EE">
      <w:pPr>
        <w:pStyle w:val="xmsonormal"/>
        <w:rPr>
          <w:rFonts w:asciiTheme="minorHAnsi" w:hAnsiTheme="minorHAnsi" w:cstheme="minorHAnsi"/>
        </w:rPr>
      </w:pPr>
      <w:r w:rsidRPr="000B6CF5">
        <w:rPr>
          <w:rFonts w:asciiTheme="minorHAnsi" w:hAnsiTheme="minorHAnsi" w:cstheme="minorHAnsi"/>
        </w:rPr>
        <w:t> </w:t>
      </w:r>
    </w:p>
    <w:p w14:paraId="5596A680" w14:textId="77777777" w:rsidR="005F56EE" w:rsidRPr="000B6CF5" w:rsidRDefault="005F56EE" w:rsidP="005F56EE">
      <w:pPr>
        <w:pStyle w:val="xmsonormal"/>
        <w:rPr>
          <w:rFonts w:asciiTheme="minorHAnsi" w:hAnsiTheme="minorHAnsi" w:cstheme="minorHAnsi"/>
        </w:rPr>
      </w:pPr>
      <w:r w:rsidRPr="000B6CF5">
        <w:rPr>
          <w:rFonts w:asciiTheme="minorHAnsi" w:hAnsiTheme="minorHAnsi" w:cstheme="minorHAnsi"/>
        </w:rPr>
        <w:t>This is more than just a job. Working at La Trobe offers opportunities to demonstrate excellence and transform lives. </w:t>
      </w:r>
    </w:p>
    <w:p w14:paraId="0F7E6208" w14:textId="77777777" w:rsidR="005F56EE" w:rsidRPr="000B6CF5" w:rsidRDefault="005F56EE" w:rsidP="006A31FA">
      <w:pPr>
        <w:pStyle w:val="xmsonormal"/>
        <w:jc w:val="both"/>
        <w:rPr>
          <w:rFonts w:asciiTheme="minorHAnsi" w:hAnsiTheme="minorHAnsi" w:cstheme="minorHAnsi"/>
        </w:rPr>
      </w:pPr>
      <w:r w:rsidRPr="000B6CF5">
        <w:rPr>
          <w:rFonts w:asciiTheme="minorHAnsi" w:hAnsiTheme="minorHAnsi" w:cstheme="minorHAnsi"/>
        </w:rPr>
        <w:t> </w:t>
      </w:r>
    </w:p>
    <w:p w14:paraId="7E838519" w14:textId="77777777" w:rsidR="005F56EE" w:rsidRPr="000B6CF5" w:rsidRDefault="005F56EE" w:rsidP="006A31FA">
      <w:pPr>
        <w:pStyle w:val="xmsonormal"/>
        <w:jc w:val="both"/>
        <w:rPr>
          <w:rFonts w:asciiTheme="minorHAnsi" w:hAnsiTheme="minorHAnsi" w:cstheme="minorHAnsi"/>
        </w:rPr>
      </w:pPr>
      <w:r w:rsidRPr="000B6CF5">
        <w:rPr>
          <w:rFonts w:asciiTheme="minorHAnsi" w:hAnsiTheme="minorHAnsi" w:cstheme="minorHAnsi"/>
        </w:rPr>
        <w:t xml:space="preserve">Here, you’ll join exceptional people, </w:t>
      </w:r>
      <w:proofErr w:type="gramStart"/>
      <w:r w:rsidRPr="000B6CF5">
        <w:rPr>
          <w:rFonts w:asciiTheme="minorHAnsi" w:hAnsiTheme="minorHAnsi" w:cstheme="minorHAnsi"/>
        </w:rPr>
        <w:t>partners</w:t>
      </w:r>
      <w:proofErr w:type="gramEnd"/>
      <w:r w:rsidRPr="000B6CF5">
        <w:rPr>
          <w:rFonts w:asciiTheme="minorHAnsi" w:hAnsiTheme="minorHAnsi" w:cstheme="minorHAnsi"/>
        </w:rPr>
        <w:t xml:space="preserve"> and communities, who power our operations with ambition and purpose. </w:t>
      </w:r>
    </w:p>
    <w:p w14:paraId="16961921" w14:textId="77777777" w:rsidR="005F56EE" w:rsidRPr="000B6CF5" w:rsidRDefault="005F56EE" w:rsidP="006A31FA">
      <w:pPr>
        <w:pStyle w:val="xmsonormal"/>
        <w:jc w:val="both"/>
        <w:rPr>
          <w:rFonts w:asciiTheme="minorHAnsi" w:hAnsiTheme="minorHAnsi" w:cstheme="minorHAnsi"/>
        </w:rPr>
      </w:pPr>
      <w:r w:rsidRPr="000B6CF5">
        <w:rPr>
          <w:rFonts w:asciiTheme="minorHAnsi" w:hAnsiTheme="minorHAnsi" w:cstheme="minorHAnsi"/>
        </w:rPr>
        <w:t> </w:t>
      </w:r>
    </w:p>
    <w:p w14:paraId="174EC302" w14:textId="77777777" w:rsidR="005F56EE" w:rsidRPr="000B6CF5" w:rsidRDefault="005F56EE" w:rsidP="006A31FA">
      <w:pPr>
        <w:pStyle w:val="xmsonormal"/>
        <w:jc w:val="both"/>
        <w:rPr>
          <w:rFonts w:asciiTheme="minorHAnsi" w:hAnsiTheme="minorHAnsi" w:cstheme="minorHAnsi"/>
        </w:rPr>
      </w:pPr>
      <w:r w:rsidRPr="000B6CF5">
        <w:rPr>
          <w:rFonts w:asciiTheme="minorHAnsi" w:hAnsiTheme="minorHAnsi" w:cstheme="minorHAnsi"/>
        </w:rPr>
        <w:lastRenderedPageBreak/>
        <w:t xml:space="preserve">We are forward-looking and culturally inclusive. We continuously review, </w:t>
      </w:r>
      <w:proofErr w:type="gramStart"/>
      <w:r w:rsidRPr="000B6CF5">
        <w:rPr>
          <w:rFonts w:asciiTheme="minorHAnsi" w:hAnsiTheme="minorHAnsi" w:cstheme="minorHAnsi"/>
        </w:rPr>
        <w:t>improve</w:t>
      </w:r>
      <w:proofErr w:type="gramEnd"/>
      <w:r w:rsidRPr="000B6CF5">
        <w:rPr>
          <w:rFonts w:asciiTheme="minorHAnsi" w:hAnsiTheme="minorHAnsi" w:cstheme="minorHAnsi"/>
        </w:rPr>
        <w:t xml:space="preserve"> and transform our processes to embrace new, flexible approaches. That means you’ll always </w:t>
      </w:r>
      <w:proofErr w:type="gramStart"/>
      <w:r w:rsidRPr="000B6CF5">
        <w:rPr>
          <w:rFonts w:asciiTheme="minorHAnsi" w:hAnsiTheme="minorHAnsi" w:cstheme="minorHAnsi"/>
        </w:rPr>
        <w:t>have the opportunity to</w:t>
      </w:r>
      <w:proofErr w:type="gramEnd"/>
      <w:r w:rsidRPr="000B6CF5">
        <w:rPr>
          <w:rFonts w:asciiTheme="minorHAnsi" w:hAnsiTheme="minorHAnsi" w:cstheme="minorHAnsi"/>
        </w:rPr>
        <w:t xml:space="preserve"> succeed and make a difference.</w:t>
      </w:r>
    </w:p>
    <w:p w14:paraId="439BEA29" w14:textId="77777777" w:rsidR="005F56EE" w:rsidRPr="000B6CF5" w:rsidRDefault="005F56EE" w:rsidP="005F56EE">
      <w:pPr>
        <w:pStyle w:val="xmsonormal"/>
        <w:rPr>
          <w:rFonts w:asciiTheme="minorHAnsi" w:hAnsiTheme="minorHAnsi" w:cstheme="minorHAnsi"/>
        </w:rPr>
      </w:pPr>
      <w:r w:rsidRPr="000B6CF5">
        <w:rPr>
          <w:rFonts w:asciiTheme="minorHAnsi" w:hAnsiTheme="minorHAnsi" w:cstheme="minorHAnsi"/>
        </w:rPr>
        <w:t> </w:t>
      </w:r>
    </w:p>
    <w:p w14:paraId="4F72F6D8" w14:textId="77777777" w:rsidR="005F56EE" w:rsidRPr="000B6CF5" w:rsidRDefault="005F56EE" w:rsidP="005F56EE">
      <w:pPr>
        <w:pStyle w:val="xmsonormal"/>
        <w:rPr>
          <w:rFonts w:asciiTheme="minorHAnsi" w:hAnsiTheme="minorHAnsi" w:cstheme="minorHAnsi"/>
          <w:b/>
          <w:bCs/>
        </w:rPr>
      </w:pPr>
      <w:r w:rsidRPr="000B6CF5">
        <w:rPr>
          <w:rFonts w:asciiTheme="minorHAnsi" w:hAnsiTheme="minorHAnsi" w:cstheme="minorHAnsi"/>
          <w:b/>
          <w:bCs/>
        </w:rPr>
        <w:t>La Trobe’s Cultural Qualities:</w:t>
      </w:r>
    </w:p>
    <w:p w14:paraId="37E0E772" w14:textId="3739E23F" w:rsidR="00F72973" w:rsidRPr="000B6CF5" w:rsidRDefault="005F56EE" w:rsidP="005F56EE">
      <w:pPr>
        <w:rPr>
          <w:rFonts w:asciiTheme="minorHAnsi" w:hAnsiTheme="minorHAnsi" w:cstheme="minorHAnsi"/>
          <w:sz w:val="22"/>
          <w:szCs w:val="22"/>
        </w:rPr>
      </w:pPr>
      <w:r w:rsidRPr="000B6CF5">
        <w:rPr>
          <w:rFonts w:asciiTheme="minorHAnsi" w:hAnsiTheme="minorHAnsi" w:cstheme="minorHAnsi"/>
          <w:noProof/>
          <w:sz w:val="22"/>
          <w:szCs w:val="22"/>
        </w:rPr>
        <w:drawing>
          <wp:inline distT="0" distB="0" distL="0" distR="0" wp14:anchorId="7AA052EA" wp14:editId="67B01D25">
            <wp:extent cx="6048774" cy="1295400"/>
            <wp:effectExtent l="0" t="0" r="9525"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53405" cy="1296392"/>
                    </a:xfrm>
                    <a:prstGeom prst="rect">
                      <a:avLst/>
                    </a:prstGeom>
                    <a:noFill/>
                    <a:ln>
                      <a:noFill/>
                    </a:ln>
                  </pic:spPr>
                </pic:pic>
              </a:graphicData>
            </a:graphic>
          </wp:inline>
        </w:drawing>
      </w:r>
    </w:p>
    <w:p w14:paraId="4A1BD2D6" w14:textId="5AD8DCCD" w:rsidR="00F72973" w:rsidRPr="000B6CF5" w:rsidRDefault="00F72973" w:rsidP="007625AE">
      <w:pPr>
        <w:pStyle w:val="Default"/>
        <w:rPr>
          <w:rFonts w:asciiTheme="minorHAnsi" w:hAnsiTheme="minorHAnsi" w:cstheme="minorHAnsi"/>
          <w:sz w:val="22"/>
          <w:szCs w:val="22"/>
        </w:rPr>
      </w:pPr>
    </w:p>
    <w:p w14:paraId="4C9B7F23" w14:textId="04693351" w:rsidR="005C65E4" w:rsidRPr="000B6CF5" w:rsidRDefault="005C65E4" w:rsidP="007625AE">
      <w:pPr>
        <w:pStyle w:val="Default"/>
        <w:rPr>
          <w:rFonts w:asciiTheme="minorHAnsi" w:hAnsiTheme="minorHAnsi" w:cstheme="minorHAnsi"/>
          <w:sz w:val="22"/>
          <w:szCs w:val="22"/>
        </w:rPr>
      </w:pPr>
    </w:p>
    <w:p w14:paraId="52E2567C" w14:textId="501CA564" w:rsidR="005C65E4" w:rsidRPr="000B6CF5" w:rsidRDefault="005C65E4" w:rsidP="007625AE">
      <w:pPr>
        <w:pStyle w:val="Default"/>
        <w:rPr>
          <w:rFonts w:asciiTheme="minorHAnsi" w:hAnsiTheme="minorHAnsi" w:cstheme="minorHAnsi"/>
          <w:sz w:val="22"/>
          <w:szCs w:val="22"/>
        </w:rPr>
      </w:pPr>
    </w:p>
    <w:p w14:paraId="7601DF11" w14:textId="40D7850A" w:rsidR="005C65E4" w:rsidRPr="000B6CF5" w:rsidRDefault="005C65E4" w:rsidP="007625AE">
      <w:pPr>
        <w:pStyle w:val="Default"/>
        <w:rPr>
          <w:rFonts w:asciiTheme="minorHAnsi" w:hAnsiTheme="minorHAnsi" w:cstheme="minorHAnsi"/>
          <w:sz w:val="22"/>
          <w:szCs w:val="22"/>
        </w:rPr>
      </w:pPr>
    </w:p>
    <w:p w14:paraId="27179FD5" w14:textId="505B87FE" w:rsidR="005C65E4" w:rsidRPr="000B6CF5" w:rsidRDefault="005C65E4" w:rsidP="007625AE">
      <w:pPr>
        <w:pStyle w:val="Default"/>
        <w:rPr>
          <w:rFonts w:asciiTheme="minorHAnsi" w:hAnsiTheme="minorHAnsi" w:cstheme="minorHAnsi"/>
          <w:sz w:val="22"/>
          <w:szCs w:val="22"/>
        </w:rPr>
      </w:pPr>
    </w:p>
    <w:p w14:paraId="627CFE67" w14:textId="70389B2B" w:rsidR="005C65E4" w:rsidRPr="000B6CF5" w:rsidRDefault="005C65E4" w:rsidP="007625AE">
      <w:pPr>
        <w:pStyle w:val="Default"/>
        <w:rPr>
          <w:rFonts w:asciiTheme="minorHAnsi" w:hAnsiTheme="minorHAnsi" w:cstheme="minorHAnsi"/>
          <w:sz w:val="22"/>
          <w:szCs w:val="22"/>
        </w:rPr>
      </w:pPr>
    </w:p>
    <w:p w14:paraId="46A5B416" w14:textId="5DFA8662" w:rsidR="005C65E4" w:rsidRPr="000B6CF5" w:rsidRDefault="005C65E4" w:rsidP="007625AE">
      <w:pPr>
        <w:pStyle w:val="Default"/>
        <w:rPr>
          <w:rFonts w:asciiTheme="minorHAnsi" w:hAnsiTheme="minorHAnsi" w:cstheme="minorHAnsi"/>
          <w:sz w:val="22"/>
          <w:szCs w:val="22"/>
        </w:rPr>
      </w:pPr>
    </w:p>
    <w:p w14:paraId="6F0247FF" w14:textId="4590FF24" w:rsidR="005C65E4" w:rsidRPr="000B6CF5" w:rsidRDefault="005C65E4" w:rsidP="007625AE">
      <w:pPr>
        <w:pStyle w:val="Default"/>
        <w:rPr>
          <w:rFonts w:asciiTheme="minorHAnsi" w:hAnsiTheme="minorHAnsi" w:cstheme="minorHAnsi"/>
          <w:sz w:val="22"/>
          <w:szCs w:val="22"/>
        </w:rPr>
      </w:pPr>
    </w:p>
    <w:p w14:paraId="6698EB82" w14:textId="138FB57E" w:rsidR="005C65E4" w:rsidRPr="000B6CF5" w:rsidRDefault="005C65E4" w:rsidP="007625AE">
      <w:pPr>
        <w:pStyle w:val="Default"/>
        <w:rPr>
          <w:rFonts w:asciiTheme="minorHAnsi" w:hAnsiTheme="minorHAnsi" w:cstheme="minorHAnsi"/>
          <w:sz w:val="22"/>
          <w:szCs w:val="22"/>
        </w:rPr>
      </w:pPr>
    </w:p>
    <w:p w14:paraId="0B325F65" w14:textId="26825725" w:rsidR="005C65E4" w:rsidRPr="000B6CF5" w:rsidRDefault="005C65E4" w:rsidP="007625AE">
      <w:pPr>
        <w:pStyle w:val="Default"/>
        <w:rPr>
          <w:rFonts w:asciiTheme="minorHAnsi" w:hAnsiTheme="minorHAnsi" w:cstheme="minorHAnsi"/>
          <w:sz w:val="22"/>
          <w:szCs w:val="22"/>
        </w:rPr>
      </w:pPr>
    </w:p>
    <w:p w14:paraId="7155FBC8" w14:textId="0AA92397" w:rsidR="005C65E4" w:rsidRPr="000B6CF5" w:rsidRDefault="005C65E4" w:rsidP="007625AE">
      <w:pPr>
        <w:pStyle w:val="Default"/>
        <w:rPr>
          <w:rFonts w:asciiTheme="minorHAnsi" w:hAnsiTheme="minorHAnsi" w:cstheme="minorHAnsi"/>
          <w:sz w:val="22"/>
          <w:szCs w:val="22"/>
        </w:rPr>
      </w:pPr>
    </w:p>
    <w:p w14:paraId="15C71C1E" w14:textId="128E7096" w:rsidR="005C65E4" w:rsidRPr="000B6CF5" w:rsidRDefault="005C65E4" w:rsidP="007625AE">
      <w:pPr>
        <w:pStyle w:val="Default"/>
        <w:rPr>
          <w:rFonts w:asciiTheme="minorHAnsi" w:hAnsiTheme="minorHAnsi" w:cstheme="minorHAnsi"/>
          <w:sz w:val="22"/>
          <w:szCs w:val="22"/>
        </w:rPr>
      </w:pPr>
    </w:p>
    <w:p w14:paraId="7D81DB1E" w14:textId="79C009AD" w:rsidR="005C65E4" w:rsidRPr="000B6CF5" w:rsidRDefault="005C65E4" w:rsidP="007625AE">
      <w:pPr>
        <w:pStyle w:val="Default"/>
        <w:rPr>
          <w:rFonts w:asciiTheme="minorHAnsi" w:hAnsiTheme="minorHAnsi" w:cstheme="minorHAnsi"/>
          <w:sz w:val="22"/>
          <w:szCs w:val="22"/>
        </w:rPr>
      </w:pPr>
    </w:p>
    <w:p w14:paraId="574034BF" w14:textId="553469D0" w:rsidR="005C65E4" w:rsidRPr="000B6CF5" w:rsidRDefault="005C65E4" w:rsidP="007625AE">
      <w:pPr>
        <w:pStyle w:val="Default"/>
        <w:rPr>
          <w:rFonts w:asciiTheme="minorHAnsi" w:hAnsiTheme="minorHAnsi" w:cstheme="minorHAnsi"/>
          <w:sz w:val="22"/>
          <w:szCs w:val="22"/>
        </w:rPr>
      </w:pPr>
    </w:p>
    <w:p w14:paraId="56CC3604" w14:textId="73410F0B" w:rsidR="005C65E4" w:rsidRPr="000B6CF5" w:rsidRDefault="005C65E4" w:rsidP="007625AE">
      <w:pPr>
        <w:pStyle w:val="Default"/>
        <w:rPr>
          <w:rFonts w:asciiTheme="minorHAnsi" w:hAnsiTheme="minorHAnsi" w:cstheme="minorHAnsi"/>
          <w:sz w:val="22"/>
          <w:szCs w:val="22"/>
        </w:rPr>
      </w:pPr>
    </w:p>
    <w:p w14:paraId="21EAFFCD" w14:textId="4F64170A" w:rsidR="005C65E4" w:rsidRPr="000B6CF5" w:rsidRDefault="005C65E4" w:rsidP="007625AE">
      <w:pPr>
        <w:pStyle w:val="Default"/>
        <w:rPr>
          <w:rFonts w:asciiTheme="minorHAnsi" w:hAnsiTheme="minorHAnsi" w:cstheme="minorHAnsi"/>
          <w:sz w:val="22"/>
          <w:szCs w:val="22"/>
        </w:rPr>
      </w:pPr>
    </w:p>
    <w:p w14:paraId="4DD4C3FB" w14:textId="766F5CDB" w:rsidR="005C65E4" w:rsidRPr="000B6CF5" w:rsidRDefault="005C65E4" w:rsidP="007625AE">
      <w:pPr>
        <w:pStyle w:val="Default"/>
        <w:rPr>
          <w:rFonts w:asciiTheme="minorHAnsi" w:hAnsiTheme="minorHAnsi" w:cstheme="minorHAnsi"/>
          <w:sz w:val="22"/>
          <w:szCs w:val="22"/>
        </w:rPr>
      </w:pPr>
    </w:p>
    <w:p w14:paraId="294A343F" w14:textId="1EC323F0" w:rsidR="005C65E4" w:rsidRPr="000B6CF5" w:rsidRDefault="005C65E4" w:rsidP="007625AE">
      <w:pPr>
        <w:pStyle w:val="Default"/>
        <w:rPr>
          <w:rFonts w:asciiTheme="minorHAnsi" w:hAnsiTheme="minorHAnsi" w:cstheme="minorHAnsi"/>
          <w:sz w:val="22"/>
          <w:szCs w:val="22"/>
        </w:rPr>
      </w:pPr>
    </w:p>
    <w:p w14:paraId="3F4679DE" w14:textId="0DBDFEA9" w:rsidR="005C65E4" w:rsidRPr="000B6CF5" w:rsidRDefault="005C65E4" w:rsidP="007625AE">
      <w:pPr>
        <w:pStyle w:val="Default"/>
        <w:rPr>
          <w:rFonts w:asciiTheme="minorHAnsi" w:hAnsiTheme="minorHAnsi" w:cstheme="minorHAnsi"/>
          <w:sz w:val="22"/>
          <w:szCs w:val="22"/>
        </w:rPr>
      </w:pPr>
    </w:p>
    <w:p w14:paraId="4CDF5809" w14:textId="2F41256A" w:rsidR="005C65E4" w:rsidRPr="000B6CF5" w:rsidRDefault="005C65E4" w:rsidP="007625AE">
      <w:pPr>
        <w:pStyle w:val="Default"/>
        <w:rPr>
          <w:rFonts w:asciiTheme="minorHAnsi" w:hAnsiTheme="minorHAnsi" w:cstheme="minorHAnsi"/>
          <w:sz w:val="22"/>
          <w:szCs w:val="22"/>
        </w:rPr>
      </w:pPr>
    </w:p>
    <w:p w14:paraId="71452CAB" w14:textId="05CFA22C" w:rsidR="005C65E4" w:rsidRPr="000B6CF5" w:rsidRDefault="005C65E4" w:rsidP="007625AE">
      <w:pPr>
        <w:pStyle w:val="Default"/>
        <w:rPr>
          <w:rFonts w:asciiTheme="minorHAnsi" w:hAnsiTheme="minorHAnsi" w:cstheme="minorHAnsi"/>
          <w:sz w:val="22"/>
          <w:szCs w:val="22"/>
        </w:rPr>
      </w:pPr>
    </w:p>
    <w:p w14:paraId="098D23D1" w14:textId="06A3B463" w:rsidR="005C65E4" w:rsidRPr="000B6CF5" w:rsidRDefault="005C65E4" w:rsidP="007625AE">
      <w:pPr>
        <w:pStyle w:val="Default"/>
        <w:rPr>
          <w:rFonts w:asciiTheme="minorHAnsi" w:hAnsiTheme="minorHAnsi" w:cstheme="minorHAnsi"/>
          <w:sz w:val="22"/>
          <w:szCs w:val="22"/>
        </w:rPr>
      </w:pPr>
    </w:p>
    <w:p w14:paraId="514BFAED" w14:textId="6AE64271" w:rsidR="005C65E4" w:rsidRPr="000B6CF5" w:rsidRDefault="005C65E4" w:rsidP="007625AE">
      <w:pPr>
        <w:pStyle w:val="Default"/>
        <w:rPr>
          <w:rFonts w:asciiTheme="minorHAnsi" w:hAnsiTheme="minorHAnsi" w:cstheme="minorHAnsi"/>
          <w:sz w:val="22"/>
          <w:szCs w:val="22"/>
        </w:rPr>
      </w:pPr>
    </w:p>
    <w:p w14:paraId="1E8FDBEB" w14:textId="0FF48B62" w:rsidR="005C65E4" w:rsidRPr="000B6CF5" w:rsidRDefault="005C65E4" w:rsidP="007625AE">
      <w:pPr>
        <w:pStyle w:val="Default"/>
        <w:rPr>
          <w:rFonts w:asciiTheme="minorHAnsi" w:hAnsiTheme="minorHAnsi" w:cstheme="minorHAnsi"/>
          <w:sz w:val="22"/>
          <w:szCs w:val="22"/>
        </w:rPr>
      </w:pPr>
    </w:p>
    <w:p w14:paraId="3393ED3E" w14:textId="6593D3F3" w:rsidR="005C65E4" w:rsidRDefault="005C65E4" w:rsidP="007625AE">
      <w:pPr>
        <w:pStyle w:val="Default"/>
        <w:rPr>
          <w:rFonts w:asciiTheme="minorHAnsi" w:hAnsiTheme="minorHAnsi" w:cstheme="minorHAnsi"/>
          <w:sz w:val="22"/>
          <w:szCs w:val="22"/>
        </w:rPr>
      </w:pPr>
    </w:p>
    <w:p w14:paraId="7336FF45" w14:textId="1FEBECC9" w:rsidR="000B6CF5" w:rsidRDefault="000B6CF5" w:rsidP="007625AE">
      <w:pPr>
        <w:pStyle w:val="Default"/>
        <w:rPr>
          <w:rFonts w:asciiTheme="minorHAnsi" w:hAnsiTheme="minorHAnsi" w:cstheme="minorHAnsi"/>
          <w:sz w:val="22"/>
          <w:szCs w:val="22"/>
        </w:rPr>
      </w:pPr>
    </w:p>
    <w:p w14:paraId="38E79218" w14:textId="26DC699A" w:rsidR="000B6CF5" w:rsidRDefault="000B6CF5" w:rsidP="007625AE">
      <w:pPr>
        <w:pStyle w:val="Default"/>
        <w:rPr>
          <w:rFonts w:asciiTheme="minorHAnsi" w:hAnsiTheme="minorHAnsi" w:cstheme="minorHAnsi"/>
          <w:sz w:val="22"/>
          <w:szCs w:val="22"/>
        </w:rPr>
      </w:pPr>
    </w:p>
    <w:p w14:paraId="70CC0C56" w14:textId="5F0245D0" w:rsidR="000B6CF5" w:rsidRDefault="000B6CF5" w:rsidP="007625AE">
      <w:pPr>
        <w:pStyle w:val="Default"/>
        <w:rPr>
          <w:rFonts w:asciiTheme="minorHAnsi" w:hAnsiTheme="minorHAnsi" w:cstheme="minorHAnsi"/>
          <w:sz w:val="22"/>
          <w:szCs w:val="22"/>
        </w:rPr>
      </w:pPr>
    </w:p>
    <w:p w14:paraId="753D1F17" w14:textId="44DEB017" w:rsidR="000B6CF5" w:rsidRDefault="000B6CF5" w:rsidP="007625AE">
      <w:pPr>
        <w:pStyle w:val="Default"/>
        <w:rPr>
          <w:rFonts w:asciiTheme="minorHAnsi" w:hAnsiTheme="minorHAnsi" w:cstheme="minorHAnsi"/>
          <w:sz w:val="22"/>
          <w:szCs w:val="22"/>
        </w:rPr>
      </w:pPr>
    </w:p>
    <w:p w14:paraId="2E162A37" w14:textId="235E3AE0" w:rsidR="000B6CF5" w:rsidRDefault="000B6CF5" w:rsidP="007625AE">
      <w:pPr>
        <w:pStyle w:val="Default"/>
        <w:rPr>
          <w:rFonts w:asciiTheme="minorHAnsi" w:hAnsiTheme="minorHAnsi" w:cstheme="minorHAnsi"/>
          <w:sz w:val="22"/>
          <w:szCs w:val="22"/>
        </w:rPr>
      </w:pPr>
    </w:p>
    <w:p w14:paraId="7105745F" w14:textId="794E47E9" w:rsidR="000B6CF5" w:rsidRDefault="000B6CF5" w:rsidP="007625AE">
      <w:pPr>
        <w:pStyle w:val="Default"/>
        <w:rPr>
          <w:rFonts w:asciiTheme="minorHAnsi" w:hAnsiTheme="minorHAnsi" w:cstheme="minorHAnsi"/>
          <w:sz w:val="22"/>
          <w:szCs w:val="22"/>
        </w:rPr>
      </w:pPr>
    </w:p>
    <w:p w14:paraId="4B29A8F5" w14:textId="1843ADD3" w:rsidR="000B6CF5" w:rsidRDefault="000B6CF5" w:rsidP="007625AE">
      <w:pPr>
        <w:pStyle w:val="Default"/>
        <w:rPr>
          <w:rFonts w:asciiTheme="minorHAnsi" w:hAnsiTheme="minorHAnsi" w:cstheme="minorHAnsi"/>
          <w:sz w:val="22"/>
          <w:szCs w:val="22"/>
        </w:rPr>
      </w:pPr>
    </w:p>
    <w:p w14:paraId="777043ED" w14:textId="28EAD7DB" w:rsidR="000B6CF5" w:rsidRDefault="000B6CF5" w:rsidP="007625AE">
      <w:pPr>
        <w:pStyle w:val="Default"/>
        <w:rPr>
          <w:rFonts w:asciiTheme="minorHAnsi" w:hAnsiTheme="minorHAnsi" w:cstheme="minorHAnsi"/>
          <w:sz w:val="22"/>
          <w:szCs w:val="22"/>
        </w:rPr>
      </w:pPr>
    </w:p>
    <w:p w14:paraId="5467B0AB" w14:textId="28F16E3C" w:rsidR="000B6CF5" w:rsidRDefault="000B6CF5" w:rsidP="007625AE">
      <w:pPr>
        <w:pStyle w:val="Default"/>
        <w:rPr>
          <w:rFonts w:asciiTheme="minorHAnsi" w:hAnsiTheme="minorHAnsi" w:cstheme="minorHAnsi"/>
          <w:sz w:val="22"/>
          <w:szCs w:val="22"/>
        </w:rPr>
      </w:pPr>
    </w:p>
    <w:p w14:paraId="511EACAB" w14:textId="20D2F0CB" w:rsidR="000B6CF5" w:rsidRDefault="000B6CF5" w:rsidP="007625AE">
      <w:pPr>
        <w:pStyle w:val="Default"/>
        <w:rPr>
          <w:rFonts w:asciiTheme="minorHAnsi" w:hAnsiTheme="minorHAnsi" w:cstheme="minorHAnsi"/>
          <w:sz w:val="22"/>
          <w:szCs w:val="22"/>
        </w:rPr>
      </w:pPr>
    </w:p>
    <w:p w14:paraId="576C58F6" w14:textId="729DBE90" w:rsidR="000B6CF5" w:rsidRDefault="000B6CF5" w:rsidP="007625AE">
      <w:pPr>
        <w:pStyle w:val="Default"/>
        <w:rPr>
          <w:rFonts w:asciiTheme="minorHAnsi" w:hAnsiTheme="minorHAnsi" w:cstheme="minorHAnsi"/>
          <w:sz w:val="22"/>
          <w:szCs w:val="22"/>
        </w:rPr>
      </w:pPr>
    </w:p>
    <w:p w14:paraId="28A49B6A" w14:textId="4DEB0A26" w:rsidR="000B6CF5" w:rsidRDefault="000B6CF5" w:rsidP="007625AE">
      <w:pPr>
        <w:pStyle w:val="Default"/>
        <w:rPr>
          <w:rFonts w:asciiTheme="minorHAnsi" w:hAnsiTheme="minorHAnsi" w:cstheme="minorHAnsi"/>
          <w:sz w:val="22"/>
          <w:szCs w:val="22"/>
        </w:rPr>
      </w:pPr>
    </w:p>
    <w:p w14:paraId="4CF12913" w14:textId="5AC18C80" w:rsidR="000B6CF5" w:rsidRDefault="000B6CF5" w:rsidP="007625AE">
      <w:pPr>
        <w:pStyle w:val="Default"/>
        <w:rPr>
          <w:rFonts w:asciiTheme="minorHAnsi" w:hAnsiTheme="minorHAnsi" w:cstheme="minorHAnsi"/>
          <w:sz w:val="22"/>
          <w:szCs w:val="22"/>
        </w:rPr>
      </w:pPr>
    </w:p>
    <w:p w14:paraId="4E37F918" w14:textId="77777777" w:rsidR="000B6CF5" w:rsidRPr="000B6CF5" w:rsidRDefault="000B6CF5" w:rsidP="007625AE">
      <w:pPr>
        <w:pStyle w:val="Default"/>
        <w:rPr>
          <w:rFonts w:asciiTheme="minorHAnsi" w:hAnsiTheme="minorHAnsi" w:cstheme="minorHAnsi"/>
          <w:sz w:val="22"/>
          <w:szCs w:val="22"/>
        </w:rPr>
      </w:pPr>
    </w:p>
    <w:p w14:paraId="42C17449" w14:textId="77777777" w:rsidR="005C65E4" w:rsidRPr="000B6CF5" w:rsidRDefault="005C65E4" w:rsidP="007625AE">
      <w:pPr>
        <w:pStyle w:val="Default"/>
        <w:rPr>
          <w:rFonts w:asciiTheme="minorHAnsi" w:hAnsiTheme="minorHAnsi" w:cstheme="minorHAnsi"/>
          <w:sz w:val="22"/>
          <w:szCs w:val="22"/>
        </w:rPr>
      </w:pPr>
    </w:p>
    <w:p w14:paraId="28742E17" w14:textId="77777777" w:rsidR="007625AE" w:rsidRPr="000B6CF5" w:rsidRDefault="007625AE" w:rsidP="007625AE">
      <w:pPr>
        <w:pBdr>
          <w:top w:val="single" w:sz="4" w:space="1" w:color="auto"/>
        </w:pBdr>
        <w:spacing w:after="60"/>
        <w:rPr>
          <w:rFonts w:asciiTheme="minorHAnsi" w:hAnsiTheme="minorHAnsi" w:cstheme="minorHAnsi"/>
          <w:sz w:val="22"/>
          <w:szCs w:val="22"/>
          <w:lang w:val="en-AU"/>
        </w:rPr>
      </w:pPr>
      <w:r w:rsidRPr="000B6CF5">
        <w:rPr>
          <w:rFonts w:asciiTheme="minorHAnsi" w:hAnsiTheme="minorHAnsi" w:cstheme="minorHAnsi"/>
          <w:sz w:val="22"/>
          <w:szCs w:val="22"/>
          <w:lang w:val="en-AU"/>
        </w:rPr>
        <w:t>For Human Resource Use Only</w:t>
      </w:r>
    </w:p>
    <w:p w14:paraId="0C18F3BD" w14:textId="77777777" w:rsidR="00265D6D" w:rsidRPr="000B6CF5" w:rsidRDefault="007625AE" w:rsidP="007625AE">
      <w:pPr>
        <w:spacing w:after="60"/>
        <w:rPr>
          <w:rFonts w:asciiTheme="minorHAnsi" w:hAnsiTheme="minorHAnsi" w:cstheme="minorHAnsi"/>
          <w:sz w:val="22"/>
          <w:szCs w:val="22"/>
          <w:lang w:val="en-AU"/>
        </w:rPr>
      </w:pPr>
      <w:r w:rsidRPr="000B6CF5">
        <w:rPr>
          <w:rFonts w:asciiTheme="minorHAnsi" w:hAnsiTheme="minorHAnsi" w:cstheme="minorHAnsi"/>
          <w:sz w:val="22"/>
          <w:szCs w:val="22"/>
          <w:lang w:val="en-AU"/>
        </w:rPr>
        <w:t>Initials:</w:t>
      </w:r>
      <w:r w:rsidRPr="000B6CF5">
        <w:rPr>
          <w:rFonts w:asciiTheme="minorHAnsi" w:hAnsiTheme="minorHAnsi" w:cstheme="minorHAnsi"/>
          <w:sz w:val="22"/>
          <w:szCs w:val="22"/>
          <w:lang w:val="en-AU"/>
        </w:rPr>
        <w:tab/>
      </w:r>
      <w:r w:rsidRPr="000B6CF5">
        <w:rPr>
          <w:rFonts w:asciiTheme="minorHAnsi" w:hAnsiTheme="minorHAnsi" w:cstheme="minorHAnsi"/>
          <w:sz w:val="22"/>
          <w:szCs w:val="22"/>
          <w:lang w:val="en-AU"/>
        </w:rPr>
        <w:tab/>
        <w:t>Date:</w:t>
      </w:r>
    </w:p>
    <w:sectPr w:rsidR="00265D6D" w:rsidRPr="000B6CF5" w:rsidSect="00A02E8F">
      <w:headerReference w:type="default" r:id="rId15"/>
      <w:footerReference w:type="defaul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339C" w14:textId="77777777" w:rsidR="00915B75" w:rsidRDefault="00915B75">
      <w:r>
        <w:separator/>
      </w:r>
    </w:p>
  </w:endnote>
  <w:endnote w:type="continuationSeparator" w:id="0">
    <w:p w14:paraId="35DEBABD" w14:textId="77777777" w:rsidR="00915B75" w:rsidRDefault="0091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F452" w14:textId="77777777" w:rsidR="00915B75" w:rsidRDefault="00915B75">
      <w:r>
        <w:separator/>
      </w:r>
    </w:p>
  </w:footnote>
  <w:footnote w:type="continuationSeparator" w:id="0">
    <w:p w14:paraId="7885212B" w14:textId="77777777" w:rsidR="00915B75" w:rsidRDefault="00915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3A48C3"/>
    <w:multiLevelType w:val="hybridMultilevel"/>
    <w:tmpl w:val="BF862FA6"/>
    <w:lvl w:ilvl="0" w:tplc="0E5E864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8160CC"/>
    <w:multiLevelType w:val="hybridMultilevel"/>
    <w:tmpl w:val="824E49DC"/>
    <w:lvl w:ilvl="0" w:tplc="25EAF7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1"/>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31732"/>
    <w:rsid w:val="0004599F"/>
    <w:rsid w:val="00045BFE"/>
    <w:rsid w:val="000500BC"/>
    <w:rsid w:val="00051E2D"/>
    <w:rsid w:val="000525D9"/>
    <w:rsid w:val="00053F53"/>
    <w:rsid w:val="00054C61"/>
    <w:rsid w:val="00055C3B"/>
    <w:rsid w:val="00061F2F"/>
    <w:rsid w:val="0006586C"/>
    <w:rsid w:val="00070A22"/>
    <w:rsid w:val="00075BE2"/>
    <w:rsid w:val="00077090"/>
    <w:rsid w:val="000846E2"/>
    <w:rsid w:val="0009555D"/>
    <w:rsid w:val="000963C3"/>
    <w:rsid w:val="00097046"/>
    <w:rsid w:val="00097C85"/>
    <w:rsid w:val="000A332A"/>
    <w:rsid w:val="000B6CF5"/>
    <w:rsid w:val="000C3CB6"/>
    <w:rsid w:val="000D56F3"/>
    <w:rsid w:val="000D6A8C"/>
    <w:rsid w:val="000D7DE6"/>
    <w:rsid w:val="000E1206"/>
    <w:rsid w:val="000E282C"/>
    <w:rsid w:val="00102234"/>
    <w:rsid w:val="00105A71"/>
    <w:rsid w:val="0010711E"/>
    <w:rsid w:val="0011340D"/>
    <w:rsid w:val="0011381E"/>
    <w:rsid w:val="00120397"/>
    <w:rsid w:val="001213E0"/>
    <w:rsid w:val="001216BC"/>
    <w:rsid w:val="00121803"/>
    <w:rsid w:val="0012591E"/>
    <w:rsid w:val="00134DC7"/>
    <w:rsid w:val="001375C6"/>
    <w:rsid w:val="00137E95"/>
    <w:rsid w:val="00147849"/>
    <w:rsid w:val="0016575B"/>
    <w:rsid w:val="00166A9D"/>
    <w:rsid w:val="00177008"/>
    <w:rsid w:val="001908D2"/>
    <w:rsid w:val="001A044F"/>
    <w:rsid w:val="001A15D3"/>
    <w:rsid w:val="001A68F1"/>
    <w:rsid w:val="001A722E"/>
    <w:rsid w:val="001B303F"/>
    <w:rsid w:val="001B38E4"/>
    <w:rsid w:val="001B3B93"/>
    <w:rsid w:val="001B5B37"/>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57B4A"/>
    <w:rsid w:val="00265D6D"/>
    <w:rsid w:val="00270013"/>
    <w:rsid w:val="002744A2"/>
    <w:rsid w:val="002769BA"/>
    <w:rsid w:val="00276FAF"/>
    <w:rsid w:val="00282184"/>
    <w:rsid w:val="002857E2"/>
    <w:rsid w:val="00285CA1"/>
    <w:rsid w:val="002934F4"/>
    <w:rsid w:val="002935E4"/>
    <w:rsid w:val="002977F8"/>
    <w:rsid w:val="002A0DD8"/>
    <w:rsid w:val="002A1F3A"/>
    <w:rsid w:val="002B0B9A"/>
    <w:rsid w:val="002B422D"/>
    <w:rsid w:val="002B6353"/>
    <w:rsid w:val="002B7179"/>
    <w:rsid w:val="002C106D"/>
    <w:rsid w:val="002C3B27"/>
    <w:rsid w:val="002D48D9"/>
    <w:rsid w:val="002E5029"/>
    <w:rsid w:val="002F436B"/>
    <w:rsid w:val="003109F5"/>
    <w:rsid w:val="00317DF2"/>
    <w:rsid w:val="00322992"/>
    <w:rsid w:val="00322B83"/>
    <w:rsid w:val="00332197"/>
    <w:rsid w:val="0033226C"/>
    <w:rsid w:val="00337E0A"/>
    <w:rsid w:val="00340895"/>
    <w:rsid w:val="00341F6D"/>
    <w:rsid w:val="00345A34"/>
    <w:rsid w:val="0034773D"/>
    <w:rsid w:val="00347D7E"/>
    <w:rsid w:val="0035602B"/>
    <w:rsid w:val="00361F4F"/>
    <w:rsid w:val="003641BA"/>
    <w:rsid w:val="0036533C"/>
    <w:rsid w:val="003A1CFA"/>
    <w:rsid w:val="003A2E0C"/>
    <w:rsid w:val="003A4592"/>
    <w:rsid w:val="003A4BD5"/>
    <w:rsid w:val="003B2F32"/>
    <w:rsid w:val="003B55DC"/>
    <w:rsid w:val="003C1EB5"/>
    <w:rsid w:val="003C5EA7"/>
    <w:rsid w:val="003D41DF"/>
    <w:rsid w:val="003E545A"/>
    <w:rsid w:val="003F177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CB4"/>
    <w:rsid w:val="0044552C"/>
    <w:rsid w:val="004521AB"/>
    <w:rsid w:val="00452E09"/>
    <w:rsid w:val="00455EC5"/>
    <w:rsid w:val="004579EC"/>
    <w:rsid w:val="0046238B"/>
    <w:rsid w:val="00465CA5"/>
    <w:rsid w:val="004728DB"/>
    <w:rsid w:val="00482BFB"/>
    <w:rsid w:val="00483CF1"/>
    <w:rsid w:val="00484B2B"/>
    <w:rsid w:val="00485FBD"/>
    <w:rsid w:val="00487B3A"/>
    <w:rsid w:val="004901BE"/>
    <w:rsid w:val="00491B2B"/>
    <w:rsid w:val="00492597"/>
    <w:rsid w:val="00492841"/>
    <w:rsid w:val="004A4C9D"/>
    <w:rsid w:val="004A6946"/>
    <w:rsid w:val="004B21A8"/>
    <w:rsid w:val="004B36FA"/>
    <w:rsid w:val="004C3676"/>
    <w:rsid w:val="004C44DE"/>
    <w:rsid w:val="004C5B77"/>
    <w:rsid w:val="004F12B6"/>
    <w:rsid w:val="0050045B"/>
    <w:rsid w:val="00501064"/>
    <w:rsid w:val="005015B1"/>
    <w:rsid w:val="005034AC"/>
    <w:rsid w:val="005043FF"/>
    <w:rsid w:val="00521405"/>
    <w:rsid w:val="00522086"/>
    <w:rsid w:val="00524467"/>
    <w:rsid w:val="005274EB"/>
    <w:rsid w:val="005350D7"/>
    <w:rsid w:val="005402E9"/>
    <w:rsid w:val="00545851"/>
    <w:rsid w:val="00560D9F"/>
    <w:rsid w:val="005721EE"/>
    <w:rsid w:val="00573BF8"/>
    <w:rsid w:val="00581B8D"/>
    <w:rsid w:val="00587393"/>
    <w:rsid w:val="00593667"/>
    <w:rsid w:val="0059602C"/>
    <w:rsid w:val="005A0C0D"/>
    <w:rsid w:val="005A771D"/>
    <w:rsid w:val="005B0A21"/>
    <w:rsid w:val="005B2180"/>
    <w:rsid w:val="005B650B"/>
    <w:rsid w:val="005C65E4"/>
    <w:rsid w:val="005C69DB"/>
    <w:rsid w:val="005C7C84"/>
    <w:rsid w:val="005D100A"/>
    <w:rsid w:val="005F03E3"/>
    <w:rsid w:val="005F3321"/>
    <w:rsid w:val="005F56EE"/>
    <w:rsid w:val="006044D1"/>
    <w:rsid w:val="00611589"/>
    <w:rsid w:val="0061290F"/>
    <w:rsid w:val="00614B49"/>
    <w:rsid w:val="00621140"/>
    <w:rsid w:val="00624D0C"/>
    <w:rsid w:val="006257B9"/>
    <w:rsid w:val="006374AB"/>
    <w:rsid w:val="00644663"/>
    <w:rsid w:val="00657659"/>
    <w:rsid w:val="00660C71"/>
    <w:rsid w:val="006629E6"/>
    <w:rsid w:val="006754F3"/>
    <w:rsid w:val="00676154"/>
    <w:rsid w:val="00677A7D"/>
    <w:rsid w:val="006811C9"/>
    <w:rsid w:val="00684D0B"/>
    <w:rsid w:val="006864C7"/>
    <w:rsid w:val="006A20AC"/>
    <w:rsid w:val="006A31FA"/>
    <w:rsid w:val="006A34C7"/>
    <w:rsid w:val="006A636C"/>
    <w:rsid w:val="006B7417"/>
    <w:rsid w:val="006C3AEF"/>
    <w:rsid w:val="006C45D9"/>
    <w:rsid w:val="006C4CC7"/>
    <w:rsid w:val="006C6473"/>
    <w:rsid w:val="006D31A5"/>
    <w:rsid w:val="006D4583"/>
    <w:rsid w:val="006D6D72"/>
    <w:rsid w:val="006D7587"/>
    <w:rsid w:val="006F0613"/>
    <w:rsid w:val="006F3406"/>
    <w:rsid w:val="006F5C66"/>
    <w:rsid w:val="007011D4"/>
    <w:rsid w:val="00706981"/>
    <w:rsid w:val="007115D6"/>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5B85"/>
    <w:rsid w:val="007C6192"/>
    <w:rsid w:val="007C7369"/>
    <w:rsid w:val="007C77A3"/>
    <w:rsid w:val="007E0AEE"/>
    <w:rsid w:val="007E4E5D"/>
    <w:rsid w:val="007F39E2"/>
    <w:rsid w:val="007F512E"/>
    <w:rsid w:val="007F6575"/>
    <w:rsid w:val="008019A4"/>
    <w:rsid w:val="008034B8"/>
    <w:rsid w:val="008127F7"/>
    <w:rsid w:val="0081535C"/>
    <w:rsid w:val="008153D7"/>
    <w:rsid w:val="00823B6A"/>
    <w:rsid w:val="00830291"/>
    <w:rsid w:val="00840EF4"/>
    <w:rsid w:val="00842B6E"/>
    <w:rsid w:val="008458BD"/>
    <w:rsid w:val="00846C18"/>
    <w:rsid w:val="00865AF9"/>
    <w:rsid w:val="00884586"/>
    <w:rsid w:val="00884F4D"/>
    <w:rsid w:val="008A248A"/>
    <w:rsid w:val="008A4B2E"/>
    <w:rsid w:val="008A5260"/>
    <w:rsid w:val="008B0034"/>
    <w:rsid w:val="008B1944"/>
    <w:rsid w:val="008C0614"/>
    <w:rsid w:val="008C15FA"/>
    <w:rsid w:val="008C2C73"/>
    <w:rsid w:val="008C371B"/>
    <w:rsid w:val="008C4509"/>
    <w:rsid w:val="008D1AF6"/>
    <w:rsid w:val="008D7276"/>
    <w:rsid w:val="008F1341"/>
    <w:rsid w:val="008F1A53"/>
    <w:rsid w:val="008F4F33"/>
    <w:rsid w:val="008F66C6"/>
    <w:rsid w:val="008F76F5"/>
    <w:rsid w:val="0090633E"/>
    <w:rsid w:val="009064E1"/>
    <w:rsid w:val="00907F93"/>
    <w:rsid w:val="0091323E"/>
    <w:rsid w:val="0091410B"/>
    <w:rsid w:val="00915AC0"/>
    <w:rsid w:val="00915B75"/>
    <w:rsid w:val="00920A96"/>
    <w:rsid w:val="00924773"/>
    <w:rsid w:val="009253AE"/>
    <w:rsid w:val="00932CDD"/>
    <w:rsid w:val="009334E9"/>
    <w:rsid w:val="009344DA"/>
    <w:rsid w:val="009441E9"/>
    <w:rsid w:val="00954EE6"/>
    <w:rsid w:val="009554D9"/>
    <w:rsid w:val="009577C3"/>
    <w:rsid w:val="00966DE0"/>
    <w:rsid w:val="00970335"/>
    <w:rsid w:val="00970F02"/>
    <w:rsid w:val="0098228A"/>
    <w:rsid w:val="0098359C"/>
    <w:rsid w:val="00990932"/>
    <w:rsid w:val="009A15BA"/>
    <w:rsid w:val="009A2D37"/>
    <w:rsid w:val="009A3827"/>
    <w:rsid w:val="009B2F16"/>
    <w:rsid w:val="009B6BB5"/>
    <w:rsid w:val="009B6F85"/>
    <w:rsid w:val="009C11A7"/>
    <w:rsid w:val="009C4786"/>
    <w:rsid w:val="009D5B18"/>
    <w:rsid w:val="009E0A63"/>
    <w:rsid w:val="009E0D46"/>
    <w:rsid w:val="009F212E"/>
    <w:rsid w:val="009F641D"/>
    <w:rsid w:val="009F7B57"/>
    <w:rsid w:val="00A02E8F"/>
    <w:rsid w:val="00A033C5"/>
    <w:rsid w:val="00A04189"/>
    <w:rsid w:val="00A1133C"/>
    <w:rsid w:val="00A13BB7"/>
    <w:rsid w:val="00A207BA"/>
    <w:rsid w:val="00A2623F"/>
    <w:rsid w:val="00A345AF"/>
    <w:rsid w:val="00A442D5"/>
    <w:rsid w:val="00A52E42"/>
    <w:rsid w:val="00A55BC3"/>
    <w:rsid w:val="00A60F34"/>
    <w:rsid w:val="00A64A18"/>
    <w:rsid w:val="00A67E1E"/>
    <w:rsid w:val="00A76FBF"/>
    <w:rsid w:val="00A77FDD"/>
    <w:rsid w:val="00A80167"/>
    <w:rsid w:val="00A83BAD"/>
    <w:rsid w:val="00A84992"/>
    <w:rsid w:val="00A861C0"/>
    <w:rsid w:val="00A86FEB"/>
    <w:rsid w:val="00A91018"/>
    <w:rsid w:val="00AA134A"/>
    <w:rsid w:val="00AA480C"/>
    <w:rsid w:val="00AA5846"/>
    <w:rsid w:val="00AA6D4E"/>
    <w:rsid w:val="00AB02EB"/>
    <w:rsid w:val="00AC2033"/>
    <w:rsid w:val="00AC23EB"/>
    <w:rsid w:val="00AC3447"/>
    <w:rsid w:val="00AD393B"/>
    <w:rsid w:val="00AE25D2"/>
    <w:rsid w:val="00AF5EE0"/>
    <w:rsid w:val="00B01CB4"/>
    <w:rsid w:val="00B037AE"/>
    <w:rsid w:val="00B105FB"/>
    <w:rsid w:val="00B20918"/>
    <w:rsid w:val="00B20CFC"/>
    <w:rsid w:val="00B220E8"/>
    <w:rsid w:val="00B31573"/>
    <w:rsid w:val="00B32C55"/>
    <w:rsid w:val="00B36F35"/>
    <w:rsid w:val="00B4034C"/>
    <w:rsid w:val="00B4513A"/>
    <w:rsid w:val="00B47792"/>
    <w:rsid w:val="00B655BD"/>
    <w:rsid w:val="00B75D97"/>
    <w:rsid w:val="00B76A0D"/>
    <w:rsid w:val="00B827A7"/>
    <w:rsid w:val="00B837B2"/>
    <w:rsid w:val="00B92A3E"/>
    <w:rsid w:val="00B96D22"/>
    <w:rsid w:val="00B972F1"/>
    <w:rsid w:val="00B97A05"/>
    <w:rsid w:val="00BA005A"/>
    <w:rsid w:val="00BA19EF"/>
    <w:rsid w:val="00BA3C29"/>
    <w:rsid w:val="00BB5F6A"/>
    <w:rsid w:val="00BB78CE"/>
    <w:rsid w:val="00BC22CF"/>
    <w:rsid w:val="00BC2B9D"/>
    <w:rsid w:val="00BC772C"/>
    <w:rsid w:val="00BD10E7"/>
    <w:rsid w:val="00BE08F6"/>
    <w:rsid w:val="00BE1992"/>
    <w:rsid w:val="00BE1D29"/>
    <w:rsid w:val="00BE5C22"/>
    <w:rsid w:val="00BF0110"/>
    <w:rsid w:val="00BF51E6"/>
    <w:rsid w:val="00C02C2A"/>
    <w:rsid w:val="00C03F22"/>
    <w:rsid w:val="00C04BAE"/>
    <w:rsid w:val="00C04F87"/>
    <w:rsid w:val="00C07004"/>
    <w:rsid w:val="00C10337"/>
    <w:rsid w:val="00C21C9F"/>
    <w:rsid w:val="00C27CF0"/>
    <w:rsid w:val="00C317FA"/>
    <w:rsid w:val="00C34C4B"/>
    <w:rsid w:val="00C36AEF"/>
    <w:rsid w:val="00C42DA8"/>
    <w:rsid w:val="00C54CA1"/>
    <w:rsid w:val="00C56ECF"/>
    <w:rsid w:val="00C60E89"/>
    <w:rsid w:val="00C61BBE"/>
    <w:rsid w:val="00C656B8"/>
    <w:rsid w:val="00C66D26"/>
    <w:rsid w:val="00C71833"/>
    <w:rsid w:val="00C72B8D"/>
    <w:rsid w:val="00C73B62"/>
    <w:rsid w:val="00C77564"/>
    <w:rsid w:val="00C86C34"/>
    <w:rsid w:val="00CA55AB"/>
    <w:rsid w:val="00CA6BB3"/>
    <w:rsid w:val="00CA7AEA"/>
    <w:rsid w:val="00CB25A5"/>
    <w:rsid w:val="00CB4775"/>
    <w:rsid w:val="00CD0D2F"/>
    <w:rsid w:val="00CE0217"/>
    <w:rsid w:val="00CE360A"/>
    <w:rsid w:val="00CE5982"/>
    <w:rsid w:val="00CE60AE"/>
    <w:rsid w:val="00CF0177"/>
    <w:rsid w:val="00CF7DB1"/>
    <w:rsid w:val="00D02A68"/>
    <w:rsid w:val="00D03E7C"/>
    <w:rsid w:val="00D05FF5"/>
    <w:rsid w:val="00D1324E"/>
    <w:rsid w:val="00D13BBE"/>
    <w:rsid w:val="00D13C21"/>
    <w:rsid w:val="00D15678"/>
    <w:rsid w:val="00D224B1"/>
    <w:rsid w:val="00D23711"/>
    <w:rsid w:val="00D4393B"/>
    <w:rsid w:val="00D5460A"/>
    <w:rsid w:val="00D63FE6"/>
    <w:rsid w:val="00D665B1"/>
    <w:rsid w:val="00D67ADA"/>
    <w:rsid w:val="00D714EB"/>
    <w:rsid w:val="00D731B7"/>
    <w:rsid w:val="00D83800"/>
    <w:rsid w:val="00D8679E"/>
    <w:rsid w:val="00D86ACD"/>
    <w:rsid w:val="00D92EDC"/>
    <w:rsid w:val="00D96063"/>
    <w:rsid w:val="00DA349C"/>
    <w:rsid w:val="00DA42B8"/>
    <w:rsid w:val="00DB0011"/>
    <w:rsid w:val="00DB67D4"/>
    <w:rsid w:val="00DC3574"/>
    <w:rsid w:val="00DC4A79"/>
    <w:rsid w:val="00DD3CC5"/>
    <w:rsid w:val="00DD4795"/>
    <w:rsid w:val="00DE2133"/>
    <w:rsid w:val="00DE7D17"/>
    <w:rsid w:val="00DF08D1"/>
    <w:rsid w:val="00DF0C4C"/>
    <w:rsid w:val="00DF4608"/>
    <w:rsid w:val="00E01B9D"/>
    <w:rsid w:val="00E063D8"/>
    <w:rsid w:val="00E10BD6"/>
    <w:rsid w:val="00E12249"/>
    <w:rsid w:val="00E15D35"/>
    <w:rsid w:val="00E26E0B"/>
    <w:rsid w:val="00E34677"/>
    <w:rsid w:val="00E3475D"/>
    <w:rsid w:val="00E35D5E"/>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B562B"/>
    <w:rsid w:val="00EC1301"/>
    <w:rsid w:val="00EC62C4"/>
    <w:rsid w:val="00EE11DF"/>
    <w:rsid w:val="00EE4242"/>
    <w:rsid w:val="00EF17DA"/>
    <w:rsid w:val="00EF653B"/>
    <w:rsid w:val="00EF79D2"/>
    <w:rsid w:val="00F01798"/>
    <w:rsid w:val="00F11BE5"/>
    <w:rsid w:val="00F14159"/>
    <w:rsid w:val="00F16F51"/>
    <w:rsid w:val="00F210B0"/>
    <w:rsid w:val="00F21F64"/>
    <w:rsid w:val="00F23858"/>
    <w:rsid w:val="00F2775A"/>
    <w:rsid w:val="00F37068"/>
    <w:rsid w:val="00F42537"/>
    <w:rsid w:val="00F46467"/>
    <w:rsid w:val="00F5098F"/>
    <w:rsid w:val="00F50D81"/>
    <w:rsid w:val="00F56355"/>
    <w:rsid w:val="00F56ABC"/>
    <w:rsid w:val="00F61B21"/>
    <w:rsid w:val="00F63A6D"/>
    <w:rsid w:val="00F704DE"/>
    <w:rsid w:val="00F71882"/>
    <w:rsid w:val="00F72973"/>
    <w:rsid w:val="00F73E72"/>
    <w:rsid w:val="00F85BEB"/>
    <w:rsid w:val="00F874D8"/>
    <w:rsid w:val="00F96597"/>
    <w:rsid w:val="00FA091D"/>
    <w:rsid w:val="00FA3950"/>
    <w:rsid w:val="00FC51ED"/>
    <w:rsid w:val="00FC64F7"/>
    <w:rsid w:val="00FD5832"/>
    <w:rsid w:val="00FD6DA3"/>
    <w:rsid w:val="00FF0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5F56EE"/>
    <w:pPr>
      <w:widowControl/>
    </w:pPr>
    <w:rPr>
      <w:rFonts w:ascii="Calibri" w:eastAsiaTheme="minorHAnsi" w:hAnsi="Calibri" w:cs="Calibri"/>
      <w:snapToGrid/>
      <w:sz w:val="22"/>
      <w:szCs w:val="22"/>
      <w:lang w:val="en-AU" w:eastAsia="en-AU"/>
    </w:rPr>
  </w:style>
  <w:style w:type="character" w:styleId="Emphasis">
    <w:name w:val="Emphasis"/>
    <w:basedOn w:val="DefaultParagraphFont"/>
    <w:uiPriority w:val="20"/>
    <w:qFormat/>
    <w:rsid w:val="0012591E"/>
    <w:rPr>
      <w:i/>
      <w:iCs/>
    </w:rPr>
  </w:style>
  <w:style w:type="paragraph" w:customStyle="1" w:styleId="paragraph">
    <w:name w:val="paragraph"/>
    <w:basedOn w:val="Normal"/>
    <w:rsid w:val="0012591E"/>
    <w:pPr>
      <w:widowControl/>
      <w:spacing w:before="100" w:beforeAutospacing="1" w:after="100" w:afterAutospacing="1"/>
    </w:pPr>
    <w:rPr>
      <w:rFonts w:ascii="Times New Roman" w:hAnsi="Times New Roman"/>
      <w:snapToGrid/>
      <w:szCs w:val="24"/>
      <w:lang w:val="en-AU" w:eastAsia="en-GB"/>
    </w:rPr>
  </w:style>
  <w:style w:type="character" w:customStyle="1" w:styleId="normaltextrun">
    <w:name w:val="normaltextrun"/>
    <w:basedOn w:val="DefaultParagraphFont"/>
    <w:rsid w:val="0012591E"/>
  </w:style>
  <w:style w:type="character" w:customStyle="1" w:styleId="eop">
    <w:name w:val="eop"/>
    <w:basedOn w:val="DefaultParagraphFont"/>
    <w:rsid w:val="0012591E"/>
  </w:style>
  <w:style w:type="character" w:customStyle="1" w:styleId="tx">
    <w:name w:val="tx"/>
    <w:basedOn w:val="DefaultParagraphFont"/>
    <w:rsid w:val="00C36AEF"/>
  </w:style>
  <w:style w:type="character" w:styleId="CommentReference">
    <w:name w:val="annotation reference"/>
    <w:basedOn w:val="DefaultParagraphFont"/>
    <w:semiHidden/>
    <w:unhideWhenUsed/>
    <w:rsid w:val="00C36AEF"/>
    <w:rPr>
      <w:sz w:val="16"/>
      <w:szCs w:val="16"/>
    </w:rPr>
  </w:style>
  <w:style w:type="paragraph" w:styleId="CommentText">
    <w:name w:val="annotation text"/>
    <w:basedOn w:val="Normal"/>
    <w:link w:val="CommentTextChar"/>
    <w:semiHidden/>
    <w:unhideWhenUsed/>
    <w:rsid w:val="00C36AEF"/>
    <w:rPr>
      <w:sz w:val="20"/>
    </w:rPr>
  </w:style>
  <w:style w:type="character" w:customStyle="1" w:styleId="CommentTextChar">
    <w:name w:val="Comment Text Char"/>
    <w:basedOn w:val="DefaultParagraphFont"/>
    <w:link w:val="CommentText"/>
    <w:semiHidden/>
    <w:rsid w:val="00C36AEF"/>
    <w:rPr>
      <w:rFonts w:ascii="Univers" w:hAnsi="Univers"/>
      <w:snapToGrid w:val="0"/>
      <w:lang w:val="en-US" w:eastAsia="en-US"/>
    </w:rPr>
  </w:style>
  <w:style w:type="character" w:styleId="UnresolvedMention">
    <w:name w:val="Unresolved Mention"/>
    <w:basedOn w:val="DefaultParagraphFont"/>
    <w:uiPriority w:val="99"/>
    <w:semiHidden/>
    <w:unhideWhenUsed/>
    <w:rsid w:val="00031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trobe.edu.au/research/centres/health/bouverie/practitioners/specialist-areas/fap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ooth@latrobe.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image" Target="cid:image001.png@01D827D5.86F0E0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37</TotalTime>
  <Pages>1</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13383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Yola Hassanieh</cp:lastModifiedBy>
  <cp:revision>12</cp:revision>
  <cp:lastPrinted>2010-05-17T01:36:00Z</cp:lastPrinted>
  <dcterms:created xsi:type="dcterms:W3CDTF">2022-05-27T07:35:00Z</dcterms:created>
  <dcterms:modified xsi:type="dcterms:W3CDTF">2022-06-16T04:07:00Z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