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15" w:type="pct"/>
        <w:tblLayout w:type="fixed"/>
        <w:tblLook w:val="0000" w:firstRow="0" w:lastRow="0" w:firstColumn="0" w:lastColumn="0" w:noHBand="0" w:noVBand="0"/>
      </w:tblPr>
      <w:tblGrid>
        <w:gridCol w:w="7541"/>
        <w:gridCol w:w="2127"/>
      </w:tblGrid>
      <w:tr w:rsidR="004966A3" w14:paraId="788B769C" w14:textId="77777777" w:rsidTr="000B4D7A">
        <w:trPr>
          <w:cantSplit/>
          <w:trHeight w:val="1540"/>
        </w:trPr>
        <w:tc>
          <w:tcPr>
            <w:tcW w:w="3900" w:type="pct"/>
          </w:tcPr>
          <w:p w14:paraId="27F83BB4" w14:textId="77777777" w:rsidR="002C0991" w:rsidRPr="00A73F16" w:rsidRDefault="000B4D7A" w:rsidP="00DD6876">
            <w:pPr>
              <w:pStyle w:val="DepartmentTitle"/>
              <w:jc w:val="center"/>
              <w:rPr>
                <w:sz w:val="32"/>
                <w:szCs w:val="28"/>
              </w:rPr>
            </w:pPr>
            <w:bookmarkStart w:id="0" w:name="bmTop"/>
            <w:bookmarkEnd w:id="0"/>
            <w:r>
              <w:t xml:space="preserve">                      </w:t>
            </w:r>
            <w:r w:rsidR="002C0991" w:rsidRPr="00A73F16">
              <w:rPr>
                <w:sz w:val="32"/>
                <w:szCs w:val="28"/>
              </w:rPr>
              <w:t>Department of Health and</w:t>
            </w:r>
          </w:p>
          <w:p w14:paraId="791735CA" w14:textId="4ADC612B" w:rsidR="002C0991" w:rsidRPr="00A73F16" w:rsidRDefault="000B4D7A" w:rsidP="00DD6876">
            <w:pPr>
              <w:pStyle w:val="Sub-branch"/>
              <w:spacing w:before="40" w:after="120"/>
              <w:jc w:val="center"/>
              <w:rPr>
                <w:caps w:val="0"/>
                <w:w w:val="100"/>
                <w:sz w:val="32"/>
                <w:szCs w:val="28"/>
              </w:rPr>
            </w:pPr>
            <w:r w:rsidRPr="00A73F16">
              <w:rPr>
                <w:caps w:val="0"/>
                <w:w w:val="100"/>
                <w:sz w:val="32"/>
                <w:szCs w:val="28"/>
              </w:rPr>
              <w:t xml:space="preserve">                   </w:t>
            </w:r>
            <w:r w:rsidR="00DC2582" w:rsidRPr="00A73F16">
              <w:rPr>
                <w:caps w:val="0"/>
                <w:w w:val="100"/>
                <w:sz w:val="32"/>
                <w:szCs w:val="28"/>
              </w:rPr>
              <w:t>Ta</w:t>
            </w:r>
            <w:r w:rsidR="00A80F69" w:rsidRPr="00A73F16">
              <w:rPr>
                <w:caps w:val="0"/>
                <w:w w:val="100"/>
                <w:sz w:val="32"/>
                <w:szCs w:val="28"/>
              </w:rPr>
              <w:t>smanian Health Service</w:t>
            </w:r>
          </w:p>
          <w:p w14:paraId="0A777894" w14:textId="77777777" w:rsidR="00DD6876" w:rsidRPr="00DD6876" w:rsidRDefault="00DD6876" w:rsidP="00DD6876">
            <w:pPr>
              <w:pStyle w:val="Sub-branch"/>
              <w:spacing w:before="40" w:after="120"/>
              <w:jc w:val="center"/>
              <w:rPr>
                <w:caps w:val="0"/>
                <w:w w:val="100"/>
                <w:sz w:val="8"/>
                <w:szCs w:val="24"/>
              </w:rPr>
            </w:pPr>
          </w:p>
          <w:p w14:paraId="2459725A" w14:textId="77777777" w:rsidR="00DD6876" w:rsidRDefault="000B4D7A" w:rsidP="00DD6876">
            <w:pPr>
              <w:pStyle w:val="Heading1"/>
              <w:tabs>
                <w:tab w:val="left" w:pos="425"/>
                <w:tab w:val="left" w:pos="8280"/>
                <w:tab w:val="left" w:pos="9180"/>
              </w:tabs>
              <w:spacing w:after="0"/>
              <w:jc w:val="center"/>
            </w:pPr>
            <w:r>
              <w:t xml:space="preserve">               </w:t>
            </w:r>
            <w:r w:rsidR="00DD6876">
              <w:t>Statement of Duties</w:t>
            </w:r>
          </w:p>
        </w:tc>
        <w:tc>
          <w:tcPr>
            <w:tcW w:w="1100" w:type="pct"/>
          </w:tcPr>
          <w:p w14:paraId="16849D19" w14:textId="77777777" w:rsidR="004966A3" w:rsidRDefault="0021438D">
            <w:pPr>
              <w:pStyle w:val="Logo"/>
            </w:pPr>
            <w:r>
              <w:rPr>
                <w:noProof/>
                <w:lang w:eastAsia="en-AU"/>
              </w:rPr>
              <w:drawing>
                <wp:inline distT="0" distB="0" distL="0" distR="0" wp14:anchorId="42ED77E9" wp14:editId="2B1DEBB4">
                  <wp:extent cx="1132925" cy="1055931"/>
                  <wp:effectExtent l="0" t="0" r="0"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srcRect/>
                          <a:stretch>
                            <a:fillRect/>
                          </a:stretch>
                        </pic:blipFill>
                        <pic:spPr bwMode="auto">
                          <a:xfrm>
                            <a:off x="0" y="0"/>
                            <a:ext cx="1140970" cy="1063429"/>
                          </a:xfrm>
                          <a:prstGeom prst="rect">
                            <a:avLst/>
                          </a:prstGeom>
                          <a:noFill/>
                          <a:ln w="9525">
                            <a:noFill/>
                            <a:miter lim="800000"/>
                            <a:headEnd/>
                            <a:tailEnd/>
                          </a:ln>
                        </pic:spPr>
                      </pic:pic>
                    </a:graphicData>
                  </a:graphic>
                </wp:inline>
              </w:drawing>
            </w:r>
          </w:p>
        </w:tc>
      </w:tr>
      <w:tr w:rsidR="00FE2917" w14:paraId="021AD65F" w14:textId="77777777" w:rsidTr="005713D6">
        <w:tblPrEx>
          <w:tblLook w:val="01E0" w:firstRow="1" w:lastRow="1" w:firstColumn="1" w:lastColumn="1" w:noHBand="0" w:noVBand="0"/>
        </w:tblPrEx>
        <w:tc>
          <w:tcPr>
            <w:tcW w:w="5000" w:type="pct"/>
            <w:gridSpan w:val="2"/>
          </w:tcPr>
          <w:p w14:paraId="19523729" w14:textId="77777777" w:rsidR="00FE2917" w:rsidRPr="00DD6876" w:rsidRDefault="00FE2917" w:rsidP="00DD6876">
            <w:pPr>
              <w:pStyle w:val="Heading1"/>
              <w:tabs>
                <w:tab w:val="left" w:pos="425"/>
                <w:tab w:val="left" w:pos="8280"/>
                <w:tab w:val="left" w:pos="9180"/>
              </w:tabs>
              <w:spacing w:before="0"/>
              <w:jc w:val="center"/>
              <w:rPr>
                <w:sz w:val="14"/>
              </w:rPr>
            </w:pPr>
          </w:p>
        </w:tc>
      </w:tr>
    </w:tbl>
    <w:p w14:paraId="5A9EB002" w14:textId="77777777" w:rsidR="005713D6" w:rsidRPr="005713D6" w:rsidRDefault="005713D6" w:rsidP="005713D6">
      <w:pPr>
        <w:spacing w:after="0" w:line="240" w:lineRule="auto"/>
        <w:rPr>
          <w:i/>
          <w:sz w:val="2"/>
          <w:lang w:eastAsia="en-AU"/>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0"/>
        <w:gridCol w:w="2552"/>
        <w:gridCol w:w="2716"/>
      </w:tblGrid>
      <w:tr w:rsidR="005713D6" w14:paraId="604C10F3" w14:textId="77777777" w:rsidTr="00511A5D">
        <w:tc>
          <w:tcPr>
            <w:tcW w:w="2273" w:type="pct"/>
            <w:shd w:val="clear" w:color="auto" w:fill="auto"/>
          </w:tcPr>
          <w:p w14:paraId="14D33118" w14:textId="3324A7CC" w:rsidR="005713D6" w:rsidRPr="00B41095" w:rsidRDefault="005713D6" w:rsidP="005713D6">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Position Title: </w:t>
            </w:r>
            <w:r w:rsidR="00AE46D7">
              <w:rPr>
                <w:rStyle w:val="InformationBlockChar"/>
                <w:b w:val="0"/>
                <w:bCs/>
              </w:rPr>
              <w:t xml:space="preserve">Specialist Medical </w:t>
            </w:r>
            <w:r w:rsidR="00D77D9F" w:rsidRPr="00D77D9F">
              <w:rPr>
                <w:rStyle w:val="InformationBlockChar"/>
                <w:b w:val="0"/>
                <w:bCs/>
              </w:rPr>
              <w:t>Practitioner</w:t>
            </w:r>
            <w:r w:rsidR="00AE46D7">
              <w:rPr>
                <w:rStyle w:val="InformationBlockChar"/>
                <w:b w:val="0"/>
                <w:bCs/>
              </w:rPr>
              <w:t xml:space="preserve"> in Training (Registrar) </w:t>
            </w:r>
            <w:r w:rsidR="002F5723">
              <w:rPr>
                <w:rStyle w:val="InformationBlockChar"/>
                <w:b w:val="0"/>
                <w:bCs/>
              </w:rPr>
              <w:t>-</w:t>
            </w:r>
            <w:r w:rsidR="0084064E">
              <w:rPr>
                <w:rStyle w:val="InformationBlockChar"/>
                <w:b w:val="0"/>
                <w:bCs/>
              </w:rPr>
              <w:t xml:space="preserve"> Sexual Health Service </w:t>
            </w:r>
            <w:r w:rsidR="00AE46D7">
              <w:rPr>
                <w:rStyle w:val="InformationBlockChar"/>
                <w:b w:val="0"/>
                <w:bCs/>
              </w:rPr>
              <w:t xml:space="preserve"> </w:t>
            </w:r>
            <w:r w:rsidR="00D94D7E" w:rsidRPr="00A73F16">
              <w:rPr>
                <w:rStyle w:val="InformationBlockChar"/>
                <w:b w:val="0"/>
              </w:rPr>
              <w:t xml:space="preserve"> </w:t>
            </w:r>
            <w:r w:rsidR="00D94D7E" w:rsidRPr="00482172">
              <w:rPr>
                <w:rStyle w:val="InformationBlockChar"/>
                <w:b w:val="0"/>
              </w:rPr>
              <w:t xml:space="preserve"> </w:t>
            </w:r>
          </w:p>
        </w:tc>
        <w:tc>
          <w:tcPr>
            <w:tcW w:w="1321" w:type="pct"/>
            <w:shd w:val="clear" w:color="auto" w:fill="auto"/>
          </w:tcPr>
          <w:p w14:paraId="050F3393" w14:textId="77777777"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Number: </w:t>
            </w:r>
            <w:r w:rsidR="0084064E">
              <w:rPr>
                <w:rFonts w:cs="Arial"/>
                <w:iCs/>
                <w:kern w:val="36"/>
                <w:lang w:eastAsia="en-AU"/>
              </w:rPr>
              <w:t>523465</w:t>
            </w:r>
          </w:p>
        </w:tc>
        <w:tc>
          <w:tcPr>
            <w:tcW w:w="1407" w:type="pct"/>
            <w:shd w:val="clear" w:color="auto" w:fill="auto"/>
          </w:tcPr>
          <w:p w14:paraId="5B68D8A5" w14:textId="60C4E812" w:rsidR="00B41095" w:rsidRPr="00511A5D" w:rsidRDefault="005713D6" w:rsidP="005713D6">
            <w:pPr>
              <w:pStyle w:val="InformationBlockfillin"/>
              <w:tabs>
                <w:tab w:val="left" w:pos="425"/>
                <w:tab w:val="left" w:pos="8280"/>
                <w:tab w:val="left" w:pos="9180"/>
              </w:tabs>
              <w:spacing w:line="300" w:lineRule="exact"/>
              <w:rPr>
                <w:rFonts w:cs="Arial"/>
                <w:i/>
                <w:iCs/>
                <w:kern w:val="36"/>
                <w:lang w:eastAsia="en-AU"/>
              </w:rPr>
            </w:pPr>
            <w:r>
              <w:rPr>
                <w:rStyle w:val="InformationBlockChar"/>
              </w:rPr>
              <w:t xml:space="preserve">Effective Date: </w:t>
            </w:r>
            <w:r w:rsidR="00511A5D">
              <w:rPr>
                <w:rStyle w:val="InformationBlockChar"/>
              </w:rPr>
              <w:t xml:space="preserve">            </w:t>
            </w:r>
            <w:r w:rsidR="0084064E">
              <w:rPr>
                <w:rFonts w:cs="Arial"/>
                <w:iCs/>
                <w:kern w:val="36"/>
                <w:lang w:eastAsia="en-AU"/>
              </w:rPr>
              <w:t>July 2020</w:t>
            </w:r>
          </w:p>
        </w:tc>
      </w:tr>
      <w:tr w:rsidR="005713D6" w14:paraId="016EFF5D" w14:textId="77777777" w:rsidTr="006A14B3">
        <w:tc>
          <w:tcPr>
            <w:tcW w:w="5000" w:type="pct"/>
            <w:gridSpan w:val="3"/>
            <w:shd w:val="clear" w:color="auto" w:fill="auto"/>
          </w:tcPr>
          <w:p w14:paraId="61332067" w14:textId="3341FC72" w:rsidR="005713D6" w:rsidRPr="00511A5D" w:rsidRDefault="005713D6" w:rsidP="00511A5D">
            <w:pPr>
              <w:pStyle w:val="InformationBlockfillin"/>
              <w:tabs>
                <w:tab w:val="left" w:pos="425"/>
                <w:tab w:val="left" w:pos="1800"/>
                <w:tab w:val="left" w:pos="5040"/>
                <w:tab w:val="left" w:pos="8280"/>
                <w:tab w:val="left" w:pos="9180"/>
              </w:tabs>
              <w:spacing w:line="300" w:lineRule="exact"/>
              <w:rPr>
                <w:rStyle w:val="InformationBlockChar"/>
              </w:rPr>
            </w:pPr>
            <w:r>
              <w:rPr>
                <w:rStyle w:val="InformationBlockChar"/>
              </w:rPr>
              <w:t xml:space="preserve">Group: </w:t>
            </w:r>
            <w:bookmarkStart w:id="1" w:name="bmTHSUnit"/>
            <w:bookmarkEnd w:id="1"/>
            <w:r w:rsidR="00511A5D" w:rsidRPr="00511A5D">
              <w:rPr>
                <w:rStyle w:val="InformationBlockChar"/>
                <w:b w:val="0"/>
                <w:bCs/>
              </w:rPr>
              <w:t xml:space="preserve">Hospitals South </w:t>
            </w:r>
          </w:p>
        </w:tc>
      </w:tr>
      <w:tr w:rsidR="005713D6" w14:paraId="29E9D135" w14:textId="77777777" w:rsidTr="00511A5D">
        <w:tc>
          <w:tcPr>
            <w:tcW w:w="2273" w:type="pct"/>
            <w:shd w:val="clear" w:color="auto" w:fill="auto"/>
          </w:tcPr>
          <w:p w14:paraId="1A475480" w14:textId="6B0FD674"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rsidR="00727C21">
              <w:t>Sexual Health Service</w:t>
            </w:r>
            <w:r w:rsidR="00511A5D">
              <w:t xml:space="preserve"> </w:t>
            </w:r>
            <w:r w:rsidR="0084064E">
              <w:t xml:space="preserve"> </w:t>
            </w:r>
            <w:r w:rsidR="00B41095">
              <w:t xml:space="preserve"> </w:t>
            </w:r>
          </w:p>
        </w:tc>
        <w:tc>
          <w:tcPr>
            <w:tcW w:w="2727" w:type="pct"/>
            <w:gridSpan w:val="2"/>
            <w:shd w:val="clear" w:color="auto" w:fill="auto"/>
          </w:tcPr>
          <w:p w14:paraId="3D817171" w14:textId="102F804B"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r w:rsidR="0084064E">
              <w:rPr>
                <w:rFonts w:cs="Arial"/>
                <w:iCs/>
                <w:kern w:val="36"/>
                <w:lang w:eastAsia="en-AU"/>
              </w:rPr>
              <w:t>South</w:t>
            </w:r>
            <w:r w:rsidR="0050210A">
              <w:rPr>
                <w:rFonts w:cs="Arial"/>
                <w:iCs/>
                <w:kern w:val="36"/>
                <w:lang w:eastAsia="en-AU"/>
              </w:rPr>
              <w:t>, North</w:t>
            </w:r>
          </w:p>
        </w:tc>
      </w:tr>
      <w:tr w:rsidR="005713D6" w14:paraId="7AC62953" w14:textId="77777777" w:rsidTr="00511A5D">
        <w:tc>
          <w:tcPr>
            <w:tcW w:w="2273" w:type="pct"/>
            <w:vMerge w:val="restart"/>
            <w:shd w:val="clear" w:color="auto" w:fill="auto"/>
          </w:tcPr>
          <w:p w14:paraId="0A0BB5A0" w14:textId="353E6AA8"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Award: </w:t>
            </w:r>
            <w:r w:rsidR="0084064E">
              <w:rPr>
                <w:rStyle w:val="InformationBlockChar"/>
                <w:b w:val="0"/>
                <w:bCs/>
              </w:rPr>
              <w:t xml:space="preserve">Salaried </w:t>
            </w:r>
            <w:r w:rsidR="0084064E" w:rsidRPr="0084064E">
              <w:rPr>
                <w:rStyle w:val="InformationBlockChar"/>
                <w:b w:val="0"/>
              </w:rPr>
              <w:t>Medical Practitioners (</w:t>
            </w:r>
            <w:r w:rsidR="00511A5D" w:rsidRPr="00511A5D">
              <w:rPr>
                <w:rStyle w:val="InformationBlockChar"/>
                <w:b w:val="0"/>
              </w:rPr>
              <w:t>Tasmanian State Service</w:t>
            </w:r>
            <w:r w:rsidR="0084064E" w:rsidRPr="00511A5D">
              <w:rPr>
                <w:rStyle w:val="InformationBlockChar"/>
                <w:b w:val="0"/>
              </w:rPr>
              <w:t>)</w:t>
            </w:r>
            <w:r w:rsidR="0084064E">
              <w:rPr>
                <w:rStyle w:val="InformationBlockChar"/>
              </w:rPr>
              <w:t xml:space="preserve"> </w:t>
            </w:r>
          </w:p>
        </w:tc>
        <w:tc>
          <w:tcPr>
            <w:tcW w:w="2727" w:type="pct"/>
            <w:gridSpan w:val="2"/>
            <w:shd w:val="clear" w:color="auto" w:fill="auto"/>
          </w:tcPr>
          <w:p w14:paraId="7E4366A8" w14:textId="12EC7E4B" w:rsidR="005713D6" w:rsidRPr="00C03029"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Position Status:</w:t>
            </w:r>
            <w:r w:rsidR="0084064E">
              <w:rPr>
                <w:rFonts w:cs="Arial"/>
                <w:iCs/>
                <w:kern w:val="36"/>
                <w:lang w:eastAsia="en-AU"/>
              </w:rPr>
              <w:t xml:space="preserve"> Fixed</w:t>
            </w:r>
            <w:r w:rsidR="00511A5D">
              <w:rPr>
                <w:rFonts w:cs="Arial"/>
                <w:iCs/>
                <w:kern w:val="36"/>
                <w:lang w:eastAsia="en-AU"/>
              </w:rPr>
              <w:t>-</w:t>
            </w:r>
            <w:r w:rsidR="0084064E">
              <w:rPr>
                <w:rFonts w:cs="Arial"/>
                <w:iCs/>
                <w:kern w:val="36"/>
                <w:lang w:eastAsia="en-AU"/>
              </w:rPr>
              <w:t xml:space="preserve">Term </w:t>
            </w:r>
          </w:p>
        </w:tc>
      </w:tr>
      <w:tr w:rsidR="005713D6" w14:paraId="288B432F" w14:textId="77777777" w:rsidTr="00511A5D">
        <w:tc>
          <w:tcPr>
            <w:tcW w:w="2273" w:type="pct"/>
            <w:vMerge/>
            <w:shd w:val="clear" w:color="auto" w:fill="auto"/>
          </w:tcPr>
          <w:p w14:paraId="1F2C3D61" w14:textId="77777777"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727" w:type="pct"/>
            <w:gridSpan w:val="2"/>
            <w:shd w:val="clear" w:color="auto" w:fill="auto"/>
          </w:tcPr>
          <w:p w14:paraId="7F3B7F30" w14:textId="15B5C09E" w:rsidR="005713D6" w:rsidRPr="00BC1732"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r w:rsidR="007F0C99">
              <w:rPr>
                <w:rFonts w:cs="Arial"/>
                <w:iCs/>
                <w:kern w:val="36"/>
                <w:lang w:eastAsia="en-AU"/>
              </w:rPr>
              <w:fldChar w:fldCharType="begin"/>
            </w:r>
            <w:r w:rsidR="007F0C99">
              <w:rPr>
                <w:rFonts w:cs="Arial"/>
                <w:iCs/>
                <w:kern w:val="36"/>
                <w:lang w:eastAsia="en-AU"/>
              </w:rPr>
              <w:instrText xml:space="preserve"> DOCPROPERTY  PositionType  \* MERGEFORMAT </w:instrText>
            </w:r>
            <w:r w:rsidR="007F0C99">
              <w:rPr>
                <w:rFonts w:cs="Arial"/>
                <w:iCs/>
                <w:kern w:val="36"/>
                <w:lang w:eastAsia="en-AU"/>
              </w:rPr>
              <w:fldChar w:fldCharType="separate"/>
            </w:r>
            <w:r w:rsidR="0062160C">
              <w:rPr>
                <w:rFonts w:cs="Arial"/>
                <w:iCs/>
                <w:kern w:val="36"/>
                <w:lang w:eastAsia="en-AU"/>
              </w:rPr>
              <w:t>Full Time</w:t>
            </w:r>
            <w:r w:rsidR="007F0C99">
              <w:rPr>
                <w:rFonts w:cs="Arial"/>
                <w:iCs/>
                <w:kern w:val="36"/>
                <w:lang w:eastAsia="en-AU"/>
              </w:rPr>
              <w:fldChar w:fldCharType="end"/>
            </w:r>
            <w:r w:rsidR="0084064E">
              <w:rPr>
                <w:rFonts w:cs="Arial"/>
                <w:iCs/>
                <w:kern w:val="36"/>
                <w:lang w:eastAsia="en-AU"/>
              </w:rPr>
              <w:t xml:space="preserve"> </w:t>
            </w:r>
          </w:p>
        </w:tc>
      </w:tr>
      <w:tr w:rsidR="005713D6" w14:paraId="4A49D757" w14:textId="77777777" w:rsidTr="00511A5D">
        <w:tc>
          <w:tcPr>
            <w:tcW w:w="2273" w:type="pct"/>
            <w:shd w:val="clear" w:color="auto" w:fill="auto"/>
          </w:tcPr>
          <w:p w14:paraId="019D2789" w14:textId="54FC607F" w:rsidR="005713D6" w:rsidRPr="0084064E" w:rsidRDefault="00044CB7" w:rsidP="005713D6">
            <w:pPr>
              <w:pStyle w:val="InformationBlockfillin"/>
              <w:tabs>
                <w:tab w:val="left" w:pos="425"/>
                <w:tab w:val="left" w:pos="1800"/>
                <w:tab w:val="left" w:pos="5040"/>
                <w:tab w:val="left" w:pos="8280"/>
                <w:tab w:val="left" w:pos="9180"/>
              </w:tabs>
              <w:spacing w:line="300" w:lineRule="exact"/>
              <w:rPr>
                <w:rStyle w:val="InformationBlockChar"/>
                <w:b w:val="0"/>
                <w:bCs/>
              </w:rPr>
            </w:pPr>
            <w:r>
              <w:rPr>
                <w:rStyle w:val="InformationBlockChar"/>
              </w:rPr>
              <w:t>Level</w:t>
            </w:r>
            <w:r w:rsidR="005713D6">
              <w:rPr>
                <w:rStyle w:val="InformationBlockChar"/>
              </w:rPr>
              <w:t xml:space="preserve">: </w:t>
            </w:r>
            <w:r w:rsidR="0084064E">
              <w:rPr>
                <w:rStyle w:val="InformationBlockChar"/>
                <w:b w:val="0"/>
                <w:bCs/>
              </w:rPr>
              <w:t>5</w:t>
            </w:r>
            <w:r w:rsidR="002F5723">
              <w:rPr>
                <w:rStyle w:val="InformationBlockChar"/>
                <w:b w:val="0"/>
                <w:bCs/>
              </w:rPr>
              <w:t>-</w:t>
            </w:r>
            <w:r w:rsidR="0084064E">
              <w:rPr>
                <w:rStyle w:val="InformationBlockChar"/>
                <w:b w:val="0"/>
                <w:bCs/>
              </w:rPr>
              <w:t>1</w:t>
            </w:r>
            <w:r w:rsidR="00A41D0E">
              <w:rPr>
                <w:rStyle w:val="InformationBlockChar"/>
                <w:b w:val="0"/>
                <w:bCs/>
              </w:rPr>
              <w:t>1</w:t>
            </w:r>
          </w:p>
        </w:tc>
        <w:tc>
          <w:tcPr>
            <w:tcW w:w="2727" w:type="pct"/>
            <w:gridSpan w:val="2"/>
            <w:shd w:val="clear" w:color="auto" w:fill="auto"/>
          </w:tcPr>
          <w:p w14:paraId="050274DC" w14:textId="77777777" w:rsidR="005713D6" w:rsidRDefault="00044CB7"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84064E">
              <w:rPr>
                <w:rFonts w:cs="Arial"/>
                <w:kern w:val="36"/>
                <w:lang w:eastAsia="en-AU"/>
              </w:rPr>
              <w:t xml:space="preserve">Medical Practitioner </w:t>
            </w:r>
          </w:p>
        </w:tc>
      </w:tr>
      <w:tr w:rsidR="00077A9F" w14:paraId="0DE1988E" w14:textId="77777777" w:rsidTr="006A14B3">
        <w:tc>
          <w:tcPr>
            <w:tcW w:w="5000" w:type="pct"/>
            <w:gridSpan w:val="3"/>
            <w:shd w:val="clear" w:color="auto" w:fill="auto"/>
          </w:tcPr>
          <w:p w14:paraId="0DD70B85" w14:textId="77777777" w:rsidR="00077A9F" w:rsidRPr="00B41095" w:rsidRDefault="00077A9F" w:rsidP="005713D6">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r w:rsidR="00870966">
              <w:rPr>
                <w:rStyle w:val="InformationBlockChar"/>
                <w:b w:val="0"/>
              </w:rPr>
              <w:t xml:space="preserve"> </w:t>
            </w:r>
            <w:r w:rsidR="0084064E">
              <w:rPr>
                <w:rStyle w:val="InformationBlockChar"/>
                <w:b w:val="0"/>
              </w:rPr>
              <w:t xml:space="preserve">Statewide Director Sexual Health Service </w:t>
            </w:r>
            <w:r w:rsidR="00870966">
              <w:rPr>
                <w:rStyle w:val="InformationBlockChar"/>
                <w:b w:val="0"/>
              </w:rPr>
              <w:t xml:space="preserve"> </w:t>
            </w:r>
            <w:r w:rsidR="00B41095">
              <w:rPr>
                <w:rStyle w:val="InformationBlockChar"/>
                <w:b w:val="0"/>
              </w:rPr>
              <w:t xml:space="preserve"> </w:t>
            </w:r>
          </w:p>
        </w:tc>
      </w:tr>
      <w:tr w:rsidR="00171E96" w14:paraId="01BA8144" w14:textId="77777777" w:rsidTr="00511A5D">
        <w:tc>
          <w:tcPr>
            <w:tcW w:w="2273" w:type="pct"/>
            <w:shd w:val="clear" w:color="auto" w:fill="auto"/>
          </w:tcPr>
          <w:p w14:paraId="22A62BA5" w14:textId="77777777" w:rsidR="00171E96" w:rsidRDefault="00171E96" w:rsidP="00F65B2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r w:rsidR="007F0C99">
              <w:rPr>
                <w:rStyle w:val="InformationBlockChar"/>
                <w:b w:val="0"/>
              </w:rPr>
              <w:fldChar w:fldCharType="begin"/>
            </w:r>
            <w:r w:rsidR="007F0C99">
              <w:rPr>
                <w:rStyle w:val="InformationBlockChar"/>
                <w:b w:val="0"/>
              </w:rPr>
              <w:instrText xml:space="preserve"> DOCPROPERTY  CheckType  \* MERGEFORMAT </w:instrText>
            </w:r>
            <w:r w:rsidR="007F0C99">
              <w:rPr>
                <w:rStyle w:val="InformationBlockChar"/>
                <w:b w:val="0"/>
              </w:rPr>
              <w:fldChar w:fldCharType="separate"/>
            </w:r>
            <w:r w:rsidR="0062160C">
              <w:rPr>
                <w:rStyle w:val="InformationBlockChar"/>
                <w:b w:val="0"/>
              </w:rPr>
              <w:t>Annulled</w:t>
            </w:r>
            <w:r w:rsidR="007F0C99">
              <w:rPr>
                <w:rStyle w:val="InformationBlockChar"/>
                <w:b w:val="0"/>
              </w:rPr>
              <w:fldChar w:fldCharType="end"/>
            </w:r>
          </w:p>
        </w:tc>
        <w:tc>
          <w:tcPr>
            <w:tcW w:w="2727" w:type="pct"/>
            <w:gridSpan w:val="2"/>
            <w:shd w:val="clear" w:color="auto" w:fill="auto"/>
          </w:tcPr>
          <w:p w14:paraId="5BE52B49" w14:textId="77777777" w:rsidR="00171E96" w:rsidRDefault="00171E96" w:rsidP="00F65B26">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r w:rsidR="007F0C99">
              <w:rPr>
                <w:rStyle w:val="InformationBlockChar"/>
                <w:b w:val="0"/>
              </w:rPr>
              <w:fldChar w:fldCharType="begin"/>
            </w:r>
            <w:r w:rsidR="007F0C99">
              <w:rPr>
                <w:rStyle w:val="InformationBlockChar"/>
                <w:b w:val="0"/>
              </w:rPr>
              <w:instrText xml:space="preserve"> DOCPROPERTY  CheckFrequency  \* MERGEFORMAT </w:instrText>
            </w:r>
            <w:r w:rsidR="007F0C99">
              <w:rPr>
                <w:rStyle w:val="InformationBlockChar"/>
                <w:b w:val="0"/>
              </w:rPr>
              <w:fldChar w:fldCharType="separate"/>
            </w:r>
            <w:r w:rsidR="0062160C">
              <w:rPr>
                <w:rStyle w:val="InformationBlockChar"/>
                <w:b w:val="0"/>
              </w:rPr>
              <w:t>Pre-employment</w:t>
            </w:r>
            <w:r w:rsidR="007F0C99">
              <w:rPr>
                <w:rStyle w:val="InformationBlockChar"/>
                <w:b w:val="0"/>
              </w:rPr>
              <w:fldChar w:fldCharType="end"/>
            </w:r>
          </w:p>
        </w:tc>
      </w:tr>
    </w:tbl>
    <w:p w14:paraId="6AFDB6D6" w14:textId="77777777" w:rsidR="0013547B" w:rsidRPr="008743F7" w:rsidRDefault="0013547B" w:rsidP="00511A5D">
      <w:pPr>
        <w:pStyle w:val="Heading4"/>
        <w:spacing w:after="120" w:line="280" w:lineRule="atLeast"/>
      </w:pPr>
      <w:r w:rsidRPr="008743F7">
        <w:t>Focus of Duties:</w:t>
      </w:r>
    </w:p>
    <w:p w14:paraId="6D7422AB" w14:textId="5563F901" w:rsidR="00511A5D" w:rsidRPr="00511A5D" w:rsidRDefault="00C003A1" w:rsidP="00511A5D">
      <w:pPr>
        <w:pStyle w:val="Default"/>
        <w:spacing w:after="120" w:line="280" w:lineRule="atLeast"/>
        <w:jc w:val="both"/>
        <w:rPr>
          <w:sz w:val="28"/>
          <w:szCs w:val="28"/>
        </w:rPr>
      </w:pPr>
      <w:r w:rsidRPr="00511A5D">
        <w:t xml:space="preserve">To provide </w:t>
      </w:r>
      <w:r w:rsidR="00F716D9" w:rsidRPr="00511A5D">
        <w:t xml:space="preserve">professional, </w:t>
      </w:r>
      <w:r w:rsidRPr="00511A5D">
        <w:t xml:space="preserve">competent and efficient </w:t>
      </w:r>
      <w:r w:rsidR="00F716D9" w:rsidRPr="00511A5D">
        <w:t xml:space="preserve">clinical </w:t>
      </w:r>
      <w:r w:rsidRPr="00511A5D">
        <w:t>care for patients with a diverse range of sexual health</w:t>
      </w:r>
      <w:r w:rsidR="009778EA" w:rsidRPr="00511A5D">
        <w:t>, gender and Blood Borne Virus (BBV)</w:t>
      </w:r>
      <w:r w:rsidRPr="00511A5D">
        <w:t xml:space="preserve"> related conditions and concerns, under the supervision and direction of Staff Specialists for patients attending the State</w:t>
      </w:r>
      <w:bookmarkStart w:id="2" w:name="_GoBack"/>
      <w:bookmarkEnd w:id="2"/>
      <w:r w:rsidRPr="00511A5D">
        <w:t xml:space="preserve">wide Sexual Health Service </w:t>
      </w:r>
      <w:r w:rsidR="00A41D0E">
        <w:t xml:space="preserve">(SHS) </w:t>
      </w:r>
      <w:r w:rsidRPr="00511A5D">
        <w:t xml:space="preserve">Tasmania. </w:t>
      </w:r>
    </w:p>
    <w:p w14:paraId="440D3228" w14:textId="432494FA" w:rsidR="00F716D9" w:rsidRPr="00511A5D" w:rsidRDefault="00F716D9" w:rsidP="00511A5D">
      <w:pPr>
        <w:pStyle w:val="Default"/>
        <w:spacing w:after="120" w:line="280" w:lineRule="atLeast"/>
        <w:jc w:val="both"/>
        <w:rPr>
          <w:sz w:val="28"/>
          <w:szCs w:val="28"/>
        </w:rPr>
      </w:pPr>
      <w:r w:rsidRPr="00511A5D">
        <w:t xml:space="preserve">Undertake a broad consultative role by initiating and maintaining a comprehensive network with community and support groups, professional associates and developing professional collaborative linkages with other health professionals across the acute and community sectors, working as part of the multidisciplinary community health team and in close collaboration with </w:t>
      </w:r>
      <w:r w:rsidR="00913E59" w:rsidRPr="00511A5D">
        <w:t>patients</w:t>
      </w:r>
      <w:r w:rsidRPr="00511A5D">
        <w:t xml:space="preserve">, General Practitioners (GP) and Specialists. </w:t>
      </w:r>
    </w:p>
    <w:p w14:paraId="494A0DAF" w14:textId="77777777" w:rsidR="00F716D9" w:rsidRPr="00511A5D" w:rsidRDefault="00F716D9" w:rsidP="00511A5D">
      <w:pPr>
        <w:pStyle w:val="Default"/>
        <w:spacing w:after="120" w:line="280" w:lineRule="atLeast"/>
        <w:jc w:val="both"/>
        <w:rPr>
          <w:sz w:val="28"/>
          <w:szCs w:val="28"/>
        </w:rPr>
      </w:pPr>
      <w:r w:rsidRPr="00511A5D">
        <w:t xml:space="preserve">To participate in undergraduate and post graduate educational activities  </w:t>
      </w:r>
    </w:p>
    <w:p w14:paraId="38FBD4A8" w14:textId="77777777" w:rsidR="00B41095" w:rsidRPr="00511A5D" w:rsidRDefault="001963B6" w:rsidP="00511A5D">
      <w:pPr>
        <w:pStyle w:val="Default"/>
        <w:spacing w:after="240" w:line="280" w:lineRule="atLeast"/>
        <w:jc w:val="both"/>
        <w:rPr>
          <w:sz w:val="28"/>
          <w:szCs w:val="28"/>
        </w:rPr>
      </w:pPr>
      <w:r w:rsidRPr="00511A5D">
        <w:t>W</w:t>
      </w:r>
      <w:r w:rsidR="00B41095" w:rsidRPr="00511A5D">
        <w:t>orking in accordance with all SHS</w:t>
      </w:r>
      <w:r w:rsidR="00140F38" w:rsidRPr="00511A5D">
        <w:t xml:space="preserve"> </w:t>
      </w:r>
      <w:r w:rsidR="00B41095" w:rsidRPr="00511A5D">
        <w:t xml:space="preserve">and </w:t>
      </w:r>
      <w:r w:rsidR="00140F38" w:rsidRPr="00511A5D">
        <w:t xml:space="preserve">the Department’s </w:t>
      </w:r>
      <w:r w:rsidR="00B41095" w:rsidRPr="00511A5D">
        <w:t>established policies, procedures and guidelines.</w:t>
      </w:r>
    </w:p>
    <w:p w14:paraId="301A01F5" w14:textId="77777777" w:rsidR="0013547B" w:rsidRPr="00456FDF" w:rsidRDefault="0013547B" w:rsidP="00511A5D">
      <w:pPr>
        <w:pStyle w:val="BulletedListLevel1"/>
        <w:numPr>
          <w:ilvl w:val="0"/>
          <w:numId w:val="0"/>
        </w:numPr>
        <w:spacing w:after="120" w:line="280" w:lineRule="atLeast"/>
        <w:ind w:left="567" w:hanging="567"/>
        <w:rPr>
          <w:b/>
        </w:rPr>
      </w:pPr>
      <w:r w:rsidRPr="00456FDF">
        <w:rPr>
          <w:b/>
        </w:rPr>
        <w:t>Duties:</w:t>
      </w:r>
    </w:p>
    <w:p w14:paraId="4A386B54" w14:textId="748CDE32" w:rsidR="00F716D9" w:rsidRPr="00F716D9" w:rsidRDefault="00F716D9" w:rsidP="00511A5D">
      <w:pPr>
        <w:pStyle w:val="NumberedList"/>
        <w:spacing w:line="280" w:lineRule="atLeast"/>
        <w:rPr>
          <w:szCs w:val="24"/>
        </w:rPr>
      </w:pPr>
      <w:r>
        <w:t xml:space="preserve">Working in a multidisciplinary setting, provide appropriate clinical consultancy, intervention and support for </w:t>
      </w:r>
      <w:r w:rsidR="00913E59">
        <w:t>patients</w:t>
      </w:r>
      <w:r>
        <w:t xml:space="preserve"> by conducting comprehensive advanced clinical assessment</w:t>
      </w:r>
      <w:r w:rsidR="009778EA">
        <w:t>, treatment, follow up and</w:t>
      </w:r>
      <w:r>
        <w:t xml:space="preserve"> planning and evaluation of health outcomes with a view to maintaining independence and quality of life.</w:t>
      </w:r>
    </w:p>
    <w:p w14:paraId="0043C5DD" w14:textId="53EEF9AA" w:rsidR="00993BF6" w:rsidRPr="00993BF6" w:rsidRDefault="00F716D9" w:rsidP="00511A5D">
      <w:pPr>
        <w:pStyle w:val="NumberedList"/>
        <w:spacing w:line="280" w:lineRule="atLeast"/>
        <w:rPr>
          <w:szCs w:val="24"/>
        </w:rPr>
      </w:pPr>
      <w:r>
        <w:t>Prov</w:t>
      </w:r>
      <w:r w:rsidR="009778EA">
        <w:t>ide</w:t>
      </w:r>
      <w:r>
        <w:t xml:space="preserve"> phone </w:t>
      </w:r>
      <w:r w:rsidR="009778EA">
        <w:t xml:space="preserve">and other </w:t>
      </w:r>
      <w:r>
        <w:t>advice to external health care workers and patients regarding Sexual Health Medicine</w:t>
      </w:r>
      <w:r w:rsidR="00993BF6">
        <w:t xml:space="preserve">. </w:t>
      </w:r>
    </w:p>
    <w:p w14:paraId="70C9CE12" w14:textId="258619C5" w:rsidR="00C73742" w:rsidRPr="00F716D9" w:rsidRDefault="00993BF6" w:rsidP="00511A5D">
      <w:pPr>
        <w:pStyle w:val="NumberedList"/>
        <w:spacing w:line="280" w:lineRule="atLeast"/>
        <w:rPr>
          <w:szCs w:val="24"/>
        </w:rPr>
      </w:pPr>
      <w:r>
        <w:t xml:space="preserve">Accepting patient referrals from external health care workers and referring patients to </w:t>
      </w:r>
      <w:proofErr w:type="gramStart"/>
      <w:r>
        <w:t>other</w:t>
      </w:r>
      <w:proofErr w:type="gramEnd"/>
      <w:r>
        <w:t xml:space="preserve"> specialist including the emergency department as appropriate. </w:t>
      </w:r>
      <w:r w:rsidR="00F716D9">
        <w:t xml:space="preserve"> </w:t>
      </w:r>
    </w:p>
    <w:p w14:paraId="08F37FFA" w14:textId="77777777" w:rsidR="003E555E" w:rsidRDefault="00C003A1" w:rsidP="00511A5D">
      <w:pPr>
        <w:pStyle w:val="NumberedList"/>
        <w:spacing w:after="120" w:line="280" w:lineRule="atLeast"/>
      </w:pPr>
      <w:r>
        <w:t xml:space="preserve">Contribute to clinical audit and participate in changes that improve quality and safety of patient care. </w:t>
      </w:r>
    </w:p>
    <w:p w14:paraId="008161FB" w14:textId="77777777" w:rsidR="00C73742" w:rsidRPr="00AD5583" w:rsidRDefault="00C003A1" w:rsidP="009C7263">
      <w:pPr>
        <w:pStyle w:val="NumberedList"/>
        <w:rPr>
          <w:rFonts w:cs="Tahoma"/>
          <w:szCs w:val="24"/>
        </w:rPr>
      </w:pPr>
      <w:r>
        <w:t xml:space="preserve">Demonstrate progress in skills and knowledge in sexual health and HIV medicine; for advanced trainees of the Chapter of Sexual Health Medicine, RACP, this includes timely completion of all training program requirements. </w:t>
      </w:r>
    </w:p>
    <w:p w14:paraId="7E988A95" w14:textId="083DEEA1" w:rsidR="00456FDF" w:rsidRPr="00A41D0E" w:rsidRDefault="00C003A1" w:rsidP="00A41D0E">
      <w:pPr>
        <w:pStyle w:val="NumberedList"/>
        <w:spacing w:after="120" w:line="280" w:lineRule="atLeast"/>
        <w:rPr>
          <w:szCs w:val="24"/>
        </w:rPr>
      </w:pPr>
      <w:r w:rsidRPr="00A41D0E">
        <w:rPr>
          <w:szCs w:val="24"/>
        </w:rPr>
        <w:lastRenderedPageBreak/>
        <w:t>Work collaboratively, flexibly and efficiently within a</w:t>
      </w:r>
      <w:r w:rsidR="009778EA" w:rsidRPr="00A41D0E">
        <w:rPr>
          <w:szCs w:val="24"/>
        </w:rPr>
        <w:t xml:space="preserve"> multidisciplinary team</w:t>
      </w:r>
      <w:r w:rsidRPr="00A41D0E">
        <w:rPr>
          <w:szCs w:val="24"/>
        </w:rPr>
        <w:t>.</w:t>
      </w:r>
    </w:p>
    <w:p w14:paraId="3D09835F" w14:textId="244830AF" w:rsidR="00C73742" w:rsidRPr="00A41D0E" w:rsidRDefault="00C003A1" w:rsidP="00A41D0E">
      <w:pPr>
        <w:pStyle w:val="NumberedList"/>
        <w:spacing w:line="280" w:lineRule="atLeast"/>
        <w:rPr>
          <w:szCs w:val="24"/>
        </w:rPr>
      </w:pPr>
      <w:r w:rsidRPr="00A41D0E">
        <w:rPr>
          <w:szCs w:val="24"/>
        </w:rPr>
        <w:t xml:space="preserve">Participate in teaching and research activities of the unit as well as relevant education and self-directed learning is required. </w:t>
      </w:r>
      <w:r w:rsidR="00993BF6" w:rsidRPr="00A41D0E">
        <w:rPr>
          <w:szCs w:val="24"/>
        </w:rPr>
        <w:t xml:space="preserve">Regular lecturing/tutorials for senior medical student groups, GPs and other clinicians. </w:t>
      </w:r>
    </w:p>
    <w:p w14:paraId="00807123" w14:textId="0342F9C8" w:rsidR="00993BF6" w:rsidRPr="00A41D0E" w:rsidRDefault="00993BF6" w:rsidP="00A41D0E">
      <w:pPr>
        <w:pStyle w:val="NumberedList"/>
        <w:spacing w:line="280" w:lineRule="atLeast"/>
        <w:rPr>
          <w:szCs w:val="24"/>
        </w:rPr>
      </w:pPr>
      <w:r w:rsidRPr="00A41D0E">
        <w:rPr>
          <w:szCs w:val="24"/>
        </w:rPr>
        <w:t xml:space="preserve">Participate in service planning activities. </w:t>
      </w:r>
    </w:p>
    <w:p w14:paraId="3B7517D7" w14:textId="354020B9" w:rsidR="00924F68" w:rsidRPr="00A41D0E" w:rsidRDefault="00924F68" w:rsidP="00A41D0E">
      <w:pPr>
        <w:pStyle w:val="NumberedList"/>
        <w:spacing w:line="280" w:lineRule="atLeast"/>
        <w:rPr>
          <w:szCs w:val="24"/>
        </w:rPr>
      </w:pPr>
      <w:r w:rsidRPr="00A41D0E">
        <w:rPr>
          <w:szCs w:val="24"/>
        </w:rPr>
        <w:t xml:space="preserve">Participate in outreach clinics across the state as required. </w:t>
      </w:r>
    </w:p>
    <w:p w14:paraId="3F0C5935" w14:textId="64869A26" w:rsidR="00993BF6" w:rsidRPr="00A41D0E" w:rsidRDefault="00993BF6" w:rsidP="00A41D0E">
      <w:pPr>
        <w:pStyle w:val="NumberedList"/>
        <w:spacing w:line="280" w:lineRule="atLeast"/>
        <w:rPr>
          <w:szCs w:val="24"/>
        </w:rPr>
      </w:pPr>
      <w:r w:rsidRPr="00A41D0E">
        <w:rPr>
          <w:szCs w:val="24"/>
        </w:rPr>
        <w:t xml:space="preserve">Participating in quality assurance activities including auditing, coding and completion of clinical notes as part of data management and conducting or supervising clinical audits by medical students. </w:t>
      </w:r>
    </w:p>
    <w:p w14:paraId="1AD48FB4" w14:textId="35E3AC7B" w:rsidR="00993BF6" w:rsidRPr="00A41D0E" w:rsidRDefault="00993BF6" w:rsidP="00A41D0E">
      <w:pPr>
        <w:pStyle w:val="NumberedList"/>
        <w:spacing w:line="280" w:lineRule="atLeast"/>
        <w:rPr>
          <w:szCs w:val="24"/>
        </w:rPr>
      </w:pPr>
      <w:r w:rsidRPr="00A41D0E">
        <w:rPr>
          <w:szCs w:val="24"/>
        </w:rPr>
        <w:t xml:space="preserve">Maintain professional development through reflective practice, participating in continuous learning activities including networking and engaging with local and national colleagues and by participating in an annual performance development program. </w:t>
      </w:r>
    </w:p>
    <w:p w14:paraId="3101A1AA" w14:textId="77777777" w:rsidR="00456FDF" w:rsidRPr="00A41D0E" w:rsidRDefault="00456FDF" w:rsidP="00A41D0E">
      <w:pPr>
        <w:pStyle w:val="NumberedList"/>
        <w:spacing w:after="120" w:line="280" w:lineRule="atLeast"/>
        <w:rPr>
          <w:szCs w:val="24"/>
        </w:rPr>
      </w:pPr>
      <w:r w:rsidRPr="00A41D0E">
        <w:rPr>
          <w:szCs w:val="24"/>
        </w:rPr>
        <w:t xml:space="preserve">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 </w:t>
      </w:r>
    </w:p>
    <w:p w14:paraId="26A3BB8B" w14:textId="77777777" w:rsidR="00456FDF" w:rsidRPr="00A41D0E" w:rsidRDefault="00456FDF" w:rsidP="00A41D0E">
      <w:pPr>
        <w:pStyle w:val="NumberedList"/>
        <w:spacing w:after="240" w:line="280" w:lineRule="atLeast"/>
        <w:rPr>
          <w:szCs w:val="24"/>
        </w:rPr>
      </w:pPr>
      <w:r w:rsidRPr="00A41D0E">
        <w:rPr>
          <w:szCs w:val="24"/>
        </w:rPr>
        <w:t xml:space="preserve">The incumbent can expect to be allocated duties, not specifically mentioned in this document, that are within the capacity, qualifications and experience normally expected from persons occupying positions at this classification level. </w:t>
      </w:r>
    </w:p>
    <w:p w14:paraId="725E9397" w14:textId="77777777" w:rsidR="00D94D7E" w:rsidRPr="00A41D0E" w:rsidRDefault="0013547B" w:rsidP="00A41D0E">
      <w:pPr>
        <w:pStyle w:val="Heading4"/>
        <w:spacing w:before="0" w:after="120" w:line="280" w:lineRule="atLeast"/>
        <w:rPr>
          <w:szCs w:val="24"/>
        </w:rPr>
      </w:pPr>
      <w:r w:rsidRPr="00A41D0E">
        <w:rPr>
          <w:szCs w:val="24"/>
        </w:rPr>
        <w:t>Scope of Work Performed:</w:t>
      </w:r>
    </w:p>
    <w:p w14:paraId="0DAECD9D" w14:textId="6C1A3D68" w:rsidR="00827EC8" w:rsidRPr="00A41D0E" w:rsidRDefault="00D96DAE" w:rsidP="00A41D0E">
      <w:pPr>
        <w:pStyle w:val="Heading4"/>
        <w:numPr>
          <w:ilvl w:val="0"/>
          <w:numId w:val="44"/>
        </w:numPr>
        <w:spacing w:before="0" w:after="120" w:line="280" w:lineRule="atLeast"/>
        <w:ind w:left="567" w:hanging="567"/>
        <w:rPr>
          <w:b w:val="0"/>
          <w:szCs w:val="24"/>
        </w:rPr>
      </w:pPr>
      <w:r w:rsidRPr="00A41D0E">
        <w:rPr>
          <w:b w:val="0"/>
          <w:szCs w:val="24"/>
        </w:rPr>
        <w:t xml:space="preserve">Responsible for the provision of quality care for </w:t>
      </w:r>
      <w:r w:rsidR="00913E59" w:rsidRPr="00A41D0E">
        <w:rPr>
          <w:b w:val="0"/>
          <w:szCs w:val="24"/>
        </w:rPr>
        <w:t>patients</w:t>
      </w:r>
      <w:r w:rsidRPr="00A41D0E">
        <w:rPr>
          <w:b w:val="0"/>
          <w:szCs w:val="24"/>
        </w:rPr>
        <w:t xml:space="preserve"> of the </w:t>
      </w:r>
      <w:r w:rsidR="00A41D0E">
        <w:rPr>
          <w:b w:val="0"/>
          <w:szCs w:val="24"/>
        </w:rPr>
        <w:t>SHS</w:t>
      </w:r>
      <w:r w:rsidRPr="00A41D0E">
        <w:rPr>
          <w:b w:val="0"/>
          <w:szCs w:val="24"/>
        </w:rPr>
        <w:t xml:space="preserve">, under the direction of the Statewide Director Sexual Health Services. </w:t>
      </w:r>
    </w:p>
    <w:p w14:paraId="0612C3ED" w14:textId="6C88F29F" w:rsidR="00456FDF" w:rsidRPr="00A41D0E" w:rsidRDefault="00D96DAE" w:rsidP="00A41D0E">
      <w:pPr>
        <w:pStyle w:val="Heading4"/>
        <w:numPr>
          <w:ilvl w:val="0"/>
          <w:numId w:val="44"/>
        </w:numPr>
        <w:spacing w:before="0" w:after="120" w:line="280" w:lineRule="atLeast"/>
        <w:ind w:left="567" w:hanging="567"/>
        <w:rPr>
          <w:szCs w:val="24"/>
        </w:rPr>
      </w:pPr>
      <w:r w:rsidRPr="00A41D0E">
        <w:rPr>
          <w:b w:val="0"/>
          <w:szCs w:val="24"/>
        </w:rPr>
        <w:t xml:space="preserve">Provide a </w:t>
      </w:r>
      <w:proofErr w:type="gramStart"/>
      <w:r w:rsidRPr="00A41D0E">
        <w:rPr>
          <w:b w:val="0"/>
          <w:szCs w:val="24"/>
        </w:rPr>
        <w:t>high quality</w:t>
      </w:r>
      <w:proofErr w:type="gramEnd"/>
      <w:r w:rsidRPr="00A41D0E">
        <w:rPr>
          <w:b w:val="0"/>
          <w:szCs w:val="24"/>
        </w:rPr>
        <w:t xml:space="preserve"> service under the direction of the Statewide Director Sexual Health Services to </w:t>
      </w:r>
      <w:r w:rsidR="00913E59" w:rsidRPr="00A41D0E">
        <w:rPr>
          <w:b w:val="0"/>
          <w:szCs w:val="24"/>
        </w:rPr>
        <w:t>patients</w:t>
      </w:r>
      <w:r w:rsidRPr="00A41D0E">
        <w:rPr>
          <w:b w:val="0"/>
          <w:szCs w:val="24"/>
        </w:rPr>
        <w:t xml:space="preserve"> of the Service by: </w:t>
      </w:r>
    </w:p>
    <w:p w14:paraId="72AE0984" w14:textId="253258AE" w:rsidR="00D96DAE" w:rsidRPr="00A41D0E" w:rsidRDefault="00D96DAE" w:rsidP="00A41D0E">
      <w:pPr>
        <w:pStyle w:val="Heading4"/>
        <w:numPr>
          <w:ilvl w:val="0"/>
          <w:numId w:val="53"/>
        </w:numPr>
        <w:spacing w:before="0" w:after="120" w:line="280" w:lineRule="atLeast"/>
        <w:ind w:left="1134" w:hanging="567"/>
        <w:rPr>
          <w:b w:val="0"/>
          <w:bCs w:val="0"/>
          <w:szCs w:val="24"/>
        </w:rPr>
      </w:pPr>
      <w:r w:rsidRPr="00A41D0E">
        <w:rPr>
          <w:b w:val="0"/>
          <w:bCs w:val="0"/>
          <w:szCs w:val="24"/>
        </w:rPr>
        <w:t xml:space="preserve">Providing appropriate clinical care to patients </w:t>
      </w:r>
    </w:p>
    <w:p w14:paraId="1780CB81" w14:textId="0D320BCB" w:rsidR="00D96DAE" w:rsidRPr="00A41D0E" w:rsidRDefault="00D96DAE" w:rsidP="00A41D0E">
      <w:pPr>
        <w:pStyle w:val="Heading4"/>
        <w:numPr>
          <w:ilvl w:val="0"/>
          <w:numId w:val="53"/>
        </w:numPr>
        <w:spacing w:before="0" w:after="120" w:line="280" w:lineRule="atLeast"/>
        <w:ind w:left="1134" w:hanging="567"/>
        <w:rPr>
          <w:b w:val="0"/>
          <w:bCs w:val="0"/>
          <w:szCs w:val="24"/>
        </w:rPr>
      </w:pPr>
      <w:r w:rsidRPr="00A41D0E">
        <w:rPr>
          <w:b w:val="0"/>
          <w:bCs w:val="0"/>
          <w:szCs w:val="24"/>
        </w:rPr>
        <w:t xml:space="preserve">Coordinating the follow up care of patients </w:t>
      </w:r>
    </w:p>
    <w:p w14:paraId="53FB135B" w14:textId="468F3DAC" w:rsidR="00D96DAE" w:rsidRPr="00A41D0E" w:rsidRDefault="00D96DAE" w:rsidP="00A41D0E">
      <w:pPr>
        <w:pStyle w:val="Heading4"/>
        <w:numPr>
          <w:ilvl w:val="0"/>
          <w:numId w:val="53"/>
        </w:numPr>
        <w:spacing w:before="0" w:after="120" w:line="280" w:lineRule="atLeast"/>
        <w:ind w:left="1134" w:hanging="567"/>
        <w:rPr>
          <w:b w:val="0"/>
          <w:bCs w:val="0"/>
          <w:szCs w:val="24"/>
        </w:rPr>
      </w:pPr>
      <w:r w:rsidRPr="00A41D0E">
        <w:rPr>
          <w:b w:val="0"/>
          <w:bCs w:val="0"/>
          <w:szCs w:val="24"/>
        </w:rPr>
        <w:t xml:space="preserve">Ensuring effective communication with care providers, especially General Practitioners to promote continuity of patient care </w:t>
      </w:r>
    </w:p>
    <w:p w14:paraId="18F2FDF1" w14:textId="31C3FA5F" w:rsidR="00456FDF" w:rsidRPr="00A41D0E" w:rsidRDefault="00D96DAE" w:rsidP="00A41D0E">
      <w:pPr>
        <w:pStyle w:val="Default"/>
        <w:numPr>
          <w:ilvl w:val="0"/>
          <w:numId w:val="37"/>
        </w:numPr>
        <w:spacing w:after="120" w:line="280" w:lineRule="atLeast"/>
        <w:ind w:left="567" w:hanging="567"/>
        <w:jc w:val="both"/>
      </w:pPr>
      <w:r w:rsidRPr="00A41D0E">
        <w:t xml:space="preserve">Demonstrate a commitment to continuous service improvement by: </w:t>
      </w:r>
    </w:p>
    <w:p w14:paraId="4668D94A" w14:textId="08387D49" w:rsidR="00D96DAE" w:rsidRPr="00A41D0E" w:rsidRDefault="00D96DAE" w:rsidP="00A41D0E">
      <w:pPr>
        <w:pStyle w:val="Default"/>
        <w:numPr>
          <w:ilvl w:val="0"/>
          <w:numId w:val="54"/>
        </w:numPr>
        <w:spacing w:after="120" w:line="280" w:lineRule="atLeast"/>
        <w:ind w:left="1134" w:hanging="567"/>
        <w:jc w:val="both"/>
      </w:pPr>
      <w:r w:rsidRPr="00A41D0E">
        <w:t xml:space="preserve">Participating in the development of clinical guidelines and protocols </w:t>
      </w:r>
    </w:p>
    <w:p w14:paraId="7A2B105D" w14:textId="29F4D84F" w:rsidR="00D96DAE" w:rsidRPr="00A41D0E" w:rsidRDefault="00D96DAE" w:rsidP="00A41D0E">
      <w:pPr>
        <w:pStyle w:val="Default"/>
        <w:numPr>
          <w:ilvl w:val="0"/>
          <w:numId w:val="54"/>
        </w:numPr>
        <w:spacing w:after="120" w:line="280" w:lineRule="atLeast"/>
        <w:ind w:left="1134" w:hanging="567"/>
        <w:jc w:val="both"/>
      </w:pPr>
      <w:r w:rsidRPr="00A41D0E">
        <w:t xml:space="preserve">Attending and participating in sexual health service clinical meetings </w:t>
      </w:r>
    </w:p>
    <w:p w14:paraId="311B2072" w14:textId="352DF196" w:rsidR="00D96DAE" w:rsidRPr="00A41D0E" w:rsidRDefault="00D96DAE" w:rsidP="00A41D0E">
      <w:pPr>
        <w:pStyle w:val="Default"/>
        <w:numPr>
          <w:ilvl w:val="0"/>
          <w:numId w:val="54"/>
        </w:numPr>
        <w:spacing w:after="120" w:line="280" w:lineRule="atLeast"/>
        <w:ind w:left="1134" w:hanging="567"/>
        <w:jc w:val="both"/>
      </w:pPr>
      <w:r w:rsidRPr="00A41D0E">
        <w:t xml:space="preserve">Participating in audit activities </w:t>
      </w:r>
    </w:p>
    <w:p w14:paraId="3D04CBC9" w14:textId="7D587BDD" w:rsidR="00EE2AE0" w:rsidRPr="00A41D0E" w:rsidRDefault="00D96DAE" w:rsidP="00A41D0E">
      <w:pPr>
        <w:pStyle w:val="Default"/>
        <w:numPr>
          <w:ilvl w:val="0"/>
          <w:numId w:val="37"/>
        </w:numPr>
        <w:spacing w:after="120" w:line="280" w:lineRule="atLeast"/>
        <w:ind w:left="567" w:hanging="567"/>
        <w:jc w:val="both"/>
      </w:pPr>
      <w:r w:rsidRPr="00A41D0E">
        <w:t xml:space="preserve">Demonstrate a commitment to the provision of a multi-disciplinary approach to clinical care by: </w:t>
      </w:r>
    </w:p>
    <w:p w14:paraId="4694C339" w14:textId="714F6116" w:rsidR="00D96DAE" w:rsidRPr="00A41D0E" w:rsidRDefault="00D96DAE" w:rsidP="00A41D0E">
      <w:pPr>
        <w:pStyle w:val="Default"/>
        <w:numPr>
          <w:ilvl w:val="0"/>
          <w:numId w:val="55"/>
        </w:numPr>
        <w:spacing w:after="120" w:line="280" w:lineRule="atLeast"/>
        <w:ind w:left="1134" w:hanging="567"/>
        <w:jc w:val="both"/>
      </w:pPr>
      <w:r w:rsidRPr="00A41D0E">
        <w:t xml:space="preserve">Working harmoniously with all members of the sexual health service team </w:t>
      </w:r>
    </w:p>
    <w:p w14:paraId="0D4C8706" w14:textId="41390606" w:rsidR="00D96DAE" w:rsidRPr="00A41D0E" w:rsidRDefault="00D96DAE" w:rsidP="00A41D0E">
      <w:pPr>
        <w:pStyle w:val="Default"/>
        <w:numPr>
          <w:ilvl w:val="0"/>
          <w:numId w:val="55"/>
        </w:numPr>
        <w:spacing w:after="120" w:line="280" w:lineRule="atLeast"/>
        <w:ind w:left="1134" w:hanging="567"/>
        <w:jc w:val="both"/>
      </w:pPr>
      <w:r w:rsidRPr="00A41D0E">
        <w:t xml:space="preserve">Being responsive to the expectations and needs of both clinical and non-clinical colleagues </w:t>
      </w:r>
    </w:p>
    <w:p w14:paraId="7C0AB190" w14:textId="77777777" w:rsidR="00456FDF" w:rsidRPr="00A41D0E" w:rsidRDefault="00EE2AE0" w:rsidP="00A41D0E">
      <w:pPr>
        <w:pStyle w:val="Default"/>
        <w:numPr>
          <w:ilvl w:val="0"/>
          <w:numId w:val="37"/>
        </w:numPr>
        <w:spacing w:after="120" w:line="280" w:lineRule="atLeast"/>
        <w:ind w:left="567" w:hanging="567"/>
        <w:jc w:val="both"/>
      </w:pPr>
      <w:r w:rsidRPr="00A41D0E">
        <w:t>P</w:t>
      </w:r>
      <w:r w:rsidR="00827EC8" w:rsidRPr="00A41D0E">
        <w:t xml:space="preserve">erform all duties in accordance with established procedures, guidelines and SHS </w:t>
      </w:r>
      <w:r w:rsidRPr="00A41D0E">
        <w:t xml:space="preserve">and the Department’s relevant procedures and </w:t>
      </w:r>
      <w:r w:rsidR="00827EC8" w:rsidRPr="00A41D0E">
        <w:t xml:space="preserve">protocols. </w:t>
      </w:r>
    </w:p>
    <w:p w14:paraId="414ACF75" w14:textId="77777777" w:rsidR="00EE2AE0" w:rsidRPr="00A41D0E" w:rsidRDefault="00EE2AE0" w:rsidP="00EE2AE0">
      <w:pPr>
        <w:pStyle w:val="BulletedListLevel1"/>
        <w:numPr>
          <w:ilvl w:val="0"/>
          <w:numId w:val="48"/>
        </w:numPr>
        <w:tabs>
          <w:tab w:val="clear" w:pos="720"/>
          <w:tab w:val="clear" w:pos="1134"/>
        </w:tabs>
        <w:spacing w:after="120"/>
        <w:ind w:left="567" w:hanging="567"/>
      </w:pPr>
      <w:proofErr w:type="gramStart"/>
      <w:r w:rsidRPr="00A41D0E">
        <w:t xml:space="preserve">Comply </w:t>
      </w:r>
      <w:r w:rsidRPr="00A41D0E">
        <w:rPr>
          <w:iCs/>
        </w:rPr>
        <w:t>at all times</w:t>
      </w:r>
      <w:proofErr w:type="gramEnd"/>
      <w:r w:rsidRPr="00A41D0E">
        <w:rPr>
          <w:iCs/>
        </w:rPr>
        <w:t xml:space="preserve"> with policy and protocol requirements, in particular those relating to mandatory education, training and assessment</w:t>
      </w:r>
      <w:r w:rsidRPr="00A41D0E">
        <w:t>.</w:t>
      </w:r>
    </w:p>
    <w:p w14:paraId="6E0595F1" w14:textId="77777777" w:rsidR="0013547B" w:rsidRDefault="00831D3C" w:rsidP="00A73F16">
      <w:pPr>
        <w:pStyle w:val="Heading4"/>
        <w:spacing w:before="0" w:after="120"/>
      </w:pPr>
      <w:r>
        <w:lastRenderedPageBreak/>
        <w:t>Essential Requirements:</w:t>
      </w:r>
    </w:p>
    <w:p w14:paraId="6756219B" w14:textId="77777777" w:rsidR="001420DF" w:rsidRDefault="00456FDF" w:rsidP="00A73F16">
      <w:pPr>
        <w:pStyle w:val="BulletedListLevel1"/>
        <w:numPr>
          <w:ilvl w:val="0"/>
          <w:numId w:val="0"/>
        </w:numPr>
        <w:spacing w:after="120"/>
        <w:rPr>
          <w:i/>
          <w:iCs/>
          <w:sz w:val="23"/>
          <w:szCs w:val="23"/>
        </w:rPr>
      </w:pPr>
      <w:r>
        <w:rPr>
          <w:i/>
          <w:iCs/>
          <w:sz w:val="23"/>
          <w:szCs w:val="23"/>
        </w:rPr>
        <w:t xml:space="preserve">Registration/licences that are essential requirements of this role </w:t>
      </w:r>
      <w:proofErr w:type="gramStart"/>
      <w:r>
        <w:rPr>
          <w:i/>
          <w:iCs/>
          <w:sz w:val="23"/>
          <w:szCs w:val="23"/>
        </w:rPr>
        <w:t>must remain current and valid at all times</w:t>
      </w:r>
      <w:proofErr w:type="gramEnd"/>
      <w:r>
        <w:rPr>
          <w:i/>
          <w:iCs/>
          <w:sz w:val="23"/>
          <w:szCs w:val="23"/>
        </w:rPr>
        <w:t xml:space="preserve">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w:t>
      </w:r>
      <w:r w:rsidRPr="00456FDF">
        <w:rPr>
          <w:i/>
          <w:iCs/>
          <w:sz w:val="23"/>
          <w:szCs w:val="23"/>
        </w:rPr>
        <w:t xml:space="preserve">registration/licence is revoked, cancelled or has its conditions altered. </w:t>
      </w:r>
    </w:p>
    <w:p w14:paraId="6E54163E" w14:textId="30BD8F9E" w:rsidR="00C003A1" w:rsidRPr="00A41D0E" w:rsidRDefault="00C003A1" w:rsidP="00A41D0E">
      <w:pPr>
        <w:pStyle w:val="BulletedListLevel1"/>
        <w:numPr>
          <w:ilvl w:val="0"/>
          <w:numId w:val="48"/>
        </w:numPr>
        <w:tabs>
          <w:tab w:val="clear" w:pos="720"/>
          <w:tab w:val="num" w:pos="567"/>
        </w:tabs>
        <w:spacing w:after="120"/>
        <w:ind w:left="567" w:hanging="567"/>
        <w:rPr>
          <w:i/>
          <w:iCs/>
        </w:rPr>
      </w:pPr>
      <w:r w:rsidRPr="00A41D0E">
        <w:t>Current General Registration as a medical practitioner with AHPRA.</w:t>
      </w:r>
    </w:p>
    <w:p w14:paraId="733B6960" w14:textId="1F5E1B3E" w:rsidR="009778EA" w:rsidRPr="00A41D0E" w:rsidRDefault="009778EA" w:rsidP="00A41D0E">
      <w:pPr>
        <w:pStyle w:val="BulletedListLevel1"/>
        <w:numPr>
          <w:ilvl w:val="0"/>
          <w:numId w:val="48"/>
        </w:numPr>
        <w:tabs>
          <w:tab w:val="clear" w:pos="720"/>
          <w:tab w:val="num" w:pos="567"/>
        </w:tabs>
        <w:spacing w:after="120"/>
        <w:ind w:left="567" w:hanging="567"/>
        <w:rPr>
          <w:i/>
          <w:iCs/>
        </w:rPr>
      </w:pPr>
      <w:r w:rsidRPr="00A41D0E">
        <w:t>Applicants for Advanced Training under the Chapter of Sexual Medicine RACP must meet Chapter requirements</w:t>
      </w:r>
      <w:r w:rsidR="00A41D0E" w:rsidRPr="00A41D0E">
        <w:t>.</w:t>
      </w:r>
    </w:p>
    <w:p w14:paraId="2AE627AF" w14:textId="77777777" w:rsidR="00EE2AE0" w:rsidRPr="00C003A1" w:rsidRDefault="00EE2AE0" w:rsidP="00A41D0E">
      <w:pPr>
        <w:pStyle w:val="ListParagraph"/>
        <w:numPr>
          <w:ilvl w:val="0"/>
          <w:numId w:val="48"/>
        </w:numPr>
        <w:tabs>
          <w:tab w:val="clear" w:pos="720"/>
          <w:tab w:val="num" w:pos="567"/>
        </w:tabs>
        <w:spacing w:after="120"/>
        <w:ind w:left="567" w:hanging="567"/>
        <w:rPr>
          <w:rFonts w:ascii="Gill Sans MT" w:hAnsi="Gill Sans MT"/>
          <w:sz w:val="24"/>
          <w:szCs w:val="28"/>
          <w:lang w:val="en-US"/>
        </w:rPr>
      </w:pPr>
      <w:r w:rsidRPr="00C003A1">
        <w:rPr>
          <w:rFonts w:ascii="Gill Sans MT" w:hAnsi="Gill Sans MT"/>
          <w:sz w:val="24"/>
          <w:szCs w:val="28"/>
          <w:lang w:val="en-US"/>
        </w:rPr>
        <w:t>The Head of the State Service has determined that the person nominated for this job is to satisfy a pre</w:t>
      </w:r>
      <w:r w:rsidRPr="00C003A1">
        <w:rPr>
          <w:rFonts w:ascii="Gill Sans MT" w:hAnsi="Gill Sans MT"/>
          <w:sz w:val="24"/>
          <w:szCs w:val="28"/>
          <w:lang w:val="en-US"/>
        </w:rPr>
        <w:noBreakHyphen/>
        <w:t>employment check before taking up the appointment, on promotion or transfer. The following checks are to be conducted:</w:t>
      </w:r>
    </w:p>
    <w:p w14:paraId="796842FB" w14:textId="77777777" w:rsidR="00A41D0E" w:rsidRDefault="00A41D0E" w:rsidP="00A41D0E">
      <w:pPr>
        <w:pStyle w:val="BulletedListLevel1"/>
        <w:numPr>
          <w:ilvl w:val="0"/>
          <w:numId w:val="32"/>
        </w:numPr>
      </w:pPr>
      <w:r>
        <w:t>Conviction checks in the following areas:</w:t>
      </w:r>
    </w:p>
    <w:p w14:paraId="2FDE9F54" w14:textId="77777777" w:rsidR="00A41D0E" w:rsidRDefault="00A41D0E" w:rsidP="00A41D0E">
      <w:pPr>
        <w:pStyle w:val="BulletedListLevel1"/>
        <w:numPr>
          <w:ilvl w:val="1"/>
          <w:numId w:val="31"/>
        </w:numPr>
        <w:tabs>
          <w:tab w:val="clear" w:pos="720"/>
          <w:tab w:val="num" w:pos="1287"/>
          <w:tab w:val="num" w:pos="1701"/>
        </w:tabs>
        <w:ind w:left="1701" w:hanging="567"/>
      </w:pPr>
      <w:r>
        <w:t>crimes of violence</w:t>
      </w:r>
    </w:p>
    <w:p w14:paraId="0A933502" w14:textId="77777777" w:rsidR="00A41D0E" w:rsidRDefault="00A41D0E" w:rsidP="00A41D0E">
      <w:pPr>
        <w:pStyle w:val="BulletedListLevel1"/>
        <w:numPr>
          <w:ilvl w:val="1"/>
          <w:numId w:val="31"/>
        </w:numPr>
        <w:tabs>
          <w:tab w:val="clear" w:pos="720"/>
          <w:tab w:val="num" w:pos="1287"/>
          <w:tab w:val="num" w:pos="1701"/>
        </w:tabs>
        <w:ind w:left="1701" w:hanging="567"/>
      </w:pPr>
      <w:r>
        <w:t>sex related offences</w:t>
      </w:r>
    </w:p>
    <w:p w14:paraId="4C6538E3" w14:textId="77777777" w:rsidR="00A41D0E" w:rsidRDefault="00A41D0E" w:rsidP="00A41D0E">
      <w:pPr>
        <w:pStyle w:val="BulletedListLevel1"/>
        <w:numPr>
          <w:ilvl w:val="1"/>
          <w:numId w:val="31"/>
        </w:numPr>
        <w:tabs>
          <w:tab w:val="clear" w:pos="720"/>
          <w:tab w:val="num" w:pos="1287"/>
          <w:tab w:val="num" w:pos="1701"/>
        </w:tabs>
        <w:ind w:left="1701" w:hanging="567"/>
      </w:pPr>
      <w:r>
        <w:t>serious drug offences</w:t>
      </w:r>
    </w:p>
    <w:p w14:paraId="624427EA" w14:textId="77777777" w:rsidR="00A41D0E" w:rsidRDefault="00A41D0E" w:rsidP="00A41D0E">
      <w:pPr>
        <w:pStyle w:val="BulletedListLevel1"/>
        <w:numPr>
          <w:ilvl w:val="1"/>
          <w:numId w:val="31"/>
        </w:numPr>
        <w:tabs>
          <w:tab w:val="clear" w:pos="720"/>
          <w:tab w:val="num" w:pos="1287"/>
          <w:tab w:val="num" w:pos="1701"/>
        </w:tabs>
        <w:ind w:left="1701" w:hanging="567"/>
      </w:pPr>
      <w:r>
        <w:t>crimes involving dishonesty</w:t>
      </w:r>
    </w:p>
    <w:p w14:paraId="6BBC38D6" w14:textId="77777777" w:rsidR="00A41D0E" w:rsidRDefault="00A41D0E" w:rsidP="00A41D0E">
      <w:pPr>
        <w:pStyle w:val="BulletedListLevel1"/>
        <w:numPr>
          <w:ilvl w:val="1"/>
          <w:numId w:val="31"/>
        </w:numPr>
        <w:tabs>
          <w:tab w:val="clear" w:pos="720"/>
          <w:tab w:val="num" w:pos="1287"/>
          <w:tab w:val="num" w:pos="1701"/>
        </w:tabs>
        <w:ind w:left="1701" w:hanging="567"/>
      </w:pPr>
      <w:r>
        <w:t>serious traffic offences</w:t>
      </w:r>
    </w:p>
    <w:p w14:paraId="2EDD5B1C" w14:textId="77777777" w:rsidR="00A41D0E" w:rsidRDefault="00A41D0E" w:rsidP="00A41D0E">
      <w:pPr>
        <w:pStyle w:val="BulletedListLevel1"/>
        <w:numPr>
          <w:ilvl w:val="0"/>
          <w:numId w:val="32"/>
        </w:numPr>
      </w:pPr>
      <w:r>
        <w:t>Identification check</w:t>
      </w:r>
    </w:p>
    <w:p w14:paraId="2CEA160E" w14:textId="1D1AA0F2" w:rsidR="00C003A1" w:rsidRPr="00A41D0E" w:rsidRDefault="00A41D0E" w:rsidP="00A41D0E">
      <w:pPr>
        <w:pStyle w:val="BulletedListLevel1"/>
        <w:numPr>
          <w:ilvl w:val="0"/>
          <w:numId w:val="32"/>
        </w:numPr>
        <w:spacing w:after="240"/>
      </w:pPr>
      <w:r>
        <w:t>Disciplinary action in previous employment check.</w:t>
      </w:r>
    </w:p>
    <w:p w14:paraId="2B5CCF95" w14:textId="77777777" w:rsidR="00C003A1" w:rsidRDefault="00C003A1" w:rsidP="00C003A1">
      <w:pPr>
        <w:keepLines w:val="0"/>
        <w:tabs>
          <w:tab w:val="clear" w:pos="567"/>
        </w:tabs>
        <w:spacing w:after="120" w:line="240" w:lineRule="auto"/>
        <w:jc w:val="left"/>
        <w:rPr>
          <w:szCs w:val="24"/>
          <w:lang w:val="en-US" w:eastAsia="en-AU"/>
        </w:rPr>
      </w:pPr>
      <w:r>
        <w:rPr>
          <w:b/>
          <w:bCs/>
          <w:szCs w:val="24"/>
          <w:lang w:val="en-US" w:eastAsia="en-AU"/>
        </w:rPr>
        <w:t xml:space="preserve">Desirable requirements: </w:t>
      </w:r>
    </w:p>
    <w:p w14:paraId="22945F52" w14:textId="1BE8A498" w:rsidR="00C003A1" w:rsidRDefault="00C003A1" w:rsidP="00A41D0E">
      <w:pPr>
        <w:pStyle w:val="ListParagraph"/>
        <w:numPr>
          <w:ilvl w:val="0"/>
          <w:numId w:val="52"/>
        </w:numPr>
        <w:spacing w:after="120"/>
        <w:ind w:left="567" w:hanging="567"/>
        <w:rPr>
          <w:rFonts w:ascii="Gill Sans MT" w:hAnsi="Gill Sans MT"/>
          <w:sz w:val="24"/>
          <w:szCs w:val="28"/>
          <w:lang w:val="en-US"/>
        </w:rPr>
      </w:pPr>
      <w:r w:rsidRPr="00C003A1">
        <w:rPr>
          <w:rFonts w:ascii="Gill Sans MT" w:hAnsi="Gill Sans MT"/>
          <w:sz w:val="24"/>
          <w:szCs w:val="28"/>
          <w:lang w:val="en-US"/>
        </w:rPr>
        <w:t xml:space="preserve">Current </w:t>
      </w:r>
      <w:r w:rsidR="00A41D0E">
        <w:rPr>
          <w:rFonts w:ascii="Gill Sans MT" w:hAnsi="Gill Sans MT"/>
          <w:sz w:val="24"/>
          <w:szCs w:val="28"/>
          <w:lang w:val="en-US"/>
        </w:rPr>
        <w:t>D</w:t>
      </w:r>
      <w:r w:rsidRPr="00C003A1">
        <w:rPr>
          <w:rFonts w:ascii="Gill Sans MT" w:hAnsi="Gill Sans MT"/>
          <w:sz w:val="24"/>
          <w:szCs w:val="28"/>
          <w:lang w:val="en-US"/>
        </w:rPr>
        <w:t xml:space="preserve">river’s </w:t>
      </w:r>
      <w:r w:rsidR="00A41D0E">
        <w:rPr>
          <w:rFonts w:ascii="Gill Sans MT" w:hAnsi="Gill Sans MT"/>
          <w:sz w:val="24"/>
          <w:szCs w:val="28"/>
          <w:lang w:val="en-US"/>
        </w:rPr>
        <w:t>L</w:t>
      </w:r>
      <w:r w:rsidRPr="00C003A1">
        <w:rPr>
          <w:rFonts w:ascii="Gill Sans MT" w:hAnsi="Gill Sans MT"/>
          <w:sz w:val="24"/>
          <w:szCs w:val="28"/>
          <w:lang w:val="en-US"/>
        </w:rPr>
        <w:t>icen</w:t>
      </w:r>
      <w:r w:rsidR="00A41D0E">
        <w:rPr>
          <w:rFonts w:ascii="Gill Sans MT" w:hAnsi="Gill Sans MT"/>
          <w:sz w:val="24"/>
          <w:szCs w:val="28"/>
          <w:lang w:val="en-US"/>
        </w:rPr>
        <w:t>c</w:t>
      </w:r>
      <w:r w:rsidRPr="00C003A1">
        <w:rPr>
          <w:rFonts w:ascii="Gill Sans MT" w:hAnsi="Gill Sans MT"/>
          <w:sz w:val="24"/>
          <w:szCs w:val="28"/>
          <w:lang w:val="en-US"/>
        </w:rPr>
        <w:t>e</w:t>
      </w:r>
      <w:r w:rsidR="00A41D0E">
        <w:rPr>
          <w:rFonts w:ascii="Gill Sans MT" w:hAnsi="Gill Sans MT"/>
          <w:sz w:val="24"/>
          <w:szCs w:val="28"/>
          <w:lang w:val="en-US"/>
        </w:rPr>
        <w:t xml:space="preserve">. </w:t>
      </w:r>
    </w:p>
    <w:p w14:paraId="31199E9D" w14:textId="6BC5729E" w:rsidR="00C003A1" w:rsidRPr="00C003A1" w:rsidRDefault="00C003A1" w:rsidP="00A41D0E">
      <w:pPr>
        <w:pStyle w:val="ListParagraph"/>
        <w:numPr>
          <w:ilvl w:val="0"/>
          <w:numId w:val="52"/>
        </w:numPr>
        <w:spacing w:after="240"/>
        <w:ind w:left="567" w:hanging="567"/>
        <w:rPr>
          <w:rFonts w:ascii="Gill Sans MT" w:hAnsi="Gill Sans MT"/>
          <w:sz w:val="24"/>
          <w:szCs w:val="28"/>
          <w:lang w:val="en-US"/>
        </w:rPr>
      </w:pPr>
      <w:r>
        <w:rPr>
          <w:rFonts w:ascii="Gill Sans MT" w:hAnsi="Gill Sans MT"/>
          <w:sz w:val="24"/>
          <w:szCs w:val="28"/>
          <w:lang w:val="en-US"/>
        </w:rPr>
        <w:t xml:space="preserve">S100 HIV </w:t>
      </w:r>
      <w:r w:rsidR="00A41D0E">
        <w:rPr>
          <w:rFonts w:ascii="Gill Sans MT" w:hAnsi="Gill Sans MT"/>
          <w:sz w:val="24"/>
          <w:szCs w:val="28"/>
          <w:lang w:val="en-US"/>
        </w:rPr>
        <w:t>P</w:t>
      </w:r>
      <w:r>
        <w:rPr>
          <w:rFonts w:ascii="Gill Sans MT" w:hAnsi="Gill Sans MT"/>
          <w:sz w:val="24"/>
          <w:szCs w:val="28"/>
          <w:lang w:val="en-US"/>
        </w:rPr>
        <w:t>rescriber training</w:t>
      </w:r>
      <w:r w:rsidR="00A41D0E">
        <w:rPr>
          <w:rFonts w:ascii="Gill Sans MT" w:hAnsi="Gill Sans MT"/>
          <w:sz w:val="24"/>
          <w:szCs w:val="28"/>
          <w:lang w:val="en-US"/>
        </w:rPr>
        <w:t xml:space="preserve">. </w:t>
      </w:r>
    </w:p>
    <w:p w14:paraId="3EE6AE00" w14:textId="77777777" w:rsidR="0013547B" w:rsidRDefault="0013547B" w:rsidP="00A73F16">
      <w:pPr>
        <w:pStyle w:val="Heading4"/>
        <w:spacing w:before="0" w:after="120"/>
      </w:pPr>
      <w:r>
        <w:t>Selection Criteria:</w:t>
      </w:r>
    </w:p>
    <w:p w14:paraId="32ADFBFC" w14:textId="1C1FE228" w:rsidR="00764009" w:rsidRPr="00693BF3" w:rsidRDefault="00693BF3" w:rsidP="00A41D0E">
      <w:pPr>
        <w:pStyle w:val="NumberedList"/>
        <w:numPr>
          <w:ilvl w:val="0"/>
          <w:numId w:val="51"/>
        </w:numPr>
        <w:spacing w:before="120" w:after="120" w:line="280" w:lineRule="atLeast"/>
        <w:ind w:left="567" w:hanging="567"/>
        <w:rPr>
          <w:sz w:val="23"/>
          <w:szCs w:val="23"/>
        </w:rPr>
      </w:pPr>
      <w:r>
        <w:t xml:space="preserve">Comprehensive knowledge relevant to sexual health, including sexually transmissible infections, blood borne viruses, </w:t>
      </w:r>
      <w:r w:rsidR="009778EA">
        <w:t xml:space="preserve">gender issues and </w:t>
      </w:r>
      <w:r>
        <w:t xml:space="preserve">HIV. </w:t>
      </w:r>
    </w:p>
    <w:p w14:paraId="1B155EAB" w14:textId="1722ADB0" w:rsidR="00693BF3" w:rsidRPr="00B12548" w:rsidRDefault="00693BF3" w:rsidP="00A41D0E">
      <w:pPr>
        <w:pStyle w:val="NumberedList"/>
        <w:numPr>
          <w:ilvl w:val="0"/>
          <w:numId w:val="51"/>
        </w:numPr>
        <w:spacing w:before="120" w:after="120" w:line="280" w:lineRule="atLeast"/>
        <w:ind w:left="567" w:hanging="567"/>
        <w:rPr>
          <w:sz w:val="23"/>
          <w:szCs w:val="23"/>
        </w:rPr>
      </w:pPr>
      <w:r>
        <w:t xml:space="preserve">Demonstrated commitment to continued professional development in sexual health medicine and HIV in rural and regional medicine in Tasmania. </w:t>
      </w:r>
    </w:p>
    <w:p w14:paraId="57A8BF0C" w14:textId="79996C7F" w:rsidR="00764009" w:rsidRPr="00B12548" w:rsidRDefault="00D96DAE" w:rsidP="00A41D0E">
      <w:pPr>
        <w:pStyle w:val="NumberedList"/>
        <w:numPr>
          <w:ilvl w:val="0"/>
          <w:numId w:val="51"/>
        </w:numPr>
        <w:spacing w:before="120" w:after="120" w:line="280" w:lineRule="atLeast"/>
        <w:ind w:left="567" w:hanging="567"/>
        <w:rPr>
          <w:sz w:val="23"/>
          <w:szCs w:val="23"/>
        </w:rPr>
      </w:pPr>
      <w:r>
        <w:t xml:space="preserve">Demonstrated effective communication skills in dealing with patients and professional colleagues, including the ability to work </w:t>
      </w:r>
      <w:r w:rsidR="00693BF3">
        <w:t xml:space="preserve">independently, </w:t>
      </w:r>
      <w:r>
        <w:t>effectively and collaboratively in a multidisciplinary team</w:t>
      </w:r>
      <w:r w:rsidR="00693BF3">
        <w:t xml:space="preserve"> remaining within scope of practice, in a complex outpatient environment. </w:t>
      </w:r>
      <w:r>
        <w:t xml:space="preserve"> </w:t>
      </w:r>
    </w:p>
    <w:p w14:paraId="7FB61AA7" w14:textId="04E602CA" w:rsidR="00EF0F52" w:rsidRDefault="009778EA" w:rsidP="00A41D0E">
      <w:pPr>
        <w:pStyle w:val="NumberedList"/>
        <w:numPr>
          <w:ilvl w:val="0"/>
          <w:numId w:val="51"/>
        </w:numPr>
        <w:spacing w:before="120" w:after="120" w:line="280" w:lineRule="atLeast"/>
        <w:ind w:left="567" w:hanging="567"/>
      </w:pPr>
      <w:r>
        <w:t xml:space="preserve">Sound organisational, written and verbal and Microsoft Office skills, current Basic Life Support training and the commitment to work collaboratively and flexibility in </w:t>
      </w:r>
      <w:proofErr w:type="gramStart"/>
      <w:r>
        <w:t>an</w:t>
      </w:r>
      <w:proofErr w:type="gramEnd"/>
      <w:r>
        <w:t xml:space="preserve"> multidisciplinary team. </w:t>
      </w:r>
    </w:p>
    <w:p w14:paraId="4B7DEA62" w14:textId="6CC533D2" w:rsidR="00D96DAE" w:rsidRPr="00B12548" w:rsidRDefault="00D96DAE" w:rsidP="00A41D0E">
      <w:pPr>
        <w:pStyle w:val="NumberedList"/>
        <w:numPr>
          <w:ilvl w:val="0"/>
          <w:numId w:val="51"/>
        </w:numPr>
        <w:spacing w:before="120" w:after="120" w:line="280" w:lineRule="atLeast"/>
        <w:ind w:left="567" w:hanging="567"/>
      </w:pPr>
      <w:r>
        <w:t>Knowledge of continuous quality improvement activities relevant to practice within the clinical discipline</w:t>
      </w:r>
      <w:r w:rsidR="00693BF3">
        <w:t xml:space="preserve"> and e</w:t>
      </w:r>
      <w:r>
        <w:t xml:space="preserve">vidence of ongoing participation and commitment to continuing medical education. </w:t>
      </w:r>
    </w:p>
    <w:p w14:paraId="3AAFCD84" w14:textId="5ABF6B87" w:rsidR="00764009" w:rsidRDefault="00D96DAE" w:rsidP="00A41D0E">
      <w:pPr>
        <w:pStyle w:val="NumberedList"/>
        <w:numPr>
          <w:ilvl w:val="0"/>
          <w:numId w:val="51"/>
        </w:numPr>
        <w:spacing w:before="120" w:after="120" w:line="280" w:lineRule="atLeast"/>
        <w:ind w:left="567" w:hanging="567"/>
      </w:pPr>
      <w:r>
        <w:t>Commitment to medical research activity</w:t>
      </w:r>
      <w:r w:rsidR="00693BF3">
        <w:t xml:space="preserve">. </w:t>
      </w:r>
    </w:p>
    <w:p w14:paraId="7C8D0F74" w14:textId="4A96C72E" w:rsidR="00A41D0E" w:rsidRDefault="00A41D0E" w:rsidP="00A41D0E">
      <w:pPr>
        <w:pStyle w:val="NumberedList"/>
        <w:numPr>
          <w:ilvl w:val="0"/>
          <w:numId w:val="0"/>
        </w:numPr>
        <w:spacing w:before="120" w:after="120" w:line="280" w:lineRule="atLeast"/>
        <w:ind w:left="567" w:hanging="567"/>
      </w:pPr>
    </w:p>
    <w:p w14:paraId="15641B3C" w14:textId="77777777" w:rsidR="00A41D0E" w:rsidRPr="00B12548" w:rsidRDefault="00A41D0E" w:rsidP="00A41D0E">
      <w:pPr>
        <w:pStyle w:val="NumberedList"/>
        <w:numPr>
          <w:ilvl w:val="0"/>
          <w:numId w:val="0"/>
        </w:numPr>
        <w:spacing w:before="120" w:after="120" w:line="280" w:lineRule="atLeast"/>
        <w:ind w:left="567" w:hanging="567"/>
      </w:pPr>
    </w:p>
    <w:p w14:paraId="056C20B7" w14:textId="77777777" w:rsidR="0013547B" w:rsidRPr="00BF4EE1" w:rsidRDefault="0013547B" w:rsidP="009C7263">
      <w:pPr>
        <w:pStyle w:val="Default"/>
        <w:spacing w:after="120" w:line="300" w:lineRule="atLeast"/>
        <w:jc w:val="both"/>
      </w:pPr>
      <w:r w:rsidRPr="009C7263">
        <w:rPr>
          <w:b/>
          <w:bCs/>
        </w:rPr>
        <w:lastRenderedPageBreak/>
        <w:t>Working Environment:</w:t>
      </w:r>
    </w:p>
    <w:p w14:paraId="51C970A8" w14:textId="7F528358" w:rsidR="005E71A7" w:rsidRPr="00A41D0E" w:rsidRDefault="00944697" w:rsidP="00A41D0E">
      <w:pPr>
        <w:pStyle w:val="ListParagraph"/>
        <w:numPr>
          <w:ilvl w:val="0"/>
          <w:numId w:val="35"/>
        </w:numPr>
        <w:spacing w:after="240" w:line="300" w:lineRule="atLeast"/>
        <w:ind w:left="567" w:hanging="567"/>
        <w:jc w:val="both"/>
        <w:rPr>
          <w:rFonts w:ascii="Gill Sans MT" w:hAnsi="Gill Sans MT"/>
          <w:bCs/>
          <w:sz w:val="24"/>
          <w:szCs w:val="24"/>
        </w:rPr>
      </w:pPr>
      <w:r w:rsidRPr="009C7263">
        <w:rPr>
          <w:rFonts w:ascii="Gill Sans MT" w:hAnsi="Gill Sans MT"/>
          <w:bCs/>
          <w:sz w:val="24"/>
          <w:szCs w:val="24"/>
        </w:rPr>
        <w:t>Intrastate travel may be required</w:t>
      </w:r>
      <w:r w:rsidR="00101653" w:rsidRPr="009C7263">
        <w:rPr>
          <w:rFonts w:ascii="Gill Sans MT" w:hAnsi="Gill Sans MT"/>
          <w:bCs/>
          <w:sz w:val="24"/>
          <w:szCs w:val="24"/>
        </w:rPr>
        <w:t>.</w:t>
      </w:r>
      <w:r w:rsidRPr="009C7263">
        <w:rPr>
          <w:rFonts w:ascii="Gill Sans MT" w:hAnsi="Gill Sans MT"/>
          <w:bCs/>
          <w:sz w:val="24"/>
          <w:szCs w:val="24"/>
        </w:rPr>
        <w:t xml:space="preserve"> </w:t>
      </w:r>
    </w:p>
    <w:p w14:paraId="022C28B1" w14:textId="77777777" w:rsidR="00A41D0E" w:rsidRPr="00014775" w:rsidRDefault="00A41D0E" w:rsidP="00A41D0E">
      <w:pPr>
        <w:rPr>
          <w:bCs/>
        </w:rPr>
      </w:pPr>
      <w:r w:rsidRPr="00014775">
        <w:rPr>
          <w:bCs/>
        </w:rPr>
        <w:t>The Department of Health (DoH) and Tasmanian Health Service (THS) are committed to improving the health and wellbeing of patients, clients and the Tasmanian community through a sustainable, high quality</w:t>
      </w:r>
      <w:r>
        <w:rPr>
          <w:bCs/>
        </w:rPr>
        <w:t>,</w:t>
      </w:r>
      <w:r w:rsidRPr="00014775">
        <w:rPr>
          <w:bCs/>
        </w:rPr>
        <w:t xml:space="preserve"> safe</w:t>
      </w:r>
      <w:r>
        <w:rPr>
          <w:bCs/>
        </w:rPr>
        <w:t xml:space="preserve"> and people-focussed</w:t>
      </w:r>
      <w:r w:rsidRPr="00014775">
        <w:rPr>
          <w:bCs/>
        </w:rPr>
        <w:t xml:space="preserve"> health system</w:t>
      </w:r>
      <w:r>
        <w:rPr>
          <w:bCs/>
        </w:rPr>
        <w:t>. Alongside this, staff are expected to act</w:t>
      </w:r>
      <w:r w:rsidRPr="00014775">
        <w:rPr>
          <w:bCs/>
        </w:rPr>
        <w:t xml:space="preserve"> with integrity, </w:t>
      </w:r>
      <w:r>
        <w:rPr>
          <w:bCs/>
        </w:rPr>
        <w:t>be</w:t>
      </w:r>
      <w:r w:rsidRPr="00014775">
        <w:rPr>
          <w:bCs/>
        </w:rPr>
        <w:t xml:space="preserve"> accountable</w:t>
      </w:r>
      <w:r>
        <w:rPr>
          <w:bCs/>
        </w:rPr>
        <w:t xml:space="preserve"> for their actions, and work</w:t>
      </w:r>
      <w:r w:rsidRPr="00014775">
        <w:rPr>
          <w:bCs/>
        </w:rPr>
        <w:t xml:space="preserve"> </w:t>
      </w:r>
      <w:r>
        <w:rPr>
          <w:bCs/>
        </w:rPr>
        <w:t>collegially with colleagues and others to provide better outcomes for Tasmanians.</w:t>
      </w:r>
    </w:p>
    <w:p w14:paraId="7321BE41" w14:textId="77777777" w:rsidR="00A41D0E" w:rsidRPr="00014775" w:rsidRDefault="00A41D0E" w:rsidP="00A41D0E">
      <w:pPr>
        <w:rPr>
          <w:bCs/>
        </w:rPr>
      </w:pPr>
      <w:r w:rsidRPr="00014775">
        <w:rPr>
          <w:bCs/>
          <w:i/>
        </w:rPr>
        <w:t>State Service Principles and Code of Conduct:</w:t>
      </w:r>
      <w:r w:rsidRPr="00014775">
        <w:rPr>
          <w:bCs/>
        </w:rPr>
        <w:t xml:space="preserve"> The minimum responsibilities required of officers and employees of the State Service are contained in the </w:t>
      </w:r>
      <w:r w:rsidRPr="00014775">
        <w:rPr>
          <w:bCs/>
          <w:i/>
          <w:iCs/>
        </w:rPr>
        <w:t>State Service Act 2000</w:t>
      </w:r>
      <w:r w:rsidRPr="00014775">
        <w:rPr>
          <w:bCs/>
        </w:rPr>
        <w:t>.</w:t>
      </w:r>
      <w:r>
        <w:rPr>
          <w:bCs/>
        </w:rPr>
        <w:t xml:space="preserve"> </w:t>
      </w:r>
      <w:r w:rsidRPr="00014775">
        <w:rPr>
          <w:bCs/>
        </w:rPr>
        <w:t xml:space="preserve">The State Service Principles at Sections 7 and 8 </w:t>
      </w:r>
      <w:proofErr w:type="gramStart"/>
      <w:r w:rsidRPr="00014775">
        <w:rPr>
          <w:bCs/>
        </w:rPr>
        <w:t>outline</w:t>
      </w:r>
      <w:proofErr w:type="gramEnd"/>
      <w:r w:rsidRPr="00014775">
        <w:rPr>
          <w:bCs/>
        </w:rPr>
        <w:t xml:space="preserve"> both the way that employment is managed in the State Service and the standards expected of those who work in the State Service.</w:t>
      </w:r>
      <w:r>
        <w:rPr>
          <w:bCs/>
        </w:rPr>
        <w:t xml:space="preserve"> </w:t>
      </w:r>
      <w:r w:rsidRPr="00014775">
        <w:rPr>
          <w:bCs/>
        </w:rPr>
        <w:t>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708CA70B" w14:textId="77777777" w:rsidR="00A41D0E" w:rsidRPr="00014775" w:rsidRDefault="00A41D0E" w:rsidP="00A41D0E">
      <w:pPr>
        <w:rPr>
          <w:bCs/>
        </w:rPr>
      </w:pPr>
      <w:r w:rsidRPr="00014775">
        <w:rPr>
          <w:bCs/>
          <w:lang w:val="en-GB"/>
        </w:rPr>
        <w:t xml:space="preserve">The </w:t>
      </w:r>
      <w:r w:rsidRPr="00014775">
        <w:rPr>
          <w:bCs/>
          <w:i/>
          <w:iCs/>
          <w:lang w:val="en-GB"/>
        </w:rPr>
        <w:t>State Service Act</w:t>
      </w:r>
      <w:r w:rsidRPr="00014775">
        <w:rPr>
          <w:bCs/>
          <w:lang w:val="en-GB"/>
        </w:rPr>
        <w:t xml:space="preserve"> </w:t>
      </w:r>
      <w:r w:rsidRPr="00014775">
        <w:rPr>
          <w:bCs/>
          <w:i/>
          <w:iCs/>
          <w:lang w:val="en-GB"/>
        </w:rPr>
        <w:t>2000</w:t>
      </w:r>
      <w:r w:rsidRPr="00014775">
        <w:rPr>
          <w:bCs/>
          <w:lang w:val="en-GB"/>
        </w:rPr>
        <w:t xml:space="preserve"> and the Employment Directions can be found on the State Service Management Office’s website at </w:t>
      </w:r>
      <w:hyperlink r:id="rId9" w:history="1">
        <w:r w:rsidRPr="00014775">
          <w:rPr>
            <w:bCs/>
            <w:color w:val="0000FF"/>
            <w:u w:val="single"/>
            <w:lang w:val="en-GB"/>
          </w:rPr>
          <w:t>http://www.dpac.tas.gov.au/divisions/ssmo</w:t>
        </w:r>
      </w:hyperlink>
      <w:r w:rsidRPr="00014775">
        <w:rPr>
          <w:bCs/>
        </w:rPr>
        <w:t xml:space="preserve"> </w:t>
      </w:r>
    </w:p>
    <w:p w14:paraId="5EF14343" w14:textId="77777777" w:rsidR="00A41D0E" w:rsidRPr="00014775" w:rsidRDefault="00A41D0E" w:rsidP="00A41D0E">
      <w:pPr>
        <w:rPr>
          <w:bCs/>
          <w:i/>
        </w:rPr>
      </w:pPr>
      <w:r w:rsidRPr="00014775">
        <w:rPr>
          <w:bCs/>
          <w:i/>
        </w:rPr>
        <w:t>Fraud Management</w:t>
      </w:r>
      <w:r w:rsidRPr="00014775">
        <w:rPr>
          <w:bCs/>
        </w:rPr>
        <w:t xml:space="preserve">: </w:t>
      </w:r>
      <w:r>
        <w:rPr>
          <w:bCs/>
        </w:rPr>
        <w:t>The Department has</w:t>
      </w:r>
      <w:r w:rsidRPr="00014775">
        <w:rPr>
          <w:bCs/>
        </w:rPr>
        <w:t xml:space="preserve"> a zero tolerance to fraud.</w:t>
      </w:r>
      <w:r>
        <w:rPr>
          <w:bCs/>
        </w:rPr>
        <w:t xml:space="preserve"> </w:t>
      </w:r>
      <w:r w:rsidRPr="00014775">
        <w:rPr>
          <w:bCs/>
        </w:rPr>
        <w:t xml:space="preserve">Officers and employees must be aware of, and comply with, their Agency’s fraud prevention policy and procedure and it is the responsibility of all officers and employees to report any suspected fraudulent activity to their Director or line manager, the </w:t>
      </w:r>
      <w:r>
        <w:rPr>
          <w:bCs/>
        </w:rPr>
        <w:t>Chief People Officer</w:t>
      </w:r>
      <w:r w:rsidRPr="00014775">
        <w:rPr>
          <w:bCs/>
        </w:rPr>
        <w:t xml:space="preserve"> or to the Manager Internal Audit.</w:t>
      </w:r>
      <w:r>
        <w:rPr>
          <w:bCs/>
        </w:rPr>
        <w:t xml:space="preserve"> </w:t>
      </w:r>
      <w:r w:rsidRPr="00014775">
        <w:rPr>
          <w:bCs/>
        </w:rPr>
        <w:t xml:space="preserve">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014775">
        <w:rPr>
          <w:bCs/>
          <w:i/>
        </w:rPr>
        <w:t>Public Interest Disclosure Act 2002</w:t>
      </w:r>
      <w:r w:rsidRPr="00014775">
        <w:rPr>
          <w:bCs/>
        </w:rPr>
        <w:t>.</w:t>
      </w:r>
      <w:r>
        <w:rPr>
          <w:bCs/>
        </w:rPr>
        <w:t xml:space="preserve"> </w:t>
      </w:r>
      <w:r w:rsidRPr="00014775">
        <w:rPr>
          <w:bCs/>
        </w:rPr>
        <w:t xml:space="preserve">Any matter determined to be of a fraudulent nature will be followed up and appropriate action will be taken. This may include having sanctions imposed under the </w:t>
      </w:r>
      <w:r w:rsidRPr="00014775">
        <w:rPr>
          <w:bCs/>
          <w:i/>
        </w:rPr>
        <w:t xml:space="preserve">State Service Act 2000. </w:t>
      </w:r>
    </w:p>
    <w:p w14:paraId="68AE3B54" w14:textId="77777777" w:rsidR="00A41D0E" w:rsidRPr="00014775" w:rsidRDefault="00A41D0E" w:rsidP="00A41D0E">
      <w:pPr>
        <w:rPr>
          <w:bCs/>
        </w:rPr>
      </w:pPr>
      <w:r w:rsidRPr="00014775">
        <w:rPr>
          <w:bCs/>
          <w:i/>
        </w:rPr>
        <w:t>Delegations:</w:t>
      </w:r>
      <w:r w:rsidRPr="00014775">
        <w:rPr>
          <w:bCs/>
        </w:rPr>
        <w:t xml:space="preserve"> This position may exercise delegations in accordance with a range of Acts, Regulations, Awards, administrative authorities and functional arrangements mandated by Statutory office holders including the Secretary.</w:t>
      </w:r>
      <w:r>
        <w:rPr>
          <w:bCs/>
        </w:rPr>
        <w:t xml:space="preserve"> </w:t>
      </w:r>
      <w:r w:rsidRPr="00014775">
        <w:rPr>
          <w:bCs/>
        </w:rPr>
        <w:t>The relevant Unit Manager can provide details to the occupant of delegations applicable to this position.</w:t>
      </w:r>
      <w:r>
        <w:rPr>
          <w:bCs/>
        </w:rPr>
        <w:t xml:space="preserve"> </w:t>
      </w:r>
      <w:r w:rsidRPr="00014775">
        <w:rPr>
          <w:bCs/>
        </w:rPr>
        <w:t>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7F26E51F" w14:textId="77777777" w:rsidR="00A41D0E" w:rsidRPr="00014775" w:rsidRDefault="00A41D0E" w:rsidP="00A41D0E">
      <w:pPr>
        <w:rPr>
          <w:bCs/>
        </w:rPr>
      </w:pPr>
      <w:r w:rsidRPr="00014775">
        <w:rPr>
          <w:bCs/>
          <w:i/>
        </w:rPr>
        <w:t xml:space="preserve">Blood borne viruses and immunisation: </w:t>
      </w:r>
      <w:r w:rsidRPr="00014775">
        <w:rPr>
          <w:bCs/>
        </w:rPr>
        <w:t>Health Care Workers (as defined by DoH and THS policy) with</w:t>
      </w:r>
      <w:r>
        <w:rPr>
          <w:bCs/>
        </w:rPr>
        <w:t>in</w:t>
      </w:r>
      <w:r w:rsidRPr="00014775">
        <w:rPr>
          <w:bCs/>
        </w:rPr>
        <w:t xml:space="preserve"> </w:t>
      </w:r>
      <w:r>
        <w:rPr>
          <w:bCs/>
        </w:rPr>
        <w:t>DoH and THS</w:t>
      </w:r>
      <w:r w:rsidRPr="00014775">
        <w:rPr>
          <w:bCs/>
        </w:rPr>
        <w:t xml:space="preserv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1230CDC7" w14:textId="77777777" w:rsidR="00A41D0E" w:rsidRPr="00014775" w:rsidRDefault="00A41D0E" w:rsidP="00A41D0E">
      <w:pPr>
        <w:rPr>
          <w:bCs/>
        </w:rPr>
      </w:pPr>
      <w:r w:rsidRPr="00014775">
        <w:rPr>
          <w:bCs/>
          <w:i/>
        </w:rPr>
        <w:t>Records and Confidentiality:</w:t>
      </w:r>
      <w:r w:rsidRPr="00014775">
        <w:rPr>
          <w:bCs/>
        </w:rPr>
        <w:t xml:space="preserve"> Officers and employees </w:t>
      </w:r>
      <w:r>
        <w:rPr>
          <w:bCs/>
        </w:rPr>
        <w:t xml:space="preserve">of the Department </w:t>
      </w:r>
      <w:r w:rsidRPr="00014775">
        <w:rPr>
          <w:bCs/>
        </w:rPr>
        <w:t>are responsible and accountable for making proper records.</w:t>
      </w:r>
      <w:r>
        <w:rPr>
          <w:bCs/>
        </w:rPr>
        <w:t xml:space="preserve"> </w:t>
      </w:r>
      <w:r w:rsidRPr="00014775">
        <w:rPr>
          <w:bCs/>
        </w:rPr>
        <w:t xml:space="preserve">Confidentiality </w:t>
      </w:r>
      <w:proofErr w:type="gramStart"/>
      <w:r w:rsidRPr="00014775">
        <w:rPr>
          <w:bCs/>
        </w:rPr>
        <w:t>must be maintained at all times</w:t>
      </w:r>
      <w:proofErr w:type="gramEnd"/>
      <w:r w:rsidRPr="00014775">
        <w:rPr>
          <w:bCs/>
        </w:rPr>
        <w:t xml:space="preserve"> and information must not be accessed or destroyed without proper authority.</w:t>
      </w:r>
    </w:p>
    <w:p w14:paraId="7552F3FA" w14:textId="77777777" w:rsidR="00A41D0E" w:rsidRPr="00D018FD" w:rsidRDefault="00A41D0E" w:rsidP="00A41D0E">
      <w:pPr>
        <w:rPr>
          <w:bCs/>
        </w:rPr>
      </w:pPr>
      <w:r w:rsidRPr="00014775">
        <w:rPr>
          <w:bCs/>
          <w:i/>
        </w:rPr>
        <w:t>Smoke-free:</w:t>
      </w:r>
      <w:r w:rsidRPr="00014775">
        <w:rPr>
          <w:bCs/>
        </w:rPr>
        <w:t xml:space="preserve"> </w:t>
      </w:r>
      <w:r>
        <w:rPr>
          <w:bCs/>
        </w:rPr>
        <w:t>DoH</w:t>
      </w:r>
      <w:r w:rsidRPr="00014775">
        <w:rPr>
          <w:bCs/>
        </w:rPr>
        <w:t xml:space="preserve"> and </w:t>
      </w:r>
      <w:r>
        <w:rPr>
          <w:bCs/>
        </w:rPr>
        <w:t>THS workplaces</w:t>
      </w:r>
      <w:r w:rsidRPr="00014775">
        <w:rPr>
          <w:bCs/>
        </w:rPr>
        <w:t xml:space="preserve"> are smoke-free environments.</w:t>
      </w:r>
      <w:r>
        <w:rPr>
          <w:bCs/>
        </w:rPr>
        <w:t xml:space="preserve"> </w:t>
      </w:r>
      <w:r w:rsidRPr="00014775">
        <w:rPr>
          <w:bCs/>
        </w:rPr>
        <w:t>Smoking is prohibited in all State Government workplaces, including vehicles and vessels.</w:t>
      </w:r>
    </w:p>
    <w:p w14:paraId="63E9248D" w14:textId="77777777" w:rsidR="00A41D0E" w:rsidRPr="004B0994" w:rsidRDefault="00A41D0E" w:rsidP="00101653">
      <w:pPr>
        <w:pStyle w:val="Default"/>
        <w:spacing w:after="120" w:line="300" w:lineRule="atLeast"/>
        <w:jc w:val="both"/>
        <w:rPr>
          <w:bCs/>
          <w:lang w:val="en-US"/>
        </w:rPr>
      </w:pPr>
    </w:p>
    <w:sectPr w:rsidR="00A41D0E" w:rsidRPr="004B0994" w:rsidSect="00511A5D">
      <w:headerReference w:type="default" r:id="rId10"/>
      <w:footerReference w:type="default" r:id="rId11"/>
      <w:footerReference w:type="first" r:id="rId12"/>
      <w:pgSz w:w="11907" w:h="16840" w:code="9"/>
      <w:pgMar w:top="907" w:right="1134" w:bottom="993" w:left="1134" w:header="720" w:footer="4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38B80" w14:textId="77777777" w:rsidR="0056606C" w:rsidRDefault="0056606C">
      <w:r>
        <w:separator/>
      </w:r>
    </w:p>
  </w:endnote>
  <w:endnote w:type="continuationSeparator" w:id="0">
    <w:p w14:paraId="571312E1" w14:textId="77777777" w:rsidR="0056606C" w:rsidRDefault="0056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95883" w14:textId="77777777" w:rsidR="00672455" w:rsidRDefault="00672455">
    <w:pPr>
      <w:pStyle w:val="Footer"/>
    </w:pPr>
    <w:r>
      <w:t xml:space="preserve">Page </w:t>
    </w:r>
    <w:r w:rsidR="00930D8A">
      <w:fldChar w:fldCharType="begin"/>
    </w:r>
    <w:r w:rsidR="00930D8A">
      <w:instrText xml:space="preserve"> PAGE </w:instrText>
    </w:r>
    <w:r w:rsidR="00930D8A">
      <w:fldChar w:fldCharType="separate"/>
    </w:r>
    <w:r w:rsidR="00A143B7">
      <w:rPr>
        <w:noProof/>
      </w:rPr>
      <w:t>1</w:t>
    </w:r>
    <w:r w:rsidR="00930D8A">
      <w:rPr>
        <w:noProof/>
      </w:rPr>
      <w:fldChar w:fldCharType="end"/>
    </w:r>
    <w:r>
      <w:t xml:space="preserve"> of </w:t>
    </w:r>
    <w:r w:rsidR="007F0C99">
      <w:rPr>
        <w:noProof/>
      </w:rPr>
      <w:fldChar w:fldCharType="begin"/>
    </w:r>
    <w:r w:rsidR="007F0C99">
      <w:rPr>
        <w:noProof/>
      </w:rPr>
      <w:instrText xml:space="preserve"> NUMPAGES </w:instrText>
    </w:r>
    <w:r w:rsidR="007F0C99">
      <w:rPr>
        <w:noProof/>
      </w:rPr>
      <w:fldChar w:fldCharType="separate"/>
    </w:r>
    <w:r w:rsidR="00A143B7">
      <w:rPr>
        <w:noProof/>
      </w:rPr>
      <w:t>5</w:t>
    </w:r>
    <w:r w:rsidR="007F0C99">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57303" w14:textId="77777777" w:rsidR="00672455" w:rsidRDefault="00672455">
    <w:pPr>
      <w:pStyle w:val="Footer"/>
    </w:pPr>
    <w:r>
      <w:rPr>
        <w:lang w:val="en-US"/>
      </w:rPr>
      <w:t xml:space="preserve">Page </w:t>
    </w:r>
    <w:r w:rsidR="007D56EE">
      <w:rPr>
        <w:lang w:val="en-US"/>
      </w:rPr>
      <w:fldChar w:fldCharType="begin"/>
    </w:r>
    <w:r>
      <w:rPr>
        <w:lang w:val="en-US"/>
      </w:rPr>
      <w:instrText xml:space="preserve"> PAGE </w:instrText>
    </w:r>
    <w:r w:rsidR="007D56EE">
      <w:rPr>
        <w:lang w:val="en-US"/>
      </w:rPr>
      <w:fldChar w:fldCharType="separate"/>
    </w:r>
    <w:r>
      <w:rPr>
        <w:noProof/>
        <w:lang w:val="en-US"/>
      </w:rPr>
      <w:t>1</w:t>
    </w:r>
    <w:r w:rsidR="007D56EE">
      <w:rPr>
        <w:lang w:val="en-US"/>
      </w:rPr>
      <w:fldChar w:fldCharType="end"/>
    </w:r>
    <w:r>
      <w:rPr>
        <w:lang w:val="en-US"/>
      </w:rPr>
      <w:t xml:space="preserve"> of </w:t>
    </w:r>
    <w:r w:rsidR="007D56EE">
      <w:rPr>
        <w:lang w:val="en-US"/>
      </w:rPr>
      <w:fldChar w:fldCharType="begin"/>
    </w:r>
    <w:r>
      <w:rPr>
        <w:lang w:val="en-US"/>
      </w:rPr>
      <w:instrText xml:space="preserve"> NUMPAGES </w:instrText>
    </w:r>
    <w:r w:rsidR="007D56EE">
      <w:rPr>
        <w:lang w:val="en-US"/>
      </w:rPr>
      <w:fldChar w:fldCharType="separate"/>
    </w:r>
    <w:r w:rsidR="00EC5865">
      <w:rPr>
        <w:noProof/>
        <w:lang w:val="en-US"/>
      </w:rPr>
      <w:t>5</w:t>
    </w:r>
    <w:r w:rsidR="007D56EE">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82BDD" w14:textId="77777777" w:rsidR="0056606C" w:rsidRDefault="0056606C">
      <w:r>
        <w:separator/>
      </w:r>
    </w:p>
  </w:footnote>
  <w:footnote w:type="continuationSeparator" w:id="0">
    <w:p w14:paraId="19DD637F" w14:textId="77777777" w:rsidR="0056606C" w:rsidRDefault="00566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ED6B7" w14:textId="77777777" w:rsidR="00672455" w:rsidRDefault="0067245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F341989"/>
    <w:multiLevelType w:val="hybridMultilevel"/>
    <w:tmpl w:val="BCF4C9F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4" w15:restartNumberingAfterBreak="0">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004922C7"/>
    <w:multiLevelType w:val="hybridMultilevel"/>
    <w:tmpl w:val="A9804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10977CC"/>
    <w:multiLevelType w:val="hybridMultilevel"/>
    <w:tmpl w:val="3B8E0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42E16A9"/>
    <w:multiLevelType w:val="hybridMultilevel"/>
    <w:tmpl w:val="2A1E1CDA"/>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0"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5D150B3"/>
    <w:multiLevelType w:val="hybridMultilevel"/>
    <w:tmpl w:val="3B7C6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E975EEB"/>
    <w:multiLevelType w:val="hybridMultilevel"/>
    <w:tmpl w:val="62666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0E3105D"/>
    <w:multiLevelType w:val="hybridMultilevel"/>
    <w:tmpl w:val="D4C0613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7"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9" w15:restartNumberingAfterBreak="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20" w15:restartNumberingAfterBreak="0">
    <w:nsid w:val="2D901704"/>
    <w:multiLevelType w:val="hybridMultilevel"/>
    <w:tmpl w:val="C9E2745E"/>
    <w:lvl w:ilvl="0" w:tplc="6D221520">
      <w:start w:val="2"/>
      <w:numFmt w:val="bullet"/>
      <w:lvlText w:val="-"/>
      <w:lvlJc w:val="left"/>
      <w:pPr>
        <w:ind w:left="927" w:hanging="360"/>
      </w:pPr>
      <w:rPr>
        <w:rFonts w:ascii="Gill Sans MT" w:eastAsia="Times New Roman" w:hAnsi="Gill Sans MT" w:cs="Times New Roman"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1" w15:restartNumberingAfterBreak="0">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EB80CC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3160AE3"/>
    <w:multiLevelType w:val="hybridMultilevel"/>
    <w:tmpl w:val="D5022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25" w15:restartNumberingAfterBreak="0">
    <w:nsid w:val="36441AE1"/>
    <w:multiLevelType w:val="hybridMultilevel"/>
    <w:tmpl w:val="C2F60F52"/>
    <w:lvl w:ilvl="0" w:tplc="0C090001">
      <w:start w:val="1"/>
      <w:numFmt w:val="bullet"/>
      <w:lvlText w:val=""/>
      <w:lvlJc w:val="left"/>
      <w:pPr>
        <w:tabs>
          <w:tab w:val="num" w:pos="720"/>
        </w:tabs>
        <w:ind w:left="720" w:hanging="360"/>
      </w:pPr>
      <w:rPr>
        <w:rFonts w:ascii="Symbol" w:hAnsi="Symbol" w:hint="default"/>
      </w:rPr>
    </w:lvl>
    <w:lvl w:ilvl="1" w:tplc="0C090017">
      <w:start w:val="1"/>
      <w:numFmt w:val="lowerLetter"/>
      <w:lvlText w:val="%2)"/>
      <w:lvlJc w:val="left"/>
      <w:pPr>
        <w:tabs>
          <w:tab w:val="num" w:pos="1440"/>
        </w:tabs>
        <w:ind w:left="1440" w:hanging="360"/>
      </w:pPr>
      <w:rPr>
        <w:rFonts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A5477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0D4363C"/>
    <w:multiLevelType w:val="multilevel"/>
    <w:tmpl w:val="0C09001D"/>
    <w:numStyleLink w:val="1ai"/>
  </w:abstractNum>
  <w:abstractNum w:abstractNumId="28"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41826414"/>
    <w:multiLevelType w:val="hybridMultilevel"/>
    <w:tmpl w:val="46DCDE48"/>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0"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31" w15:restartNumberingAfterBreak="0">
    <w:nsid w:val="48603F17"/>
    <w:multiLevelType w:val="hybridMultilevel"/>
    <w:tmpl w:val="F47A837E"/>
    <w:lvl w:ilvl="0" w:tplc="0C090001">
      <w:start w:val="1"/>
      <w:numFmt w:val="bullet"/>
      <w:lvlText w:val=""/>
      <w:lvlJc w:val="left"/>
      <w:pPr>
        <w:ind w:left="360" w:hanging="360"/>
      </w:pPr>
      <w:rPr>
        <w:rFonts w:ascii="Symbol" w:hAnsi="Symbol" w:hint="default"/>
        <w:b w:val="0"/>
      </w:rPr>
    </w:lvl>
    <w:lvl w:ilvl="1" w:tplc="0C090017">
      <w:start w:val="1"/>
      <w:numFmt w:val="lowerLetter"/>
      <w:lvlText w:val="%2)"/>
      <w:lvlJc w:val="left"/>
      <w:pPr>
        <w:ind w:left="1080"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4F9D6F87"/>
    <w:multiLevelType w:val="hybridMultilevel"/>
    <w:tmpl w:val="AA8C3528"/>
    <w:lvl w:ilvl="0" w:tplc="0C09000F">
      <w:start w:val="1"/>
      <w:numFmt w:val="decimal"/>
      <w:lvlText w:val="%1."/>
      <w:lvlJc w:val="left"/>
      <w:pPr>
        <w:tabs>
          <w:tab w:val="num" w:pos="578"/>
        </w:tabs>
        <w:ind w:left="578" w:hanging="360"/>
      </w:pPr>
      <w:rPr>
        <w:rFonts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33"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34" w15:restartNumberingAfterBreak="0">
    <w:nsid w:val="540A5670"/>
    <w:multiLevelType w:val="hybridMultilevel"/>
    <w:tmpl w:val="C1DA68D6"/>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5" w15:restartNumberingAfterBreak="0">
    <w:nsid w:val="55B41FC7"/>
    <w:multiLevelType w:val="hybridMultilevel"/>
    <w:tmpl w:val="994695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7" w15:restartNumberingAfterBreak="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15:restartNumberingAfterBreak="0">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39"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0"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41"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42" w15:restartNumberingAfterBreak="0">
    <w:nsid w:val="6FAF641C"/>
    <w:multiLevelType w:val="hybridMultilevel"/>
    <w:tmpl w:val="90185300"/>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43" w15:restartNumberingAfterBreak="0">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44" w15:restartNumberingAfterBreak="0">
    <w:nsid w:val="71231070"/>
    <w:multiLevelType w:val="hybridMultilevel"/>
    <w:tmpl w:val="B8900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58F4A1B"/>
    <w:multiLevelType w:val="hybridMultilevel"/>
    <w:tmpl w:val="140EA6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5BA2AB9"/>
    <w:multiLevelType w:val="hybridMultilevel"/>
    <w:tmpl w:val="790E7B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48"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49"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0" w15:restartNumberingAfterBreak="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1" w15:restartNumberingAfterBreak="0">
    <w:nsid w:val="7C517918"/>
    <w:multiLevelType w:val="multilevel"/>
    <w:tmpl w:val="323A359A"/>
    <w:lvl w:ilvl="0">
      <w:start w:val="1"/>
      <w:numFmt w:val="decimal"/>
      <w:pStyle w:val="NumberedList"/>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52" w15:restartNumberingAfterBreak="0">
    <w:nsid w:val="7EF25135"/>
    <w:multiLevelType w:val="hybridMultilevel"/>
    <w:tmpl w:val="5DF88E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7"/>
  </w:num>
  <w:num w:numId="2">
    <w:abstractNumId w:val="39"/>
  </w:num>
  <w:num w:numId="3">
    <w:abstractNumId w:val="5"/>
  </w:num>
  <w:num w:numId="4">
    <w:abstractNumId w:val="4"/>
  </w:num>
  <w:num w:numId="5">
    <w:abstractNumId w:val="3"/>
  </w:num>
  <w:num w:numId="6">
    <w:abstractNumId w:val="2"/>
  </w:num>
  <w:num w:numId="7">
    <w:abstractNumId w:val="1"/>
  </w:num>
  <w:num w:numId="8">
    <w:abstractNumId w:val="12"/>
  </w:num>
  <w:num w:numId="9">
    <w:abstractNumId w:val="19"/>
  </w:num>
  <w:num w:numId="10">
    <w:abstractNumId w:val="10"/>
  </w:num>
  <w:num w:numId="11">
    <w:abstractNumId w:val="48"/>
  </w:num>
  <w:num w:numId="12">
    <w:abstractNumId w:val="24"/>
  </w:num>
  <w:num w:numId="13">
    <w:abstractNumId w:val="21"/>
  </w:num>
  <w:num w:numId="14">
    <w:abstractNumId w:val="51"/>
  </w:num>
  <w:num w:numId="15">
    <w:abstractNumId w:val="38"/>
  </w:num>
  <w:num w:numId="16">
    <w:abstractNumId w:val="17"/>
  </w:num>
  <w:num w:numId="17">
    <w:abstractNumId w:val="18"/>
  </w:num>
  <w:num w:numId="18">
    <w:abstractNumId w:val="43"/>
  </w:num>
  <w:num w:numId="19">
    <w:abstractNumId w:val="49"/>
  </w:num>
  <w:num w:numId="20">
    <w:abstractNumId w:val="36"/>
  </w:num>
  <w:num w:numId="21">
    <w:abstractNumId w:val="13"/>
  </w:num>
  <w:num w:numId="22">
    <w:abstractNumId w:val="50"/>
  </w:num>
  <w:num w:numId="23">
    <w:abstractNumId w:val="17"/>
  </w:num>
  <w:num w:numId="24">
    <w:abstractNumId w:val="28"/>
  </w:num>
  <w:num w:numId="25">
    <w:abstractNumId w:val="41"/>
  </w:num>
  <w:num w:numId="26">
    <w:abstractNumId w:val="33"/>
  </w:num>
  <w:num w:numId="27">
    <w:abstractNumId w:val="40"/>
  </w:num>
  <w:num w:numId="28">
    <w:abstractNumId w:val="47"/>
  </w:num>
  <w:num w:numId="29">
    <w:abstractNumId w:val="16"/>
  </w:num>
  <w:num w:numId="30">
    <w:abstractNumId w:val="8"/>
  </w:num>
  <w:num w:numId="31">
    <w:abstractNumId w:val="27"/>
  </w:num>
  <w:num w:numId="32">
    <w:abstractNumId w:val="30"/>
  </w:num>
  <w:num w:numId="3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6"/>
  </w:num>
  <w:num w:numId="35">
    <w:abstractNumId w:val="44"/>
  </w:num>
  <w:num w:numId="36">
    <w:abstractNumId w:val="11"/>
  </w:num>
  <w:num w:numId="37">
    <w:abstractNumId w:val="14"/>
  </w:num>
  <w:num w:numId="38">
    <w:abstractNumId w:val="23"/>
  </w:num>
  <w:num w:numId="39">
    <w:abstractNumId w:val="45"/>
  </w:num>
  <w:num w:numId="40">
    <w:abstractNumId w:val="26"/>
  </w:num>
  <w:num w:numId="41">
    <w:abstractNumId w:val="22"/>
  </w:num>
  <w:num w:numId="42">
    <w:abstractNumId w:val="35"/>
  </w:num>
  <w:num w:numId="43">
    <w:abstractNumId w:val="20"/>
  </w:num>
  <w:num w:numId="44">
    <w:abstractNumId w:val="6"/>
  </w:num>
  <w:num w:numId="45">
    <w:abstractNumId w:val="0"/>
  </w:num>
  <w:num w:numId="46">
    <w:abstractNumId w:val="15"/>
  </w:num>
  <w:num w:numId="47">
    <w:abstractNumId w:val="42"/>
  </w:num>
  <w:num w:numId="48">
    <w:abstractNumId w:val="25"/>
  </w:num>
  <w:num w:numId="49">
    <w:abstractNumId w:val="31"/>
  </w:num>
  <w:num w:numId="50">
    <w:abstractNumId w:val="32"/>
  </w:num>
  <w:num w:numId="51">
    <w:abstractNumId w:val="52"/>
  </w:num>
  <w:num w:numId="52">
    <w:abstractNumId w:val="7"/>
  </w:num>
  <w:num w:numId="53">
    <w:abstractNumId w:val="34"/>
  </w:num>
  <w:num w:numId="54">
    <w:abstractNumId w:val="9"/>
  </w:num>
  <w:num w:numId="55">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4B3"/>
    <w:rsid w:val="00000794"/>
    <w:rsid w:val="00001C8D"/>
    <w:rsid w:val="00004181"/>
    <w:rsid w:val="00012640"/>
    <w:rsid w:val="00020DB7"/>
    <w:rsid w:val="0002652A"/>
    <w:rsid w:val="000270AE"/>
    <w:rsid w:val="00030382"/>
    <w:rsid w:val="00035074"/>
    <w:rsid w:val="00044CB7"/>
    <w:rsid w:val="000459C3"/>
    <w:rsid w:val="00050894"/>
    <w:rsid w:val="0005549C"/>
    <w:rsid w:val="00057178"/>
    <w:rsid w:val="000577A6"/>
    <w:rsid w:val="00067719"/>
    <w:rsid w:val="00071A9D"/>
    <w:rsid w:val="00073630"/>
    <w:rsid w:val="00073DB9"/>
    <w:rsid w:val="00076F20"/>
    <w:rsid w:val="00077A9F"/>
    <w:rsid w:val="00095803"/>
    <w:rsid w:val="000A016F"/>
    <w:rsid w:val="000A06F3"/>
    <w:rsid w:val="000A18BE"/>
    <w:rsid w:val="000B0E2D"/>
    <w:rsid w:val="000B27BE"/>
    <w:rsid w:val="000B4D7A"/>
    <w:rsid w:val="000B6862"/>
    <w:rsid w:val="000C5AD9"/>
    <w:rsid w:val="000D43DB"/>
    <w:rsid w:val="000D657D"/>
    <w:rsid w:val="000F3BDF"/>
    <w:rsid w:val="00101653"/>
    <w:rsid w:val="00106E69"/>
    <w:rsid w:val="0011379C"/>
    <w:rsid w:val="00115DFE"/>
    <w:rsid w:val="00120E78"/>
    <w:rsid w:val="001237BF"/>
    <w:rsid w:val="00124525"/>
    <w:rsid w:val="00125A4C"/>
    <w:rsid w:val="001265A4"/>
    <w:rsid w:val="001314E7"/>
    <w:rsid w:val="0013547B"/>
    <w:rsid w:val="00140F38"/>
    <w:rsid w:val="001420DF"/>
    <w:rsid w:val="00163726"/>
    <w:rsid w:val="00163C4A"/>
    <w:rsid w:val="00163F75"/>
    <w:rsid w:val="00171E96"/>
    <w:rsid w:val="0017368D"/>
    <w:rsid w:val="00176B15"/>
    <w:rsid w:val="0017765C"/>
    <w:rsid w:val="0018018B"/>
    <w:rsid w:val="00193E1E"/>
    <w:rsid w:val="001963B6"/>
    <w:rsid w:val="001969A6"/>
    <w:rsid w:val="001B2AB0"/>
    <w:rsid w:val="001B3010"/>
    <w:rsid w:val="001B3A56"/>
    <w:rsid w:val="001B7DD0"/>
    <w:rsid w:val="001C21AC"/>
    <w:rsid w:val="001D437E"/>
    <w:rsid w:val="001D7B22"/>
    <w:rsid w:val="001E6314"/>
    <w:rsid w:val="00200466"/>
    <w:rsid w:val="00205B2E"/>
    <w:rsid w:val="00207C5E"/>
    <w:rsid w:val="0021332F"/>
    <w:rsid w:val="0021438D"/>
    <w:rsid w:val="002164A3"/>
    <w:rsid w:val="00234BA9"/>
    <w:rsid w:val="00242818"/>
    <w:rsid w:val="00253646"/>
    <w:rsid w:val="00255662"/>
    <w:rsid w:val="00264641"/>
    <w:rsid w:val="0027233E"/>
    <w:rsid w:val="002725DD"/>
    <w:rsid w:val="0027736E"/>
    <w:rsid w:val="00285690"/>
    <w:rsid w:val="002926D4"/>
    <w:rsid w:val="00297901"/>
    <w:rsid w:val="002B1A22"/>
    <w:rsid w:val="002B53E8"/>
    <w:rsid w:val="002B60A8"/>
    <w:rsid w:val="002C0991"/>
    <w:rsid w:val="002C5BE5"/>
    <w:rsid w:val="002E5B56"/>
    <w:rsid w:val="002F3BE7"/>
    <w:rsid w:val="002F5723"/>
    <w:rsid w:val="002F7971"/>
    <w:rsid w:val="00303C12"/>
    <w:rsid w:val="003146AB"/>
    <w:rsid w:val="00314BA8"/>
    <w:rsid w:val="00315078"/>
    <w:rsid w:val="00315CC7"/>
    <w:rsid w:val="00325378"/>
    <w:rsid w:val="00334FAD"/>
    <w:rsid w:val="00363C0A"/>
    <w:rsid w:val="00363EED"/>
    <w:rsid w:val="00366FFF"/>
    <w:rsid w:val="00371DEF"/>
    <w:rsid w:val="003755FF"/>
    <w:rsid w:val="0038005A"/>
    <w:rsid w:val="00380275"/>
    <w:rsid w:val="003917A0"/>
    <w:rsid w:val="00393BB8"/>
    <w:rsid w:val="003950DA"/>
    <w:rsid w:val="003A2EF6"/>
    <w:rsid w:val="003C386B"/>
    <w:rsid w:val="003D2357"/>
    <w:rsid w:val="003D5EB2"/>
    <w:rsid w:val="003D6BFC"/>
    <w:rsid w:val="003E555E"/>
    <w:rsid w:val="003F23D3"/>
    <w:rsid w:val="003F6812"/>
    <w:rsid w:val="004139A7"/>
    <w:rsid w:val="00413B07"/>
    <w:rsid w:val="00414DD5"/>
    <w:rsid w:val="004226D3"/>
    <w:rsid w:val="0043073A"/>
    <w:rsid w:val="00435A4B"/>
    <w:rsid w:val="00443661"/>
    <w:rsid w:val="004442FB"/>
    <w:rsid w:val="00452C2A"/>
    <w:rsid w:val="00453D9E"/>
    <w:rsid w:val="00455DEE"/>
    <w:rsid w:val="00456FDF"/>
    <w:rsid w:val="004717C2"/>
    <w:rsid w:val="00480544"/>
    <w:rsid w:val="00482172"/>
    <w:rsid w:val="00485D4B"/>
    <w:rsid w:val="00494F46"/>
    <w:rsid w:val="004966A3"/>
    <w:rsid w:val="004A1B32"/>
    <w:rsid w:val="004A572D"/>
    <w:rsid w:val="004B0994"/>
    <w:rsid w:val="004B5514"/>
    <w:rsid w:val="004D08BD"/>
    <w:rsid w:val="004D48C9"/>
    <w:rsid w:val="004D68F4"/>
    <w:rsid w:val="004E4D5D"/>
    <w:rsid w:val="004E5D47"/>
    <w:rsid w:val="004F5864"/>
    <w:rsid w:val="0050004B"/>
    <w:rsid w:val="00500DEF"/>
    <w:rsid w:val="0050210A"/>
    <w:rsid w:val="00511A5D"/>
    <w:rsid w:val="00513E6B"/>
    <w:rsid w:val="0051572B"/>
    <w:rsid w:val="00517E24"/>
    <w:rsid w:val="0053045F"/>
    <w:rsid w:val="00541E0A"/>
    <w:rsid w:val="0054334A"/>
    <w:rsid w:val="00543C49"/>
    <w:rsid w:val="0054425E"/>
    <w:rsid w:val="00544C0A"/>
    <w:rsid w:val="00554E3E"/>
    <w:rsid w:val="0056592B"/>
    <w:rsid w:val="0056606C"/>
    <w:rsid w:val="005713D6"/>
    <w:rsid w:val="0057426E"/>
    <w:rsid w:val="005767A0"/>
    <w:rsid w:val="00582BDB"/>
    <w:rsid w:val="00583C6A"/>
    <w:rsid w:val="0058466C"/>
    <w:rsid w:val="00584C90"/>
    <w:rsid w:val="00586732"/>
    <w:rsid w:val="00587586"/>
    <w:rsid w:val="00590201"/>
    <w:rsid w:val="00592D53"/>
    <w:rsid w:val="0059307A"/>
    <w:rsid w:val="005960B0"/>
    <w:rsid w:val="005A0904"/>
    <w:rsid w:val="005A13F4"/>
    <w:rsid w:val="005A73E5"/>
    <w:rsid w:val="005A7BE8"/>
    <w:rsid w:val="005B0BA4"/>
    <w:rsid w:val="005B1245"/>
    <w:rsid w:val="005D6C14"/>
    <w:rsid w:val="005E618B"/>
    <w:rsid w:val="005E71A7"/>
    <w:rsid w:val="005E7E60"/>
    <w:rsid w:val="005F0892"/>
    <w:rsid w:val="0062160C"/>
    <w:rsid w:val="006224CF"/>
    <w:rsid w:val="006261E4"/>
    <w:rsid w:val="00643AD0"/>
    <w:rsid w:val="00655DC0"/>
    <w:rsid w:val="00661105"/>
    <w:rsid w:val="00663EB4"/>
    <w:rsid w:val="00672455"/>
    <w:rsid w:val="00680225"/>
    <w:rsid w:val="00685C98"/>
    <w:rsid w:val="00690ADA"/>
    <w:rsid w:val="00693BF3"/>
    <w:rsid w:val="00695D67"/>
    <w:rsid w:val="006A14B3"/>
    <w:rsid w:val="006A1768"/>
    <w:rsid w:val="006A2F36"/>
    <w:rsid w:val="006A7CAA"/>
    <w:rsid w:val="006B1F2A"/>
    <w:rsid w:val="006B3D23"/>
    <w:rsid w:val="006D2597"/>
    <w:rsid w:val="006D697E"/>
    <w:rsid w:val="006D7CC4"/>
    <w:rsid w:val="006D7DE3"/>
    <w:rsid w:val="006E0289"/>
    <w:rsid w:val="006E6171"/>
    <w:rsid w:val="006E7DEF"/>
    <w:rsid w:val="006F05F9"/>
    <w:rsid w:val="006F1F8B"/>
    <w:rsid w:val="006F4386"/>
    <w:rsid w:val="0072101E"/>
    <w:rsid w:val="0072244D"/>
    <w:rsid w:val="00727C21"/>
    <w:rsid w:val="00730E49"/>
    <w:rsid w:val="00731923"/>
    <w:rsid w:val="00731F0B"/>
    <w:rsid w:val="00736588"/>
    <w:rsid w:val="0074237E"/>
    <w:rsid w:val="00751CC8"/>
    <w:rsid w:val="00763A37"/>
    <w:rsid w:val="00764009"/>
    <w:rsid w:val="00764321"/>
    <w:rsid w:val="007643AB"/>
    <w:rsid w:val="0076536A"/>
    <w:rsid w:val="00772750"/>
    <w:rsid w:val="0077559D"/>
    <w:rsid w:val="00775EF9"/>
    <w:rsid w:val="00786110"/>
    <w:rsid w:val="00787EC9"/>
    <w:rsid w:val="00793FFB"/>
    <w:rsid w:val="00794469"/>
    <w:rsid w:val="00796280"/>
    <w:rsid w:val="007A295B"/>
    <w:rsid w:val="007A5E2D"/>
    <w:rsid w:val="007A668C"/>
    <w:rsid w:val="007B6864"/>
    <w:rsid w:val="007B6DCE"/>
    <w:rsid w:val="007C4710"/>
    <w:rsid w:val="007C4869"/>
    <w:rsid w:val="007C5DB4"/>
    <w:rsid w:val="007D239E"/>
    <w:rsid w:val="007D4E47"/>
    <w:rsid w:val="007D5531"/>
    <w:rsid w:val="007D56EE"/>
    <w:rsid w:val="007E0245"/>
    <w:rsid w:val="007E036E"/>
    <w:rsid w:val="007E2535"/>
    <w:rsid w:val="007E3BCF"/>
    <w:rsid w:val="007E7298"/>
    <w:rsid w:val="007F0235"/>
    <w:rsid w:val="007F0C99"/>
    <w:rsid w:val="007F58F3"/>
    <w:rsid w:val="007F62C5"/>
    <w:rsid w:val="00800C63"/>
    <w:rsid w:val="00802D6F"/>
    <w:rsid w:val="008033A3"/>
    <w:rsid w:val="00805675"/>
    <w:rsid w:val="008161B2"/>
    <w:rsid w:val="00827EC8"/>
    <w:rsid w:val="00831D3C"/>
    <w:rsid w:val="00833232"/>
    <w:rsid w:val="0084064E"/>
    <w:rsid w:val="0084388D"/>
    <w:rsid w:val="00854942"/>
    <w:rsid w:val="00862232"/>
    <w:rsid w:val="00870966"/>
    <w:rsid w:val="008721E4"/>
    <w:rsid w:val="008743F7"/>
    <w:rsid w:val="008753F1"/>
    <w:rsid w:val="00887E3C"/>
    <w:rsid w:val="00890944"/>
    <w:rsid w:val="008913D8"/>
    <w:rsid w:val="008A2820"/>
    <w:rsid w:val="008A32AE"/>
    <w:rsid w:val="008A5FBB"/>
    <w:rsid w:val="008A686D"/>
    <w:rsid w:val="008B01E6"/>
    <w:rsid w:val="008C08C3"/>
    <w:rsid w:val="008C1FF0"/>
    <w:rsid w:val="008C2EFC"/>
    <w:rsid w:val="008C3F4F"/>
    <w:rsid w:val="008D0FC9"/>
    <w:rsid w:val="008D6A01"/>
    <w:rsid w:val="008E5D8B"/>
    <w:rsid w:val="008E6186"/>
    <w:rsid w:val="008F0B0F"/>
    <w:rsid w:val="008F17EC"/>
    <w:rsid w:val="00911D70"/>
    <w:rsid w:val="00913E59"/>
    <w:rsid w:val="00917644"/>
    <w:rsid w:val="009206B6"/>
    <w:rsid w:val="00924F68"/>
    <w:rsid w:val="00930D8A"/>
    <w:rsid w:val="00931BAA"/>
    <w:rsid w:val="00936705"/>
    <w:rsid w:val="009404B0"/>
    <w:rsid w:val="00943CB1"/>
    <w:rsid w:val="00944697"/>
    <w:rsid w:val="00944CCA"/>
    <w:rsid w:val="009466F9"/>
    <w:rsid w:val="00956543"/>
    <w:rsid w:val="009709E1"/>
    <w:rsid w:val="00972A8F"/>
    <w:rsid w:val="009744FD"/>
    <w:rsid w:val="00976962"/>
    <w:rsid w:val="009778EA"/>
    <w:rsid w:val="00983C68"/>
    <w:rsid w:val="00985923"/>
    <w:rsid w:val="00993BF6"/>
    <w:rsid w:val="009A0E6E"/>
    <w:rsid w:val="009A0FB8"/>
    <w:rsid w:val="009A4802"/>
    <w:rsid w:val="009A4AFF"/>
    <w:rsid w:val="009B4975"/>
    <w:rsid w:val="009C6A2D"/>
    <w:rsid w:val="009C7263"/>
    <w:rsid w:val="009C7BA5"/>
    <w:rsid w:val="009D04EE"/>
    <w:rsid w:val="009D1B37"/>
    <w:rsid w:val="009D6A86"/>
    <w:rsid w:val="009D70F1"/>
    <w:rsid w:val="009E24D9"/>
    <w:rsid w:val="009E454E"/>
    <w:rsid w:val="009E5CDB"/>
    <w:rsid w:val="009E694A"/>
    <w:rsid w:val="00A03290"/>
    <w:rsid w:val="00A04151"/>
    <w:rsid w:val="00A05793"/>
    <w:rsid w:val="00A1068D"/>
    <w:rsid w:val="00A143B7"/>
    <w:rsid w:val="00A16318"/>
    <w:rsid w:val="00A16B70"/>
    <w:rsid w:val="00A22301"/>
    <w:rsid w:val="00A254D9"/>
    <w:rsid w:val="00A326D9"/>
    <w:rsid w:val="00A33125"/>
    <w:rsid w:val="00A41341"/>
    <w:rsid w:val="00A41D0E"/>
    <w:rsid w:val="00A45756"/>
    <w:rsid w:val="00A54D86"/>
    <w:rsid w:val="00A67115"/>
    <w:rsid w:val="00A704DB"/>
    <w:rsid w:val="00A72EB2"/>
    <w:rsid w:val="00A73F16"/>
    <w:rsid w:val="00A80F69"/>
    <w:rsid w:val="00A8222A"/>
    <w:rsid w:val="00A9149A"/>
    <w:rsid w:val="00A929BD"/>
    <w:rsid w:val="00A9366A"/>
    <w:rsid w:val="00A96F81"/>
    <w:rsid w:val="00AA062C"/>
    <w:rsid w:val="00AA08D5"/>
    <w:rsid w:val="00AB13D5"/>
    <w:rsid w:val="00AB5566"/>
    <w:rsid w:val="00AC2142"/>
    <w:rsid w:val="00AC74FD"/>
    <w:rsid w:val="00AD2A2A"/>
    <w:rsid w:val="00AD3624"/>
    <w:rsid w:val="00AE1383"/>
    <w:rsid w:val="00AE46D7"/>
    <w:rsid w:val="00AE6B4F"/>
    <w:rsid w:val="00B1278B"/>
    <w:rsid w:val="00B15211"/>
    <w:rsid w:val="00B1526B"/>
    <w:rsid w:val="00B15F00"/>
    <w:rsid w:val="00B20186"/>
    <w:rsid w:val="00B23EDD"/>
    <w:rsid w:val="00B2445A"/>
    <w:rsid w:val="00B41095"/>
    <w:rsid w:val="00B5028F"/>
    <w:rsid w:val="00B51F19"/>
    <w:rsid w:val="00B529CA"/>
    <w:rsid w:val="00B56169"/>
    <w:rsid w:val="00B57144"/>
    <w:rsid w:val="00B62D72"/>
    <w:rsid w:val="00B74A01"/>
    <w:rsid w:val="00B83A24"/>
    <w:rsid w:val="00B8426E"/>
    <w:rsid w:val="00B86216"/>
    <w:rsid w:val="00BB56D6"/>
    <w:rsid w:val="00BC1732"/>
    <w:rsid w:val="00BC559C"/>
    <w:rsid w:val="00BD4D32"/>
    <w:rsid w:val="00BE5998"/>
    <w:rsid w:val="00BE77D2"/>
    <w:rsid w:val="00BF4EE1"/>
    <w:rsid w:val="00C003A1"/>
    <w:rsid w:val="00C03029"/>
    <w:rsid w:val="00C11881"/>
    <w:rsid w:val="00C30D3A"/>
    <w:rsid w:val="00C34ABF"/>
    <w:rsid w:val="00C372A3"/>
    <w:rsid w:val="00C41EA3"/>
    <w:rsid w:val="00C433BE"/>
    <w:rsid w:val="00C43DF3"/>
    <w:rsid w:val="00C508BF"/>
    <w:rsid w:val="00C55F75"/>
    <w:rsid w:val="00C65ABE"/>
    <w:rsid w:val="00C703D9"/>
    <w:rsid w:val="00C71D9D"/>
    <w:rsid w:val="00C72994"/>
    <w:rsid w:val="00C73742"/>
    <w:rsid w:val="00C840B4"/>
    <w:rsid w:val="00C95CAF"/>
    <w:rsid w:val="00CA44AB"/>
    <w:rsid w:val="00CB37C6"/>
    <w:rsid w:val="00CC6513"/>
    <w:rsid w:val="00CD15C9"/>
    <w:rsid w:val="00CD1AD5"/>
    <w:rsid w:val="00CE1E44"/>
    <w:rsid w:val="00CF693F"/>
    <w:rsid w:val="00D0398E"/>
    <w:rsid w:val="00D05EE1"/>
    <w:rsid w:val="00D1099B"/>
    <w:rsid w:val="00D116A5"/>
    <w:rsid w:val="00D15BC8"/>
    <w:rsid w:val="00D31397"/>
    <w:rsid w:val="00D3473A"/>
    <w:rsid w:val="00D34EED"/>
    <w:rsid w:val="00D43549"/>
    <w:rsid w:val="00D47872"/>
    <w:rsid w:val="00D63E81"/>
    <w:rsid w:val="00D66B72"/>
    <w:rsid w:val="00D67E60"/>
    <w:rsid w:val="00D75B8E"/>
    <w:rsid w:val="00D77088"/>
    <w:rsid w:val="00D775C7"/>
    <w:rsid w:val="00D77D9F"/>
    <w:rsid w:val="00D81EFA"/>
    <w:rsid w:val="00D94D7E"/>
    <w:rsid w:val="00D96DAE"/>
    <w:rsid w:val="00DA0BF8"/>
    <w:rsid w:val="00DA6BF1"/>
    <w:rsid w:val="00DB3118"/>
    <w:rsid w:val="00DB4011"/>
    <w:rsid w:val="00DB6430"/>
    <w:rsid w:val="00DB763E"/>
    <w:rsid w:val="00DB7CC0"/>
    <w:rsid w:val="00DC2582"/>
    <w:rsid w:val="00DD6876"/>
    <w:rsid w:val="00DF0823"/>
    <w:rsid w:val="00DF38CE"/>
    <w:rsid w:val="00E02F92"/>
    <w:rsid w:val="00E03838"/>
    <w:rsid w:val="00E06887"/>
    <w:rsid w:val="00E14331"/>
    <w:rsid w:val="00E223E1"/>
    <w:rsid w:val="00E42685"/>
    <w:rsid w:val="00E55651"/>
    <w:rsid w:val="00E56B0B"/>
    <w:rsid w:val="00E70680"/>
    <w:rsid w:val="00E706B2"/>
    <w:rsid w:val="00E7607F"/>
    <w:rsid w:val="00E82774"/>
    <w:rsid w:val="00E82FA1"/>
    <w:rsid w:val="00E85DAA"/>
    <w:rsid w:val="00E86476"/>
    <w:rsid w:val="00E86F0B"/>
    <w:rsid w:val="00E909C3"/>
    <w:rsid w:val="00E96290"/>
    <w:rsid w:val="00EA0021"/>
    <w:rsid w:val="00EA79C9"/>
    <w:rsid w:val="00EB601C"/>
    <w:rsid w:val="00EC5865"/>
    <w:rsid w:val="00EC5994"/>
    <w:rsid w:val="00ED1106"/>
    <w:rsid w:val="00ED4B37"/>
    <w:rsid w:val="00ED6708"/>
    <w:rsid w:val="00ED6A42"/>
    <w:rsid w:val="00EE2AE0"/>
    <w:rsid w:val="00EF076E"/>
    <w:rsid w:val="00EF0F52"/>
    <w:rsid w:val="00EF1403"/>
    <w:rsid w:val="00EF1945"/>
    <w:rsid w:val="00EF1A2C"/>
    <w:rsid w:val="00EF578D"/>
    <w:rsid w:val="00F01370"/>
    <w:rsid w:val="00F120E8"/>
    <w:rsid w:val="00F139AF"/>
    <w:rsid w:val="00F238B7"/>
    <w:rsid w:val="00F25C29"/>
    <w:rsid w:val="00F35ED8"/>
    <w:rsid w:val="00F36F61"/>
    <w:rsid w:val="00F4689E"/>
    <w:rsid w:val="00F63A94"/>
    <w:rsid w:val="00F65B26"/>
    <w:rsid w:val="00F716D9"/>
    <w:rsid w:val="00F74DFF"/>
    <w:rsid w:val="00F829FC"/>
    <w:rsid w:val="00F840A6"/>
    <w:rsid w:val="00F929E3"/>
    <w:rsid w:val="00F971E5"/>
    <w:rsid w:val="00FB3F49"/>
    <w:rsid w:val="00FC0A3E"/>
    <w:rsid w:val="00FC67E0"/>
    <w:rsid w:val="00FD1566"/>
    <w:rsid w:val="00FD1CE9"/>
    <w:rsid w:val="00FD2D14"/>
    <w:rsid w:val="00FD59FC"/>
    <w:rsid w:val="00FD5C05"/>
    <w:rsid w:val="00FE2895"/>
    <w:rsid w:val="00FE2917"/>
    <w:rsid w:val="00FF16BF"/>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525095D"/>
  <w15:docId w15:val="{CE4726CA-F2A6-4E8E-B4DF-657B99E21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 w:type="paragraph" w:customStyle="1" w:styleId="Default">
    <w:name w:val="Default"/>
    <w:rsid w:val="00B41095"/>
    <w:pPr>
      <w:autoSpaceDE w:val="0"/>
      <w:autoSpaceDN w:val="0"/>
      <w:adjustRightInd w:val="0"/>
    </w:pPr>
    <w:rPr>
      <w:rFonts w:ascii="Gill Sans MT" w:hAnsi="Gill Sans MT" w:cs="Gill Sans MT"/>
      <w:color w:val="000000"/>
      <w:sz w:val="24"/>
      <w:szCs w:val="24"/>
    </w:rPr>
  </w:style>
  <w:style w:type="character" w:styleId="UnresolvedMention">
    <w:name w:val="Unresolved Mention"/>
    <w:basedOn w:val="DefaultParagraphFont"/>
    <w:uiPriority w:val="99"/>
    <w:semiHidden/>
    <w:unhideWhenUsed/>
    <w:rsid w:val="00125A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F7ED3-9AA5-4423-ACB2-DCE280603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1592</Words>
  <Characters>9885</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11455</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lamond</dc:creator>
  <cp:lastModifiedBy>Butterworth, Emily S</cp:lastModifiedBy>
  <cp:revision>10</cp:revision>
  <cp:lastPrinted>2020-08-11T01:15:00Z</cp:lastPrinted>
  <dcterms:created xsi:type="dcterms:W3CDTF">2020-07-07T03:23:00Z</dcterms:created>
  <dcterms:modified xsi:type="dcterms:W3CDTF">2020-08-11T01:15:00Z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Tasmanian Health Service - (Service Southern Region) - Clinical Support</vt:lpwstr>
  </property>
  <property fmtid="{D5CDD505-2E9C-101B-9397-08002B2CF9AE}" pid="42" name="Location">
    <vt:lpwstr>South and North</vt:lpwstr>
  </property>
  <property fmtid="{D5CDD505-2E9C-101B-9397-08002B2CF9AE}" pid="43" name="Award">
    <vt:lpwstr>Health and Human Services (Tasmanian State Service)</vt:lpwstr>
  </property>
  <property fmtid="{D5CDD505-2E9C-101B-9397-08002B2CF9AE}" pid="44" name="ReportsTo">
    <vt:lpwstr>Practice Manager SHS</vt:lpwstr>
  </property>
  <property fmtid="{D5CDD505-2E9C-101B-9397-08002B2CF9AE}" pid="45" name="Classification">
    <vt:lpwstr>Band 02</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Receptionist Sexual Health Service</vt:lpwstr>
  </property>
  <property fmtid="{D5CDD505-2E9C-101B-9397-08002B2CF9AE}" pid="49" name="PositionNumber">
    <vt:lpwstr>501100 510205</vt:lpwstr>
  </property>
  <property fmtid="{D5CDD505-2E9C-101B-9397-08002B2CF9AE}" pid="50" name="PositionStatus">
    <vt:lpwstr>Permanent</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Annulled</vt:lpwstr>
  </property>
  <property fmtid="{D5CDD505-2E9C-101B-9397-08002B2CF9AE}" pid="121" name="CheckFrequency">
    <vt:lpwstr>Pre-employment</vt:lpwstr>
  </property>
  <property fmtid="{D5CDD505-2E9C-101B-9397-08002B2CF9AE}" pid="122" name="CheckType1">
    <vt:lpwstr/>
  </property>
  <property fmtid="{D5CDD505-2E9C-101B-9397-08002B2CF9AE}" pid="123" name="CheckFrequency1">
    <vt:lpwstr/>
  </property>
  <property fmtid="{D5CDD505-2E9C-101B-9397-08002B2CF9AE}" pid="124" name="THSUnit">
    <vt:lpwstr/>
  </property>
  <property fmtid="{D5CDD505-2E9C-101B-9397-08002B2CF9AE}" pid="125" name="SelectDepartment">
    <vt:lpwstr>No</vt:lpwstr>
  </property>
  <property fmtid="{D5CDD505-2E9C-101B-9397-08002B2CF9AE}" pid="126" name="SelectTHS">
    <vt:lpwstr>Yes</vt:lpwstr>
  </property>
  <property fmtid="{D5CDD505-2E9C-101B-9397-08002B2CF9AE}" pid="127" name="THSUnit1">
    <vt:lpwstr/>
  </property>
  <property fmtid="{D5CDD505-2E9C-101B-9397-08002B2CF9AE}" pid="128" name="SelectDepartment1">
    <vt:lpwstr/>
  </property>
  <property fmtid="{D5CDD505-2E9C-101B-9397-08002B2CF9AE}" pid="129" name="SelectTHS1">
    <vt:lpwstr/>
  </property>
  <property fmtid="{D5CDD505-2E9C-101B-9397-08002B2CF9AE}" pid="130" name="AT1">
    <vt:lpwstr/>
  </property>
</Properties>
</file>