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F0A6" w14:textId="3F4F83B3" w:rsidR="00845111" w:rsidRDefault="00917762" w:rsidP="00845111">
      <w:pPr>
        <w:pStyle w:val="Heading1"/>
      </w:pPr>
      <w:r>
        <w:t>Office of the Director of Public Prosecutions</w:t>
      </w:r>
    </w:p>
    <w:p w14:paraId="3EEECCD9" w14:textId="6A3713B5" w:rsidR="00845111" w:rsidRDefault="00917762" w:rsidP="00FE28E6">
      <w:pPr>
        <w:pStyle w:val="Heading2centre"/>
      </w:pPr>
      <w:r>
        <w:t xml:space="preserve">Administration Officer </w:t>
      </w:r>
      <w:r w:rsidR="000906F1">
        <w:t>(</w:t>
      </w:r>
      <w:r>
        <w:t>356363)</w:t>
      </w:r>
      <w:r w:rsidR="000906F1">
        <w:t xml:space="preserve"> </w:t>
      </w:r>
      <w:r w:rsidR="008F5218" w:rsidRPr="008F31D4">
        <w:t>–</w:t>
      </w:r>
      <w:r w:rsidR="000906F1">
        <w:t xml:space="preserve"> </w:t>
      </w:r>
      <w:r w:rsidR="00845111" w:rsidRPr="008F31D4">
        <w:t xml:space="preserve">Statement of Duties </w:t>
      </w:r>
    </w:p>
    <w:p w14:paraId="6A3571AD" w14:textId="65769A11" w:rsidR="00E83CD7" w:rsidRDefault="00E507F4" w:rsidP="00E83CD7">
      <w:pPr>
        <w:pStyle w:val="Heading3"/>
      </w:pPr>
      <w:r>
        <w:br/>
      </w:r>
      <w:r w:rsidR="00E83CD7" w:rsidRPr="00F71D29">
        <w:t>Objective</w:t>
      </w:r>
    </w:p>
    <w:p w14:paraId="70E114CD" w14:textId="0D5435E7" w:rsidR="00917762" w:rsidRPr="00917762" w:rsidRDefault="00E83CD7" w:rsidP="00917762">
      <w:r>
        <w:t>Th</w:t>
      </w:r>
      <w:r w:rsidR="00917762">
        <w:t xml:space="preserve">is </w:t>
      </w:r>
      <w:r w:rsidR="00917762" w:rsidRPr="00917762">
        <w:t xml:space="preserve">position assists the Director of Public Prosecutions in the conduct and management of the business of the Summary Prosecution Section by providing high level administrative and clerical support to the Director, Child Safety Legal Group Service Manager and Child Safety Practitioners. </w:t>
      </w:r>
    </w:p>
    <w:p w14:paraId="488C68AE" w14:textId="77777777" w:rsidR="00AD02BB" w:rsidRPr="00B00073" w:rsidRDefault="00AD02BB" w:rsidP="00E83CD7"/>
    <w:p w14:paraId="66B5370A" w14:textId="77777777" w:rsidR="00E83CD7" w:rsidRPr="00F71D29" w:rsidRDefault="00E83CD7" w:rsidP="00E83CD7">
      <w:pPr>
        <w:pStyle w:val="Heading3"/>
      </w:pPr>
      <w:r w:rsidRPr="00F71D29">
        <w:t>Duties</w:t>
      </w:r>
    </w:p>
    <w:p w14:paraId="2E995F78" w14:textId="77777777" w:rsidR="00917762" w:rsidRPr="00917762" w:rsidRDefault="00917762" w:rsidP="00917762">
      <w:pPr>
        <w:pStyle w:val="ListBullet"/>
      </w:pPr>
      <w:r w:rsidRPr="00917762">
        <w:t>Manage the Child Safety Legal Group’s email box and refer or act on work as required.</w:t>
      </w:r>
    </w:p>
    <w:p w14:paraId="4CF05B21" w14:textId="77777777" w:rsidR="00917762" w:rsidRPr="00917762" w:rsidRDefault="00917762" w:rsidP="00917762">
      <w:pPr>
        <w:pStyle w:val="ListBullet"/>
      </w:pPr>
      <w:r w:rsidRPr="00917762">
        <w:t xml:space="preserve">Undertake word processing, transcribing of audio material, preparation of correspondence and document production duties of a highly confidential nature. </w:t>
      </w:r>
    </w:p>
    <w:p w14:paraId="3BE4E757" w14:textId="77777777" w:rsidR="00917762" w:rsidRPr="00917762" w:rsidRDefault="00917762" w:rsidP="00917762">
      <w:pPr>
        <w:pStyle w:val="ListBullet"/>
      </w:pPr>
      <w:r w:rsidRPr="00917762">
        <w:t>Undertake data entry including the updating and maintenance of the legal practice database, and utilise the database tools for preparation of documentation and statistics.</w:t>
      </w:r>
    </w:p>
    <w:p w14:paraId="578BD317" w14:textId="77777777" w:rsidR="00917762" w:rsidRPr="00917762" w:rsidRDefault="00917762" w:rsidP="00917762">
      <w:pPr>
        <w:pStyle w:val="ListBullet"/>
      </w:pPr>
      <w:r w:rsidRPr="00917762">
        <w:t>Provide personal and telephone reception facilities of a high quality ensuring sensitive and confidential handling of enquiries, including attending to public inquiries, liaison with witnesses, the legal profession, courts, child safety officers and police.</w:t>
      </w:r>
    </w:p>
    <w:p w14:paraId="2A2DF512" w14:textId="77777777" w:rsidR="00917762" w:rsidRPr="00917762" w:rsidRDefault="00917762" w:rsidP="00917762">
      <w:pPr>
        <w:pStyle w:val="ListBullet"/>
      </w:pPr>
      <w:r w:rsidRPr="00917762">
        <w:t>Provide clerical and administrative relief for the Administration Officer (Criminal) in the Burnie office, as required.</w:t>
      </w:r>
    </w:p>
    <w:p w14:paraId="401F739A" w14:textId="77777777" w:rsidR="00917762" w:rsidRPr="00917762" w:rsidRDefault="00917762" w:rsidP="00917762">
      <w:pPr>
        <w:pStyle w:val="ListBullet"/>
      </w:pPr>
      <w:r w:rsidRPr="00917762">
        <w:t>Provide clerical and administrative assistance to other DPP legal practitioners, as required, including the management of video links.</w:t>
      </w:r>
    </w:p>
    <w:p w14:paraId="11A2C067" w14:textId="77777777" w:rsidR="00917762" w:rsidRPr="00917762" w:rsidRDefault="00917762" w:rsidP="00917762">
      <w:pPr>
        <w:pStyle w:val="ListBullet"/>
      </w:pPr>
      <w:r w:rsidRPr="00917762">
        <w:t>Undertake general office management and maintenance duties and coordinate work as required in liaison with the Director Crown Law.</w:t>
      </w:r>
    </w:p>
    <w:p w14:paraId="0A73B4D8" w14:textId="77777777" w:rsidR="00E83CD7" w:rsidRPr="00402FBA" w:rsidRDefault="00E83CD7" w:rsidP="00A479BA">
      <w:pPr>
        <w:pStyle w:val="ListBullet"/>
        <w:numPr>
          <w:ilvl w:val="0"/>
          <w:numId w:val="0"/>
        </w:numPr>
        <w:ind w:left="641"/>
      </w:pPr>
    </w:p>
    <w:p w14:paraId="13ED7978" w14:textId="77777777" w:rsidR="00E83CD7" w:rsidRPr="0027445A" w:rsidRDefault="00E83CD7" w:rsidP="00E83CD7">
      <w:pPr>
        <w:pStyle w:val="Heading3"/>
      </w:pPr>
      <w:r w:rsidRPr="0027445A">
        <w:t>Level of responsibility</w:t>
      </w:r>
    </w:p>
    <w:p w14:paraId="7343FF0C" w14:textId="77777777" w:rsidR="00917762" w:rsidRPr="001870F4" w:rsidRDefault="00917762" w:rsidP="00917762">
      <w:pPr>
        <w:pStyle w:val="ListBullet"/>
        <w:rPr>
          <w:bCs/>
        </w:rPr>
      </w:pPr>
      <w:r w:rsidRPr="00FD15F7">
        <w:t>Responsible for the effective and efficient delivery of clerical and administrative services in accordance with the directions, policies and guidelines of the Director of Public Prosecutions and within allocated resources and agreed timeframes</w:t>
      </w:r>
      <w:r>
        <w:t>.</w:t>
      </w:r>
    </w:p>
    <w:p w14:paraId="129C5231" w14:textId="77777777" w:rsidR="00917762" w:rsidRPr="006A10C8" w:rsidRDefault="00917762" w:rsidP="00917762">
      <w:pPr>
        <w:pStyle w:val="ListBullet"/>
      </w:pPr>
      <w:r w:rsidRPr="006A10C8">
        <w:t>Conduct your work in a safe manner such that it does not put yourself or others at risk.</w:t>
      </w:r>
    </w:p>
    <w:p w14:paraId="1859B083" w14:textId="791F9FE1" w:rsidR="00E83CD7" w:rsidRDefault="00917762" w:rsidP="009402BD">
      <w:pPr>
        <w:pStyle w:val="ListBullet"/>
      </w:pPr>
      <w:r w:rsidRPr="001520E0">
        <w:t>Comply with any reasonable instruction contained in WHS policies, procedures and instructions and report hazards, near misses and incidents to your supervisors.</w:t>
      </w:r>
      <w:r w:rsidR="00E83CD7">
        <w:tab/>
      </w:r>
    </w:p>
    <w:p w14:paraId="4C496C5F" w14:textId="77777777" w:rsidR="003F0C85" w:rsidRDefault="003F0C85" w:rsidP="00AD02BB">
      <w:pPr>
        <w:numPr>
          <w:ilvl w:val="0"/>
          <w:numId w:val="27"/>
        </w:numPr>
      </w:pPr>
      <w:r>
        <w:t xml:space="preserve">You are responsible for upholding the values of Integrity, Respect, Accountability and actively contributing to make our workplaces Inclusive and Collaborative. </w:t>
      </w:r>
    </w:p>
    <w:p w14:paraId="37CF5FFD" w14:textId="77777777" w:rsidR="00E83CD7" w:rsidRDefault="00E83CD7" w:rsidP="00A479BA">
      <w:pPr>
        <w:pStyle w:val="ListBullet"/>
        <w:numPr>
          <w:ilvl w:val="0"/>
          <w:numId w:val="0"/>
        </w:numPr>
        <w:ind w:left="641"/>
      </w:pPr>
    </w:p>
    <w:p w14:paraId="29A240D5" w14:textId="77777777" w:rsidR="00E83CD7" w:rsidRDefault="00E83CD7" w:rsidP="00E83CD7">
      <w:pPr>
        <w:pStyle w:val="Heading3"/>
      </w:pPr>
      <w:r w:rsidRPr="00B0084B">
        <w:lastRenderedPageBreak/>
        <w:t>Direction and supervision received</w:t>
      </w:r>
    </w:p>
    <w:p w14:paraId="0CB014B8" w14:textId="77777777" w:rsidR="00917762" w:rsidRPr="00917762" w:rsidRDefault="00917762" w:rsidP="00917762">
      <w:pPr>
        <w:pStyle w:val="ListBullet"/>
      </w:pPr>
      <w:r w:rsidRPr="00917762">
        <w:t>General supervision and direction is provided by the Child Safety Legal Group Service Manager.  Expected to be able to use initiative and exercise discretion in resolving non-standard issues.</w:t>
      </w:r>
    </w:p>
    <w:p w14:paraId="55FF2C43" w14:textId="77777777" w:rsidR="003F0C85" w:rsidRPr="00EE50F8" w:rsidRDefault="003F0C85" w:rsidP="003F0C85">
      <w:pPr>
        <w:pStyle w:val="ListBullet"/>
        <w:numPr>
          <w:ilvl w:val="0"/>
          <w:numId w:val="0"/>
        </w:numPr>
        <w:ind w:left="720" w:hanging="360"/>
      </w:pPr>
    </w:p>
    <w:p w14:paraId="3951DD55" w14:textId="77777777" w:rsidR="00E83CD7" w:rsidRPr="0027445A" w:rsidRDefault="00E83CD7" w:rsidP="000906F1">
      <w:pPr>
        <w:pStyle w:val="Heading3"/>
      </w:pPr>
      <w:r w:rsidRPr="0027445A">
        <w:t>Selection criteria</w:t>
      </w:r>
    </w:p>
    <w:p w14:paraId="58F6833D" w14:textId="77777777" w:rsidR="00917762" w:rsidRPr="00917762" w:rsidRDefault="00917762" w:rsidP="00917762">
      <w:pPr>
        <w:pStyle w:val="ListNumber"/>
        <w:numPr>
          <w:ilvl w:val="0"/>
          <w:numId w:val="0"/>
        </w:numPr>
      </w:pPr>
      <w:r w:rsidRPr="00917762">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addressing the selection criteria.</w:t>
      </w:r>
    </w:p>
    <w:p w14:paraId="0415A064" w14:textId="77777777" w:rsidR="00917762" w:rsidRPr="00917762" w:rsidRDefault="00917762" w:rsidP="00917762">
      <w:pPr>
        <w:pStyle w:val="ListNumber"/>
        <w:tabs>
          <w:tab w:val="clear" w:pos="360"/>
          <w:tab w:val="num" w:pos="720"/>
        </w:tabs>
        <w:ind w:left="720" w:hanging="360"/>
      </w:pPr>
      <w:r w:rsidRPr="00917762">
        <w:t>Extensive knowledge of legal and court processes relating to criminal or summary prosecutions and associated legislation, or the aptitude to quickly acquire such knowledge.</w:t>
      </w:r>
    </w:p>
    <w:p w14:paraId="4CB6DF04" w14:textId="77777777" w:rsidR="00917762" w:rsidRPr="00917762" w:rsidRDefault="00917762" w:rsidP="00917762">
      <w:pPr>
        <w:pStyle w:val="ListNumber"/>
        <w:tabs>
          <w:tab w:val="clear" w:pos="360"/>
          <w:tab w:val="num" w:pos="720"/>
        </w:tabs>
        <w:ind w:left="720" w:hanging="360"/>
      </w:pPr>
      <w:r w:rsidRPr="00917762">
        <w:t>A high level of personal initiative and resourcefulness, including demonstrated organisational skills that enable the co-ordination and management of a variety of tasks at the same time, and the planning and completion of work activities within pre-determined timeframes and to specified performance standards.</w:t>
      </w:r>
    </w:p>
    <w:p w14:paraId="1E966942" w14:textId="77777777" w:rsidR="00917762" w:rsidRPr="00917762" w:rsidRDefault="00917762" w:rsidP="00917762">
      <w:pPr>
        <w:pStyle w:val="ListNumber"/>
        <w:tabs>
          <w:tab w:val="clear" w:pos="360"/>
          <w:tab w:val="num" w:pos="720"/>
        </w:tabs>
        <w:ind w:left="720" w:hanging="360"/>
      </w:pPr>
      <w:r w:rsidRPr="00917762">
        <w:t xml:space="preserve">Demonstrated high level communication skills, including the capacity to effectively convey complex legal information to non-specialists; and the ability to relate and liaise positively with complainants, witnesses, legal practitioners, judicial officers, police officers, child safety staff and court staff. </w:t>
      </w:r>
    </w:p>
    <w:p w14:paraId="0B50C36D" w14:textId="77777777" w:rsidR="00917762" w:rsidRPr="00917762" w:rsidRDefault="00917762" w:rsidP="00917762">
      <w:pPr>
        <w:pStyle w:val="ListNumber"/>
        <w:tabs>
          <w:tab w:val="clear" w:pos="360"/>
          <w:tab w:val="num" w:pos="720"/>
        </w:tabs>
        <w:ind w:left="720" w:hanging="360"/>
      </w:pPr>
      <w:r w:rsidRPr="00917762">
        <w:t>Demonstrated understanding of confidentiality and the ability to frequently deal with disturbing documents and images associated with the prosecution of indictable crime and summary matters.</w:t>
      </w:r>
    </w:p>
    <w:p w14:paraId="3465D3C9" w14:textId="77777777" w:rsidR="00917762" w:rsidRPr="00917762" w:rsidRDefault="00917762" w:rsidP="00917762">
      <w:pPr>
        <w:pStyle w:val="ListNumber"/>
        <w:tabs>
          <w:tab w:val="clear" w:pos="360"/>
          <w:tab w:val="num" w:pos="720"/>
        </w:tabs>
        <w:ind w:left="720" w:hanging="360"/>
      </w:pPr>
      <w:r w:rsidRPr="00917762">
        <w:t xml:space="preserve">High level clerical and computer skills including the ability to record a variety of information with speed and meticulous accuracy, file management, and a high standard of use of the English language including spelling, punctuation and expression.  </w:t>
      </w:r>
    </w:p>
    <w:p w14:paraId="417A9FC9" w14:textId="77777777" w:rsidR="00917762" w:rsidRPr="00917762" w:rsidRDefault="00917762" w:rsidP="00917762">
      <w:pPr>
        <w:pStyle w:val="ListNumber"/>
        <w:tabs>
          <w:tab w:val="clear" w:pos="360"/>
          <w:tab w:val="num" w:pos="720"/>
        </w:tabs>
        <w:ind w:left="720" w:hanging="360"/>
      </w:pPr>
      <w:r w:rsidRPr="00917762">
        <w:t>Ability to work effectively either individually or as a member of a team to provide an efficient and timely delivery of a professional service.</w:t>
      </w:r>
    </w:p>
    <w:p w14:paraId="7FA554C3" w14:textId="77777777" w:rsidR="00917762" w:rsidRDefault="00917762" w:rsidP="00917762">
      <w:pPr>
        <w:pStyle w:val="ListNumber"/>
        <w:numPr>
          <w:ilvl w:val="0"/>
          <w:numId w:val="0"/>
        </w:numPr>
      </w:pPr>
    </w:p>
    <w:p w14:paraId="2282181A" w14:textId="77777777" w:rsidR="00E83CD7" w:rsidRDefault="00E83CD7" w:rsidP="00E83CD7">
      <w:pPr>
        <w:pStyle w:val="Heading3"/>
      </w:pPr>
      <w:r w:rsidRPr="0027445A">
        <w:t>Essentia</w:t>
      </w:r>
      <w:r>
        <w:t>l requirements</w:t>
      </w:r>
      <w:r w:rsidR="000906F1">
        <w:t xml:space="preserve"> </w:t>
      </w:r>
    </w:p>
    <w:p w14:paraId="5C9C29B4" w14:textId="25B4B0B1" w:rsidR="00AA3E20" w:rsidRDefault="0038401E" w:rsidP="00AA3E20">
      <w:pPr>
        <w:pStyle w:val="ListBullet"/>
        <w:ind w:left="641" w:hanging="357"/>
      </w:pPr>
      <w:r>
        <w:t>Current drivers licence.</w:t>
      </w:r>
    </w:p>
    <w:p w14:paraId="140ACA9F" w14:textId="052326EB" w:rsidR="00AD02BB" w:rsidRPr="00FE28E6" w:rsidRDefault="00AD02BB" w:rsidP="007428EC">
      <w:pPr>
        <w:pStyle w:val="ListBullet"/>
        <w:numPr>
          <w:ilvl w:val="0"/>
          <w:numId w:val="0"/>
        </w:numPr>
      </w:pPr>
    </w:p>
    <w:p w14:paraId="780DC111" w14:textId="77777777" w:rsidR="00E83CD7" w:rsidRDefault="00E83CD7" w:rsidP="00E83CD7">
      <w:pPr>
        <w:pStyle w:val="Heading3"/>
      </w:pPr>
      <w:r w:rsidRPr="0027445A">
        <w:t>Desirable</w:t>
      </w:r>
      <w:r>
        <w:t xml:space="preserve"> requirements</w:t>
      </w:r>
      <w:r w:rsidR="000906F1">
        <w:t xml:space="preserve"> </w:t>
      </w:r>
    </w:p>
    <w:p w14:paraId="42B4B178" w14:textId="3D82E259" w:rsidR="00E83CD7" w:rsidRDefault="0038401E" w:rsidP="008D2EF6">
      <w:pPr>
        <w:pStyle w:val="ListBullet"/>
        <w:ind w:left="641" w:hanging="357"/>
      </w:pPr>
      <w:r>
        <w:t>Tertiary qualification in a relevant discipline.</w:t>
      </w:r>
    </w:p>
    <w:p w14:paraId="1E7C574A" w14:textId="77777777" w:rsidR="00AD02BB" w:rsidRPr="008D2EF6" w:rsidRDefault="00AD02BB" w:rsidP="00AD02BB">
      <w:pPr>
        <w:pStyle w:val="ListBullet"/>
        <w:numPr>
          <w:ilvl w:val="0"/>
          <w:numId w:val="0"/>
        </w:numPr>
        <w:ind w:left="720" w:hanging="360"/>
      </w:pPr>
    </w:p>
    <w:p w14:paraId="29093205" w14:textId="071F0A17" w:rsidR="00E83CD7" w:rsidRPr="000906F1" w:rsidRDefault="00E83CD7" w:rsidP="000906F1">
      <w:pPr>
        <w:pStyle w:val="Heading3"/>
      </w:pPr>
      <w:r w:rsidRPr="000906F1">
        <w:t xml:space="preserve">Pre-employment Checks </w:t>
      </w:r>
    </w:p>
    <w:p w14:paraId="60D0B318"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E83CD7">
      <w:pPr>
        <w:pStyle w:val="ListNumber"/>
        <w:numPr>
          <w:ilvl w:val="0"/>
          <w:numId w:val="12"/>
        </w:numPr>
      </w:pPr>
      <w:r w:rsidRPr="00A479BA">
        <w:lastRenderedPageBreak/>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E83CD7">
      <w:pPr>
        <w:pStyle w:val="ListNumber"/>
      </w:pPr>
      <w:r w:rsidRPr="00A479BA">
        <w:t>Disciplinary action in previous employment.</w:t>
      </w:r>
    </w:p>
    <w:p w14:paraId="0362195C" w14:textId="77777777" w:rsidR="00E83CD7" w:rsidRPr="00A479BA" w:rsidRDefault="00E83CD7" w:rsidP="00E83CD7">
      <w:pPr>
        <w:pStyle w:val="ListNumber"/>
      </w:pPr>
      <w:r w:rsidRPr="00A479BA">
        <w:t>Identification check.</w:t>
      </w:r>
    </w:p>
    <w:p w14:paraId="0A3D31A6" w14:textId="77777777" w:rsidR="003216C8" w:rsidRPr="00402FBA" w:rsidRDefault="003216C8" w:rsidP="00E83CD7">
      <w:pPr>
        <w:pStyle w:val="ListNumber"/>
        <w:numPr>
          <w:ilvl w:val="0"/>
          <w:numId w:val="0"/>
        </w:numPr>
      </w:pPr>
    </w:p>
    <w:p w14:paraId="1B2193B7" w14:textId="77777777"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08"/>
        <w:gridCol w:w="6096"/>
      </w:tblGrid>
      <w:tr w:rsidR="00EE50F8" w:rsidRPr="00005DBB" w14:paraId="4BE22557" w14:textId="77777777" w:rsidTr="00EE50F8">
        <w:trPr>
          <w:tblHeader/>
        </w:trPr>
        <w:tc>
          <w:tcPr>
            <w:tcW w:w="3369" w:type="dxa"/>
            <w:shd w:val="clear" w:color="auto" w:fill="EEECE1"/>
            <w:vAlign w:val="center"/>
          </w:tcPr>
          <w:p w14:paraId="722C9963" w14:textId="77777777" w:rsidR="00005DBB" w:rsidRPr="00B9618A" w:rsidRDefault="00005DBB" w:rsidP="00005DBB">
            <w:pPr>
              <w:pStyle w:val="Heading3table"/>
            </w:pPr>
            <w:r w:rsidRPr="00B9618A">
              <w:t>Title</w:t>
            </w:r>
          </w:p>
        </w:tc>
        <w:tc>
          <w:tcPr>
            <w:tcW w:w="6251" w:type="dxa"/>
            <w:shd w:val="clear" w:color="auto" w:fill="EEECE1"/>
            <w:vAlign w:val="center"/>
          </w:tcPr>
          <w:p w14:paraId="340556DD" w14:textId="16F8DD47" w:rsidR="00005DBB" w:rsidRPr="007104D6" w:rsidRDefault="007104D6" w:rsidP="00995F4A">
            <w:pPr>
              <w:pStyle w:val="Normaltable"/>
              <w:rPr>
                <w:sz w:val="24"/>
              </w:rPr>
            </w:pPr>
            <w:r w:rsidRPr="007104D6">
              <w:rPr>
                <w:sz w:val="24"/>
              </w:rPr>
              <w:t>Administration Officer</w:t>
            </w:r>
          </w:p>
        </w:tc>
      </w:tr>
      <w:tr w:rsidR="00EE50F8" w:rsidRPr="00005DBB" w14:paraId="457B1CCE" w14:textId="77777777" w:rsidTr="00EE50F8">
        <w:trPr>
          <w:tblHeader/>
        </w:trPr>
        <w:tc>
          <w:tcPr>
            <w:tcW w:w="3369" w:type="dxa"/>
            <w:shd w:val="clear" w:color="auto" w:fill="EEECE1"/>
            <w:vAlign w:val="center"/>
          </w:tcPr>
          <w:p w14:paraId="3DBF5844" w14:textId="77777777" w:rsidR="00005DBB" w:rsidRPr="00B9618A" w:rsidRDefault="00005DBB" w:rsidP="00005DBB">
            <w:pPr>
              <w:pStyle w:val="Heading3table"/>
            </w:pPr>
            <w:r w:rsidRPr="00B9618A">
              <w:t>Number</w:t>
            </w:r>
          </w:p>
        </w:tc>
        <w:tc>
          <w:tcPr>
            <w:tcW w:w="6251" w:type="dxa"/>
            <w:shd w:val="clear" w:color="auto" w:fill="EEECE1"/>
            <w:vAlign w:val="center"/>
          </w:tcPr>
          <w:p w14:paraId="70AA047D" w14:textId="3F0CCB5B" w:rsidR="00005DBB" w:rsidRPr="007104D6" w:rsidRDefault="007104D6" w:rsidP="00005DBB">
            <w:pPr>
              <w:pStyle w:val="Normaltable"/>
              <w:rPr>
                <w:sz w:val="24"/>
              </w:rPr>
            </w:pPr>
            <w:r w:rsidRPr="007104D6">
              <w:rPr>
                <w:sz w:val="24"/>
              </w:rPr>
              <w:t>356363</w:t>
            </w:r>
          </w:p>
        </w:tc>
      </w:tr>
      <w:tr w:rsidR="00EE50F8" w:rsidRPr="00005DBB" w14:paraId="4D5C2EC6" w14:textId="77777777" w:rsidTr="00EE50F8">
        <w:trPr>
          <w:tblHeader/>
        </w:trPr>
        <w:tc>
          <w:tcPr>
            <w:tcW w:w="3369" w:type="dxa"/>
            <w:shd w:val="clear" w:color="auto" w:fill="EEECE1"/>
            <w:vAlign w:val="center"/>
          </w:tcPr>
          <w:p w14:paraId="1F0CEC2C" w14:textId="77777777" w:rsidR="00005DBB" w:rsidRPr="00B9618A" w:rsidRDefault="00005DBB" w:rsidP="00005DBB">
            <w:pPr>
              <w:pStyle w:val="Heading3table"/>
            </w:pPr>
            <w:r w:rsidRPr="00B9618A">
              <w:t>Award</w:t>
            </w:r>
          </w:p>
        </w:tc>
        <w:tc>
          <w:tcPr>
            <w:tcW w:w="6251" w:type="dxa"/>
            <w:shd w:val="clear" w:color="auto" w:fill="EEECE1"/>
            <w:vAlign w:val="center"/>
          </w:tcPr>
          <w:p w14:paraId="4DCD0596" w14:textId="5BBEF4F6" w:rsidR="00005DBB" w:rsidRPr="007104D6" w:rsidRDefault="00421011" w:rsidP="00005DBB">
            <w:pPr>
              <w:pStyle w:val="Normaltable"/>
              <w:rPr>
                <w:sz w:val="24"/>
              </w:rPr>
            </w:pPr>
            <w:r>
              <w:rPr>
                <w:sz w:val="24"/>
              </w:rPr>
              <w:t>Tasmanian State Service Award</w:t>
            </w:r>
          </w:p>
        </w:tc>
      </w:tr>
      <w:tr w:rsidR="00EE50F8" w:rsidRPr="00005DBB" w14:paraId="36C2D7CF" w14:textId="77777777" w:rsidTr="00EE50F8">
        <w:trPr>
          <w:tblHeader/>
        </w:trPr>
        <w:tc>
          <w:tcPr>
            <w:tcW w:w="3369" w:type="dxa"/>
            <w:shd w:val="clear" w:color="auto" w:fill="EEECE1"/>
            <w:vAlign w:val="center"/>
          </w:tcPr>
          <w:p w14:paraId="647B2F41" w14:textId="77777777" w:rsidR="00005DBB" w:rsidRPr="00B9618A" w:rsidRDefault="00005DBB" w:rsidP="00005DBB">
            <w:pPr>
              <w:pStyle w:val="Heading3table"/>
            </w:pPr>
            <w:r w:rsidRPr="00B9618A">
              <w:t>Classification</w:t>
            </w:r>
          </w:p>
        </w:tc>
        <w:tc>
          <w:tcPr>
            <w:tcW w:w="6251" w:type="dxa"/>
            <w:shd w:val="clear" w:color="auto" w:fill="EEECE1"/>
            <w:vAlign w:val="center"/>
          </w:tcPr>
          <w:p w14:paraId="64D0BBD5" w14:textId="14D29B4B" w:rsidR="00005DBB" w:rsidRPr="007104D6" w:rsidRDefault="00421011" w:rsidP="00502E37">
            <w:pPr>
              <w:pStyle w:val="Normaltable"/>
              <w:rPr>
                <w:sz w:val="24"/>
              </w:rPr>
            </w:pPr>
            <w:r>
              <w:rPr>
                <w:sz w:val="24"/>
              </w:rPr>
              <w:t>General Stream Band 3</w:t>
            </w:r>
          </w:p>
        </w:tc>
      </w:tr>
      <w:tr w:rsidR="00EE50F8" w:rsidRPr="00005DBB" w14:paraId="4D875102" w14:textId="77777777" w:rsidTr="00EE50F8">
        <w:trPr>
          <w:tblHeader/>
        </w:trPr>
        <w:tc>
          <w:tcPr>
            <w:tcW w:w="3369" w:type="dxa"/>
            <w:shd w:val="clear" w:color="auto" w:fill="EEECE1"/>
            <w:vAlign w:val="center"/>
          </w:tcPr>
          <w:p w14:paraId="6BDDFC95" w14:textId="77777777" w:rsidR="00005DBB" w:rsidRPr="00B9618A" w:rsidRDefault="00B424CF" w:rsidP="00005DBB">
            <w:pPr>
              <w:pStyle w:val="Heading3table"/>
            </w:pPr>
            <w:r>
              <w:t>Division</w:t>
            </w:r>
          </w:p>
        </w:tc>
        <w:tc>
          <w:tcPr>
            <w:tcW w:w="6251" w:type="dxa"/>
            <w:shd w:val="clear" w:color="auto" w:fill="EEECE1"/>
            <w:vAlign w:val="center"/>
          </w:tcPr>
          <w:p w14:paraId="3E2FDEE8" w14:textId="3502E4D2" w:rsidR="00005DBB" w:rsidRPr="007104D6" w:rsidRDefault="00421011" w:rsidP="00005DBB">
            <w:pPr>
              <w:pStyle w:val="Normaltable"/>
              <w:rPr>
                <w:sz w:val="24"/>
              </w:rPr>
            </w:pPr>
            <w:r>
              <w:rPr>
                <w:sz w:val="24"/>
              </w:rPr>
              <w:t>Legal Services</w:t>
            </w:r>
          </w:p>
        </w:tc>
      </w:tr>
      <w:tr w:rsidR="00EE50F8" w:rsidRPr="00005DBB" w14:paraId="57DCAB15" w14:textId="77777777" w:rsidTr="00EE50F8">
        <w:trPr>
          <w:tblHeader/>
        </w:trPr>
        <w:tc>
          <w:tcPr>
            <w:tcW w:w="3369" w:type="dxa"/>
            <w:shd w:val="clear" w:color="auto" w:fill="EEECE1"/>
            <w:vAlign w:val="center"/>
          </w:tcPr>
          <w:p w14:paraId="5B3B94B0"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17C41169" w14:textId="1FAFCD8E" w:rsidR="00005DBB" w:rsidRPr="007104D6" w:rsidRDefault="00421011" w:rsidP="00005DBB">
            <w:pPr>
              <w:pStyle w:val="Normaltable"/>
              <w:rPr>
                <w:sz w:val="24"/>
              </w:rPr>
            </w:pPr>
            <w:r>
              <w:rPr>
                <w:sz w:val="24"/>
              </w:rPr>
              <w:t>1.00 FTE</w:t>
            </w:r>
          </w:p>
        </w:tc>
      </w:tr>
      <w:tr w:rsidR="00EE50F8" w:rsidRPr="00005DBB" w14:paraId="6F6DF9D6" w14:textId="77777777" w:rsidTr="00EE50F8">
        <w:trPr>
          <w:tblHeader/>
        </w:trPr>
        <w:tc>
          <w:tcPr>
            <w:tcW w:w="3369" w:type="dxa"/>
            <w:shd w:val="clear" w:color="auto" w:fill="EEECE1"/>
            <w:vAlign w:val="center"/>
          </w:tcPr>
          <w:p w14:paraId="479C1879" w14:textId="77777777" w:rsidR="00005DBB" w:rsidRPr="00B9618A" w:rsidRDefault="00B424CF" w:rsidP="00005DBB">
            <w:pPr>
              <w:pStyle w:val="Heading3table"/>
            </w:pPr>
            <w:r>
              <w:t>Output Group</w:t>
            </w:r>
          </w:p>
        </w:tc>
        <w:tc>
          <w:tcPr>
            <w:tcW w:w="6251" w:type="dxa"/>
            <w:shd w:val="clear" w:color="auto" w:fill="EEECE1"/>
            <w:vAlign w:val="center"/>
          </w:tcPr>
          <w:p w14:paraId="4A63BD9D" w14:textId="15B9610B" w:rsidR="00005DBB" w:rsidRPr="007104D6" w:rsidRDefault="00421011" w:rsidP="00995F4A">
            <w:pPr>
              <w:pStyle w:val="Normaltable"/>
              <w:rPr>
                <w:sz w:val="24"/>
              </w:rPr>
            </w:pPr>
            <w:r>
              <w:rPr>
                <w:sz w:val="24"/>
              </w:rPr>
              <w:t>Office of the Director of Public Prosecutions</w:t>
            </w:r>
          </w:p>
        </w:tc>
      </w:tr>
      <w:tr w:rsidR="00EE50F8" w:rsidRPr="00005DBB" w14:paraId="5CDF6195" w14:textId="77777777" w:rsidTr="00EE50F8">
        <w:trPr>
          <w:tblHeader/>
        </w:trPr>
        <w:tc>
          <w:tcPr>
            <w:tcW w:w="3369" w:type="dxa"/>
            <w:shd w:val="clear" w:color="auto" w:fill="EEECE1"/>
            <w:vAlign w:val="center"/>
          </w:tcPr>
          <w:p w14:paraId="691683B8" w14:textId="77777777" w:rsidR="00005DBB" w:rsidRPr="00B9618A" w:rsidRDefault="00005DBB" w:rsidP="00005DBB">
            <w:pPr>
              <w:pStyle w:val="Heading3table"/>
            </w:pPr>
            <w:r w:rsidRPr="00B9618A">
              <w:t>Branch</w:t>
            </w:r>
          </w:p>
        </w:tc>
        <w:tc>
          <w:tcPr>
            <w:tcW w:w="6251" w:type="dxa"/>
            <w:shd w:val="clear" w:color="auto" w:fill="EEECE1"/>
            <w:vAlign w:val="center"/>
          </w:tcPr>
          <w:p w14:paraId="1FC82926" w14:textId="17C47025" w:rsidR="00005DBB" w:rsidRPr="007104D6" w:rsidRDefault="00421011" w:rsidP="00005DBB">
            <w:pPr>
              <w:pStyle w:val="Normaltable"/>
              <w:rPr>
                <w:sz w:val="24"/>
              </w:rPr>
            </w:pPr>
            <w:r>
              <w:rPr>
                <w:sz w:val="24"/>
              </w:rPr>
              <w:t>Summary Prosecutions including CSLG</w:t>
            </w:r>
          </w:p>
        </w:tc>
      </w:tr>
      <w:tr w:rsidR="00EE50F8" w:rsidRPr="00005DBB" w14:paraId="339F5E12" w14:textId="77777777" w:rsidTr="00EE50F8">
        <w:trPr>
          <w:tblHeader/>
        </w:trPr>
        <w:tc>
          <w:tcPr>
            <w:tcW w:w="3369" w:type="dxa"/>
            <w:shd w:val="clear" w:color="auto" w:fill="EEECE1"/>
            <w:vAlign w:val="center"/>
          </w:tcPr>
          <w:p w14:paraId="00AF759D" w14:textId="77777777" w:rsidR="00005DBB" w:rsidRPr="00B9618A" w:rsidRDefault="00005DBB" w:rsidP="00005DBB">
            <w:pPr>
              <w:pStyle w:val="Heading3table"/>
            </w:pPr>
            <w:r w:rsidRPr="00B9618A">
              <w:t>Supervisor</w:t>
            </w:r>
          </w:p>
        </w:tc>
        <w:tc>
          <w:tcPr>
            <w:tcW w:w="6251" w:type="dxa"/>
            <w:shd w:val="clear" w:color="auto" w:fill="EEECE1"/>
            <w:vAlign w:val="center"/>
          </w:tcPr>
          <w:p w14:paraId="663FAB66" w14:textId="35826881" w:rsidR="00005DBB" w:rsidRPr="007104D6" w:rsidRDefault="00421011" w:rsidP="00502E37">
            <w:pPr>
              <w:pStyle w:val="Normaltable"/>
              <w:rPr>
                <w:rFonts w:cs="Arial"/>
                <w:sz w:val="24"/>
              </w:rPr>
            </w:pPr>
            <w:r>
              <w:rPr>
                <w:rFonts w:cs="Arial"/>
                <w:sz w:val="24"/>
              </w:rPr>
              <w:t>Child Safety Legal Group Service Manager</w:t>
            </w:r>
          </w:p>
        </w:tc>
      </w:tr>
      <w:tr w:rsidR="00EE50F8" w:rsidRPr="00005DBB" w14:paraId="0FAE8296" w14:textId="77777777" w:rsidTr="00EE50F8">
        <w:trPr>
          <w:tblHeader/>
        </w:trPr>
        <w:tc>
          <w:tcPr>
            <w:tcW w:w="3369" w:type="dxa"/>
            <w:shd w:val="clear" w:color="auto" w:fill="EEECE1"/>
            <w:vAlign w:val="center"/>
          </w:tcPr>
          <w:p w14:paraId="03E89AB4" w14:textId="77777777" w:rsidR="00005DBB" w:rsidRPr="00B9618A" w:rsidRDefault="00005DBB" w:rsidP="00005DBB">
            <w:pPr>
              <w:pStyle w:val="Heading3table"/>
            </w:pPr>
            <w:r w:rsidRPr="00B9618A">
              <w:t>Direct Reports</w:t>
            </w:r>
          </w:p>
        </w:tc>
        <w:tc>
          <w:tcPr>
            <w:tcW w:w="6251" w:type="dxa"/>
            <w:shd w:val="clear" w:color="auto" w:fill="EEECE1"/>
            <w:vAlign w:val="center"/>
          </w:tcPr>
          <w:p w14:paraId="0D83ADC8" w14:textId="6EFB2A3E" w:rsidR="00005DBB" w:rsidRPr="007104D6" w:rsidRDefault="00421011" w:rsidP="00005DBB">
            <w:pPr>
              <w:pStyle w:val="Normaltable"/>
              <w:rPr>
                <w:rFonts w:cs="Arial"/>
                <w:sz w:val="24"/>
              </w:rPr>
            </w:pPr>
            <w:r>
              <w:rPr>
                <w:rFonts w:cs="Arial"/>
                <w:sz w:val="24"/>
              </w:rPr>
              <w:t>Nil</w:t>
            </w:r>
          </w:p>
        </w:tc>
      </w:tr>
      <w:tr w:rsidR="00EE50F8" w:rsidRPr="00005DBB" w14:paraId="5F7BBE5E" w14:textId="77777777" w:rsidTr="00EE50F8">
        <w:trPr>
          <w:tblHeader/>
        </w:trPr>
        <w:tc>
          <w:tcPr>
            <w:tcW w:w="3369" w:type="dxa"/>
            <w:shd w:val="clear" w:color="auto" w:fill="EEECE1"/>
            <w:vAlign w:val="center"/>
          </w:tcPr>
          <w:p w14:paraId="34D47F6C" w14:textId="77777777" w:rsidR="00005DBB" w:rsidRPr="00B9618A" w:rsidRDefault="00005DBB" w:rsidP="00005DBB">
            <w:pPr>
              <w:pStyle w:val="Heading3table"/>
            </w:pPr>
            <w:r w:rsidRPr="00B9618A">
              <w:t>Location</w:t>
            </w:r>
          </w:p>
        </w:tc>
        <w:tc>
          <w:tcPr>
            <w:tcW w:w="6251" w:type="dxa"/>
            <w:shd w:val="clear" w:color="auto" w:fill="EEECE1"/>
            <w:vAlign w:val="center"/>
          </w:tcPr>
          <w:p w14:paraId="57291E49" w14:textId="16D21731" w:rsidR="00005DBB" w:rsidRPr="007104D6" w:rsidRDefault="00421011" w:rsidP="00005DBB">
            <w:pPr>
              <w:pStyle w:val="Normaltable"/>
              <w:rPr>
                <w:rFonts w:cs="Arial"/>
                <w:sz w:val="24"/>
              </w:rPr>
            </w:pPr>
            <w:r>
              <w:rPr>
                <w:rFonts w:cs="Arial"/>
                <w:sz w:val="24"/>
              </w:rPr>
              <w:t>Burnie</w:t>
            </w:r>
          </w:p>
        </w:tc>
      </w:tr>
      <w:tr w:rsidR="00EE50F8" w:rsidRPr="00005DBB" w14:paraId="69F22350" w14:textId="77777777" w:rsidTr="00EE50F8">
        <w:trPr>
          <w:tblHeader/>
        </w:trPr>
        <w:tc>
          <w:tcPr>
            <w:tcW w:w="3369" w:type="dxa"/>
            <w:shd w:val="clear" w:color="auto" w:fill="EEECE1"/>
            <w:vAlign w:val="center"/>
          </w:tcPr>
          <w:p w14:paraId="294312E9"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D394AAA" w14:textId="07534977" w:rsidR="00005DBB" w:rsidRPr="007104D6" w:rsidRDefault="00421011" w:rsidP="00005DBB">
            <w:pPr>
              <w:pStyle w:val="Normaltable"/>
              <w:rPr>
                <w:sz w:val="24"/>
              </w:rPr>
            </w:pPr>
            <w:r>
              <w:rPr>
                <w:sz w:val="24"/>
              </w:rPr>
              <w:t>Cost Code: A743</w:t>
            </w:r>
          </w:p>
        </w:tc>
      </w:tr>
    </w:tbl>
    <w:p w14:paraId="09419FD0" w14:textId="77777777" w:rsidR="00B00073" w:rsidRPr="00B00073" w:rsidRDefault="00B00073" w:rsidP="00B00073"/>
    <w:p w14:paraId="359CA9AF" w14:textId="77777777" w:rsidR="00C552B9" w:rsidRPr="00FE28E6" w:rsidRDefault="00C552B9" w:rsidP="00A479BA">
      <w:pPr>
        <w:pStyle w:val="ListBullet"/>
        <w:numPr>
          <w:ilvl w:val="0"/>
          <w:numId w:val="0"/>
        </w:numPr>
      </w:pPr>
      <w:r w:rsidRPr="00FE28E6">
        <w:tab/>
      </w:r>
      <w:r w:rsidRPr="00FE28E6">
        <w:tab/>
      </w:r>
    </w:p>
    <w:sectPr w:rsidR="00C552B9" w:rsidRPr="00FE28E6" w:rsidSect="00C27F0D">
      <w:headerReference w:type="even" r:id="rId7"/>
      <w:headerReference w:type="default" r:id="rId8"/>
      <w:footerReference w:type="even" r:id="rId9"/>
      <w:footerReference w:type="default" r:id="rId10"/>
      <w:headerReference w:type="first" r:id="rId11"/>
      <w:footerReference w:type="first" r:id="rId12"/>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68B9" w14:textId="77777777" w:rsidR="00382B7D" w:rsidRDefault="00382B7D" w:rsidP="00967FD5">
      <w:r>
        <w:separator/>
      </w:r>
    </w:p>
  </w:endnote>
  <w:endnote w:type="continuationSeparator" w:id="0">
    <w:p w14:paraId="75A49D82" w14:textId="77777777" w:rsidR="00382B7D" w:rsidRDefault="00382B7D"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Arial"/>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474D" w14:textId="77777777" w:rsidR="00E507F4" w:rsidRDefault="00E50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55970"/>
      <w:docPartObj>
        <w:docPartGallery w:val="Page Numbers (Bottom of Page)"/>
        <w:docPartUnique/>
      </w:docPartObj>
    </w:sdtPr>
    <w:sdtEndPr>
      <w:rPr>
        <w:noProof/>
      </w:rPr>
    </w:sdtEndPr>
    <w:sdtContent>
      <w:p w14:paraId="321BF61F" w14:textId="257B10A1" w:rsidR="00C27F0D" w:rsidRDefault="003574E1" w:rsidP="003574E1">
        <w:pPr>
          <w:pStyle w:val="Footer"/>
        </w:pPr>
        <w:r w:rsidRPr="00FD6807">
          <w:rPr>
            <w:i/>
          </w:rPr>
          <w:t xml:space="preserve">Last reviewed: </w:t>
        </w:r>
        <w:r w:rsidR="005F026F">
          <w:rPr>
            <w:i/>
          </w:rPr>
          <w:t>6 June 2024</w:t>
        </w:r>
        <w:r>
          <w:tab/>
        </w:r>
        <w:r>
          <w:tab/>
        </w:r>
        <w:r>
          <w:tab/>
        </w:r>
        <w:r w:rsidR="00C27F0D">
          <w:fldChar w:fldCharType="begin"/>
        </w:r>
        <w:r w:rsidR="00C27F0D">
          <w:instrText xml:space="preserve"> PAGE   \* MERGEFORMAT </w:instrText>
        </w:r>
        <w:r w:rsidR="00C27F0D">
          <w:fldChar w:fldCharType="separate"/>
        </w:r>
        <w:r w:rsidR="00A71A80">
          <w:rPr>
            <w:noProof/>
          </w:rPr>
          <w:t>3</w:t>
        </w:r>
        <w:r w:rsidR="00C27F0D">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2211D09C" w:rsidR="00C27F0D" w:rsidRDefault="00061E20">
        <w:pPr>
          <w:pStyle w:val="Footer"/>
        </w:pPr>
        <w:r w:rsidRPr="00FD6807">
          <w:rPr>
            <w:i/>
          </w:rPr>
          <w:t xml:space="preserve">Last reviewed: </w:t>
        </w:r>
        <w:r w:rsidR="0038401E">
          <w:rPr>
            <w:i/>
          </w:rPr>
          <w:t>6 June 2024</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CA3D" w14:textId="77777777" w:rsidR="00382B7D" w:rsidRDefault="00382B7D" w:rsidP="00967FD5">
      <w:r>
        <w:separator/>
      </w:r>
    </w:p>
  </w:footnote>
  <w:footnote w:type="continuationSeparator" w:id="0">
    <w:p w14:paraId="62EED0A7" w14:textId="77777777" w:rsidR="00382B7D" w:rsidRDefault="00382B7D"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A570" w14:textId="2E7CA4CA" w:rsidR="00E507F4" w:rsidRDefault="00E50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4E3E" w14:textId="7ECAB0AC" w:rsidR="00E507F4" w:rsidRDefault="00E50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0B80" w14:textId="120D9793"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6"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97402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313485">
    <w:abstractNumId w:val="13"/>
  </w:num>
  <w:num w:numId="3" w16cid:durableId="500123050">
    <w:abstractNumId w:val="4"/>
  </w:num>
  <w:num w:numId="4" w16cid:durableId="1027830947">
    <w:abstractNumId w:val="15"/>
  </w:num>
  <w:num w:numId="5" w16cid:durableId="326136240">
    <w:abstractNumId w:val="22"/>
  </w:num>
  <w:num w:numId="6" w16cid:durableId="1927110930">
    <w:abstractNumId w:val="11"/>
  </w:num>
  <w:num w:numId="7" w16cid:durableId="567881756">
    <w:abstractNumId w:val="2"/>
  </w:num>
  <w:num w:numId="8" w16cid:durableId="242643168">
    <w:abstractNumId w:val="8"/>
  </w:num>
  <w:num w:numId="9" w16cid:durableId="2047750400">
    <w:abstractNumId w:val="33"/>
  </w:num>
  <w:num w:numId="10" w16cid:durableId="1706952868">
    <w:abstractNumId w:val="12"/>
  </w:num>
  <w:num w:numId="11" w16cid:durableId="564921515">
    <w:abstractNumId w:val="1"/>
  </w:num>
  <w:num w:numId="12" w16cid:durableId="326708573">
    <w:abstractNumId w:val="1"/>
    <w:lvlOverride w:ilvl="0">
      <w:startOverride w:val="1"/>
    </w:lvlOverride>
  </w:num>
  <w:num w:numId="13" w16cid:durableId="1631325935">
    <w:abstractNumId w:val="0"/>
  </w:num>
  <w:num w:numId="14" w16cid:durableId="745686681">
    <w:abstractNumId w:val="3"/>
  </w:num>
  <w:num w:numId="15" w16cid:durableId="66537104">
    <w:abstractNumId w:val="31"/>
  </w:num>
  <w:num w:numId="16" w16cid:durableId="476192010">
    <w:abstractNumId w:val="18"/>
  </w:num>
  <w:num w:numId="17" w16cid:durableId="831218155">
    <w:abstractNumId w:val="23"/>
  </w:num>
  <w:num w:numId="18" w16cid:durableId="2081630253">
    <w:abstractNumId w:val="16"/>
  </w:num>
  <w:num w:numId="19" w16cid:durableId="300114616">
    <w:abstractNumId w:val="24"/>
  </w:num>
  <w:num w:numId="20" w16cid:durableId="2105606295">
    <w:abstractNumId w:val="10"/>
  </w:num>
  <w:num w:numId="21" w16cid:durableId="545988447">
    <w:abstractNumId w:val="20"/>
  </w:num>
  <w:num w:numId="22" w16cid:durableId="482280416">
    <w:abstractNumId w:val="12"/>
  </w:num>
  <w:num w:numId="23" w16cid:durableId="534123324">
    <w:abstractNumId w:val="12"/>
  </w:num>
  <w:num w:numId="24" w16cid:durableId="2110924274">
    <w:abstractNumId w:val="5"/>
  </w:num>
  <w:num w:numId="25" w16cid:durableId="1537739889">
    <w:abstractNumId w:val="32"/>
  </w:num>
  <w:num w:numId="26" w16cid:durableId="1211922581">
    <w:abstractNumId w:val="12"/>
  </w:num>
  <w:num w:numId="27" w16cid:durableId="1587107669">
    <w:abstractNumId w:val="26"/>
  </w:num>
  <w:num w:numId="28" w16cid:durableId="1281231435">
    <w:abstractNumId w:val="29"/>
  </w:num>
  <w:num w:numId="29" w16cid:durableId="366226159">
    <w:abstractNumId w:val="30"/>
  </w:num>
  <w:num w:numId="30" w16cid:durableId="1941179982">
    <w:abstractNumId w:val="19"/>
  </w:num>
  <w:num w:numId="31" w16cid:durableId="1932157687">
    <w:abstractNumId w:val="28"/>
  </w:num>
  <w:num w:numId="32" w16cid:durableId="1240481930">
    <w:abstractNumId w:val="14"/>
  </w:num>
  <w:num w:numId="33" w16cid:durableId="1867793322">
    <w:abstractNumId w:val="21"/>
  </w:num>
  <w:num w:numId="34" w16cid:durableId="671026710">
    <w:abstractNumId w:val="17"/>
  </w:num>
  <w:num w:numId="35" w16cid:durableId="6676385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95087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8063096">
    <w:abstractNumId w:val="9"/>
  </w:num>
  <w:num w:numId="38" w16cid:durableId="21554826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32C1"/>
    <w:rsid w:val="00073853"/>
    <w:rsid w:val="0008538F"/>
    <w:rsid w:val="000906F1"/>
    <w:rsid w:val="0009181C"/>
    <w:rsid w:val="000A0A81"/>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51E68"/>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574E1"/>
    <w:rsid w:val="00360A68"/>
    <w:rsid w:val="003622E6"/>
    <w:rsid w:val="00382B7D"/>
    <w:rsid w:val="003830BC"/>
    <w:rsid w:val="0038401E"/>
    <w:rsid w:val="003928FD"/>
    <w:rsid w:val="003B2635"/>
    <w:rsid w:val="003B6598"/>
    <w:rsid w:val="003C5A60"/>
    <w:rsid w:val="003E1131"/>
    <w:rsid w:val="003E6A4C"/>
    <w:rsid w:val="003F0C85"/>
    <w:rsid w:val="00405E01"/>
    <w:rsid w:val="00412D43"/>
    <w:rsid w:val="0041545D"/>
    <w:rsid w:val="00421011"/>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026F"/>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04D6"/>
    <w:rsid w:val="0071386E"/>
    <w:rsid w:val="00713D61"/>
    <w:rsid w:val="00715D89"/>
    <w:rsid w:val="00717D05"/>
    <w:rsid w:val="0073751A"/>
    <w:rsid w:val="007428EC"/>
    <w:rsid w:val="00745F7D"/>
    <w:rsid w:val="00746D48"/>
    <w:rsid w:val="007552D7"/>
    <w:rsid w:val="007569BB"/>
    <w:rsid w:val="00764E72"/>
    <w:rsid w:val="00774BDE"/>
    <w:rsid w:val="00785528"/>
    <w:rsid w:val="007918C6"/>
    <w:rsid w:val="007A5E64"/>
    <w:rsid w:val="007A7803"/>
    <w:rsid w:val="007A7B49"/>
    <w:rsid w:val="007B2563"/>
    <w:rsid w:val="007B6687"/>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17762"/>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1A80"/>
    <w:rsid w:val="00A7595F"/>
    <w:rsid w:val="00A95163"/>
    <w:rsid w:val="00AA233B"/>
    <w:rsid w:val="00AA3E20"/>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44295"/>
    <w:rsid w:val="00C5006B"/>
    <w:rsid w:val="00C552B9"/>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507F4"/>
    <w:rsid w:val="00E67E15"/>
    <w:rsid w:val="00E70003"/>
    <w:rsid w:val="00E70B39"/>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757</Words>
  <Characters>4692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Harling, Roslyn</dc:creator>
  <cp:keywords/>
  <cp:lastModifiedBy>Kasteel, Suzie</cp:lastModifiedBy>
  <cp:revision>2</cp:revision>
  <cp:lastPrinted>2013-03-18T23:23:00Z</cp:lastPrinted>
  <dcterms:created xsi:type="dcterms:W3CDTF">2024-06-11T03:54:00Z</dcterms:created>
  <dcterms:modified xsi:type="dcterms:W3CDTF">2024-06-11T03:54:00Z</dcterms:modified>
</cp:coreProperties>
</file>