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AE864D" w14:textId="14F87FE2" w:rsidR="002A0C2C" w:rsidRPr="00EE0260" w:rsidRDefault="002A0C2C" w:rsidP="0085499D">
      <w:pPr>
        <w:widowControl w:val="0"/>
        <w:tabs>
          <w:tab w:val="right" w:pos="17987"/>
        </w:tabs>
        <w:suppressAutoHyphens/>
        <w:autoSpaceDE w:val="0"/>
        <w:autoSpaceDN w:val="0"/>
        <w:adjustRightInd w:val="0"/>
        <w:spacing w:before="0" w:after="0" w:line="240" w:lineRule="auto"/>
        <w:jc w:val="center"/>
        <w:textAlignment w:val="baseline"/>
        <w:rPr>
          <w:rFonts w:ascii="Arial" w:hAnsi="Arial" w:cs="Arial"/>
          <w:b/>
          <w:bCs/>
          <w:noProof/>
          <w:sz w:val="22"/>
        </w:rPr>
      </w:pPr>
      <w:r w:rsidRPr="00EE0260">
        <w:rPr>
          <w:rFonts w:ascii="Arial" w:hAnsi="Arial" w:cs="Arial"/>
          <w:color w:val="000000"/>
          <w:sz w:val="22"/>
          <w:lang w:val="en-GB"/>
        </w:rPr>
        <w:t>Department of Natural Resources and Environment Tasmania</w:t>
      </w:r>
    </w:p>
    <w:p w14:paraId="28E31F0F" w14:textId="4404A866" w:rsidR="005D5969" w:rsidRPr="00EE0260" w:rsidRDefault="002A0C2C" w:rsidP="00855A41">
      <w:pPr>
        <w:widowControl w:val="0"/>
        <w:tabs>
          <w:tab w:val="right" w:pos="17987"/>
        </w:tabs>
        <w:suppressAutoHyphens/>
        <w:autoSpaceDE w:val="0"/>
        <w:autoSpaceDN w:val="0"/>
        <w:adjustRightInd w:val="0"/>
        <w:spacing w:after="240" w:line="288" w:lineRule="auto"/>
        <w:textAlignment w:val="baseline"/>
        <w:rPr>
          <w:rFonts w:ascii="Arial" w:hAnsi="Arial" w:cs="Arial"/>
          <w:b/>
          <w:bCs/>
          <w:noProof/>
          <w:sz w:val="22"/>
        </w:rPr>
      </w:pPr>
      <w:r w:rsidRPr="00EE0260">
        <w:rPr>
          <w:rFonts w:ascii="Arial" w:hAnsi="Arial" w:cs="Arial"/>
          <w:b/>
          <w:bCs/>
          <w:noProof/>
          <w:sz w:val="22"/>
        </w:rPr>
        <w:tab/>
      </w:r>
      <w:r w:rsidR="005D5969" w:rsidRPr="00EE0260">
        <w:rPr>
          <w:rFonts w:ascii="Arial" w:hAnsi="Arial" w:cs="Arial"/>
          <w:b/>
          <w:bCs/>
          <w:noProof/>
          <w:sz w:val="22"/>
        </w:rPr>
        <w:t>Statement of Duties</w:t>
      </w:r>
    </w:p>
    <w:p w14:paraId="2360C654" w14:textId="4B21E4D4" w:rsidR="002A0C2C" w:rsidRPr="00EE0260" w:rsidRDefault="002A0C2C" w:rsidP="002A0C2C">
      <w:pPr>
        <w:rPr>
          <w:rFonts w:ascii="Arial" w:hAnsi="Arial" w:cs="Arial"/>
          <w:b/>
          <w:bCs/>
          <w:sz w:val="22"/>
        </w:rPr>
      </w:pPr>
      <w:r w:rsidRPr="00EE0260">
        <w:rPr>
          <w:rFonts w:ascii="Arial" w:hAnsi="Arial" w:cs="Arial"/>
          <w:b/>
          <w:bCs/>
          <w:sz w:val="22"/>
        </w:rPr>
        <w:t xml:space="preserve">Position </w:t>
      </w:r>
      <w:r w:rsidR="00ED325E" w:rsidRPr="00EE0260">
        <w:rPr>
          <w:rFonts w:ascii="Arial" w:hAnsi="Arial" w:cs="Arial"/>
          <w:b/>
          <w:bCs/>
          <w:sz w:val="22"/>
        </w:rPr>
        <w:t>t</w:t>
      </w:r>
      <w:r w:rsidRPr="00EE0260">
        <w:rPr>
          <w:rFonts w:ascii="Arial" w:hAnsi="Arial" w:cs="Arial"/>
          <w:b/>
          <w:bCs/>
          <w:sz w:val="22"/>
        </w:rPr>
        <w:t>itle</w:t>
      </w:r>
      <w:r w:rsidR="00AC157D" w:rsidRPr="00EE0260">
        <w:rPr>
          <w:rFonts w:ascii="Arial" w:hAnsi="Arial" w:cs="Arial"/>
          <w:sz w:val="22"/>
        </w:rPr>
        <w:tab/>
      </w:r>
      <w:r w:rsidR="00AC157D" w:rsidRPr="00EE0260">
        <w:rPr>
          <w:rFonts w:ascii="Arial" w:hAnsi="Arial" w:cs="Arial"/>
          <w:sz w:val="22"/>
        </w:rPr>
        <w:tab/>
      </w:r>
      <w:r w:rsidR="00AC157D" w:rsidRPr="00EE0260">
        <w:rPr>
          <w:rFonts w:ascii="Arial" w:hAnsi="Arial" w:cs="Arial"/>
          <w:sz w:val="22"/>
        </w:rPr>
        <w:tab/>
      </w:r>
      <w:r w:rsidR="00AC157D" w:rsidRPr="00EE0260">
        <w:rPr>
          <w:rFonts w:ascii="Arial" w:hAnsi="Arial" w:cs="Arial"/>
          <w:sz w:val="22"/>
        </w:rPr>
        <w:tab/>
      </w:r>
      <w:r w:rsidR="00D56B9F" w:rsidRPr="00EE0260">
        <w:rPr>
          <w:rFonts w:ascii="Arial" w:hAnsi="Arial" w:cs="Arial"/>
          <w:bCs/>
          <w:sz w:val="22"/>
        </w:rPr>
        <w:t>Manager (Invasive Species Branch)</w:t>
      </w:r>
    </w:p>
    <w:p w14:paraId="4EE9F67F" w14:textId="764D904B" w:rsidR="00ED325E" w:rsidRPr="00EE0260" w:rsidRDefault="009D522C" w:rsidP="00ED325E">
      <w:pPr>
        <w:tabs>
          <w:tab w:val="clear" w:pos="2835"/>
          <w:tab w:val="left" w:pos="3261"/>
        </w:tabs>
        <w:spacing w:line="240" w:lineRule="auto"/>
        <w:rPr>
          <w:rFonts w:ascii="Arial" w:hAnsi="Arial" w:cs="Arial"/>
          <w:sz w:val="22"/>
        </w:rPr>
      </w:pPr>
      <w:r w:rsidRPr="00EE0260">
        <w:rPr>
          <w:rStyle w:val="Heading3Char"/>
          <w:rFonts w:ascii="Arial" w:hAnsi="Arial" w:cs="Arial"/>
          <w:sz w:val="22"/>
        </w:rPr>
        <w:t>Position number</w:t>
      </w:r>
      <w:r w:rsidR="00ED325E" w:rsidRPr="00EE0260">
        <w:rPr>
          <w:rStyle w:val="Heading3Char"/>
          <w:rFonts w:ascii="Arial" w:hAnsi="Arial" w:cs="Arial"/>
          <w:sz w:val="22"/>
        </w:rPr>
        <w:tab/>
      </w:r>
      <w:r w:rsidR="00ED325E" w:rsidRPr="00EE0260">
        <w:rPr>
          <w:rStyle w:val="Heading3Char"/>
          <w:rFonts w:ascii="Arial" w:hAnsi="Arial" w:cs="Arial"/>
          <w:sz w:val="22"/>
        </w:rPr>
        <w:tab/>
      </w:r>
      <w:r w:rsidR="00ED325E" w:rsidRPr="00EE0260">
        <w:rPr>
          <w:rStyle w:val="Heading3Char"/>
          <w:rFonts w:ascii="Arial" w:hAnsi="Arial" w:cs="Arial"/>
          <w:sz w:val="22"/>
        </w:rPr>
        <w:tab/>
      </w:r>
      <w:r w:rsidR="00D56B9F" w:rsidRPr="00EE0260">
        <w:rPr>
          <w:rFonts w:ascii="Arial" w:hAnsi="Arial" w:cs="Arial"/>
          <w:sz w:val="22"/>
        </w:rPr>
        <w:t>702443</w:t>
      </w:r>
    </w:p>
    <w:p w14:paraId="0AB671D4" w14:textId="3C33A0E6" w:rsidR="00ED325E" w:rsidRPr="00EE0260" w:rsidRDefault="00ED325E" w:rsidP="00ED325E">
      <w:pPr>
        <w:tabs>
          <w:tab w:val="clear" w:pos="2835"/>
          <w:tab w:val="left" w:pos="3261"/>
        </w:tabs>
        <w:spacing w:line="240" w:lineRule="auto"/>
        <w:rPr>
          <w:rFonts w:ascii="Arial" w:hAnsi="Arial" w:cs="Arial"/>
          <w:b/>
          <w:bCs/>
          <w:sz w:val="22"/>
        </w:rPr>
      </w:pPr>
      <w:r w:rsidRPr="00EE0260">
        <w:rPr>
          <w:rStyle w:val="Heading3Char"/>
          <w:rFonts w:ascii="Arial" w:hAnsi="Arial" w:cs="Arial"/>
          <w:sz w:val="22"/>
        </w:rPr>
        <w:t>Division/Business Unit/Branch</w:t>
      </w:r>
      <w:r w:rsidR="00AC157D" w:rsidRPr="00EE0260">
        <w:rPr>
          <w:rStyle w:val="Heading3Char"/>
          <w:rFonts w:ascii="Arial" w:hAnsi="Arial" w:cs="Arial"/>
          <w:b w:val="0"/>
          <w:bCs/>
          <w:sz w:val="22"/>
        </w:rPr>
        <w:tab/>
      </w:r>
      <w:r w:rsidR="00AC157D" w:rsidRPr="00EE0260">
        <w:rPr>
          <w:rStyle w:val="Heading3Char"/>
          <w:rFonts w:ascii="Arial" w:hAnsi="Arial" w:cs="Arial"/>
          <w:b w:val="0"/>
          <w:bCs/>
          <w:sz w:val="22"/>
        </w:rPr>
        <w:tab/>
      </w:r>
      <w:r w:rsidR="00EE0260">
        <w:rPr>
          <w:rStyle w:val="Heading3Char"/>
          <w:rFonts w:ascii="Arial" w:hAnsi="Arial" w:cs="Arial"/>
          <w:b w:val="0"/>
          <w:bCs/>
          <w:sz w:val="22"/>
        </w:rPr>
        <w:tab/>
      </w:r>
      <w:r w:rsidR="00D56B9F" w:rsidRPr="00EE0260">
        <w:rPr>
          <w:rStyle w:val="Heading3Char"/>
          <w:rFonts w:ascii="Arial" w:hAnsi="Arial" w:cs="Arial"/>
          <w:b w:val="0"/>
          <w:bCs/>
          <w:sz w:val="22"/>
        </w:rPr>
        <w:t>Biosecurity Tasmania – Invasive Species Branch</w:t>
      </w:r>
    </w:p>
    <w:p w14:paraId="28E31F12" w14:textId="3C728827" w:rsidR="009D522C" w:rsidRPr="00EE0260" w:rsidRDefault="00ED325E" w:rsidP="003E4A5D">
      <w:pPr>
        <w:tabs>
          <w:tab w:val="clear" w:pos="2835"/>
          <w:tab w:val="left" w:pos="3261"/>
        </w:tabs>
        <w:spacing w:line="240" w:lineRule="auto"/>
        <w:rPr>
          <w:rFonts w:ascii="Arial" w:hAnsi="Arial" w:cs="Arial"/>
          <w:sz w:val="22"/>
        </w:rPr>
      </w:pPr>
      <w:r w:rsidRPr="00EE0260">
        <w:rPr>
          <w:rStyle w:val="Heading3Char"/>
          <w:rFonts w:ascii="Arial" w:hAnsi="Arial" w:cs="Arial"/>
          <w:sz w:val="22"/>
        </w:rPr>
        <w:t>A</w:t>
      </w:r>
      <w:r w:rsidR="009D522C" w:rsidRPr="00EE0260">
        <w:rPr>
          <w:rStyle w:val="Heading3Char"/>
          <w:rFonts w:ascii="Arial" w:hAnsi="Arial" w:cs="Arial"/>
          <w:sz w:val="22"/>
        </w:rPr>
        <w:t>ward/Agreement:</w:t>
      </w:r>
      <w:r w:rsidR="009D522C" w:rsidRPr="00EE0260">
        <w:rPr>
          <w:rFonts w:ascii="Arial" w:hAnsi="Arial" w:cs="Arial"/>
          <w:sz w:val="22"/>
        </w:rPr>
        <w:tab/>
      </w:r>
      <w:r w:rsidR="00B66A42" w:rsidRPr="00EE0260">
        <w:rPr>
          <w:rFonts w:ascii="Arial" w:hAnsi="Arial" w:cs="Arial"/>
          <w:sz w:val="22"/>
        </w:rPr>
        <w:tab/>
      </w:r>
      <w:r w:rsidR="00B66A42" w:rsidRPr="00EE0260">
        <w:rPr>
          <w:rFonts w:ascii="Arial" w:hAnsi="Arial" w:cs="Arial"/>
          <w:sz w:val="22"/>
        </w:rPr>
        <w:tab/>
      </w:r>
      <w:r w:rsidR="00485CA0" w:rsidRPr="00EE0260">
        <w:rPr>
          <w:rFonts w:ascii="Arial" w:hAnsi="Arial" w:cs="Arial"/>
          <w:sz w:val="22"/>
        </w:rPr>
        <w:t>Tasmanian State Service Award</w:t>
      </w:r>
    </w:p>
    <w:p w14:paraId="43BEC5D6" w14:textId="52466AD6" w:rsidR="00ED325E" w:rsidRPr="00EE0260" w:rsidRDefault="009D522C" w:rsidP="00ED325E">
      <w:pPr>
        <w:tabs>
          <w:tab w:val="clear" w:pos="2835"/>
          <w:tab w:val="left" w:pos="3261"/>
        </w:tabs>
        <w:spacing w:line="240" w:lineRule="auto"/>
        <w:rPr>
          <w:rFonts w:ascii="Arial" w:hAnsi="Arial" w:cs="Arial"/>
          <w:sz w:val="22"/>
        </w:rPr>
      </w:pPr>
      <w:r w:rsidRPr="00EE0260">
        <w:rPr>
          <w:rStyle w:val="Heading3Char"/>
          <w:rFonts w:ascii="Arial" w:hAnsi="Arial" w:cs="Arial"/>
          <w:sz w:val="22"/>
        </w:rPr>
        <w:t>Classification</w:t>
      </w:r>
      <w:r w:rsidR="00ED325E" w:rsidRPr="00EE0260">
        <w:rPr>
          <w:rStyle w:val="Heading3Char"/>
          <w:rFonts w:ascii="Arial" w:hAnsi="Arial" w:cs="Arial"/>
          <w:sz w:val="22"/>
        </w:rPr>
        <w:tab/>
      </w:r>
      <w:r w:rsidR="00ED325E" w:rsidRPr="00EE0260">
        <w:rPr>
          <w:rStyle w:val="Heading3Char"/>
          <w:rFonts w:ascii="Arial" w:hAnsi="Arial" w:cs="Arial"/>
          <w:sz w:val="22"/>
        </w:rPr>
        <w:tab/>
      </w:r>
      <w:r w:rsidR="00ED325E" w:rsidRPr="00EE0260">
        <w:rPr>
          <w:rStyle w:val="Heading3Char"/>
          <w:rFonts w:ascii="Arial" w:hAnsi="Arial" w:cs="Arial"/>
          <w:sz w:val="22"/>
        </w:rPr>
        <w:tab/>
      </w:r>
      <w:r w:rsidR="00ED325E" w:rsidRPr="00EE0260">
        <w:rPr>
          <w:rFonts w:ascii="Arial" w:hAnsi="Arial" w:cs="Arial"/>
          <w:sz w:val="22"/>
        </w:rPr>
        <w:t xml:space="preserve">General Stream, Band </w:t>
      </w:r>
      <w:r w:rsidR="00121F5C" w:rsidRPr="00EE0260">
        <w:rPr>
          <w:rFonts w:ascii="Arial" w:hAnsi="Arial" w:cs="Arial"/>
          <w:sz w:val="22"/>
        </w:rPr>
        <w:t>8</w:t>
      </w:r>
    </w:p>
    <w:p w14:paraId="43FE5591" w14:textId="6E6B46A2" w:rsidR="00ED325E" w:rsidRPr="00EE0260" w:rsidRDefault="00ED325E" w:rsidP="00ED325E">
      <w:pPr>
        <w:tabs>
          <w:tab w:val="clear" w:pos="2835"/>
          <w:tab w:val="left" w:pos="3261"/>
        </w:tabs>
        <w:spacing w:line="240" w:lineRule="auto"/>
        <w:rPr>
          <w:rFonts w:ascii="Arial" w:hAnsi="Arial" w:cs="Arial"/>
          <w:sz w:val="22"/>
        </w:rPr>
      </w:pPr>
      <w:r w:rsidRPr="00EE0260">
        <w:rPr>
          <w:rStyle w:val="Heading3Char"/>
          <w:rFonts w:ascii="Arial" w:hAnsi="Arial" w:cs="Arial"/>
          <w:sz w:val="22"/>
        </w:rPr>
        <w:t xml:space="preserve">Position </w:t>
      </w:r>
      <w:r w:rsidR="00E2671B" w:rsidRPr="00EE0260">
        <w:rPr>
          <w:rStyle w:val="Heading3Char"/>
          <w:rFonts w:ascii="Arial" w:hAnsi="Arial" w:cs="Arial"/>
          <w:sz w:val="22"/>
        </w:rPr>
        <w:t>Status</w:t>
      </w:r>
      <w:r w:rsidRPr="00EE0260">
        <w:rPr>
          <w:rStyle w:val="Heading3Char"/>
          <w:rFonts w:ascii="Arial" w:hAnsi="Arial" w:cs="Arial"/>
          <w:sz w:val="22"/>
        </w:rPr>
        <w:tab/>
      </w:r>
      <w:r w:rsidRPr="00EE0260">
        <w:rPr>
          <w:rStyle w:val="Heading3Char"/>
          <w:rFonts w:ascii="Arial" w:hAnsi="Arial" w:cs="Arial"/>
          <w:sz w:val="22"/>
        </w:rPr>
        <w:tab/>
      </w:r>
      <w:r w:rsidRPr="00EE0260">
        <w:rPr>
          <w:rStyle w:val="Heading3Char"/>
          <w:rFonts w:ascii="Arial" w:hAnsi="Arial" w:cs="Arial"/>
          <w:sz w:val="22"/>
        </w:rPr>
        <w:tab/>
      </w:r>
      <w:r w:rsidR="00355F75" w:rsidRPr="00EE0260">
        <w:rPr>
          <w:rFonts w:ascii="Arial" w:hAnsi="Arial" w:cs="Arial"/>
          <w:sz w:val="22"/>
        </w:rPr>
        <w:t>Permanent</w:t>
      </w:r>
    </w:p>
    <w:p w14:paraId="28E31F15" w14:textId="38485440" w:rsidR="009D522C" w:rsidRPr="00EE0260" w:rsidRDefault="00D627F0" w:rsidP="003E4A5D">
      <w:pPr>
        <w:tabs>
          <w:tab w:val="clear" w:pos="2835"/>
          <w:tab w:val="left" w:pos="3261"/>
        </w:tabs>
        <w:spacing w:line="240" w:lineRule="auto"/>
        <w:rPr>
          <w:rFonts w:ascii="Arial" w:hAnsi="Arial" w:cs="Arial"/>
          <w:sz w:val="22"/>
        </w:rPr>
      </w:pPr>
      <w:r w:rsidRPr="00EE0260">
        <w:rPr>
          <w:rStyle w:val="Heading3Char"/>
          <w:rFonts w:ascii="Arial" w:hAnsi="Arial" w:cs="Arial"/>
          <w:sz w:val="22"/>
        </w:rPr>
        <w:t>F</w:t>
      </w:r>
      <w:r w:rsidR="009D522C" w:rsidRPr="00EE0260">
        <w:rPr>
          <w:rStyle w:val="Heading3Char"/>
          <w:rFonts w:ascii="Arial" w:hAnsi="Arial" w:cs="Arial"/>
          <w:sz w:val="22"/>
        </w:rPr>
        <w:t>ull Time Equivalent (FTE):</w:t>
      </w:r>
      <w:r w:rsidR="009D522C" w:rsidRPr="00EE0260">
        <w:rPr>
          <w:rFonts w:ascii="Arial" w:hAnsi="Arial" w:cs="Arial"/>
          <w:sz w:val="22"/>
        </w:rPr>
        <w:tab/>
      </w:r>
      <w:r w:rsidR="00B66A42" w:rsidRPr="00EE0260">
        <w:rPr>
          <w:rFonts w:ascii="Arial" w:hAnsi="Arial" w:cs="Arial"/>
          <w:sz w:val="22"/>
        </w:rPr>
        <w:tab/>
      </w:r>
      <w:r w:rsidR="00B66A42" w:rsidRPr="00EE0260">
        <w:rPr>
          <w:rFonts w:ascii="Arial" w:hAnsi="Arial" w:cs="Arial"/>
          <w:sz w:val="22"/>
        </w:rPr>
        <w:tab/>
        <w:t>1.0 FTE (minimum 0.80 FTE, by negotiation</w:t>
      </w:r>
      <w:r w:rsidR="00771662" w:rsidRPr="00EE0260">
        <w:rPr>
          <w:rFonts w:ascii="Arial" w:hAnsi="Arial" w:cs="Arial"/>
          <w:sz w:val="22"/>
        </w:rPr>
        <w:t>)</w:t>
      </w:r>
    </w:p>
    <w:p w14:paraId="29036B20" w14:textId="77777777" w:rsidR="00ED325E" w:rsidRPr="00EE0260" w:rsidRDefault="00ED325E" w:rsidP="00ED325E">
      <w:pPr>
        <w:tabs>
          <w:tab w:val="clear" w:pos="2835"/>
          <w:tab w:val="left" w:pos="3261"/>
        </w:tabs>
        <w:spacing w:line="240" w:lineRule="auto"/>
        <w:rPr>
          <w:rFonts w:ascii="Arial" w:hAnsi="Arial" w:cs="Arial"/>
          <w:sz w:val="22"/>
        </w:rPr>
      </w:pPr>
      <w:r w:rsidRPr="00EE0260">
        <w:rPr>
          <w:rStyle w:val="Heading3Char"/>
          <w:rFonts w:ascii="Arial" w:hAnsi="Arial" w:cs="Arial"/>
          <w:sz w:val="22"/>
        </w:rPr>
        <w:t>Ordinary hours per week:</w:t>
      </w:r>
      <w:r w:rsidRPr="00EE0260">
        <w:rPr>
          <w:rStyle w:val="Heading3Char"/>
          <w:rFonts w:ascii="Arial" w:hAnsi="Arial" w:cs="Arial"/>
          <w:sz w:val="22"/>
        </w:rPr>
        <w:tab/>
      </w:r>
      <w:r w:rsidRPr="00EE0260">
        <w:rPr>
          <w:rStyle w:val="Heading3Char"/>
          <w:rFonts w:ascii="Arial" w:hAnsi="Arial" w:cs="Arial"/>
          <w:sz w:val="22"/>
        </w:rPr>
        <w:tab/>
      </w:r>
      <w:r w:rsidRPr="00EE0260">
        <w:rPr>
          <w:rStyle w:val="Heading3Char"/>
          <w:rFonts w:ascii="Arial" w:hAnsi="Arial" w:cs="Arial"/>
          <w:sz w:val="22"/>
        </w:rPr>
        <w:tab/>
      </w:r>
      <w:r w:rsidRPr="00EE0260">
        <w:rPr>
          <w:rFonts w:ascii="Arial" w:hAnsi="Arial" w:cs="Arial"/>
          <w:sz w:val="22"/>
        </w:rPr>
        <w:t>36.75 hours (minimum 29.40 hours, by negotiation)</w:t>
      </w:r>
    </w:p>
    <w:p w14:paraId="28E31F17" w14:textId="7D232FCB" w:rsidR="009D522C" w:rsidRPr="00EE0260" w:rsidRDefault="009D522C" w:rsidP="003E4A5D">
      <w:pPr>
        <w:tabs>
          <w:tab w:val="clear" w:pos="2835"/>
          <w:tab w:val="left" w:pos="3261"/>
        </w:tabs>
        <w:spacing w:line="240" w:lineRule="auto"/>
        <w:rPr>
          <w:rFonts w:ascii="Arial" w:hAnsi="Arial" w:cs="Arial"/>
          <w:sz w:val="22"/>
        </w:rPr>
      </w:pPr>
      <w:r w:rsidRPr="00EE0260">
        <w:rPr>
          <w:rStyle w:val="Heading3Char"/>
          <w:rFonts w:ascii="Arial" w:hAnsi="Arial" w:cs="Arial"/>
          <w:sz w:val="22"/>
        </w:rPr>
        <w:t>Location</w:t>
      </w:r>
      <w:r w:rsidR="00FE4F02" w:rsidRPr="00EE0260">
        <w:rPr>
          <w:rFonts w:ascii="Arial" w:hAnsi="Arial" w:cs="Arial"/>
          <w:sz w:val="22"/>
        </w:rPr>
        <w:tab/>
      </w:r>
      <w:r w:rsidR="00ED325E" w:rsidRPr="00EE0260">
        <w:rPr>
          <w:rFonts w:ascii="Arial" w:hAnsi="Arial" w:cs="Arial"/>
          <w:sz w:val="22"/>
        </w:rPr>
        <w:tab/>
      </w:r>
      <w:r w:rsidR="00ED325E" w:rsidRPr="00EE0260">
        <w:rPr>
          <w:rFonts w:ascii="Arial" w:hAnsi="Arial" w:cs="Arial"/>
          <w:sz w:val="22"/>
        </w:rPr>
        <w:tab/>
      </w:r>
      <w:r w:rsidR="00D56B9F" w:rsidRPr="00EE0260">
        <w:rPr>
          <w:rFonts w:ascii="Arial" w:hAnsi="Arial" w:cs="Arial"/>
          <w:sz w:val="22"/>
        </w:rPr>
        <w:t>Hobart</w:t>
      </w:r>
      <w:r w:rsidR="00972093" w:rsidRPr="00EE0260">
        <w:rPr>
          <w:rFonts w:ascii="Arial" w:hAnsi="Arial" w:cs="Arial"/>
          <w:sz w:val="22"/>
        </w:rPr>
        <w:t xml:space="preserve">, </w:t>
      </w:r>
      <w:r w:rsidR="008A0775" w:rsidRPr="00EE0260">
        <w:rPr>
          <w:rFonts w:ascii="Arial" w:hAnsi="Arial" w:cs="Arial"/>
          <w:sz w:val="22"/>
        </w:rPr>
        <w:t>Launceston,</w:t>
      </w:r>
      <w:r w:rsidR="00972093" w:rsidRPr="00EE0260">
        <w:rPr>
          <w:rFonts w:ascii="Arial" w:hAnsi="Arial" w:cs="Arial"/>
          <w:sz w:val="22"/>
        </w:rPr>
        <w:t xml:space="preserve"> or </w:t>
      </w:r>
      <w:r w:rsidR="000A28EA" w:rsidRPr="00EE0260">
        <w:rPr>
          <w:rFonts w:ascii="Arial" w:hAnsi="Arial" w:cs="Arial"/>
          <w:sz w:val="22"/>
        </w:rPr>
        <w:t xml:space="preserve">Devonport </w:t>
      </w:r>
    </w:p>
    <w:p w14:paraId="28E31F1A" w14:textId="068A74F5" w:rsidR="00A27736" w:rsidRPr="00EE0260" w:rsidRDefault="00ED325E" w:rsidP="000F204A">
      <w:pPr>
        <w:tabs>
          <w:tab w:val="clear" w:pos="2835"/>
          <w:tab w:val="left" w:pos="3261"/>
        </w:tabs>
        <w:spacing w:after="480" w:line="240" w:lineRule="auto"/>
        <w:rPr>
          <w:rStyle w:val="Heading3Char"/>
          <w:rFonts w:ascii="Arial" w:hAnsi="Arial" w:cs="Arial"/>
          <w:b w:val="0"/>
          <w:bCs/>
          <w:sz w:val="22"/>
        </w:rPr>
      </w:pPr>
      <w:r w:rsidRPr="00EE0260">
        <w:rPr>
          <w:rStyle w:val="Heading3Char"/>
          <w:rFonts w:ascii="Arial" w:hAnsi="Arial" w:cs="Arial"/>
          <w:sz w:val="22"/>
        </w:rPr>
        <w:t>Report</w:t>
      </w:r>
      <w:r w:rsidR="00AC157D" w:rsidRPr="00EE0260">
        <w:rPr>
          <w:rStyle w:val="Heading3Char"/>
          <w:rFonts w:ascii="Arial" w:hAnsi="Arial" w:cs="Arial"/>
          <w:sz w:val="22"/>
        </w:rPr>
        <w:t>s</w:t>
      </w:r>
      <w:r w:rsidRPr="00EE0260">
        <w:rPr>
          <w:rStyle w:val="Heading3Char"/>
          <w:rFonts w:ascii="Arial" w:hAnsi="Arial" w:cs="Arial"/>
          <w:sz w:val="22"/>
        </w:rPr>
        <w:t xml:space="preserve"> to</w:t>
      </w:r>
      <w:r w:rsidR="003B0B94" w:rsidRPr="00EE0260">
        <w:rPr>
          <w:rStyle w:val="Heading3Char"/>
          <w:rFonts w:ascii="Arial" w:hAnsi="Arial" w:cs="Arial"/>
          <w:b w:val="0"/>
          <w:bCs/>
          <w:sz w:val="22"/>
        </w:rPr>
        <w:tab/>
      </w:r>
      <w:r w:rsidR="003B0B94" w:rsidRPr="00EE0260">
        <w:rPr>
          <w:rStyle w:val="Heading3Char"/>
          <w:rFonts w:ascii="Arial" w:hAnsi="Arial" w:cs="Arial"/>
          <w:b w:val="0"/>
          <w:bCs/>
          <w:sz w:val="22"/>
        </w:rPr>
        <w:tab/>
      </w:r>
      <w:r w:rsidR="003B0B94" w:rsidRPr="00EE0260">
        <w:rPr>
          <w:rStyle w:val="Heading3Char"/>
          <w:rFonts w:ascii="Arial" w:hAnsi="Arial" w:cs="Arial"/>
          <w:b w:val="0"/>
          <w:bCs/>
          <w:sz w:val="22"/>
        </w:rPr>
        <w:tab/>
      </w:r>
      <w:r w:rsidR="00D56B9F" w:rsidRPr="00EE0260">
        <w:rPr>
          <w:rFonts w:ascii="Arial" w:hAnsi="Arial" w:cs="Arial"/>
          <w:sz w:val="22"/>
        </w:rPr>
        <w:t>General Manager, Biosecurity Tasmania</w:t>
      </w:r>
    </w:p>
    <w:p w14:paraId="28E31F1B" w14:textId="1B9F4E38" w:rsidR="00CD42F8" w:rsidRPr="00EE0260" w:rsidRDefault="00CD42F8" w:rsidP="00A12351">
      <w:pPr>
        <w:tabs>
          <w:tab w:val="left" w:pos="2977"/>
          <w:tab w:val="left" w:pos="3686"/>
          <w:tab w:val="left" w:pos="5103"/>
          <w:tab w:val="left" w:pos="5812"/>
          <w:tab w:val="left" w:pos="7088"/>
        </w:tabs>
        <w:spacing w:before="0" w:line="240" w:lineRule="auto"/>
        <w:jc w:val="both"/>
        <w:rPr>
          <w:rFonts w:ascii="Arial" w:hAnsi="Arial" w:cs="Arial"/>
          <w:b/>
          <w:sz w:val="22"/>
        </w:rPr>
      </w:pPr>
      <w:r w:rsidRPr="00EE0260">
        <w:rPr>
          <w:rFonts w:ascii="Arial" w:hAnsi="Arial" w:cs="Arial"/>
          <w:b/>
          <w:sz w:val="22"/>
        </w:rPr>
        <w:t xml:space="preserve">Position </w:t>
      </w:r>
      <w:r w:rsidR="00AC157D" w:rsidRPr="00EE0260">
        <w:rPr>
          <w:rFonts w:ascii="Arial" w:hAnsi="Arial" w:cs="Arial"/>
          <w:b/>
          <w:sz w:val="22"/>
        </w:rPr>
        <w:t>Purpose</w:t>
      </w:r>
    </w:p>
    <w:p w14:paraId="28E31F1D" w14:textId="426EA5A2" w:rsidR="00CD42F8" w:rsidRPr="00EE0260" w:rsidRDefault="00D56B9F" w:rsidP="00A12351">
      <w:pPr>
        <w:pStyle w:val="NormalWeb"/>
        <w:spacing w:before="0" w:beforeAutospacing="0" w:after="0" w:afterAutospacing="0"/>
        <w:jc w:val="both"/>
        <w:rPr>
          <w:rFonts w:ascii="Arial" w:hAnsi="Arial" w:cs="Arial"/>
          <w:sz w:val="22"/>
          <w:szCs w:val="22"/>
        </w:rPr>
      </w:pPr>
      <w:r w:rsidRPr="00EE0260">
        <w:rPr>
          <w:rFonts w:ascii="Arial" w:hAnsi="Arial" w:cs="Arial"/>
          <w:sz w:val="22"/>
          <w:szCs w:val="22"/>
        </w:rPr>
        <w:t>To manage the Invasive Species Branch, including providing strategic direction and directing relevant programs and projects, to protect Tasmania’s natural values and primary industries from the impacts of invasive species.</w:t>
      </w:r>
    </w:p>
    <w:p w14:paraId="28E31F1E" w14:textId="36956E7F" w:rsidR="00CD42F8" w:rsidRPr="00EE0260" w:rsidRDefault="00E2671B" w:rsidP="00A12351">
      <w:pPr>
        <w:tabs>
          <w:tab w:val="clear" w:pos="2835"/>
          <w:tab w:val="center" w:pos="4513"/>
        </w:tabs>
        <w:spacing w:before="240" w:line="240" w:lineRule="auto"/>
        <w:jc w:val="both"/>
        <w:rPr>
          <w:rFonts w:ascii="Arial" w:hAnsi="Arial" w:cs="Arial"/>
          <w:b/>
          <w:sz w:val="22"/>
        </w:rPr>
      </w:pPr>
      <w:r w:rsidRPr="00EE0260">
        <w:rPr>
          <w:rFonts w:ascii="Arial" w:hAnsi="Arial" w:cs="Arial"/>
          <w:b/>
          <w:sz w:val="22"/>
        </w:rPr>
        <w:t xml:space="preserve">Major </w:t>
      </w:r>
      <w:r w:rsidR="00FE4F02" w:rsidRPr="00EE0260">
        <w:rPr>
          <w:rFonts w:ascii="Arial" w:hAnsi="Arial" w:cs="Arial"/>
          <w:b/>
          <w:sz w:val="22"/>
        </w:rPr>
        <w:t>Duties</w:t>
      </w:r>
    </w:p>
    <w:p w14:paraId="441AA486" w14:textId="6929D329" w:rsidR="00D56B9F" w:rsidRPr="00EE0260" w:rsidRDefault="00D56B9F" w:rsidP="00D56B9F">
      <w:pPr>
        <w:numPr>
          <w:ilvl w:val="0"/>
          <w:numId w:val="23"/>
        </w:numPr>
        <w:tabs>
          <w:tab w:val="clear" w:pos="2835"/>
        </w:tabs>
        <w:spacing w:line="240" w:lineRule="auto"/>
        <w:jc w:val="both"/>
        <w:rPr>
          <w:rFonts w:ascii="Arial" w:hAnsi="Arial" w:cs="Arial"/>
          <w:sz w:val="22"/>
        </w:rPr>
      </w:pPr>
      <w:r w:rsidRPr="00EE0260">
        <w:rPr>
          <w:rFonts w:ascii="Arial" w:hAnsi="Arial" w:cs="Arial"/>
          <w:sz w:val="22"/>
        </w:rPr>
        <w:t xml:space="preserve">Manage the human, physical, financial and information resources of the Branch, including the preparation and implementation of Branch strategies, annual business and program plans and budgets to ensure the effective provision of services to clients, especially relevant operational </w:t>
      </w:r>
      <w:r w:rsidR="000A28EA" w:rsidRPr="00EE0260">
        <w:rPr>
          <w:rFonts w:ascii="Arial" w:hAnsi="Arial" w:cs="Arial"/>
          <w:sz w:val="22"/>
        </w:rPr>
        <w:t xml:space="preserve">units </w:t>
      </w:r>
      <w:r w:rsidRPr="00EE0260">
        <w:rPr>
          <w:rFonts w:ascii="Arial" w:hAnsi="Arial" w:cs="Arial"/>
          <w:sz w:val="22"/>
        </w:rPr>
        <w:t xml:space="preserve">of the Biosecurity Tasmania </w:t>
      </w:r>
      <w:r w:rsidR="000A28EA" w:rsidRPr="00EE0260">
        <w:rPr>
          <w:rFonts w:ascii="Arial" w:hAnsi="Arial" w:cs="Arial"/>
          <w:sz w:val="22"/>
        </w:rPr>
        <w:t>Strategic Business Unit</w:t>
      </w:r>
      <w:r w:rsidRPr="00EE0260">
        <w:rPr>
          <w:rFonts w:ascii="Arial" w:hAnsi="Arial" w:cs="Arial"/>
          <w:sz w:val="22"/>
        </w:rPr>
        <w:t>.</w:t>
      </w:r>
    </w:p>
    <w:p w14:paraId="4D267EB2" w14:textId="77777777" w:rsidR="00D56B9F" w:rsidRPr="00EE0260" w:rsidRDefault="00D56B9F" w:rsidP="00D56B9F">
      <w:pPr>
        <w:widowControl w:val="0"/>
        <w:numPr>
          <w:ilvl w:val="0"/>
          <w:numId w:val="20"/>
        </w:numPr>
        <w:tabs>
          <w:tab w:val="clear" w:pos="2835"/>
          <w:tab w:val="left" w:pos="360"/>
          <w:tab w:val="left" w:pos="567"/>
          <w:tab w:val="left" w:pos="1134"/>
          <w:tab w:val="left" w:pos="2977"/>
          <w:tab w:val="left" w:pos="3686"/>
          <w:tab w:val="left" w:pos="5103"/>
          <w:tab w:val="left" w:pos="5812"/>
          <w:tab w:val="left" w:pos="7088"/>
        </w:tabs>
        <w:spacing w:line="240" w:lineRule="auto"/>
        <w:ind w:right="79"/>
        <w:jc w:val="both"/>
        <w:rPr>
          <w:rFonts w:ascii="Arial" w:hAnsi="Arial" w:cs="Arial"/>
          <w:sz w:val="22"/>
        </w:rPr>
      </w:pPr>
      <w:r w:rsidRPr="00EE0260">
        <w:rPr>
          <w:rFonts w:ascii="Arial" w:hAnsi="Arial" w:cs="Arial"/>
          <w:sz w:val="22"/>
        </w:rPr>
        <w:t>Develop and provide high level policy and technical advice to Government on invasive species issues of relevance to Tasmania within the broader biosecurity framework.</w:t>
      </w:r>
    </w:p>
    <w:p w14:paraId="58D76095" w14:textId="77777777" w:rsidR="00D56B9F" w:rsidRPr="00EE0260" w:rsidRDefault="00D56B9F" w:rsidP="00D56B9F">
      <w:pPr>
        <w:widowControl w:val="0"/>
        <w:numPr>
          <w:ilvl w:val="0"/>
          <w:numId w:val="20"/>
        </w:numPr>
        <w:tabs>
          <w:tab w:val="clear" w:pos="2835"/>
          <w:tab w:val="left" w:pos="360"/>
          <w:tab w:val="left" w:pos="567"/>
          <w:tab w:val="left" w:pos="1134"/>
          <w:tab w:val="left" w:pos="2977"/>
          <w:tab w:val="left" w:pos="3686"/>
          <w:tab w:val="left" w:pos="5103"/>
          <w:tab w:val="left" w:pos="5812"/>
          <w:tab w:val="left" w:pos="7088"/>
        </w:tabs>
        <w:spacing w:line="240" w:lineRule="auto"/>
        <w:ind w:right="79"/>
        <w:jc w:val="both"/>
        <w:rPr>
          <w:rFonts w:ascii="Arial" w:hAnsi="Arial" w:cs="Arial"/>
          <w:sz w:val="22"/>
        </w:rPr>
      </w:pPr>
      <w:r w:rsidRPr="00EE0260">
        <w:rPr>
          <w:rFonts w:ascii="Arial" w:hAnsi="Arial" w:cs="Arial"/>
          <w:sz w:val="22"/>
        </w:rPr>
        <w:t>Ensure that the Invasive Species Branch develops and maintains effective liaison with all relevant stakeholders including other Government (National, State and Local Government), industry, landowners and community groups, non-government organisations and relevant national and international bodies.</w:t>
      </w:r>
    </w:p>
    <w:p w14:paraId="59A11FE0" w14:textId="77777777" w:rsidR="00D56B9F" w:rsidRPr="00EE0260" w:rsidRDefault="00D56B9F" w:rsidP="00D56B9F">
      <w:pPr>
        <w:widowControl w:val="0"/>
        <w:numPr>
          <w:ilvl w:val="0"/>
          <w:numId w:val="20"/>
        </w:numPr>
        <w:tabs>
          <w:tab w:val="clear" w:pos="2835"/>
          <w:tab w:val="left" w:pos="360"/>
          <w:tab w:val="left" w:pos="567"/>
          <w:tab w:val="left" w:pos="1134"/>
          <w:tab w:val="left" w:pos="2977"/>
          <w:tab w:val="left" w:pos="3686"/>
          <w:tab w:val="left" w:pos="5103"/>
          <w:tab w:val="left" w:pos="5812"/>
          <w:tab w:val="left" w:pos="7088"/>
        </w:tabs>
        <w:spacing w:line="240" w:lineRule="auto"/>
        <w:ind w:right="79"/>
        <w:jc w:val="both"/>
        <w:rPr>
          <w:rFonts w:ascii="Arial" w:hAnsi="Arial" w:cs="Arial"/>
          <w:sz w:val="22"/>
        </w:rPr>
      </w:pPr>
      <w:r w:rsidRPr="00EE0260">
        <w:rPr>
          <w:rFonts w:ascii="Arial" w:hAnsi="Arial" w:cs="Arial"/>
          <w:sz w:val="22"/>
        </w:rPr>
        <w:t>Represent the Department on a range of State and National committees of relevance to invasive species issues.</w:t>
      </w:r>
    </w:p>
    <w:p w14:paraId="1550B5DC" w14:textId="76C1DD50" w:rsidR="00D56B9F" w:rsidRPr="00EE0260" w:rsidRDefault="00D56B9F" w:rsidP="00D56B9F">
      <w:pPr>
        <w:pStyle w:val="BodyText"/>
        <w:numPr>
          <w:ilvl w:val="0"/>
          <w:numId w:val="21"/>
        </w:numPr>
        <w:spacing w:before="120" w:after="120"/>
        <w:ind w:right="79"/>
        <w:rPr>
          <w:rFonts w:cs="Arial"/>
          <w:szCs w:val="22"/>
        </w:rPr>
      </w:pPr>
      <w:r w:rsidRPr="00EE0260">
        <w:rPr>
          <w:rFonts w:cs="Arial"/>
          <w:szCs w:val="22"/>
        </w:rPr>
        <w:t xml:space="preserve">Conduct and coordinate integrated programs for Tasmania in accordance with all relevant legislation including the </w:t>
      </w:r>
      <w:r w:rsidRPr="00EE0260">
        <w:rPr>
          <w:rFonts w:cs="Arial"/>
          <w:i/>
          <w:szCs w:val="22"/>
        </w:rPr>
        <w:t>Nature Conservation Act 2002</w:t>
      </w:r>
      <w:r w:rsidRPr="00EE0260">
        <w:rPr>
          <w:rFonts w:cs="Arial"/>
          <w:szCs w:val="22"/>
        </w:rPr>
        <w:t xml:space="preserve">, </w:t>
      </w:r>
      <w:r w:rsidR="005F62F7" w:rsidRPr="00EE0260">
        <w:rPr>
          <w:rFonts w:cs="Arial"/>
          <w:i/>
          <w:iCs/>
          <w:szCs w:val="22"/>
        </w:rPr>
        <w:t xml:space="preserve">Biosecurity Act </w:t>
      </w:r>
      <w:r w:rsidR="005F62F7" w:rsidRPr="00EE0260">
        <w:rPr>
          <w:rFonts w:cs="Arial"/>
          <w:szCs w:val="22"/>
        </w:rPr>
        <w:t>2019</w:t>
      </w:r>
      <w:r w:rsidR="005F62F7" w:rsidRPr="00EE0260">
        <w:rPr>
          <w:rFonts w:cs="Arial"/>
          <w:iCs/>
          <w:szCs w:val="22"/>
        </w:rPr>
        <w:t xml:space="preserve">, </w:t>
      </w:r>
      <w:r w:rsidR="005F62F7" w:rsidRPr="00EE0260">
        <w:rPr>
          <w:rFonts w:cs="Arial"/>
          <w:i/>
          <w:szCs w:val="22"/>
        </w:rPr>
        <w:t xml:space="preserve">Cat Management Act </w:t>
      </w:r>
      <w:proofErr w:type="gramStart"/>
      <w:r w:rsidR="005F62F7" w:rsidRPr="00EE0260">
        <w:rPr>
          <w:rFonts w:cs="Arial"/>
          <w:i/>
          <w:szCs w:val="22"/>
        </w:rPr>
        <w:t>2009</w:t>
      </w:r>
      <w:proofErr w:type="gramEnd"/>
      <w:r w:rsidR="005F62F7" w:rsidRPr="00EE0260">
        <w:rPr>
          <w:rFonts w:cs="Arial"/>
          <w:i/>
          <w:szCs w:val="22"/>
        </w:rPr>
        <w:t xml:space="preserve"> </w:t>
      </w:r>
      <w:r w:rsidR="005F62F7" w:rsidRPr="00EE0260">
        <w:rPr>
          <w:rFonts w:cs="Arial"/>
          <w:iCs/>
          <w:szCs w:val="22"/>
        </w:rPr>
        <w:t xml:space="preserve">and </w:t>
      </w:r>
      <w:r w:rsidR="005F62F7" w:rsidRPr="00EE0260">
        <w:rPr>
          <w:rFonts w:cs="Arial"/>
          <w:i/>
          <w:szCs w:val="22"/>
        </w:rPr>
        <w:t>Animal Welfare Act 1993</w:t>
      </w:r>
      <w:r w:rsidRPr="00EE0260">
        <w:rPr>
          <w:rFonts w:cs="Arial"/>
          <w:i/>
          <w:szCs w:val="22"/>
        </w:rPr>
        <w:t>.</w:t>
      </w:r>
    </w:p>
    <w:p w14:paraId="545D7876" w14:textId="77777777" w:rsidR="00D56B9F" w:rsidRPr="00EE0260" w:rsidRDefault="00D56B9F" w:rsidP="00D56B9F">
      <w:pPr>
        <w:pStyle w:val="BodyText"/>
        <w:numPr>
          <w:ilvl w:val="0"/>
          <w:numId w:val="21"/>
        </w:numPr>
        <w:spacing w:before="120" w:after="120"/>
        <w:ind w:right="79"/>
        <w:rPr>
          <w:rFonts w:cs="Arial"/>
          <w:szCs w:val="22"/>
        </w:rPr>
      </w:pPr>
      <w:r w:rsidRPr="00EE0260">
        <w:rPr>
          <w:rFonts w:cs="Arial"/>
          <w:szCs w:val="22"/>
        </w:rPr>
        <w:t>Develop a strategic and integrated approach to invasive species issues in line with contemporary practice and within the context of the Biosecurity Tasmania’s program.</w:t>
      </w:r>
    </w:p>
    <w:p w14:paraId="20E321E8" w14:textId="77777777" w:rsidR="00D56B9F" w:rsidRPr="00EE0260" w:rsidRDefault="00D56B9F" w:rsidP="00D56B9F">
      <w:pPr>
        <w:pStyle w:val="BodyText"/>
        <w:numPr>
          <w:ilvl w:val="0"/>
          <w:numId w:val="21"/>
        </w:numPr>
        <w:spacing w:before="120" w:after="120"/>
        <w:ind w:right="79"/>
        <w:rPr>
          <w:rFonts w:cs="Arial"/>
          <w:szCs w:val="22"/>
        </w:rPr>
      </w:pPr>
      <w:r w:rsidRPr="00EE0260">
        <w:rPr>
          <w:rFonts w:cs="Arial"/>
          <w:szCs w:val="22"/>
        </w:rPr>
        <w:t xml:space="preserve">Ensure that the Branch develops and maintains effective pest animal and weed monitoring, technical policy and planning, </w:t>
      </w:r>
      <w:proofErr w:type="gramStart"/>
      <w:r w:rsidRPr="00EE0260">
        <w:rPr>
          <w:rFonts w:cs="Arial"/>
          <w:szCs w:val="22"/>
        </w:rPr>
        <w:t>research</w:t>
      </w:r>
      <w:proofErr w:type="gramEnd"/>
      <w:r w:rsidRPr="00EE0260">
        <w:rPr>
          <w:rFonts w:cs="Arial"/>
          <w:szCs w:val="22"/>
        </w:rPr>
        <w:t xml:space="preserve"> and strategic frameworks in relation to invasive species.</w:t>
      </w:r>
    </w:p>
    <w:p w14:paraId="44988F5B" w14:textId="77777777" w:rsidR="00D56B9F" w:rsidRPr="00EE0260" w:rsidRDefault="00D56B9F" w:rsidP="00D56B9F">
      <w:pPr>
        <w:widowControl w:val="0"/>
        <w:numPr>
          <w:ilvl w:val="0"/>
          <w:numId w:val="22"/>
        </w:numPr>
        <w:tabs>
          <w:tab w:val="clear" w:pos="2835"/>
        </w:tabs>
        <w:spacing w:line="240" w:lineRule="auto"/>
        <w:ind w:left="357" w:hanging="357"/>
        <w:jc w:val="both"/>
        <w:rPr>
          <w:rFonts w:ascii="Arial" w:hAnsi="Arial" w:cs="Arial"/>
          <w:sz w:val="22"/>
        </w:rPr>
      </w:pPr>
      <w:r w:rsidRPr="00EE0260">
        <w:rPr>
          <w:rFonts w:ascii="Arial" w:hAnsi="Arial" w:cs="Arial"/>
          <w:sz w:val="22"/>
        </w:rPr>
        <w:t xml:space="preserve">Maintain a consultative, harmonious, </w:t>
      </w:r>
      <w:proofErr w:type="gramStart"/>
      <w:r w:rsidRPr="00EE0260">
        <w:rPr>
          <w:rFonts w:ascii="Arial" w:hAnsi="Arial" w:cs="Arial"/>
          <w:sz w:val="22"/>
        </w:rPr>
        <w:t>fair</w:t>
      </w:r>
      <w:proofErr w:type="gramEnd"/>
      <w:r w:rsidRPr="00EE0260">
        <w:rPr>
          <w:rFonts w:ascii="Arial" w:hAnsi="Arial" w:cs="Arial"/>
          <w:sz w:val="22"/>
        </w:rPr>
        <w:t xml:space="preserve"> and safe working environment.</w:t>
      </w:r>
    </w:p>
    <w:p w14:paraId="2BC07A3D" w14:textId="77777777" w:rsidR="00D56B9F" w:rsidRPr="00EE0260" w:rsidRDefault="00D56B9F" w:rsidP="00D56B9F">
      <w:pPr>
        <w:pStyle w:val="BodyText"/>
        <w:numPr>
          <w:ilvl w:val="0"/>
          <w:numId w:val="21"/>
        </w:numPr>
        <w:spacing w:before="120" w:after="120"/>
        <w:ind w:right="79"/>
        <w:rPr>
          <w:rFonts w:cs="Arial"/>
          <w:szCs w:val="22"/>
        </w:rPr>
      </w:pPr>
      <w:r w:rsidRPr="00EE0260">
        <w:rPr>
          <w:rFonts w:cs="Arial"/>
          <w:szCs w:val="22"/>
        </w:rPr>
        <w:t>Evaluate performance and provide mentoring and coaching to Branch members as appropriate.</w:t>
      </w:r>
    </w:p>
    <w:p w14:paraId="7F2443F3" w14:textId="62604176" w:rsidR="00355F75" w:rsidRPr="00EE0260" w:rsidRDefault="00355F75" w:rsidP="00355F75">
      <w:pPr>
        <w:pStyle w:val="ListParagraph"/>
        <w:numPr>
          <w:ilvl w:val="0"/>
          <w:numId w:val="21"/>
        </w:numPr>
        <w:tabs>
          <w:tab w:val="left" w:pos="2977"/>
          <w:tab w:val="left" w:pos="3686"/>
          <w:tab w:val="left" w:pos="5103"/>
          <w:tab w:val="left" w:pos="5812"/>
          <w:tab w:val="left" w:pos="7088"/>
        </w:tabs>
        <w:spacing w:line="240" w:lineRule="auto"/>
        <w:jc w:val="both"/>
        <w:rPr>
          <w:rFonts w:ascii="Arial" w:hAnsi="Arial" w:cs="Arial"/>
          <w:i/>
          <w:color w:val="0070C0"/>
          <w:sz w:val="22"/>
        </w:rPr>
      </w:pPr>
      <w:r w:rsidRPr="00EE0260">
        <w:rPr>
          <w:rFonts w:ascii="Arial" w:hAnsi="Arial" w:cs="Arial"/>
          <w:sz w:val="22"/>
        </w:rPr>
        <w:lastRenderedPageBreak/>
        <w:t>Perform any other assigned duties at the classification level that are within the employee’s competence and training.</w:t>
      </w:r>
    </w:p>
    <w:p w14:paraId="73EEEE75" w14:textId="77777777" w:rsidR="00D56B9F" w:rsidRPr="00EE0260" w:rsidRDefault="00D56B9F" w:rsidP="00A12351">
      <w:pPr>
        <w:tabs>
          <w:tab w:val="clear" w:pos="2835"/>
          <w:tab w:val="left" w:pos="2977"/>
          <w:tab w:val="left" w:pos="3686"/>
          <w:tab w:val="left" w:pos="5103"/>
          <w:tab w:val="left" w:pos="5812"/>
          <w:tab w:val="left" w:pos="7088"/>
        </w:tabs>
        <w:spacing w:before="0" w:after="0" w:line="240" w:lineRule="auto"/>
        <w:jc w:val="both"/>
        <w:rPr>
          <w:rFonts w:ascii="Arial" w:hAnsi="Arial" w:cs="Arial"/>
          <w:b/>
          <w:sz w:val="22"/>
        </w:rPr>
      </w:pPr>
    </w:p>
    <w:p w14:paraId="28E31F25" w14:textId="78F24497" w:rsidR="00CD42F8" w:rsidRPr="00EE0260" w:rsidRDefault="00855A41" w:rsidP="00A12351">
      <w:pPr>
        <w:tabs>
          <w:tab w:val="clear" w:pos="2835"/>
          <w:tab w:val="left" w:pos="2977"/>
          <w:tab w:val="left" w:pos="3686"/>
          <w:tab w:val="left" w:pos="5103"/>
          <w:tab w:val="left" w:pos="5812"/>
          <w:tab w:val="left" w:pos="7088"/>
        </w:tabs>
        <w:spacing w:before="0" w:after="0" w:line="240" w:lineRule="auto"/>
        <w:jc w:val="both"/>
        <w:rPr>
          <w:rFonts w:ascii="Arial" w:hAnsi="Arial" w:cs="Arial"/>
          <w:b/>
          <w:sz w:val="22"/>
        </w:rPr>
      </w:pPr>
      <w:r w:rsidRPr="00EE0260">
        <w:rPr>
          <w:rFonts w:ascii="Arial" w:hAnsi="Arial" w:cs="Arial"/>
          <w:b/>
          <w:sz w:val="22"/>
        </w:rPr>
        <w:t xml:space="preserve">Responsibility, </w:t>
      </w:r>
      <w:r w:rsidR="00A04D5D" w:rsidRPr="00EE0260">
        <w:rPr>
          <w:rFonts w:ascii="Arial" w:hAnsi="Arial" w:cs="Arial"/>
          <w:b/>
          <w:sz w:val="22"/>
        </w:rPr>
        <w:t xml:space="preserve">Decision </w:t>
      </w:r>
      <w:r w:rsidR="002533F2" w:rsidRPr="00EE0260">
        <w:rPr>
          <w:rFonts w:ascii="Arial" w:hAnsi="Arial" w:cs="Arial"/>
          <w:b/>
          <w:sz w:val="22"/>
        </w:rPr>
        <w:t xml:space="preserve">Making and </w:t>
      </w:r>
      <w:r w:rsidR="00A04D5D" w:rsidRPr="00EE0260">
        <w:rPr>
          <w:rFonts w:ascii="Arial" w:hAnsi="Arial" w:cs="Arial"/>
          <w:b/>
          <w:sz w:val="22"/>
        </w:rPr>
        <w:t>Direction</w:t>
      </w:r>
    </w:p>
    <w:p w14:paraId="013E4BB2" w14:textId="15980C71" w:rsidR="000E4DCF" w:rsidRPr="00EE0260" w:rsidRDefault="000E4DCF" w:rsidP="000E4DCF">
      <w:pPr>
        <w:spacing w:before="60" w:line="240" w:lineRule="auto"/>
        <w:jc w:val="both"/>
        <w:rPr>
          <w:rFonts w:ascii="Arial" w:hAnsi="Arial" w:cs="Arial"/>
          <w:sz w:val="22"/>
        </w:rPr>
      </w:pPr>
      <w:r w:rsidRPr="00EE0260">
        <w:rPr>
          <w:rFonts w:ascii="Arial" w:hAnsi="Arial" w:cs="Arial"/>
          <w:sz w:val="22"/>
        </w:rPr>
        <w:t>As a Senior Manager, the occupant of the position is:</w:t>
      </w:r>
    </w:p>
    <w:p w14:paraId="0BC07966" w14:textId="0522049A" w:rsidR="00D56B9F" w:rsidRPr="00EE0260" w:rsidRDefault="00D56B9F" w:rsidP="00D56B9F">
      <w:pPr>
        <w:pStyle w:val="ListParagraph"/>
        <w:numPr>
          <w:ilvl w:val="0"/>
          <w:numId w:val="2"/>
        </w:numPr>
        <w:spacing w:line="240" w:lineRule="auto"/>
        <w:contextualSpacing w:val="0"/>
        <w:jc w:val="both"/>
        <w:rPr>
          <w:rFonts w:ascii="Arial" w:hAnsi="Arial" w:cs="Arial"/>
          <w:bCs/>
          <w:color w:val="000000"/>
          <w:sz w:val="22"/>
        </w:rPr>
      </w:pPr>
      <w:r w:rsidRPr="00EE0260">
        <w:rPr>
          <w:rFonts w:ascii="Arial" w:hAnsi="Arial" w:cs="Arial"/>
          <w:bCs/>
          <w:color w:val="000000"/>
          <w:sz w:val="22"/>
        </w:rPr>
        <w:t xml:space="preserve">accountable for the performance and development of staff within the Invasive Species Branch and is responsible for regularly reviewing the performance of supervised staff against agreed performance objectives, milestones and </w:t>
      </w:r>
      <w:proofErr w:type="gramStart"/>
      <w:r w:rsidRPr="00EE0260">
        <w:rPr>
          <w:rFonts w:ascii="Arial" w:hAnsi="Arial" w:cs="Arial"/>
          <w:bCs/>
          <w:color w:val="000000"/>
          <w:sz w:val="22"/>
        </w:rPr>
        <w:t>measures;</w:t>
      </w:r>
      <w:proofErr w:type="gramEnd"/>
      <w:r w:rsidRPr="00EE0260">
        <w:rPr>
          <w:rFonts w:ascii="Arial" w:hAnsi="Arial" w:cs="Arial"/>
          <w:bCs/>
          <w:color w:val="000000"/>
          <w:sz w:val="22"/>
        </w:rPr>
        <w:t xml:space="preserve"> </w:t>
      </w:r>
    </w:p>
    <w:p w14:paraId="71FDECE2" w14:textId="0517283E" w:rsidR="00D56B9F" w:rsidRPr="00EE0260" w:rsidRDefault="00D56B9F" w:rsidP="00D56B9F">
      <w:pPr>
        <w:pStyle w:val="ListParagraph"/>
        <w:numPr>
          <w:ilvl w:val="0"/>
          <w:numId w:val="2"/>
        </w:numPr>
        <w:spacing w:line="240" w:lineRule="auto"/>
        <w:ind w:left="357" w:hanging="357"/>
        <w:contextualSpacing w:val="0"/>
        <w:jc w:val="both"/>
        <w:rPr>
          <w:rFonts w:ascii="Arial" w:hAnsi="Arial" w:cs="Arial"/>
          <w:bCs/>
          <w:color w:val="000000"/>
          <w:sz w:val="22"/>
        </w:rPr>
      </w:pPr>
      <w:r w:rsidRPr="00EE0260">
        <w:rPr>
          <w:rFonts w:ascii="Arial" w:hAnsi="Arial" w:cs="Arial"/>
          <w:bCs/>
          <w:color w:val="000000"/>
          <w:sz w:val="22"/>
        </w:rPr>
        <w:t xml:space="preserve">responsible for the efficient and effective operation of the function or program requiring budget management, optimal use of resources and maintaining and/or modifying strategy and policy, administrative </w:t>
      </w:r>
      <w:proofErr w:type="gramStart"/>
      <w:r w:rsidRPr="00EE0260">
        <w:rPr>
          <w:rFonts w:ascii="Arial" w:hAnsi="Arial" w:cs="Arial"/>
          <w:bCs/>
          <w:color w:val="000000"/>
          <w:sz w:val="22"/>
        </w:rPr>
        <w:t>processes</w:t>
      </w:r>
      <w:proofErr w:type="gramEnd"/>
      <w:r w:rsidRPr="00EE0260">
        <w:rPr>
          <w:rFonts w:ascii="Arial" w:hAnsi="Arial" w:cs="Arial"/>
          <w:bCs/>
          <w:color w:val="000000"/>
          <w:sz w:val="22"/>
        </w:rPr>
        <w:t xml:space="preserve"> and externally funded projects.  This includes planning future activities, negotiating for appropriate resources and determining measures for </w:t>
      </w:r>
      <w:proofErr w:type="gramStart"/>
      <w:r w:rsidRPr="00EE0260">
        <w:rPr>
          <w:rFonts w:ascii="Arial" w:hAnsi="Arial" w:cs="Arial"/>
          <w:bCs/>
          <w:color w:val="000000"/>
          <w:sz w:val="22"/>
        </w:rPr>
        <w:t>accountability;</w:t>
      </w:r>
      <w:proofErr w:type="gramEnd"/>
    </w:p>
    <w:p w14:paraId="35758819" w14:textId="646F9103" w:rsidR="00D56B9F" w:rsidRPr="00EE0260" w:rsidRDefault="00D56B9F" w:rsidP="00D56B9F">
      <w:pPr>
        <w:pStyle w:val="ListParagraph"/>
        <w:numPr>
          <w:ilvl w:val="0"/>
          <w:numId w:val="2"/>
        </w:numPr>
        <w:spacing w:line="240" w:lineRule="auto"/>
        <w:ind w:left="357" w:hanging="357"/>
        <w:contextualSpacing w:val="0"/>
        <w:jc w:val="both"/>
        <w:rPr>
          <w:rFonts w:ascii="Arial" w:hAnsi="Arial" w:cs="Arial"/>
          <w:bCs/>
          <w:color w:val="000000"/>
          <w:sz w:val="22"/>
        </w:rPr>
      </w:pPr>
      <w:r w:rsidRPr="00EE0260">
        <w:rPr>
          <w:rFonts w:ascii="Arial" w:hAnsi="Arial" w:cs="Arial"/>
          <w:bCs/>
          <w:color w:val="000000"/>
          <w:sz w:val="22"/>
        </w:rPr>
        <w:t xml:space="preserve">expected to demonstrate a high degree of initiative and judgement in providing timely, </w:t>
      </w:r>
      <w:proofErr w:type="gramStart"/>
      <w:r w:rsidRPr="00EE0260">
        <w:rPr>
          <w:rFonts w:ascii="Arial" w:hAnsi="Arial" w:cs="Arial"/>
          <w:bCs/>
          <w:color w:val="000000"/>
          <w:sz w:val="22"/>
        </w:rPr>
        <w:t>high level</w:t>
      </w:r>
      <w:proofErr w:type="gramEnd"/>
      <w:r w:rsidRPr="00EE0260">
        <w:rPr>
          <w:rFonts w:ascii="Arial" w:hAnsi="Arial" w:cs="Arial"/>
          <w:bCs/>
          <w:color w:val="000000"/>
          <w:sz w:val="22"/>
        </w:rPr>
        <w:t xml:space="preserve"> advice to senior management and will be expected to manage allocated projects and coordinate sub-projects and to achieve objectives within agreed project timeframes; and</w:t>
      </w:r>
    </w:p>
    <w:p w14:paraId="78F2F36E" w14:textId="53C190CD" w:rsidR="00D56B9F" w:rsidRPr="00EE0260" w:rsidRDefault="00D56B9F" w:rsidP="00D56B9F">
      <w:pPr>
        <w:numPr>
          <w:ilvl w:val="0"/>
          <w:numId w:val="2"/>
        </w:numPr>
        <w:tabs>
          <w:tab w:val="clear" w:pos="2835"/>
        </w:tabs>
        <w:autoSpaceDE w:val="0"/>
        <w:autoSpaceDN w:val="0"/>
        <w:adjustRightInd w:val="0"/>
        <w:spacing w:line="240" w:lineRule="auto"/>
        <w:ind w:left="357" w:hanging="357"/>
        <w:jc w:val="both"/>
        <w:rPr>
          <w:rFonts w:ascii="Arial" w:hAnsi="Arial" w:cs="Arial"/>
          <w:bCs/>
          <w:color w:val="000000"/>
          <w:sz w:val="22"/>
        </w:rPr>
      </w:pPr>
      <w:r w:rsidRPr="00EE0260">
        <w:rPr>
          <w:rFonts w:ascii="Arial" w:hAnsi="Arial" w:cs="Arial"/>
          <w:bCs/>
          <w:color w:val="000000"/>
          <w:sz w:val="22"/>
        </w:rPr>
        <w:t>ensuring a safe working environment by complying with relevant Work Health and Safety (WHS) legislation, codes of practice and policies, procedures and guidelines issued under the Department’s WHS Management System</w:t>
      </w:r>
      <w:r w:rsidR="00FF365A" w:rsidRPr="00EE0260">
        <w:rPr>
          <w:rFonts w:ascii="Arial" w:hAnsi="Arial" w:cs="Arial"/>
          <w:bCs/>
          <w:color w:val="000000"/>
          <w:sz w:val="22"/>
        </w:rPr>
        <w:t>, and for promoting the principles of managing diversity.</w:t>
      </w:r>
    </w:p>
    <w:p w14:paraId="1B71C6B0" w14:textId="77777777" w:rsidR="00D56B9F" w:rsidRPr="00EE0260" w:rsidRDefault="00D56B9F" w:rsidP="00D56B9F">
      <w:pPr>
        <w:widowControl w:val="0"/>
        <w:spacing w:before="240" w:line="240" w:lineRule="auto"/>
        <w:jc w:val="both"/>
        <w:rPr>
          <w:rFonts w:ascii="Arial" w:hAnsi="Arial" w:cs="Arial"/>
          <w:color w:val="000000"/>
          <w:sz w:val="22"/>
        </w:rPr>
      </w:pPr>
      <w:r w:rsidRPr="00EE0260">
        <w:rPr>
          <w:rFonts w:ascii="Arial" w:hAnsi="Arial" w:cs="Arial"/>
          <w:color w:val="000000"/>
          <w:sz w:val="22"/>
        </w:rPr>
        <w:t>The decision making and direction received in relation to the role are:</w:t>
      </w:r>
    </w:p>
    <w:p w14:paraId="76E00E00" w14:textId="23D3BE4A" w:rsidR="00D56B9F" w:rsidRPr="00EE0260" w:rsidRDefault="00D56B9F" w:rsidP="00D56B9F">
      <w:pPr>
        <w:pStyle w:val="ListParagraph"/>
        <w:widowControl w:val="0"/>
        <w:numPr>
          <w:ilvl w:val="0"/>
          <w:numId w:val="17"/>
        </w:numPr>
        <w:spacing w:line="240" w:lineRule="auto"/>
        <w:ind w:left="357" w:hanging="357"/>
        <w:contextualSpacing w:val="0"/>
        <w:jc w:val="both"/>
        <w:rPr>
          <w:rFonts w:ascii="Arial" w:hAnsi="Arial" w:cs="Arial"/>
          <w:color w:val="000000"/>
          <w:sz w:val="22"/>
        </w:rPr>
      </w:pPr>
      <w:r w:rsidRPr="00EE0260">
        <w:rPr>
          <w:rFonts w:ascii="Arial" w:hAnsi="Arial" w:cs="Arial"/>
          <w:sz w:val="22"/>
        </w:rPr>
        <w:t xml:space="preserve">reports directly to the General Manager Biosecurity Tasmania and is a member of the </w:t>
      </w:r>
      <w:r w:rsidR="00567ABF" w:rsidRPr="00EE0260">
        <w:rPr>
          <w:rFonts w:ascii="Arial" w:hAnsi="Arial" w:cs="Arial"/>
          <w:sz w:val="22"/>
        </w:rPr>
        <w:t>Biosecurity Tasmania Leadership Group</w:t>
      </w:r>
      <w:r w:rsidRPr="00EE0260">
        <w:rPr>
          <w:rFonts w:ascii="Arial" w:hAnsi="Arial" w:cs="Arial"/>
          <w:color w:val="000000"/>
          <w:sz w:val="22"/>
        </w:rPr>
        <w:t>.</w:t>
      </w:r>
    </w:p>
    <w:p w14:paraId="0C85FB75" w14:textId="0CA65FF2" w:rsidR="00D56B9F" w:rsidRPr="00EE0260" w:rsidRDefault="00D56B9F" w:rsidP="00D56B9F">
      <w:pPr>
        <w:pStyle w:val="ListParagraph"/>
        <w:widowControl w:val="0"/>
        <w:numPr>
          <w:ilvl w:val="0"/>
          <w:numId w:val="17"/>
        </w:numPr>
        <w:spacing w:line="240" w:lineRule="auto"/>
        <w:ind w:left="357" w:hanging="357"/>
        <w:contextualSpacing w:val="0"/>
        <w:jc w:val="both"/>
        <w:rPr>
          <w:rFonts w:ascii="Arial" w:hAnsi="Arial" w:cs="Arial"/>
          <w:color w:val="000000"/>
          <w:sz w:val="22"/>
        </w:rPr>
      </w:pPr>
      <w:r w:rsidRPr="00EE0260">
        <w:rPr>
          <w:rFonts w:ascii="Arial" w:hAnsi="Arial" w:cs="Arial"/>
          <w:color w:val="000000"/>
          <w:sz w:val="22"/>
        </w:rPr>
        <w:t>has considerable operational autonomy with operational direction according to government policy and broad corporate objectives.</w:t>
      </w:r>
    </w:p>
    <w:p w14:paraId="532BAAB7" w14:textId="7FBBE395" w:rsidR="00FE4F02" w:rsidRPr="00EE0260" w:rsidRDefault="00FE4F02" w:rsidP="00345FD4">
      <w:pPr>
        <w:pStyle w:val="ListParagraph"/>
        <w:spacing w:line="240" w:lineRule="auto"/>
        <w:ind w:left="357"/>
        <w:contextualSpacing w:val="0"/>
        <w:jc w:val="both"/>
        <w:rPr>
          <w:rFonts w:ascii="Arial" w:hAnsi="Arial" w:cs="Arial"/>
          <w:bCs/>
          <w:color w:val="000000"/>
          <w:sz w:val="22"/>
        </w:rPr>
      </w:pPr>
    </w:p>
    <w:p w14:paraId="28E31F30" w14:textId="37E8606D" w:rsidR="00CD42F8" w:rsidRPr="00EE0260" w:rsidRDefault="00CD42F8" w:rsidP="00A12351">
      <w:pPr>
        <w:tabs>
          <w:tab w:val="left" w:pos="567"/>
          <w:tab w:val="left" w:pos="1134"/>
          <w:tab w:val="left" w:pos="2977"/>
          <w:tab w:val="left" w:pos="3686"/>
          <w:tab w:val="left" w:pos="5103"/>
          <w:tab w:val="left" w:pos="5812"/>
          <w:tab w:val="left" w:pos="7088"/>
        </w:tabs>
        <w:spacing w:before="240" w:after="0" w:line="240" w:lineRule="auto"/>
        <w:jc w:val="both"/>
        <w:rPr>
          <w:rFonts w:ascii="Arial" w:hAnsi="Arial" w:cs="Arial"/>
          <w:b/>
          <w:sz w:val="22"/>
        </w:rPr>
      </w:pPr>
      <w:r w:rsidRPr="00EE0260">
        <w:rPr>
          <w:rFonts w:ascii="Arial" w:hAnsi="Arial" w:cs="Arial"/>
          <w:b/>
          <w:sz w:val="22"/>
        </w:rPr>
        <w:t>Knowledge</w:t>
      </w:r>
      <w:r w:rsidR="00B2568D" w:rsidRPr="00EE0260">
        <w:rPr>
          <w:rFonts w:ascii="Arial" w:hAnsi="Arial" w:cs="Arial"/>
          <w:b/>
          <w:sz w:val="22"/>
        </w:rPr>
        <w:t xml:space="preserve">, </w:t>
      </w:r>
      <w:proofErr w:type="gramStart"/>
      <w:r w:rsidR="00B2568D" w:rsidRPr="00EE0260">
        <w:rPr>
          <w:rFonts w:ascii="Arial" w:hAnsi="Arial" w:cs="Arial"/>
          <w:b/>
          <w:sz w:val="22"/>
        </w:rPr>
        <w:t>Skills</w:t>
      </w:r>
      <w:proofErr w:type="gramEnd"/>
      <w:r w:rsidR="00B2568D" w:rsidRPr="00EE0260">
        <w:rPr>
          <w:rFonts w:ascii="Arial" w:hAnsi="Arial" w:cs="Arial"/>
          <w:b/>
          <w:sz w:val="22"/>
        </w:rPr>
        <w:t xml:space="preserve"> and </w:t>
      </w:r>
      <w:r w:rsidRPr="00EE0260">
        <w:rPr>
          <w:rFonts w:ascii="Arial" w:hAnsi="Arial" w:cs="Arial"/>
          <w:b/>
          <w:sz w:val="22"/>
        </w:rPr>
        <w:t>Experience</w:t>
      </w:r>
      <w:r w:rsidR="003A6246" w:rsidRPr="00EE0260">
        <w:rPr>
          <w:rFonts w:ascii="Arial" w:hAnsi="Arial" w:cs="Arial"/>
          <w:b/>
          <w:sz w:val="22"/>
        </w:rPr>
        <w:t xml:space="preserve"> (Selection Criteria</w:t>
      </w:r>
      <w:r w:rsidR="00B2568D" w:rsidRPr="00EE0260">
        <w:rPr>
          <w:rFonts w:ascii="Arial" w:hAnsi="Arial" w:cs="Arial"/>
          <w:b/>
          <w:sz w:val="22"/>
        </w:rPr>
        <w:t>)</w:t>
      </w:r>
    </w:p>
    <w:p w14:paraId="1DAE49E3" w14:textId="15CB6BA8" w:rsidR="007A4917" w:rsidRPr="00EE0260" w:rsidRDefault="007A4917" w:rsidP="007A4917">
      <w:pPr>
        <w:pStyle w:val="ListParagraph"/>
        <w:numPr>
          <w:ilvl w:val="0"/>
          <w:numId w:val="19"/>
        </w:numPr>
        <w:spacing w:line="240" w:lineRule="auto"/>
        <w:contextualSpacing w:val="0"/>
        <w:jc w:val="both"/>
        <w:rPr>
          <w:rFonts w:ascii="Arial" w:hAnsi="Arial" w:cs="Arial"/>
          <w:sz w:val="22"/>
        </w:rPr>
      </w:pPr>
      <w:r w:rsidRPr="00EE0260">
        <w:rPr>
          <w:rFonts w:ascii="Arial" w:hAnsi="Arial" w:cs="Arial"/>
          <w:sz w:val="22"/>
        </w:rPr>
        <w:t xml:space="preserve">High level </w:t>
      </w:r>
      <w:r w:rsidR="00A60C9D" w:rsidRPr="00EE0260">
        <w:rPr>
          <w:rFonts w:ascii="Arial" w:hAnsi="Arial" w:cs="Arial"/>
          <w:sz w:val="22"/>
        </w:rPr>
        <w:t xml:space="preserve">knowledge, expertise and extensive experience in </w:t>
      </w:r>
      <w:r w:rsidR="00C81ABB" w:rsidRPr="00EE0260">
        <w:rPr>
          <w:rFonts w:ascii="Arial" w:hAnsi="Arial" w:cs="Arial"/>
          <w:sz w:val="22"/>
        </w:rPr>
        <w:t xml:space="preserve">invasive species management and </w:t>
      </w:r>
      <w:r w:rsidR="00A60C9D" w:rsidRPr="00EE0260">
        <w:rPr>
          <w:rFonts w:ascii="Arial" w:hAnsi="Arial" w:cs="Arial"/>
          <w:sz w:val="22"/>
        </w:rPr>
        <w:t>natural resource management.</w:t>
      </w:r>
    </w:p>
    <w:p w14:paraId="4255481B" w14:textId="40BB907E" w:rsidR="007A4917" w:rsidRPr="00EE0260" w:rsidRDefault="007A4917" w:rsidP="007A4917">
      <w:pPr>
        <w:pStyle w:val="ListParagraph"/>
        <w:numPr>
          <w:ilvl w:val="0"/>
          <w:numId w:val="19"/>
        </w:numPr>
        <w:spacing w:line="240" w:lineRule="auto"/>
        <w:contextualSpacing w:val="0"/>
        <w:jc w:val="both"/>
        <w:rPr>
          <w:rFonts w:ascii="Arial" w:hAnsi="Arial" w:cs="Arial"/>
          <w:sz w:val="22"/>
        </w:rPr>
      </w:pPr>
      <w:r w:rsidRPr="00EE0260">
        <w:rPr>
          <w:rFonts w:ascii="Arial" w:hAnsi="Arial" w:cs="Arial"/>
          <w:sz w:val="22"/>
        </w:rPr>
        <w:t>Highly developed managerial skills and demonstrated capacity to manage human, physical, financial and information resources. A sound knowledge and understanding of contemporary project management and business planning.</w:t>
      </w:r>
    </w:p>
    <w:p w14:paraId="5CBC07F4" w14:textId="76A30B29" w:rsidR="007A4917" w:rsidRPr="00EE0260" w:rsidRDefault="007A4917" w:rsidP="007A4917">
      <w:pPr>
        <w:pStyle w:val="ListParagraph"/>
        <w:numPr>
          <w:ilvl w:val="0"/>
          <w:numId w:val="19"/>
        </w:numPr>
        <w:spacing w:line="240" w:lineRule="auto"/>
        <w:contextualSpacing w:val="0"/>
        <w:jc w:val="both"/>
        <w:rPr>
          <w:rFonts w:ascii="Arial" w:hAnsi="Arial" w:cs="Arial"/>
          <w:sz w:val="22"/>
        </w:rPr>
      </w:pPr>
      <w:r w:rsidRPr="00EE0260">
        <w:rPr>
          <w:rFonts w:ascii="Arial" w:hAnsi="Arial" w:cs="Arial"/>
          <w:sz w:val="22"/>
        </w:rPr>
        <w:t>Demonstrated leadership qualities, including the ability to motivate and gain the co-operation of others in the achievement of challenging, difficult and sometimes conflicting objectives.  The ability to foster team environment and to monitor efficiency and effectiveness leading to continuous improvement in workplaces.</w:t>
      </w:r>
    </w:p>
    <w:p w14:paraId="3489F4CE" w14:textId="67F0187B" w:rsidR="007A4917" w:rsidRPr="00EE0260" w:rsidRDefault="007A4917" w:rsidP="007A4917">
      <w:pPr>
        <w:pStyle w:val="ListParagraph"/>
        <w:numPr>
          <w:ilvl w:val="0"/>
          <w:numId w:val="19"/>
        </w:numPr>
        <w:spacing w:line="240" w:lineRule="auto"/>
        <w:contextualSpacing w:val="0"/>
        <w:jc w:val="both"/>
        <w:rPr>
          <w:rFonts w:ascii="Arial" w:hAnsi="Arial" w:cs="Arial"/>
          <w:sz w:val="22"/>
        </w:rPr>
      </w:pPr>
      <w:r w:rsidRPr="00EE0260">
        <w:rPr>
          <w:rFonts w:ascii="Arial" w:hAnsi="Arial" w:cs="Arial"/>
          <w:sz w:val="22"/>
        </w:rPr>
        <w:t xml:space="preserve">Excellent communication, representation, </w:t>
      </w:r>
      <w:proofErr w:type="gramStart"/>
      <w:r w:rsidRPr="00EE0260">
        <w:rPr>
          <w:rFonts w:ascii="Arial" w:hAnsi="Arial" w:cs="Arial"/>
          <w:sz w:val="22"/>
        </w:rPr>
        <w:t>negotiation</w:t>
      </w:r>
      <w:proofErr w:type="gramEnd"/>
      <w:r w:rsidRPr="00EE0260">
        <w:rPr>
          <w:rFonts w:ascii="Arial" w:hAnsi="Arial" w:cs="Arial"/>
          <w:sz w:val="22"/>
        </w:rPr>
        <w:t xml:space="preserve"> and conflict resolution skills.  Demonstrated ability to develop productive relationships with specialists and stakeholders in various fields and to share ideas to resolve problems.</w:t>
      </w:r>
    </w:p>
    <w:p w14:paraId="2B816285" w14:textId="00E818CE" w:rsidR="007A4917" w:rsidRPr="00EE0260" w:rsidRDefault="007A4917" w:rsidP="007A4917">
      <w:pPr>
        <w:pStyle w:val="ListParagraph"/>
        <w:numPr>
          <w:ilvl w:val="0"/>
          <w:numId w:val="19"/>
        </w:numPr>
        <w:spacing w:line="240" w:lineRule="auto"/>
        <w:contextualSpacing w:val="0"/>
        <w:jc w:val="both"/>
        <w:rPr>
          <w:rFonts w:ascii="Arial" w:hAnsi="Arial" w:cs="Arial"/>
          <w:sz w:val="22"/>
        </w:rPr>
      </w:pPr>
      <w:r w:rsidRPr="00EE0260">
        <w:rPr>
          <w:rFonts w:ascii="Arial" w:hAnsi="Arial" w:cs="Arial"/>
          <w:sz w:val="22"/>
        </w:rPr>
        <w:t xml:space="preserve">Highly developed conceptual and reasoning skills.  Flexibility, </w:t>
      </w:r>
      <w:proofErr w:type="gramStart"/>
      <w:r w:rsidRPr="00EE0260">
        <w:rPr>
          <w:rFonts w:ascii="Arial" w:hAnsi="Arial" w:cs="Arial"/>
          <w:sz w:val="22"/>
        </w:rPr>
        <w:t>creativity</w:t>
      </w:r>
      <w:proofErr w:type="gramEnd"/>
      <w:r w:rsidRPr="00EE0260">
        <w:rPr>
          <w:rFonts w:ascii="Arial" w:hAnsi="Arial" w:cs="Arial"/>
          <w:sz w:val="22"/>
        </w:rPr>
        <w:t xml:space="preserve"> and innovation regarding the implementation of government and organisational strategy and policy and the integration of relevant solutions from diverse disciplines or fields. </w:t>
      </w:r>
    </w:p>
    <w:p w14:paraId="1DAD606F" w14:textId="630C3C73" w:rsidR="007A4917" w:rsidRPr="00EE0260" w:rsidRDefault="007A4917" w:rsidP="007A4917">
      <w:pPr>
        <w:pStyle w:val="ListParagraph"/>
        <w:numPr>
          <w:ilvl w:val="0"/>
          <w:numId w:val="19"/>
        </w:numPr>
        <w:spacing w:after="240" w:line="240" w:lineRule="auto"/>
        <w:contextualSpacing w:val="0"/>
        <w:jc w:val="both"/>
        <w:rPr>
          <w:rFonts w:ascii="Arial" w:hAnsi="Arial" w:cs="Arial"/>
          <w:sz w:val="22"/>
        </w:rPr>
      </w:pPr>
      <w:r w:rsidRPr="00EE0260">
        <w:rPr>
          <w:rFonts w:ascii="Arial" w:hAnsi="Arial" w:cs="Arial"/>
          <w:sz w:val="22"/>
        </w:rPr>
        <w:t xml:space="preserve">Demonstrated capacity to plan, organise, </w:t>
      </w:r>
      <w:proofErr w:type="gramStart"/>
      <w:r w:rsidRPr="00EE0260">
        <w:rPr>
          <w:rFonts w:ascii="Arial" w:hAnsi="Arial" w:cs="Arial"/>
          <w:sz w:val="22"/>
        </w:rPr>
        <w:t>schedule</w:t>
      </w:r>
      <w:proofErr w:type="gramEnd"/>
      <w:r w:rsidRPr="00EE0260">
        <w:rPr>
          <w:rFonts w:ascii="Arial" w:hAnsi="Arial" w:cs="Arial"/>
          <w:sz w:val="22"/>
        </w:rPr>
        <w:t xml:space="preserve"> and deliver own outputs and those of a team and to modify approaches and adapt to new strategic direction.</w:t>
      </w:r>
    </w:p>
    <w:p w14:paraId="7DB2AB5F" w14:textId="77777777" w:rsidR="00DF402E" w:rsidRPr="00EE0260" w:rsidRDefault="00DF402E" w:rsidP="00A12351">
      <w:pPr>
        <w:spacing w:before="240" w:line="240" w:lineRule="auto"/>
        <w:jc w:val="both"/>
        <w:rPr>
          <w:rFonts w:ascii="Arial" w:hAnsi="Arial" w:cs="Arial"/>
          <w:b/>
          <w:sz w:val="22"/>
        </w:rPr>
      </w:pPr>
    </w:p>
    <w:p w14:paraId="4A7A958D" w14:textId="380D9FA7" w:rsidR="00B2568D" w:rsidRPr="00EE0260" w:rsidRDefault="007A4917" w:rsidP="00A12351">
      <w:pPr>
        <w:spacing w:before="240" w:line="240" w:lineRule="auto"/>
        <w:jc w:val="both"/>
        <w:rPr>
          <w:rFonts w:ascii="Arial" w:hAnsi="Arial" w:cs="Arial"/>
          <w:b/>
          <w:sz w:val="22"/>
        </w:rPr>
      </w:pPr>
      <w:r w:rsidRPr="00EE0260">
        <w:rPr>
          <w:rFonts w:ascii="Arial" w:hAnsi="Arial" w:cs="Arial"/>
          <w:b/>
          <w:sz w:val="22"/>
        </w:rPr>
        <w:t>P</w:t>
      </w:r>
      <w:r w:rsidR="00B2568D" w:rsidRPr="00EE0260">
        <w:rPr>
          <w:rFonts w:ascii="Arial" w:hAnsi="Arial" w:cs="Arial"/>
          <w:b/>
          <w:sz w:val="22"/>
        </w:rPr>
        <w:t>osition Requirements</w:t>
      </w:r>
    </w:p>
    <w:p w14:paraId="2FBC725C" w14:textId="689B0024" w:rsidR="00DF402E" w:rsidRPr="00EE0260" w:rsidRDefault="00DF402E" w:rsidP="00DF402E">
      <w:pPr>
        <w:tabs>
          <w:tab w:val="clear" w:pos="2835"/>
        </w:tabs>
        <w:spacing w:line="240" w:lineRule="auto"/>
        <w:rPr>
          <w:rFonts w:ascii="Arial" w:eastAsia="Times New Roman" w:hAnsi="Arial" w:cs="Arial"/>
          <w:sz w:val="22"/>
          <w:lang w:eastAsia="en-AU"/>
        </w:rPr>
      </w:pPr>
      <w:r w:rsidRPr="00EE0260">
        <w:rPr>
          <w:rFonts w:ascii="Arial" w:eastAsia="Times New Roman" w:hAnsi="Arial" w:cs="Arial"/>
          <w:b/>
          <w:bCs/>
          <w:sz w:val="22"/>
          <w:lang w:eastAsia="en-AU"/>
        </w:rPr>
        <w:t xml:space="preserve">Pre-employment  </w:t>
      </w:r>
    </w:p>
    <w:p w14:paraId="6B7C0B89" w14:textId="77777777" w:rsidR="00DF402E" w:rsidRPr="00EE0260" w:rsidRDefault="00DF402E" w:rsidP="00DF402E">
      <w:pPr>
        <w:numPr>
          <w:ilvl w:val="0"/>
          <w:numId w:val="26"/>
        </w:numPr>
        <w:tabs>
          <w:tab w:val="clear" w:pos="2835"/>
        </w:tabs>
        <w:spacing w:after="240" w:line="240" w:lineRule="auto"/>
        <w:textAlignment w:val="center"/>
        <w:rPr>
          <w:rFonts w:ascii="Arial" w:eastAsia="Times New Roman" w:hAnsi="Arial" w:cs="Arial"/>
          <w:sz w:val="22"/>
          <w:lang w:eastAsia="en-AU"/>
        </w:rPr>
      </w:pPr>
      <w:r w:rsidRPr="00EE0260">
        <w:rPr>
          <w:rFonts w:ascii="Arial" w:eastAsia="Times New Roman" w:hAnsi="Arial" w:cs="Arial"/>
          <w:color w:val="000000"/>
          <w:sz w:val="22"/>
          <w:shd w:val="clear" w:color="auto" w:fill="FFFFFF"/>
          <w:lang w:eastAsia="en-AU"/>
        </w:rPr>
        <w:t xml:space="preserve">The Head of the State Service has determined that the person nominated for this position is to satisfy a pre-employment check before taking up the appointment, </w:t>
      </w:r>
      <w:proofErr w:type="gramStart"/>
      <w:r w:rsidRPr="00EE0260">
        <w:rPr>
          <w:rFonts w:ascii="Arial" w:eastAsia="Times New Roman" w:hAnsi="Arial" w:cs="Arial"/>
          <w:color w:val="000000"/>
          <w:sz w:val="22"/>
          <w:shd w:val="clear" w:color="auto" w:fill="FFFFFF"/>
          <w:lang w:eastAsia="en-AU"/>
        </w:rPr>
        <w:t>promotion</w:t>
      </w:r>
      <w:proofErr w:type="gramEnd"/>
      <w:r w:rsidRPr="00EE0260">
        <w:rPr>
          <w:rFonts w:ascii="Arial" w:eastAsia="Times New Roman" w:hAnsi="Arial" w:cs="Arial"/>
          <w:color w:val="000000"/>
          <w:sz w:val="22"/>
          <w:shd w:val="clear" w:color="auto" w:fill="FFFFFF"/>
          <w:lang w:eastAsia="en-AU"/>
        </w:rPr>
        <w:t xml:space="preserve"> or transfer. </w:t>
      </w:r>
    </w:p>
    <w:p w14:paraId="10D377FD" w14:textId="77777777" w:rsidR="00DF402E" w:rsidRPr="00EE0260" w:rsidRDefault="00DF402E" w:rsidP="00DF402E">
      <w:pPr>
        <w:tabs>
          <w:tab w:val="clear" w:pos="2835"/>
        </w:tabs>
        <w:spacing w:after="240" w:line="240" w:lineRule="auto"/>
        <w:ind w:left="540"/>
        <w:rPr>
          <w:rFonts w:ascii="Arial" w:eastAsia="Times New Roman" w:hAnsi="Arial" w:cs="Arial"/>
          <w:color w:val="000000"/>
          <w:sz w:val="22"/>
          <w:lang w:eastAsia="en-AU"/>
        </w:rPr>
      </w:pPr>
      <w:r w:rsidRPr="00EE0260">
        <w:rPr>
          <w:rFonts w:ascii="Arial" w:eastAsia="Times New Roman" w:hAnsi="Arial" w:cs="Arial"/>
          <w:color w:val="000000"/>
          <w:sz w:val="22"/>
          <w:shd w:val="clear" w:color="auto" w:fill="FFFFFF"/>
          <w:lang w:eastAsia="en-AU"/>
        </w:rPr>
        <w:t>The following checks are to be conducted:</w:t>
      </w:r>
    </w:p>
    <w:p w14:paraId="1BAEEA12" w14:textId="77777777" w:rsidR="00DF402E" w:rsidRPr="00EE0260" w:rsidRDefault="00DF402E" w:rsidP="00DF402E">
      <w:pPr>
        <w:numPr>
          <w:ilvl w:val="0"/>
          <w:numId w:val="27"/>
        </w:numPr>
        <w:tabs>
          <w:tab w:val="clear" w:pos="2835"/>
        </w:tabs>
        <w:spacing w:line="240" w:lineRule="auto"/>
        <w:textAlignment w:val="center"/>
        <w:rPr>
          <w:rFonts w:ascii="Arial" w:eastAsia="Times New Roman" w:hAnsi="Arial" w:cs="Arial"/>
          <w:sz w:val="22"/>
          <w:lang w:eastAsia="en-AU"/>
        </w:rPr>
      </w:pPr>
      <w:r w:rsidRPr="00EE0260">
        <w:rPr>
          <w:rFonts w:ascii="Arial" w:eastAsia="Times New Roman" w:hAnsi="Arial" w:cs="Arial"/>
          <w:sz w:val="22"/>
          <w:lang w:eastAsia="en-AU"/>
        </w:rPr>
        <w:t>Conviction check in the following conviction areas:</w:t>
      </w:r>
    </w:p>
    <w:p w14:paraId="2056811E" w14:textId="77777777" w:rsidR="00DF402E" w:rsidRPr="00EE0260" w:rsidRDefault="00DF402E" w:rsidP="00DF402E">
      <w:pPr>
        <w:numPr>
          <w:ilvl w:val="0"/>
          <w:numId w:val="28"/>
        </w:numPr>
        <w:tabs>
          <w:tab w:val="clear" w:pos="2835"/>
        </w:tabs>
        <w:spacing w:line="240" w:lineRule="auto"/>
        <w:textAlignment w:val="center"/>
        <w:rPr>
          <w:rFonts w:ascii="Arial" w:eastAsia="Times New Roman" w:hAnsi="Arial" w:cs="Arial"/>
          <w:sz w:val="22"/>
          <w:lang w:eastAsia="en-AU"/>
        </w:rPr>
      </w:pPr>
      <w:r w:rsidRPr="00EE0260">
        <w:rPr>
          <w:rFonts w:ascii="Arial" w:eastAsia="Times New Roman" w:hAnsi="Arial" w:cs="Arial"/>
          <w:sz w:val="22"/>
          <w:lang w:eastAsia="en-AU"/>
        </w:rPr>
        <w:t>Crimes of violence</w:t>
      </w:r>
    </w:p>
    <w:p w14:paraId="31A427CD" w14:textId="77777777" w:rsidR="00DF402E" w:rsidRPr="00EE0260" w:rsidRDefault="00DF402E" w:rsidP="00DF402E">
      <w:pPr>
        <w:numPr>
          <w:ilvl w:val="0"/>
          <w:numId w:val="28"/>
        </w:numPr>
        <w:tabs>
          <w:tab w:val="clear" w:pos="2835"/>
        </w:tabs>
        <w:spacing w:line="240" w:lineRule="auto"/>
        <w:textAlignment w:val="center"/>
        <w:rPr>
          <w:rFonts w:ascii="Arial" w:eastAsia="Times New Roman" w:hAnsi="Arial" w:cs="Arial"/>
          <w:sz w:val="22"/>
          <w:lang w:eastAsia="en-AU"/>
        </w:rPr>
      </w:pPr>
      <w:r w:rsidRPr="00EE0260">
        <w:rPr>
          <w:rFonts w:ascii="Arial" w:eastAsia="Times New Roman" w:hAnsi="Arial" w:cs="Arial"/>
          <w:sz w:val="22"/>
          <w:lang w:eastAsia="en-AU"/>
        </w:rPr>
        <w:t>Sex related offences</w:t>
      </w:r>
    </w:p>
    <w:p w14:paraId="0197BD64" w14:textId="77777777" w:rsidR="00DF402E" w:rsidRPr="00EE0260" w:rsidRDefault="00DF402E" w:rsidP="00DF402E">
      <w:pPr>
        <w:numPr>
          <w:ilvl w:val="0"/>
          <w:numId w:val="28"/>
        </w:numPr>
        <w:tabs>
          <w:tab w:val="clear" w:pos="2835"/>
        </w:tabs>
        <w:spacing w:line="240" w:lineRule="auto"/>
        <w:textAlignment w:val="center"/>
        <w:rPr>
          <w:rFonts w:ascii="Arial" w:eastAsia="Times New Roman" w:hAnsi="Arial" w:cs="Arial"/>
          <w:sz w:val="22"/>
          <w:lang w:eastAsia="en-AU"/>
        </w:rPr>
      </w:pPr>
      <w:r w:rsidRPr="00EE0260">
        <w:rPr>
          <w:rFonts w:ascii="Arial" w:eastAsia="Times New Roman" w:hAnsi="Arial" w:cs="Arial"/>
          <w:sz w:val="22"/>
          <w:lang w:eastAsia="en-AU"/>
        </w:rPr>
        <w:t>Serious drug offences</w:t>
      </w:r>
    </w:p>
    <w:p w14:paraId="3549579B" w14:textId="77777777" w:rsidR="00DF402E" w:rsidRPr="00EE0260" w:rsidRDefault="00DF402E" w:rsidP="00DF402E">
      <w:pPr>
        <w:numPr>
          <w:ilvl w:val="0"/>
          <w:numId w:val="28"/>
        </w:numPr>
        <w:tabs>
          <w:tab w:val="clear" w:pos="2835"/>
        </w:tabs>
        <w:spacing w:line="240" w:lineRule="auto"/>
        <w:textAlignment w:val="center"/>
        <w:rPr>
          <w:rFonts w:ascii="Arial" w:eastAsia="Times New Roman" w:hAnsi="Arial" w:cs="Arial"/>
          <w:sz w:val="22"/>
          <w:lang w:eastAsia="en-AU"/>
        </w:rPr>
      </w:pPr>
      <w:r w:rsidRPr="00EE0260">
        <w:rPr>
          <w:rFonts w:ascii="Arial" w:eastAsia="Times New Roman" w:hAnsi="Arial" w:cs="Arial"/>
          <w:sz w:val="22"/>
          <w:lang w:eastAsia="en-AU"/>
        </w:rPr>
        <w:t xml:space="preserve">Crimes involving </w:t>
      </w:r>
      <w:proofErr w:type="gramStart"/>
      <w:r w:rsidRPr="00EE0260">
        <w:rPr>
          <w:rFonts w:ascii="Arial" w:eastAsia="Times New Roman" w:hAnsi="Arial" w:cs="Arial"/>
          <w:sz w:val="22"/>
          <w:lang w:eastAsia="en-AU"/>
        </w:rPr>
        <w:t>dishonesty</w:t>
      </w:r>
      <w:proofErr w:type="gramEnd"/>
    </w:p>
    <w:p w14:paraId="59B2AA94" w14:textId="77777777" w:rsidR="00DF402E" w:rsidRPr="00EE0260" w:rsidRDefault="00DF402E" w:rsidP="00DF402E">
      <w:pPr>
        <w:numPr>
          <w:ilvl w:val="0"/>
          <w:numId w:val="28"/>
        </w:numPr>
        <w:tabs>
          <w:tab w:val="clear" w:pos="2835"/>
        </w:tabs>
        <w:spacing w:line="240" w:lineRule="auto"/>
        <w:textAlignment w:val="center"/>
        <w:rPr>
          <w:rFonts w:ascii="Arial" w:eastAsia="Times New Roman" w:hAnsi="Arial" w:cs="Arial"/>
          <w:sz w:val="22"/>
          <w:lang w:eastAsia="en-AU"/>
        </w:rPr>
      </w:pPr>
      <w:r w:rsidRPr="00EE0260">
        <w:rPr>
          <w:rFonts w:ascii="Arial" w:eastAsia="Times New Roman" w:hAnsi="Arial" w:cs="Arial"/>
          <w:color w:val="000000"/>
          <w:sz w:val="22"/>
          <w:lang w:eastAsia="en-AU"/>
        </w:rPr>
        <w:t>Serious traffic offences</w:t>
      </w:r>
    </w:p>
    <w:p w14:paraId="3646C9DE" w14:textId="77777777" w:rsidR="00DF402E" w:rsidRPr="00EE0260" w:rsidRDefault="00DF402E" w:rsidP="00DF402E">
      <w:pPr>
        <w:numPr>
          <w:ilvl w:val="0"/>
          <w:numId w:val="28"/>
        </w:numPr>
        <w:tabs>
          <w:tab w:val="clear" w:pos="2835"/>
        </w:tabs>
        <w:spacing w:line="240" w:lineRule="auto"/>
        <w:textAlignment w:val="center"/>
        <w:rPr>
          <w:rFonts w:ascii="Arial" w:eastAsia="Times New Roman" w:hAnsi="Arial" w:cs="Arial"/>
          <w:sz w:val="22"/>
          <w:lang w:eastAsia="en-AU"/>
        </w:rPr>
      </w:pPr>
      <w:r w:rsidRPr="00EE0260">
        <w:rPr>
          <w:rFonts w:ascii="Arial" w:eastAsia="Times New Roman" w:hAnsi="Arial" w:cs="Arial"/>
          <w:color w:val="000000"/>
          <w:sz w:val="22"/>
          <w:lang w:eastAsia="en-AU"/>
        </w:rPr>
        <w:t xml:space="preserve">Any other offences under the </w:t>
      </w:r>
      <w:r w:rsidRPr="00EE0260">
        <w:rPr>
          <w:rFonts w:ascii="Arial" w:eastAsia="Times New Roman" w:hAnsi="Arial" w:cs="Arial"/>
          <w:i/>
          <w:iCs/>
          <w:color w:val="000000"/>
          <w:sz w:val="22"/>
          <w:lang w:eastAsia="en-AU"/>
        </w:rPr>
        <w:t>Biosecurity Act 2019</w:t>
      </w:r>
      <w:r w:rsidRPr="00EE0260">
        <w:rPr>
          <w:rFonts w:ascii="Arial" w:eastAsia="Times New Roman" w:hAnsi="Arial" w:cs="Arial"/>
          <w:color w:val="000000"/>
          <w:sz w:val="22"/>
          <w:lang w:eastAsia="en-AU"/>
        </w:rPr>
        <w:t>, or related legislation</w:t>
      </w:r>
    </w:p>
    <w:p w14:paraId="7B5D736C" w14:textId="77777777" w:rsidR="00B54708" w:rsidRPr="00EE0260" w:rsidRDefault="00B54708" w:rsidP="00A12351">
      <w:pPr>
        <w:spacing w:before="240" w:line="240" w:lineRule="auto"/>
        <w:jc w:val="both"/>
        <w:rPr>
          <w:rFonts w:ascii="Arial" w:hAnsi="Arial" w:cs="Arial"/>
          <w:b/>
          <w:sz w:val="22"/>
        </w:rPr>
      </w:pPr>
    </w:p>
    <w:p w14:paraId="28E31F3E" w14:textId="77777777" w:rsidR="00CD42F8" w:rsidRPr="00EE0260" w:rsidRDefault="00CD42F8" w:rsidP="00A12351">
      <w:pPr>
        <w:pStyle w:val="Headinglevel2"/>
        <w:spacing w:before="0" w:line="240" w:lineRule="auto"/>
        <w:jc w:val="both"/>
        <w:rPr>
          <w:rFonts w:cs="Arial"/>
          <w:color w:val="auto"/>
          <w:szCs w:val="22"/>
        </w:rPr>
      </w:pPr>
      <w:r w:rsidRPr="00EE0260">
        <w:rPr>
          <w:rFonts w:cs="Arial"/>
          <w:color w:val="auto"/>
          <w:szCs w:val="22"/>
        </w:rPr>
        <w:t>Desirable Qualifications and Requirements</w:t>
      </w:r>
    </w:p>
    <w:p w14:paraId="1B3A1B58" w14:textId="0971A710" w:rsidR="00FD568D" w:rsidRPr="00EE0260" w:rsidRDefault="00FD568D" w:rsidP="00B54708">
      <w:pPr>
        <w:widowControl w:val="0"/>
        <w:numPr>
          <w:ilvl w:val="0"/>
          <w:numId w:val="20"/>
        </w:numPr>
        <w:tabs>
          <w:tab w:val="clear" w:pos="2835"/>
          <w:tab w:val="left" w:pos="360"/>
          <w:tab w:val="left" w:pos="567"/>
          <w:tab w:val="left" w:pos="1134"/>
          <w:tab w:val="left" w:pos="2977"/>
          <w:tab w:val="left" w:pos="3686"/>
          <w:tab w:val="left" w:pos="5103"/>
          <w:tab w:val="left" w:pos="5812"/>
          <w:tab w:val="left" w:pos="7088"/>
        </w:tabs>
        <w:spacing w:line="240" w:lineRule="auto"/>
        <w:ind w:right="79"/>
        <w:jc w:val="both"/>
        <w:rPr>
          <w:rFonts w:ascii="Arial" w:hAnsi="Arial" w:cs="Arial"/>
          <w:sz w:val="22"/>
        </w:rPr>
      </w:pPr>
      <w:r w:rsidRPr="00EE0260">
        <w:rPr>
          <w:rFonts w:ascii="Arial" w:hAnsi="Arial" w:cs="Arial"/>
          <w:sz w:val="22"/>
        </w:rPr>
        <w:t>A degree in Science</w:t>
      </w:r>
      <w:r w:rsidR="00767D86" w:rsidRPr="00EE0260">
        <w:rPr>
          <w:rFonts w:ascii="Arial" w:hAnsi="Arial" w:cs="Arial"/>
          <w:sz w:val="22"/>
        </w:rPr>
        <w:t xml:space="preserve"> or</w:t>
      </w:r>
      <w:r w:rsidRPr="00EE0260">
        <w:rPr>
          <w:rFonts w:ascii="Arial" w:hAnsi="Arial" w:cs="Arial"/>
          <w:sz w:val="22"/>
        </w:rPr>
        <w:t xml:space="preserve"> </w:t>
      </w:r>
      <w:r w:rsidR="00C81ABB" w:rsidRPr="00EE0260">
        <w:rPr>
          <w:rFonts w:ascii="Arial" w:hAnsi="Arial" w:cs="Arial"/>
          <w:sz w:val="22"/>
        </w:rPr>
        <w:t xml:space="preserve">Natural Resource Management </w:t>
      </w:r>
      <w:r w:rsidRPr="00EE0260">
        <w:rPr>
          <w:rFonts w:ascii="Arial" w:hAnsi="Arial" w:cs="Arial"/>
          <w:sz w:val="22"/>
        </w:rPr>
        <w:t>or other relevant tertiary qualifications.</w:t>
      </w:r>
    </w:p>
    <w:p w14:paraId="1F37BE6F" w14:textId="77777777" w:rsidR="00FD568D" w:rsidRPr="00EE0260" w:rsidRDefault="00FD568D" w:rsidP="00B54708">
      <w:pPr>
        <w:widowControl w:val="0"/>
        <w:numPr>
          <w:ilvl w:val="0"/>
          <w:numId w:val="20"/>
        </w:numPr>
        <w:tabs>
          <w:tab w:val="clear" w:pos="2835"/>
          <w:tab w:val="left" w:pos="360"/>
          <w:tab w:val="left" w:pos="567"/>
          <w:tab w:val="left" w:pos="1134"/>
          <w:tab w:val="left" w:pos="2977"/>
          <w:tab w:val="left" w:pos="3686"/>
          <w:tab w:val="left" w:pos="5103"/>
          <w:tab w:val="left" w:pos="5812"/>
          <w:tab w:val="left" w:pos="7088"/>
        </w:tabs>
        <w:spacing w:line="240" w:lineRule="auto"/>
        <w:ind w:right="79"/>
        <w:jc w:val="both"/>
        <w:rPr>
          <w:rFonts w:ascii="Arial" w:hAnsi="Arial" w:cs="Arial"/>
          <w:sz w:val="22"/>
        </w:rPr>
      </w:pPr>
      <w:r w:rsidRPr="00EE0260">
        <w:rPr>
          <w:rFonts w:ascii="Arial" w:hAnsi="Arial" w:cs="Arial"/>
          <w:sz w:val="22"/>
        </w:rPr>
        <w:t>A current motor vehicle driver’s licence.</w:t>
      </w:r>
    </w:p>
    <w:p w14:paraId="15DE719B" w14:textId="587D745A" w:rsidR="00F53A56" w:rsidRPr="00EE0260" w:rsidRDefault="00F53A56" w:rsidP="00FD568D">
      <w:pPr>
        <w:tabs>
          <w:tab w:val="clear" w:pos="2835"/>
        </w:tabs>
        <w:spacing w:before="0" w:after="240"/>
        <w:ind w:left="66"/>
        <w:rPr>
          <w:rFonts w:ascii="Arial" w:hAnsi="Arial" w:cs="Arial"/>
          <w:iCs/>
          <w:sz w:val="22"/>
        </w:rPr>
      </w:pPr>
    </w:p>
    <w:p w14:paraId="281F7E7E" w14:textId="2250E8D0" w:rsidR="008B0AF3" w:rsidRPr="00EE0260" w:rsidRDefault="00B2568D" w:rsidP="00A12351">
      <w:pPr>
        <w:spacing w:line="240" w:lineRule="auto"/>
        <w:jc w:val="both"/>
        <w:rPr>
          <w:rFonts w:ascii="Arial" w:hAnsi="Arial" w:cs="Arial"/>
          <w:color w:val="000000"/>
          <w:sz w:val="22"/>
        </w:rPr>
      </w:pPr>
      <w:r w:rsidRPr="00EE0260">
        <w:rPr>
          <w:rFonts w:ascii="Arial" w:hAnsi="Arial" w:cs="Arial"/>
          <w:b/>
          <w:sz w:val="22"/>
        </w:rPr>
        <w:t>About Us</w:t>
      </w:r>
      <w:r w:rsidR="008B0AF3" w:rsidRPr="00EE0260">
        <w:rPr>
          <w:rFonts w:ascii="Arial" w:hAnsi="Arial" w:cs="Arial"/>
          <w:b/>
          <w:sz w:val="22"/>
        </w:rPr>
        <w:t xml:space="preserve"> </w:t>
      </w:r>
    </w:p>
    <w:p w14:paraId="5E4F6633" w14:textId="77777777" w:rsidR="00E23FBB" w:rsidRPr="00EE0260" w:rsidRDefault="00E23FBB" w:rsidP="00E23FBB">
      <w:pPr>
        <w:spacing w:line="240" w:lineRule="auto"/>
        <w:jc w:val="both"/>
        <w:rPr>
          <w:rFonts w:ascii="Arial" w:hAnsi="Arial" w:cs="Arial"/>
          <w:color w:val="000000"/>
          <w:sz w:val="22"/>
        </w:rPr>
      </w:pPr>
      <w:r w:rsidRPr="00EE0260">
        <w:rPr>
          <w:rFonts w:ascii="Arial" w:hAnsi="Arial" w:cs="Arial"/>
          <w:b/>
          <w:color w:val="000000"/>
          <w:sz w:val="22"/>
        </w:rPr>
        <w:t>The Department of Natural Resources and Environment Tasmania (NRE Tas)</w:t>
      </w:r>
      <w:r w:rsidRPr="00EE0260">
        <w:rPr>
          <w:rFonts w:ascii="Arial" w:hAnsi="Arial" w:cs="Arial"/>
          <w:color w:val="000000"/>
          <w:sz w:val="22"/>
        </w:rPr>
        <w:t xml:space="preserve"> is responsible for the sustainable management and protection of Tasmania’s natural and cultural assets for the benefit of Tasmanian communities and the economy. The Department’s activities guide and support the use and management of Tasmania’s land and water resources and protect its natural and cultural environment. The Department is also responsible for delivering the services that support primary industry development and the protection of the State’s relative disease and pest-free status.</w:t>
      </w:r>
    </w:p>
    <w:p w14:paraId="27108CBE" w14:textId="77777777" w:rsidR="00E23FBB" w:rsidRPr="00EE0260" w:rsidRDefault="00E23FBB" w:rsidP="00E23FBB">
      <w:pPr>
        <w:autoSpaceDE w:val="0"/>
        <w:autoSpaceDN w:val="0"/>
        <w:adjustRightInd w:val="0"/>
        <w:spacing w:after="240" w:line="240" w:lineRule="auto"/>
        <w:jc w:val="both"/>
        <w:rPr>
          <w:rFonts w:ascii="Arial" w:hAnsi="Arial" w:cs="Arial"/>
          <w:color w:val="000000"/>
          <w:sz w:val="22"/>
        </w:rPr>
      </w:pPr>
      <w:r w:rsidRPr="00EE0260">
        <w:rPr>
          <w:rFonts w:ascii="Arial" w:hAnsi="Arial" w:cs="Arial"/>
          <w:color w:val="000000"/>
          <w:sz w:val="22"/>
        </w:rPr>
        <w:t xml:space="preserve">Under Tasmania’s emergency management arrangements NRE Tas is the management authority (lead agency) for various aspects of the management of biosecurity emergencies (includes exotic animal, plant and marine disease and pest emergencies), fire in national parks and other reserves, and sea inundation from storm surge.  </w:t>
      </w:r>
      <w:proofErr w:type="gramStart"/>
      <w:r w:rsidRPr="00EE0260">
        <w:rPr>
          <w:rFonts w:ascii="Arial" w:hAnsi="Arial" w:cs="Arial"/>
          <w:color w:val="000000"/>
          <w:sz w:val="22"/>
        </w:rPr>
        <w:t>In regard to</w:t>
      </w:r>
      <w:proofErr w:type="gramEnd"/>
      <w:r w:rsidRPr="00EE0260">
        <w:rPr>
          <w:rFonts w:ascii="Arial" w:hAnsi="Arial" w:cs="Arial"/>
          <w:color w:val="000000"/>
          <w:sz w:val="22"/>
        </w:rPr>
        <w:t xml:space="preserve"> those types of emergency prevention, preparedness and response activities are core business of this agency and potentially may involve all staff in some way.</w:t>
      </w:r>
    </w:p>
    <w:p w14:paraId="40F4232D" w14:textId="6349159B" w:rsidR="00E23FBB" w:rsidRPr="00EE0260" w:rsidRDefault="00E23FBB" w:rsidP="00E23FBB">
      <w:pPr>
        <w:spacing w:line="240" w:lineRule="auto"/>
        <w:jc w:val="both"/>
        <w:rPr>
          <w:rFonts w:ascii="Arial" w:hAnsi="Arial" w:cs="Arial"/>
          <w:color w:val="000000"/>
          <w:sz w:val="22"/>
        </w:rPr>
      </w:pPr>
      <w:r w:rsidRPr="00EE0260">
        <w:rPr>
          <w:rFonts w:ascii="Arial" w:hAnsi="Arial" w:cs="Arial"/>
          <w:color w:val="000000"/>
          <w:sz w:val="22"/>
        </w:rPr>
        <w:t xml:space="preserve">The Department’s website at </w:t>
      </w:r>
      <w:hyperlink r:id="rId11" w:history="1">
        <w:r w:rsidRPr="00EE0260">
          <w:rPr>
            <w:rStyle w:val="Hyperlink"/>
            <w:rFonts w:ascii="Arial" w:hAnsi="Arial" w:cs="Arial"/>
            <w:sz w:val="22"/>
          </w:rPr>
          <w:t>www.nre.tas.gov.au</w:t>
        </w:r>
      </w:hyperlink>
      <w:r w:rsidRPr="00EE0260">
        <w:rPr>
          <w:rFonts w:ascii="Arial" w:hAnsi="Arial" w:cs="Arial"/>
          <w:color w:val="000000"/>
          <w:sz w:val="22"/>
        </w:rPr>
        <w:t xml:space="preserve"> provides more information.</w:t>
      </w:r>
    </w:p>
    <w:p w14:paraId="6866C930" w14:textId="3884FCA1" w:rsidR="00D76C06" w:rsidRPr="00EE0260" w:rsidRDefault="00D76C06" w:rsidP="00D76C06">
      <w:pPr>
        <w:jc w:val="both"/>
        <w:rPr>
          <w:rFonts w:ascii="Arial" w:hAnsi="Arial" w:cs="Arial"/>
          <w:sz w:val="22"/>
          <w:lang w:val="en-US"/>
        </w:rPr>
      </w:pPr>
      <w:r w:rsidRPr="00EE0260">
        <w:rPr>
          <w:rFonts w:ascii="Arial" w:hAnsi="Arial" w:cs="Arial"/>
          <w:b/>
          <w:sz w:val="22"/>
          <w:lang w:val="en-US"/>
        </w:rPr>
        <w:t>Biosecurity Tasmania</w:t>
      </w:r>
      <w:r w:rsidRPr="00EE0260">
        <w:rPr>
          <w:rFonts w:ascii="Arial" w:hAnsi="Arial" w:cs="Arial"/>
          <w:sz w:val="22"/>
          <w:lang w:val="en-US"/>
        </w:rPr>
        <w:t xml:space="preserve"> deals with animal health, food safety, chemical management, diagnostic services, quarantine, invasive species and matters of biosecurity in Tasmania. </w:t>
      </w:r>
    </w:p>
    <w:p w14:paraId="4A411CA4" w14:textId="77777777" w:rsidR="00D76C06" w:rsidRPr="00EE0260" w:rsidRDefault="00D76C06" w:rsidP="00D76C06">
      <w:pPr>
        <w:jc w:val="both"/>
        <w:rPr>
          <w:rFonts w:ascii="Arial" w:hAnsi="Arial" w:cs="Arial"/>
          <w:sz w:val="22"/>
          <w:lang w:val="en-US"/>
        </w:rPr>
      </w:pPr>
      <w:r w:rsidRPr="00EE0260">
        <w:rPr>
          <w:rFonts w:ascii="Arial" w:hAnsi="Arial" w:cs="Arial"/>
          <w:sz w:val="22"/>
          <w:lang w:val="en-US"/>
        </w:rPr>
        <w:t xml:space="preserve">The </w:t>
      </w:r>
      <w:r w:rsidRPr="00EE0260">
        <w:rPr>
          <w:rFonts w:ascii="Arial" w:hAnsi="Arial" w:cs="Arial"/>
          <w:b/>
          <w:sz w:val="22"/>
          <w:lang w:val="en-US"/>
        </w:rPr>
        <w:t>Invasive Species Branch</w:t>
      </w:r>
      <w:r w:rsidRPr="00EE0260">
        <w:rPr>
          <w:rFonts w:ascii="Arial" w:hAnsi="Arial" w:cs="Arial"/>
          <w:sz w:val="22"/>
          <w:lang w:val="en-US"/>
        </w:rPr>
        <w:t xml:space="preserve"> provides underpinning technical policy and research support and strategic direction for the operational Branches (especially the Biosecurity Operations Branch). The main roles of the Invasive Species Branch are:</w:t>
      </w:r>
    </w:p>
    <w:p w14:paraId="3EF49020" w14:textId="77777777" w:rsidR="00D76C06" w:rsidRPr="00EE0260" w:rsidRDefault="00D76C06" w:rsidP="00D76C06">
      <w:pPr>
        <w:numPr>
          <w:ilvl w:val="0"/>
          <w:numId w:val="25"/>
        </w:numPr>
        <w:tabs>
          <w:tab w:val="clear" w:pos="2835"/>
        </w:tabs>
        <w:spacing w:line="240" w:lineRule="auto"/>
        <w:ind w:left="567" w:hanging="567"/>
        <w:jc w:val="both"/>
        <w:rPr>
          <w:rFonts w:ascii="Arial" w:hAnsi="Arial" w:cs="Arial"/>
          <w:sz w:val="22"/>
          <w:lang w:val="en-US"/>
        </w:rPr>
      </w:pPr>
      <w:r w:rsidRPr="00EE0260">
        <w:rPr>
          <w:rFonts w:ascii="Arial" w:hAnsi="Arial" w:cs="Arial"/>
          <w:sz w:val="22"/>
          <w:lang w:val="en-US"/>
        </w:rPr>
        <w:lastRenderedPageBreak/>
        <w:t xml:space="preserve">To develop and maintain a policy and legislative framework to support operational </w:t>
      </w:r>
      <w:proofErr w:type="gramStart"/>
      <w:r w:rsidRPr="00EE0260">
        <w:rPr>
          <w:rFonts w:ascii="Arial" w:hAnsi="Arial" w:cs="Arial"/>
          <w:sz w:val="22"/>
          <w:lang w:val="en-US"/>
        </w:rPr>
        <w:t>activities</w:t>
      </w:r>
      <w:proofErr w:type="gramEnd"/>
    </w:p>
    <w:p w14:paraId="4749FF94" w14:textId="77777777" w:rsidR="00D76C06" w:rsidRPr="00EE0260" w:rsidRDefault="00D76C06" w:rsidP="00D76C06">
      <w:pPr>
        <w:numPr>
          <w:ilvl w:val="0"/>
          <w:numId w:val="25"/>
        </w:numPr>
        <w:tabs>
          <w:tab w:val="clear" w:pos="2835"/>
        </w:tabs>
        <w:spacing w:before="0" w:after="0" w:line="240" w:lineRule="auto"/>
        <w:ind w:left="567" w:hanging="567"/>
        <w:jc w:val="both"/>
        <w:rPr>
          <w:rFonts w:ascii="Arial" w:hAnsi="Arial" w:cs="Arial"/>
          <w:sz w:val="22"/>
          <w:lang w:val="en-US"/>
        </w:rPr>
      </w:pPr>
      <w:r w:rsidRPr="00EE0260">
        <w:rPr>
          <w:rFonts w:ascii="Arial" w:hAnsi="Arial" w:cs="Arial"/>
          <w:sz w:val="22"/>
          <w:lang w:val="en-US"/>
        </w:rPr>
        <w:t xml:space="preserve">To promote research and develop partnerships to improve knowledge of invasive species, their impacts and best practice management with an emphasis on engaging the scientific community in this </w:t>
      </w:r>
      <w:proofErr w:type="gramStart"/>
      <w:r w:rsidRPr="00EE0260">
        <w:rPr>
          <w:rFonts w:ascii="Arial" w:hAnsi="Arial" w:cs="Arial"/>
          <w:sz w:val="22"/>
          <w:lang w:val="en-US"/>
        </w:rPr>
        <w:t>area</w:t>
      </w:r>
      <w:proofErr w:type="gramEnd"/>
    </w:p>
    <w:p w14:paraId="7CDEB671" w14:textId="0700375B" w:rsidR="00D76C06" w:rsidRPr="00EE0260" w:rsidRDefault="00D76C06" w:rsidP="00D76C06">
      <w:pPr>
        <w:numPr>
          <w:ilvl w:val="0"/>
          <w:numId w:val="25"/>
        </w:numPr>
        <w:tabs>
          <w:tab w:val="clear" w:pos="2835"/>
        </w:tabs>
        <w:spacing w:line="240" w:lineRule="auto"/>
        <w:ind w:left="567" w:hanging="567"/>
        <w:jc w:val="both"/>
        <w:rPr>
          <w:rFonts w:ascii="Arial" w:hAnsi="Arial" w:cs="Arial"/>
          <w:sz w:val="22"/>
          <w:lang w:val="en-US"/>
        </w:rPr>
      </w:pPr>
      <w:r w:rsidRPr="00EE0260">
        <w:rPr>
          <w:rFonts w:ascii="Arial" w:hAnsi="Arial" w:cs="Arial"/>
          <w:sz w:val="22"/>
          <w:lang w:val="en-US"/>
        </w:rPr>
        <w:t xml:space="preserve">To manage data relating to invasive species in Tasmania, including the coordination of monitoring data, and </w:t>
      </w:r>
    </w:p>
    <w:p w14:paraId="0D52DBD9" w14:textId="1C8D9265" w:rsidR="00767D86" w:rsidRPr="00EE0260" w:rsidRDefault="00767D86" w:rsidP="00D76C06">
      <w:pPr>
        <w:numPr>
          <w:ilvl w:val="0"/>
          <w:numId w:val="25"/>
        </w:numPr>
        <w:tabs>
          <w:tab w:val="clear" w:pos="2835"/>
        </w:tabs>
        <w:spacing w:line="240" w:lineRule="auto"/>
        <w:ind w:left="567" w:hanging="567"/>
        <w:jc w:val="both"/>
        <w:rPr>
          <w:rFonts w:ascii="Arial" w:hAnsi="Arial" w:cs="Arial"/>
          <w:sz w:val="22"/>
          <w:lang w:val="en-US"/>
        </w:rPr>
      </w:pPr>
      <w:r w:rsidRPr="00EE0260">
        <w:rPr>
          <w:rFonts w:ascii="Arial" w:hAnsi="Arial" w:cs="Arial"/>
          <w:sz w:val="22"/>
          <w:lang w:val="en-US"/>
        </w:rPr>
        <w:t>To lead the response to incursions of new invasive species, provide support for the management of established invasive species, and develop and communicate understanding of invasive species issues.​​</w:t>
      </w:r>
    </w:p>
    <w:p w14:paraId="05CEC4F6" w14:textId="77777777" w:rsidR="00D76C06" w:rsidRPr="00EE0260" w:rsidRDefault="00D76C06" w:rsidP="00E23FBB">
      <w:pPr>
        <w:spacing w:line="240" w:lineRule="auto"/>
        <w:jc w:val="both"/>
        <w:rPr>
          <w:rFonts w:ascii="Arial" w:hAnsi="Arial" w:cs="Arial"/>
          <w:color w:val="000000"/>
          <w:sz w:val="22"/>
        </w:rPr>
      </w:pPr>
    </w:p>
    <w:p w14:paraId="28E31F46" w14:textId="77777777" w:rsidR="00DD1205" w:rsidRPr="00EE0260" w:rsidRDefault="00DD1205" w:rsidP="00A12351">
      <w:pPr>
        <w:pStyle w:val="Heading1"/>
        <w:spacing w:before="240" w:after="120" w:line="240" w:lineRule="auto"/>
        <w:jc w:val="both"/>
        <w:rPr>
          <w:rFonts w:ascii="Arial" w:hAnsi="Arial" w:cs="Arial"/>
          <w:b/>
          <w:sz w:val="22"/>
          <w:szCs w:val="22"/>
        </w:rPr>
      </w:pPr>
      <w:r w:rsidRPr="00EE0260">
        <w:rPr>
          <w:rFonts w:ascii="Arial" w:hAnsi="Arial" w:cs="Arial"/>
          <w:b/>
          <w:sz w:val="22"/>
          <w:szCs w:val="22"/>
        </w:rPr>
        <w:t>Working Environment</w:t>
      </w:r>
    </w:p>
    <w:p w14:paraId="28E31F47" w14:textId="77777777" w:rsidR="00DD1205" w:rsidRPr="00EE0260" w:rsidRDefault="00DD1205" w:rsidP="00FE4F02">
      <w:pPr>
        <w:pStyle w:val="Heading1"/>
        <w:spacing w:after="120" w:line="240" w:lineRule="auto"/>
        <w:jc w:val="both"/>
        <w:rPr>
          <w:rFonts w:ascii="Arial" w:hAnsi="Arial" w:cs="Arial"/>
          <w:sz w:val="22"/>
          <w:szCs w:val="22"/>
          <w:lang w:val="en-GB"/>
        </w:rPr>
      </w:pPr>
      <w:bookmarkStart w:id="0" w:name="OLE_LINK1"/>
      <w:r w:rsidRPr="00EE0260">
        <w:rPr>
          <w:rFonts w:ascii="Arial" w:hAnsi="Arial" w:cs="Arial"/>
          <w:sz w:val="22"/>
          <w:szCs w:val="22"/>
          <w:lang w:val="en-GB"/>
        </w:rPr>
        <w:t>Employees work within an environment that supports safe work practices, diversity and equity with employment opportunities and ongoing learning and development. We are committed to valuing and respecting each other as colleagues and peers. We value the diverse backgrounds, skills and contributions of all employees and treat each other and our customers with respect. We do not tolerate discrimination, harassment or bullying in the workplace.</w:t>
      </w:r>
    </w:p>
    <w:p w14:paraId="25DCA950" w14:textId="1BDF192C" w:rsidR="00FE4F02" w:rsidRPr="00EE0260" w:rsidRDefault="00104441" w:rsidP="00FE4F02">
      <w:pPr>
        <w:pStyle w:val="Heading1"/>
        <w:jc w:val="both"/>
        <w:rPr>
          <w:rFonts w:ascii="Arial" w:eastAsia="Times New Roman" w:hAnsi="Arial" w:cs="Arial"/>
          <w:sz w:val="22"/>
          <w:szCs w:val="22"/>
          <w:lang w:val="en-GB"/>
        </w:rPr>
      </w:pPr>
      <w:r w:rsidRPr="00EE0260">
        <w:rPr>
          <w:rFonts w:ascii="Arial" w:eastAsia="Times New Roman" w:hAnsi="Arial" w:cs="Arial"/>
          <w:sz w:val="22"/>
          <w:szCs w:val="22"/>
        </w:rPr>
        <w:t>NRE Tas</w:t>
      </w:r>
      <w:r w:rsidR="004707E8" w:rsidRPr="00EE0260">
        <w:rPr>
          <w:rFonts w:ascii="Arial" w:eastAsia="Calibri" w:hAnsi="Arial" w:cs="Arial"/>
          <w:color w:val="000000"/>
          <w:sz w:val="22"/>
          <w:szCs w:val="22"/>
        </w:rPr>
        <w:t xml:space="preserve"> </w:t>
      </w:r>
      <w:r w:rsidR="00FE4F02" w:rsidRPr="00EE0260">
        <w:rPr>
          <w:rFonts w:ascii="Arial" w:eastAsia="Times New Roman" w:hAnsi="Arial" w:cs="Arial"/>
          <w:sz w:val="22"/>
          <w:szCs w:val="22"/>
        </w:rPr>
        <w:t>has a culture of zero tolerance towards violence, including any form of family violence. We will take an active role to support employees and their families by providing a workplace environment that promotes their safety and provides the flexibility to support employees to live free from violence.</w:t>
      </w:r>
    </w:p>
    <w:p w14:paraId="28E31F48" w14:textId="6391493F" w:rsidR="00DD1205" w:rsidRPr="00EE0260" w:rsidRDefault="00DD1205" w:rsidP="00A12351">
      <w:pPr>
        <w:pStyle w:val="Heading1"/>
        <w:spacing w:before="120" w:after="120" w:line="240" w:lineRule="auto"/>
        <w:jc w:val="both"/>
        <w:rPr>
          <w:rFonts w:ascii="Arial" w:eastAsia="Calibri" w:hAnsi="Arial" w:cs="Arial"/>
          <w:color w:val="000000"/>
          <w:sz w:val="22"/>
          <w:szCs w:val="22"/>
        </w:rPr>
      </w:pPr>
      <w:r w:rsidRPr="00EE0260">
        <w:rPr>
          <w:rFonts w:ascii="Arial" w:eastAsia="Calibri" w:hAnsi="Arial" w:cs="Arial"/>
          <w:color w:val="000000"/>
          <w:sz w:val="22"/>
          <w:szCs w:val="22"/>
        </w:rPr>
        <w:t xml:space="preserve">There is a strong emphasis on building leadership capacity throughout </w:t>
      </w:r>
      <w:r w:rsidR="00104441" w:rsidRPr="00EE0260">
        <w:rPr>
          <w:rFonts w:ascii="Arial" w:eastAsia="Calibri" w:hAnsi="Arial" w:cs="Arial"/>
          <w:color w:val="000000"/>
          <w:sz w:val="22"/>
          <w:szCs w:val="22"/>
        </w:rPr>
        <w:t>NRE Tas</w:t>
      </w:r>
      <w:r w:rsidRPr="00EE0260">
        <w:rPr>
          <w:rFonts w:ascii="Arial" w:eastAsia="Calibri" w:hAnsi="Arial" w:cs="Arial"/>
          <w:color w:val="000000"/>
          <w:sz w:val="22"/>
          <w:szCs w:val="22"/>
        </w:rPr>
        <w:t>.</w:t>
      </w:r>
    </w:p>
    <w:p w14:paraId="28E31F49" w14:textId="77777777" w:rsidR="00DD1205" w:rsidRPr="00EE0260" w:rsidRDefault="00DD1205" w:rsidP="00FE4F02">
      <w:pPr>
        <w:pStyle w:val="Heading1"/>
        <w:spacing w:after="240" w:line="240" w:lineRule="auto"/>
        <w:jc w:val="both"/>
        <w:rPr>
          <w:rFonts w:ascii="Arial" w:hAnsi="Arial" w:cs="Arial"/>
          <w:sz w:val="22"/>
          <w:szCs w:val="22"/>
        </w:rPr>
      </w:pPr>
      <w:r w:rsidRPr="00EE0260">
        <w:rPr>
          <w:rFonts w:ascii="Arial" w:hAnsi="Arial" w:cs="Arial"/>
          <w:sz w:val="22"/>
          <w:szCs w:val="22"/>
          <w:lang w:val="en-GB"/>
        </w:rPr>
        <w:t xml:space="preserve">The expected behaviours and performance of the Department’s employees and managers are enshrined in the </w:t>
      </w:r>
      <w:r w:rsidRPr="00EE0260">
        <w:rPr>
          <w:rFonts w:ascii="Arial" w:hAnsi="Arial" w:cs="Arial"/>
          <w:i/>
          <w:sz w:val="22"/>
          <w:szCs w:val="22"/>
          <w:lang w:val="en-GB"/>
        </w:rPr>
        <w:t>State Service Act 2000</w:t>
      </w:r>
      <w:r w:rsidRPr="00EE0260">
        <w:rPr>
          <w:rFonts w:ascii="Arial" w:hAnsi="Arial" w:cs="Arial"/>
          <w:sz w:val="22"/>
          <w:szCs w:val="22"/>
          <w:lang w:val="en-GB"/>
        </w:rPr>
        <w:t xml:space="preserve"> through the State Service Principles and Code of Conduct. These can be located at </w:t>
      </w:r>
      <w:hyperlink r:id="rId12" w:history="1">
        <w:r w:rsidRPr="00EE0260">
          <w:rPr>
            <w:rStyle w:val="Hyperlink"/>
            <w:rFonts w:ascii="Arial" w:hAnsi="Arial" w:cs="Arial"/>
            <w:sz w:val="22"/>
            <w:szCs w:val="22"/>
          </w:rPr>
          <w:t>www.dpac.tas.gov.au/divisions/ssmo</w:t>
        </w:r>
      </w:hyperlink>
      <w:r w:rsidRPr="00EE0260">
        <w:rPr>
          <w:rFonts w:ascii="Arial" w:hAnsi="Arial" w:cs="Arial"/>
          <w:sz w:val="22"/>
          <w:szCs w:val="22"/>
        </w:rPr>
        <w:t>.</w:t>
      </w:r>
      <w:bookmarkEnd w:id="0"/>
    </w:p>
    <w:p w14:paraId="43F9F9D7" w14:textId="2620BF52" w:rsidR="00C81ABB" w:rsidRPr="00EE0260" w:rsidRDefault="00C81ABB" w:rsidP="00972093">
      <w:pPr>
        <w:rPr>
          <w:rFonts w:ascii="Arial" w:hAnsi="Arial" w:cs="Arial"/>
          <w:sz w:val="22"/>
        </w:rPr>
      </w:pPr>
      <w:r w:rsidRPr="00EE0260">
        <w:rPr>
          <w:rFonts w:ascii="Arial" w:hAnsi="Arial" w:cs="Arial"/>
          <w:sz w:val="22"/>
        </w:rPr>
        <w:t>Some intrastate and interstate travel may be required.</w:t>
      </w:r>
    </w:p>
    <w:sectPr w:rsidR="00C81ABB" w:rsidRPr="00EE0260" w:rsidSect="003663BA">
      <w:headerReference w:type="default" r:id="rId13"/>
      <w:footerReference w:type="default" r:id="rId14"/>
      <w:footerReference w:type="first" r:id="rId15"/>
      <w:pgSz w:w="11906" w:h="16838"/>
      <w:pgMar w:top="907" w:right="1418" w:bottom="170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8A5043" w14:textId="77777777" w:rsidR="005D3727" w:rsidRDefault="005D3727" w:rsidP="00BC49A5">
      <w:r>
        <w:separator/>
      </w:r>
    </w:p>
  </w:endnote>
  <w:endnote w:type="continuationSeparator" w:id="0">
    <w:p w14:paraId="2B9D7D9E" w14:textId="77777777" w:rsidR="005D3727" w:rsidRDefault="005D3727" w:rsidP="00BC4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Sans Light">
    <w:altName w:val="Calibri"/>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42294795"/>
      <w:docPartObj>
        <w:docPartGallery w:val="Page Numbers (Bottom of Page)"/>
        <w:docPartUnique/>
      </w:docPartObj>
    </w:sdtPr>
    <w:sdtEndPr>
      <w:rPr>
        <w:noProof/>
      </w:rPr>
    </w:sdtEndPr>
    <w:sdtContent>
      <w:p w14:paraId="7D94F08A" w14:textId="4DCD20E2" w:rsidR="008B0AF3" w:rsidRDefault="008B0AF3" w:rsidP="007F73E6">
        <w:pPr>
          <w:pStyle w:val="Footer"/>
          <w:tabs>
            <w:tab w:val="clear" w:pos="4513"/>
            <w:tab w:val="center" w:pos="5529"/>
          </w:tabs>
        </w:pPr>
      </w:p>
      <w:p w14:paraId="28E31F55" w14:textId="6CDA5121" w:rsidR="007F73E6" w:rsidRDefault="00AC0A6D" w:rsidP="007F73E6">
        <w:pPr>
          <w:pStyle w:val="Footer"/>
          <w:tabs>
            <w:tab w:val="clear" w:pos="4513"/>
            <w:tab w:val="center" w:pos="5529"/>
          </w:tabs>
        </w:pPr>
        <w:r w:rsidRPr="00B2568D">
          <w:rPr>
            <w:szCs w:val="24"/>
          </w:rPr>
          <w:t xml:space="preserve">Department of </w:t>
        </w:r>
        <w:r w:rsidR="008B0AF3" w:rsidRPr="00B2568D">
          <w:rPr>
            <w:szCs w:val="24"/>
          </w:rPr>
          <w:t>Natural Resources and Environment Tasmania</w:t>
        </w:r>
        <w:r w:rsidR="007F73E6">
          <w:tab/>
        </w:r>
        <w:r w:rsidR="007F73E6">
          <w:fldChar w:fldCharType="begin"/>
        </w:r>
        <w:r w:rsidR="007F73E6">
          <w:instrText xml:space="preserve"> PAGE   \* MERGEFORMAT </w:instrText>
        </w:r>
        <w:r w:rsidR="007F73E6">
          <w:fldChar w:fldCharType="separate"/>
        </w:r>
        <w:r w:rsidR="00771662">
          <w:rPr>
            <w:noProof/>
          </w:rPr>
          <w:t>4</w:t>
        </w:r>
        <w:r w:rsidR="007F73E6">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31F56" w14:textId="4EFCE6BD" w:rsidR="00642E5D" w:rsidRDefault="00BA4EC6" w:rsidP="00E42668">
    <w:pPr>
      <w:pStyle w:val="Footer"/>
      <w:rPr>
        <w:noProof/>
        <w:lang w:eastAsia="en-AU"/>
      </w:rPr>
    </w:pPr>
    <w:r>
      <w:rPr>
        <w:noProof/>
        <w:lang w:eastAsia="en-AU"/>
      </w:rPr>
      <mc:AlternateContent>
        <mc:Choice Requires="wpg">
          <w:drawing>
            <wp:anchor distT="0" distB="0" distL="114300" distR="114300" simplePos="0" relativeHeight="251659264" behindDoc="0" locked="0" layoutInCell="1" allowOverlap="1" wp14:anchorId="33E87149" wp14:editId="504A431F">
              <wp:simplePos x="0" y="0"/>
              <wp:positionH relativeFrom="page">
                <wp:posOffset>47708</wp:posOffset>
              </wp:positionH>
              <wp:positionV relativeFrom="paragraph">
                <wp:posOffset>-144835</wp:posOffset>
              </wp:positionV>
              <wp:extent cx="7512685" cy="855345"/>
              <wp:effectExtent l="0" t="0" r="0" b="1905"/>
              <wp:wrapNone/>
              <wp:docPr id="1" name="Group 1" descr="Decorative Tasmanian Government" title="Decorative Tasmanian Government"/>
              <wp:cNvGraphicFramePr/>
              <a:graphic xmlns:a="http://schemas.openxmlformats.org/drawingml/2006/main">
                <a:graphicData uri="http://schemas.microsoft.com/office/word/2010/wordprocessingGroup">
                  <wpg:wgp>
                    <wpg:cNvGrpSpPr/>
                    <wpg:grpSpPr>
                      <a:xfrm>
                        <a:off x="0" y="0"/>
                        <a:ext cx="7512685" cy="855345"/>
                        <a:chOff x="0" y="-164636"/>
                        <a:chExt cx="7512710" cy="855753"/>
                      </a:xfrm>
                    </wpg:grpSpPr>
                    <pic:pic xmlns:pic="http://schemas.openxmlformats.org/drawingml/2006/picture">
                      <pic:nvPicPr>
                        <pic:cNvPr id="2" name="Picture 2" descr="Base Wave.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164636"/>
                          <a:ext cx="7512710" cy="393405"/>
                        </a:xfrm>
                        <a:prstGeom prst="rect">
                          <a:avLst/>
                        </a:prstGeom>
                        <a:noFill/>
                      </pic:spPr>
                    </pic:pic>
                    <pic:pic xmlns:pic="http://schemas.openxmlformats.org/drawingml/2006/picture">
                      <pic:nvPicPr>
                        <pic:cNvPr id="3" name="Picture 3" descr="C:\Users\fred.showell\Desktop\Files - Tasmanian Government version\JPG\100079 Tas Gov_no tag_rgb_hor.jpg"/>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5305646" y="212652"/>
                          <a:ext cx="1318437" cy="47846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2F37071C" id="Group 1" o:spid="_x0000_s1026" alt="Title: Decorative Tasmanian Government - Description: Decorative Tasmanian Government" style="position:absolute;margin-left:3.75pt;margin-top:-11.4pt;width:591.55pt;height:67.35pt;z-index:251659264;mso-position-horizontal-relative:page;mso-width-relative:margin;mso-height-relative:margin" coordorigin=",-1646" coordsize="75127,8557"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Base Wave.png" style="position:absolute;top:-1646;width:75127;height:39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">
                <v:imagedata r:id="rId3" o:title="Base Wave"/>
              </v:shape>
              <v:shape id="Picture 3" o:spid="_x0000_s1028" type="#_x0000_t75" style="position:absolute;left:53056;top:2126;width:13184;height:47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">
                <v:imagedata r:id="rId4" o:title="100079 Tas Gov_no tag_rgb_hor"/>
              </v:shape>
              <w10:wrap anchorx="page"/>
            </v:group>
          </w:pict>
        </mc:Fallback>
      </mc:AlternateContent>
    </w:r>
  </w:p>
  <w:p w14:paraId="0EF2ADDC" w14:textId="63919784" w:rsidR="00C43CCC" w:rsidRDefault="00BA4EC6" w:rsidP="00E42668">
    <w:pPr>
      <w:pStyle w:val="Footer"/>
    </w:pPr>
    <w:r w:rsidRPr="00BA4EC6">
      <w:t>Department of Natural Resources and Environment Tasmania</w:t>
    </w:r>
  </w:p>
  <w:p w14:paraId="636E893A" w14:textId="0B4FE1A6" w:rsidR="007F65DC" w:rsidRPr="007F65DC" w:rsidRDefault="007F65DC" w:rsidP="00E42668">
    <w:pPr>
      <w:pStyle w:val="Footer"/>
      <w:rPr>
        <w:sz w:val="18"/>
        <w:szCs w:val="18"/>
      </w:rPr>
    </w:pPr>
    <w:r w:rsidRPr="007F65DC">
      <w:rPr>
        <w:sz w:val="18"/>
        <w:szCs w:val="18"/>
      </w:rPr>
      <w:t>Revision Date</w:t>
    </w:r>
    <w:r w:rsidR="00EE0260">
      <w:rPr>
        <w:sz w:val="18"/>
        <w:szCs w:val="18"/>
      </w:rPr>
      <w:t xml:space="preserve"> 30 July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D5E5F0" w14:textId="77777777" w:rsidR="005D3727" w:rsidRDefault="005D3727" w:rsidP="00BC49A5">
      <w:r>
        <w:separator/>
      </w:r>
    </w:p>
  </w:footnote>
  <w:footnote w:type="continuationSeparator" w:id="0">
    <w:p w14:paraId="69A473D5" w14:textId="77777777" w:rsidR="005D3727" w:rsidRDefault="005D3727" w:rsidP="00BC49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31F54" w14:textId="5C123E5E" w:rsidR="00EB220A" w:rsidRPr="00EB220A" w:rsidRDefault="00EB220A" w:rsidP="000436F6">
    <w:pPr>
      <w:pStyle w:val="Heade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A61A06"/>
    <w:multiLevelType w:val="singleLevel"/>
    <w:tmpl w:val="EED63DA0"/>
    <w:lvl w:ilvl="0">
      <w:start w:val="1"/>
      <w:numFmt w:val="bullet"/>
      <w:lvlText w:val=""/>
      <w:lvlJc w:val="left"/>
      <w:pPr>
        <w:tabs>
          <w:tab w:val="num" w:pos="360"/>
        </w:tabs>
        <w:ind w:left="360" w:hanging="360"/>
      </w:pPr>
      <w:rPr>
        <w:rFonts w:ascii="Symbol" w:hAnsi="Symbol" w:hint="default"/>
        <w:color w:val="auto"/>
      </w:rPr>
    </w:lvl>
  </w:abstractNum>
  <w:abstractNum w:abstractNumId="2" w15:restartNumberingAfterBreak="0">
    <w:nsid w:val="0154313F"/>
    <w:multiLevelType w:val="hybridMultilevel"/>
    <w:tmpl w:val="0AFA69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53C0FFD"/>
    <w:multiLevelType w:val="multilevel"/>
    <w:tmpl w:val="1FF8F2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BC1B68"/>
    <w:multiLevelType w:val="multilevel"/>
    <w:tmpl w:val="1724067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ADA6D78"/>
    <w:multiLevelType w:val="hybridMultilevel"/>
    <w:tmpl w:val="F648C408"/>
    <w:lvl w:ilvl="0" w:tplc="0C09000F">
      <w:start w:val="1"/>
      <w:numFmt w:val="decimal"/>
      <w:lvlText w:val="%1."/>
      <w:lvlJc w:val="left"/>
      <w:pPr>
        <w:ind w:left="1800" w:hanging="360"/>
      </w:p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start w:val="1"/>
      <w:numFmt w:val="decimal"/>
      <w:lvlText w:val="%4."/>
      <w:lvlJc w:val="left"/>
      <w:pPr>
        <w:ind w:left="3960" w:hanging="360"/>
      </w:pPr>
    </w:lvl>
    <w:lvl w:ilvl="4" w:tplc="0C090019">
      <w:start w:val="1"/>
      <w:numFmt w:val="lowerLetter"/>
      <w:lvlText w:val="%5."/>
      <w:lvlJc w:val="left"/>
      <w:pPr>
        <w:ind w:left="4680" w:hanging="360"/>
      </w:pPr>
    </w:lvl>
    <w:lvl w:ilvl="5" w:tplc="0C09001B">
      <w:start w:val="1"/>
      <w:numFmt w:val="lowerRoman"/>
      <w:lvlText w:val="%6."/>
      <w:lvlJc w:val="right"/>
      <w:pPr>
        <w:ind w:left="5400" w:hanging="180"/>
      </w:pPr>
    </w:lvl>
    <w:lvl w:ilvl="6" w:tplc="0C09000F">
      <w:start w:val="1"/>
      <w:numFmt w:val="decimal"/>
      <w:lvlText w:val="%7."/>
      <w:lvlJc w:val="left"/>
      <w:pPr>
        <w:ind w:left="6120" w:hanging="360"/>
      </w:pPr>
    </w:lvl>
    <w:lvl w:ilvl="7" w:tplc="0C090019">
      <w:start w:val="1"/>
      <w:numFmt w:val="lowerLetter"/>
      <w:lvlText w:val="%8."/>
      <w:lvlJc w:val="left"/>
      <w:pPr>
        <w:ind w:left="6840" w:hanging="360"/>
      </w:pPr>
    </w:lvl>
    <w:lvl w:ilvl="8" w:tplc="0C09001B">
      <w:start w:val="1"/>
      <w:numFmt w:val="lowerRoman"/>
      <w:lvlText w:val="%9."/>
      <w:lvlJc w:val="right"/>
      <w:pPr>
        <w:ind w:left="7560" w:hanging="180"/>
      </w:pPr>
    </w:lvl>
  </w:abstractNum>
  <w:abstractNum w:abstractNumId="6" w15:restartNumberingAfterBreak="0">
    <w:nsid w:val="2310688D"/>
    <w:multiLevelType w:val="hybridMultilevel"/>
    <w:tmpl w:val="D4704EA6"/>
    <w:lvl w:ilvl="0" w:tplc="E7E832BC">
      <w:numFmt w:val="bullet"/>
      <w:lvlText w:val=""/>
      <w:lvlJc w:val="left"/>
      <w:pPr>
        <w:ind w:left="1080" w:hanging="360"/>
      </w:pPr>
      <w:rPr>
        <w:rFonts w:ascii="Symbol" w:eastAsia="Times New Roman" w:hAnsi="Symbol" w:cs="Times New Roman"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7" w15:restartNumberingAfterBreak="0">
    <w:nsid w:val="2FFF7E57"/>
    <w:multiLevelType w:val="hybridMultilevel"/>
    <w:tmpl w:val="77487C42"/>
    <w:lvl w:ilvl="0" w:tplc="ACE43FC0">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4501B78"/>
    <w:multiLevelType w:val="hybridMultilevel"/>
    <w:tmpl w:val="13D658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BAA3BEC"/>
    <w:multiLevelType w:val="hybridMultilevel"/>
    <w:tmpl w:val="273EFC70"/>
    <w:lvl w:ilvl="0" w:tplc="DF8C98C2">
      <w:start w:val="1"/>
      <w:numFmt w:val="decimal"/>
      <w:lvlText w:val="%1."/>
      <w:lvlJc w:val="left"/>
      <w:pPr>
        <w:ind w:left="644" w:hanging="360"/>
      </w:pPr>
      <w:rPr>
        <w:i w:val="0"/>
        <w:iCs/>
        <w:color w:val="auto"/>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0" w15:restartNumberingAfterBreak="0">
    <w:nsid w:val="3F240491"/>
    <w:multiLevelType w:val="hybridMultilevel"/>
    <w:tmpl w:val="C098FFA0"/>
    <w:lvl w:ilvl="0" w:tplc="41C46A3A">
      <w:numFmt w:val="bullet"/>
      <w:lvlText w:val="•"/>
      <w:lvlJc w:val="left"/>
      <w:pPr>
        <w:ind w:left="720" w:hanging="360"/>
      </w:pPr>
      <w:rPr>
        <w:rFonts w:ascii="GillSans Light" w:eastAsia="Times New Roman" w:hAnsi="GillSans Light"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40B227CC"/>
    <w:multiLevelType w:val="hybridMultilevel"/>
    <w:tmpl w:val="DB840352"/>
    <w:lvl w:ilvl="0" w:tplc="DF8C98C2">
      <w:start w:val="1"/>
      <w:numFmt w:val="decimal"/>
      <w:lvlText w:val="%1."/>
      <w:lvlJc w:val="left"/>
      <w:pPr>
        <w:ind w:left="360" w:hanging="360"/>
      </w:pPr>
      <w:rPr>
        <w:rFonts w:hint="default"/>
        <w:i w:val="0"/>
        <w:iCs/>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410070F7"/>
    <w:multiLevelType w:val="hybridMultilevel"/>
    <w:tmpl w:val="01B6E1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3D34177"/>
    <w:multiLevelType w:val="hybridMultilevel"/>
    <w:tmpl w:val="1096B05E"/>
    <w:lvl w:ilvl="0" w:tplc="8570C33E">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4B75A72"/>
    <w:multiLevelType w:val="hybridMultilevel"/>
    <w:tmpl w:val="697072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EBB27F1"/>
    <w:multiLevelType w:val="hybridMultilevel"/>
    <w:tmpl w:val="EFF666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506B6406"/>
    <w:multiLevelType w:val="singleLevel"/>
    <w:tmpl w:val="24762958"/>
    <w:lvl w:ilvl="0">
      <w:start w:val="1"/>
      <w:numFmt w:val="bullet"/>
      <w:lvlText w:val=""/>
      <w:lvlJc w:val="left"/>
      <w:pPr>
        <w:tabs>
          <w:tab w:val="num" w:pos="360"/>
        </w:tabs>
        <w:ind w:left="360" w:hanging="360"/>
      </w:pPr>
      <w:rPr>
        <w:rFonts w:ascii="Symbol" w:hAnsi="Symbol" w:hint="default"/>
        <w:sz w:val="20"/>
      </w:rPr>
    </w:lvl>
  </w:abstractNum>
  <w:abstractNum w:abstractNumId="17" w15:restartNumberingAfterBreak="0">
    <w:nsid w:val="50C31AF4"/>
    <w:multiLevelType w:val="hybridMultilevel"/>
    <w:tmpl w:val="74EAB3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5444999"/>
    <w:multiLevelType w:val="hybridMultilevel"/>
    <w:tmpl w:val="74182204"/>
    <w:lvl w:ilvl="0" w:tplc="DF8C98C2">
      <w:start w:val="1"/>
      <w:numFmt w:val="decimal"/>
      <w:lvlText w:val="%1."/>
      <w:lvlJc w:val="left"/>
      <w:pPr>
        <w:ind w:left="1041" w:hanging="360"/>
      </w:pPr>
      <w:rPr>
        <w:i w:val="0"/>
        <w:iCs/>
        <w:color w:val="auto"/>
      </w:rPr>
    </w:lvl>
    <w:lvl w:ilvl="1" w:tplc="0C090019" w:tentative="1">
      <w:start w:val="1"/>
      <w:numFmt w:val="lowerLetter"/>
      <w:lvlText w:val="%2."/>
      <w:lvlJc w:val="left"/>
      <w:pPr>
        <w:ind w:left="1837" w:hanging="360"/>
      </w:pPr>
    </w:lvl>
    <w:lvl w:ilvl="2" w:tplc="0C09001B" w:tentative="1">
      <w:start w:val="1"/>
      <w:numFmt w:val="lowerRoman"/>
      <w:lvlText w:val="%3."/>
      <w:lvlJc w:val="right"/>
      <w:pPr>
        <w:ind w:left="2557" w:hanging="180"/>
      </w:pPr>
    </w:lvl>
    <w:lvl w:ilvl="3" w:tplc="0C09000F" w:tentative="1">
      <w:start w:val="1"/>
      <w:numFmt w:val="decimal"/>
      <w:lvlText w:val="%4."/>
      <w:lvlJc w:val="left"/>
      <w:pPr>
        <w:ind w:left="3277" w:hanging="360"/>
      </w:pPr>
    </w:lvl>
    <w:lvl w:ilvl="4" w:tplc="0C090019" w:tentative="1">
      <w:start w:val="1"/>
      <w:numFmt w:val="lowerLetter"/>
      <w:lvlText w:val="%5."/>
      <w:lvlJc w:val="left"/>
      <w:pPr>
        <w:ind w:left="3997" w:hanging="360"/>
      </w:pPr>
    </w:lvl>
    <w:lvl w:ilvl="5" w:tplc="0C09001B" w:tentative="1">
      <w:start w:val="1"/>
      <w:numFmt w:val="lowerRoman"/>
      <w:lvlText w:val="%6."/>
      <w:lvlJc w:val="right"/>
      <w:pPr>
        <w:ind w:left="4717" w:hanging="180"/>
      </w:pPr>
    </w:lvl>
    <w:lvl w:ilvl="6" w:tplc="0C09000F" w:tentative="1">
      <w:start w:val="1"/>
      <w:numFmt w:val="decimal"/>
      <w:lvlText w:val="%7."/>
      <w:lvlJc w:val="left"/>
      <w:pPr>
        <w:ind w:left="5437" w:hanging="360"/>
      </w:pPr>
    </w:lvl>
    <w:lvl w:ilvl="7" w:tplc="0C090019" w:tentative="1">
      <w:start w:val="1"/>
      <w:numFmt w:val="lowerLetter"/>
      <w:lvlText w:val="%8."/>
      <w:lvlJc w:val="left"/>
      <w:pPr>
        <w:ind w:left="6157" w:hanging="360"/>
      </w:pPr>
    </w:lvl>
    <w:lvl w:ilvl="8" w:tplc="0C09001B" w:tentative="1">
      <w:start w:val="1"/>
      <w:numFmt w:val="lowerRoman"/>
      <w:lvlText w:val="%9."/>
      <w:lvlJc w:val="right"/>
      <w:pPr>
        <w:ind w:left="6877" w:hanging="180"/>
      </w:pPr>
    </w:lvl>
  </w:abstractNum>
  <w:abstractNum w:abstractNumId="19" w15:restartNumberingAfterBreak="0">
    <w:nsid w:val="579256A3"/>
    <w:multiLevelType w:val="hybridMultilevel"/>
    <w:tmpl w:val="4C2A5B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C8A591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D497F9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E955187"/>
    <w:multiLevelType w:val="singleLevel"/>
    <w:tmpl w:val="EC6A4414"/>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173539A"/>
    <w:multiLevelType w:val="multilevel"/>
    <w:tmpl w:val="7ED662B0"/>
    <w:lvl w:ilvl="0">
      <w:start w:val="1"/>
      <w:numFmt w:val="decimal"/>
      <w:lvlText w:val="%1."/>
      <w:lvlJc w:val="left"/>
      <w:pPr>
        <w:ind w:left="360" w:hanging="360"/>
      </w:pPr>
      <w:rPr>
        <w:rFonts w:ascii="GillSans Light" w:hAnsi="GillSans Light" w:hint="default"/>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8055D7D"/>
    <w:multiLevelType w:val="hybridMultilevel"/>
    <w:tmpl w:val="7910CDC2"/>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5" w15:restartNumberingAfterBreak="0">
    <w:nsid w:val="7EB06731"/>
    <w:multiLevelType w:val="multilevel"/>
    <w:tmpl w:val="43BA9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74213897">
    <w:abstractNumId w:val="21"/>
  </w:num>
  <w:num w:numId="2" w16cid:durableId="1983807169">
    <w:abstractNumId w:val="14"/>
  </w:num>
  <w:num w:numId="3" w16cid:durableId="261958668">
    <w:abstractNumId w:val="17"/>
  </w:num>
  <w:num w:numId="4" w16cid:durableId="1472013583">
    <w:abstractNumId w:val="8"/>
  </w:num>
  <w:num w:numId="5" w16cid:durableId="772823202">
    <w:abstractNumId w:val="13"/>
  </w:num>
  <w:num w:numId="6" w16cid:durableId="350692849">
    <w:abstractNumId w:val="15"/>
  </w:num>
  <w:num w:numId="7" w16cid:durableId="2002003390">
    <w:abstractNumId w:val="7"/>
  </w:num>
  <w:num w:numId="8" w16cid:durableId="1310476939">
    <w:abstractNumId w:val="16"/>
  </w:num>
  <w:num w:numId="9" w16cid:durableId="120771473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23460303">
    <w:abstractNumId w:val="9"/>
  </w:num>
  <w:num w:numId="11" w16cid:durableId="1495142686">
    <w:abstractNumId w:val="19"/>
  </w:num>
  <w:num w:numId="12" w16cid:durableId="2121024899">
    <w:abstractNumId w:val="10"/>
  </w:num>
  <w:num w:numId="13" w16cid:durableId="107351087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0536776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75218645">
    <w:abstractNumId w:val="5"/>
  </w:num>
  <w:num w:numId="16" w16cid:durableId="1523782017">
    <w:abstractNumId w:val="18"/>
  </w:num>
  <w:num w:numId="17" w16cid:durableId="1378623952">
    <w:abstractNumId w:val="2"/>
  </w:num>
  <w:num w:numId="18" w16cid:durableId="1066226365">
    <w:abstractNumId w:val="12"/>
  </w:num>
  <w:num w:numId="19" w16cid:durableId="514882343">
    <w:abstractNumId w:val="11"/>
  </w:num>
  <w:num w:numId="20" w16cid:durableId="134127577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1" w16cid:durableId="1557856801">
    <w:abstractNumId w:val="1"/>
  </w:num>
  <w:num w:numId="22" w16cid:durableId="378743048">
    <w:abstractNumId w:val="20"/>
  </w:num>
  <w:num w:numId="23" w16cid:durableId="1396469012">
    <w:abstractNumId w:val="22"/>
  </w:num>
  <w:num w:numId="24" w16cid:durableId="201965301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5" w16cid:durableId="473304066">
    <w:abstractNumId w:val="6"/>
  </w:num>
  <w:num w:numId="26" w16cid:durableId="1505514344">
    <w:abstractNumId w:val="25"/>
  </w:num>
  <w:num w:numId="27" w16cid:durableId="1854223724">
    <w:abstractNumId w:val="3"/>
    <w:lvlOverride w:ilvl="0">
      <w:startOverride w:val="1"/>
    </w:lvlOverride>
  </w:num>
  <w:num w:numId="28" w16cid:durableId="88619472">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22C"/>
    <w:rsid w:val="00014CC5"/>
    <w:rsid w:val="000436F6"/>
    <w:rsid w:val="00050FC2"/>
    <w:rsid w:val="00085651"/>
    <w:rsid w:val="0009693A"/>
    <w:rsid w:val="000A28EA"/>
    <w:rsid w:val="000A687B"/>
    <w:rsid w:val="000C63C9"/>
    <w:rsid w:val="000E4DCF"/>
    <w:rsid w:val="000F204A"/>
    <w:rsid w:val="00104441"/>
    <w:rsid w:val="001165AA"/>
    <w:rsid w:val="00121F5C"/>
    <w:rsid w:val="0016305A"/>
    <w:rsid w:val="001749C3"/>
    <w:rsid w:val="00185BDA"/>
    <w:rsid w:val="00192887"/>
    <w:rsid w:val="001947A1"/>
    <w:rsid w:val="001963E4"/>
    <w:rsid w:val="001C06F8"/>
    <w:rsid w:val="001E70C1"/>
    <w:rsid w:val="001E7B7E"/>
    <w:rsid w:val="001F534B"/>
    <w:rsid w:val="00204218"/>
    <w:rsid w:val="002533F2"/>
    <w:rsid w:val="00263E12"/>
    <w:rsid w:val="002831BF"/>
    <w:rsid w:val="00287BE7"/>
    <w:rsid w:val="002A0C2C"/>
    <w:rsid w:val="002A584C"/>
    <w:rsid w:val="002B5214"/>
    <w:rsid w:val="002C32AC"/>
    <w:rsid w:val="003058D6"/>
    <w:rsid w:val="00312706"/>
    <w:rsid w:val="00320F33"/>
    <w:rsid w:val="00331842"/>
    <w:rsid w:val="003420FF"/>
    <w:rsid w:val="00345FD4"/>
    <w:rsid w:val="00351B4D"/>
    <w:rsid w:val="00355F75"/>
    <w:rsid w:val="003663BA"/>
    <w:rsid w:val="003669A2"/>
    <w:rsid w:val="00371F59"/>
    <w:rsid w:val="00391075"/>
    <w:rsid w:val="003951E9"/>
    <w:rsid w:val="003A6246"/>
    <w:rsid w:val="003B0B94"/>
    <w:rsid w:val="003C5DE2"/>
    <w:rsid w:val="003D0D2E"/>
    <w:rsid w:val="003E3D00"/>
    <w:rsid w:val="003E4A5D"/>
    <w:rsid w:val="003F442E"/>
    <w:rsid w:val="003F7D4A"/>
    <w:rsid w:val="004012AE"/>
    <w:rsid w:val="00411FA3"/>
    <w:rsid w:val="00413195"/>
    <w:rsid w:val="00417933"/>
    <w:rsid w:val="004707E8"/>
    <w:rsid w:val="00485CA0"/>
    <w:rsid w:val="00486C56"/>
    <w:rsid w:val="00490402"/>
    <w:rsid w:val="004E27EC"/>
    <w:rsid w:val="004F2DAF"/>
    <w:rsid w:val="004F41AE"/>
    <w:rsid w:val="00542542"/>
    <w:rsid w:val="00547824"/>
    <w:rsid w:val="005521C5"/>
    <w:rsid w:val="005601E2"/>
    <w:rsid w:val="00567ABF"/>
    <w:rsid w:val="005D3727"/>
    <w:rsid w:val="005D5969"/>
    <w:rsid w:val="005F62F7"/>
    <w:rsid w:val="00600395"/>
    <w:rsid w:val="00633AB1"/>
    <w:rsid w:val="00642E5D"/>
    <w:rsid w:val="00655B5F"/>
    <w:rsid w:val="006A6A88"/>
    <w:rsid w:val="006C547E"/>
    <w:rsid w:val="006D2B77"/>
    <w:rsid w:val="006D6AA9"/>
    <w:rsid w:val="006F2AF5"/>
    <w:rsid w:val="006F6850"/>
    <w:rsid w:val="00710239"/>
    <w:rsid w:val="00722536"/>
    <w:rsid w:val="00725B28"/>
    <w:rsid w:val="00767D86"/>
    <w:rsid w:val="00771662"/>
    <w:rsid w:val="007A4917"/>
    <w:rsid w:val="007C2B83"/>
    <w:rsid w:val="007C6A47"/>
    <w:rsid w:val="007E7D43"/>
    <w:rsid w:val="007F12E9"/>
    <w:rsid w:val="007F65DC"/>
    <w:rsid w:val="007F73E6"/>
    <w:rsid w:val="00816335"/>
    <w:rsid w:val="0085499D"/>
    <w:rsid w:val="00855A41"/>
    <w:rsid w:val="00871365"/>
    <w:rsid w:val="008732A5"/>
    <w:rsid w:val="0089060C"/>
    <w:rsid w:val="008A0775"/>
    <w:rsid w:val="008B0AF3"/>
    <w:rsid w:val="008C0170"/>
    <w:rsid w:val="008C6E49"/>
    <w:rsid w:val="008F1AEF"/>
    <w:rsid w:val="008F3009"/>
    <w:rsid w:val="00900182"/>
    <w:rsid w:val="00903285"/>
    <w:rsid w:val="0093612C"/>
    <w:rsid w:val="00965A0F"/>
    <w:rsid w:val="00972093"/>
    <w:rsid w:val="00997371"/>
    <w:rsid w:val="009A0473"/>
    <w:rsid w:val="009A65F9"/>
    <w:rsid w:val="009B257D"/>
    <w:rsid w:val="009B4518"/>
    <w:rsid w:val="009D522C"/>
    <w:rsid w:val="009E18B9"/>
    <w:rsid w:val="009F5B0E"/>
    <w:rsid w:val="00A04D5D"/>
    <w:rsid w:val="00A12351"/>
    <w:rsid w:val="00A27736"/>
    <w:rsid w:val="00A44F84"/>
    <w:rsid w:val="00A4574A"/>
    <w:rsid w:val="00A55DB7"/>
    <w:rsid w:val="00A60C9D"/>
    <w:rsid w:val="00A83370"/>
    <w:rsid w:val="00A93F9C"/>
    <w:rsid w:val="00AB01F5"/>
    <w:rsid w:val="00AC0A6D"/>
    <w:rsid w:val="00AC157D"/>
    <w:rsid w:val="00AC6312"/>
    <w:rsid w:val="00AD2CF0"/>
    <w:rsid w:val="00AF1E81"/>
    <w:rsid w:val="00B232E2"/>
    <w:rsid w:val="00B2568D"/>
    <w:rsid w:val="00B47EB2"/>
    <w:rsid w:val="00B54708"/>
    <w:rsid w:val="00B6253B"/>
    <w:rsid w:val="00B66A42"/>
    <w:rsid w:val="00B75281"/>
    <w:rsid w:val="00BA4EC6"/>
    <w:rsid w:val="00BB79E6"/>
    <w:rsid w:val="00BC49A5"/>
    <w:rsid w:val="00BD238B"/>
    <w:rsid w:val="00BE0907"/>
    <w:rsid w:val="00BF28DD"/>
    <w:rsid w:val="00C04935"/>
    <w:rsid w:val="00C43CCC"/>
    <w:rsid w:val="00C51E0B"/>
    <w:rsid w:val="00C81ABB"/>
    <w:rsid w:val="00C96242"/>
    <w:rsid w:val="00CC6B72"/>
    <w:rsid w:val="00CD42F8"/>
    <w:rsid w:val="00D0096D"/>
    <w:rsid w:val="00D56B9F"/>
    <w:rsid w:val="00D627F0"/>
    <w:rsid w:val="00D76C06"/>
    <w:rsid w:val="00D97EBA"/>
    <w:rsid w:val="00DA5C52"/>
    <w:rsid w:val="00DD1205"/>
    <w:rsid w:val="00DE517B"/>
    <w:rsid w:val="00DF0BB8"/>
    <w:rsid w:val="00DF402E"/>
    <w:rsid w:val="00E23FBB"/>
    <w:rsid w:val="00E2671B"/>
    <w:rsid w:val="00E3049F"/>
    <w:rsid w:val="00E42668"/>
    <w:rsid w:val="00E537CB"/>
    <w:rsid w:val="00E96058"/>
    <w:rsid w:val="00EB220A"/>
    <w:rsid w:val="00ED325E"/>
    <w:rsid w:val="00ED476A"/>
    <w:rsid w:val="00EE0260"/>
    <w:rsid w:val="00F2463C"/>
    <w:rsid w:val="00F36A96"/>
    <w:rsid w:val="00F53A56"/>
    <w:rsid w:val="00F821D2"/>
    <w:rsid w:val="00F87554"/>
    <w:rsid w:val="00F9797E"/>
    <w:rsid w:val="00FB1CA0"/>
    <w:rsid w:val="00FD067E"/>
    <w:rsid w:val="00FD568D"/>
    <w:rsid w:val="00FE4F02"/>
    <w:rsid w:val="00FF36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E31F0D"/>
  <w15:docId w15:val="{9833C6A8-645F-49BC-AD8D-E1C04E7EA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9A5"/>
    <w:pPr>
      <w:tabs>
        <w:tab w:val="left" w:pos="2835"/>
      </w:tabs>
      <w:spacing w:before="120" w:after="120"/>
    </w:pPr>
    <w:rPr>
      <w:rFonts w:ascii="Gill Sans MT" w:hAnsi="Gill Sans MT"/>
      <w:sz w:val="24"/>
    </w:rPr>
  </w:style>
  <w:style w:type="paragraph" w:styleId="Heading1">
    <w:name w:val="heading 1"/>
    <w:basedOn w:val="Normal"/>
    <w:next w:val="Normal"/>
    <w:link w:val="Heading1Char"/>
    <w:uiPriority w:val="9"/>
    <w:qFormat/>
    <w:rsid w:val="00C96242"/>
    <w:pPr>
      <w:keepNext/>
      <w:keepLines/>
      <w:spacing w:before="0" w:after="0"/>
      <w:outlineLvl w:val="0"/>
    </w:pPr>
    <w:rPr>
      <w:rFonts w:eastAsiaTheme="majorEastAsia" w:cstheme="majorBidi"/>
      <w:bCs/>
      <w:sz w:val="40"/>
      <w:szCs w:val="28"/>
    </w:rPr>
  </w:style>
  <w:style w:type="paragraph" w:styleId="Heading2">
    <w:name w:val="heading 2"/>
    <w:basedOn w:val="Normal"/>
    <w:next w:val="Normal"/>
    <w:link w:val="Heading2Char"/>
    <w:uiPriority w:val="9"/>
    <w:unhideWhenUsed/>
    <w:qFormat/>
    <w:rsid w:val="003951E9"/>
    <w:pPr>
      <w:keepNext/>
      <w:keepLines/>
      <w:spacing w:after="0"/>
      <w:outlineLvl w:val="1"/>
    </w:pPr>
    <w:rPr>
      <w:rFonts w:eastAsiaTheme="majorEastAsia" w:cstheme="majorBidi"/>
      <w:b/>
      <w:bCs/>
      <w:sz w:val="48"/>
      <w:szCs w:val="26"/>
    </w:rPr>
  </w:style>
  <w:style w:type="paragraph" w:styleId="Heading3">
    <w:name w:val="heading 3"/>
    <w:basedOn w:val="Normal"/>
    <w:next w:val="Normal"/>
    <w:link w:val="Heading3Char"/>
    <w:uiPriority w:val="9"/>
    <w:unhideWhenUsed/>
    <w:qFormat/>
    <w:rsid w:val="003951E9"/>
    <w:pPr>
      <w:outlineLvl w:val="2"/>
    </w:pPr>
    <w:rPr>
      <w:b/>
      <w:color w:val="000000" w:themeColor="text1"/>
    </w:rPr>
  </w:style>
  <w:style w:type="paragraph" w:styleId="Heading4">
    <w:name w:val="heading 4"/>
    <w:basedOn w:val="Normal"/>
    <w:next w:val="Normal"/>
    <w:link w:val="Heading4Char"/>
    <w:uiPriority w:val="9"/>
    <w:unhideWhenUsed/>
    <w:qFormat/>
    <w:rsid w:val="003951E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52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522C"/>
  </w:style>
  <w:style w:type="paragraph" w:styleId="Footer">
    <w:name w:val="footer"/>
    <w:basedOn w:val="Normal"/>
    <w:link w:val="FooterChar"/>
    <w:uiPriority w:val="99"/>
    <w:unhideWhenUsed/>
    <w:rsid w:val="009D52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522C"/>
  </w:style>
  <w:style w:type="paragraph" w:customStyle="1" w:styleId="Footertext">
    <w:name w:val="Footer text"/>
    <w:basedOn w:val="Footer"/>
    <w:link w:val="FootertextChar"/>
    <w:autoRedefine/>
    <w:qFormat/>
    <w:rsid w:val="00E537CB"/>
    <w:pPr>
      <w:tabs>
        <w:tab w:val="clear" w:pos="4513"/>
        <w:tab w:val="clear" w:pos="9026"/>
        <w:tab w:val="center" w:pos="4320"/>
        <w:tab w:val="right" w:pos="8640"/>
      </w:tabs>
    </w:pPr>
    <w:rPr>
      <w:rFonts w:eastAsia="Calibri" w:cs="Times New Roman"/>
    </w:rPr>
  </w:style>
  <w:style w:type="character" w:customStyle="1" w:styleId="FootertextChar">
    <w:name w:val="Footer text Char"/>
    <w:basedOn w:val="FooterChar"/>
    <w:link w:val="Footertext"/>
    <w:rsid w:val="00E537CB"/>
    <w:rPr>
      <w:rFonts w:ascii="Gill Sans MT" w:eastAsia="Calibri" w:hAnsi="Gill Sans MT" w:cs="Times New Roman"/>
      <w:sz w:val="24"/>
    </w:rPr>
  </w:style>
  <w:style w:type="paragraph" w:styleId="FootnoteText">
    <w:name w:val="footnote text"/>
    <w:basedOn w:val="Normal"/>
    <w:link w:val="FootnoteTextChar"/>
    <w:uiPriority w:val="99"/>
    <w:semiHidden/>
    <w:unhideWhenUsed/>
    <w:rsid w:val="009B45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B4518"/>
    <w:rPr>
      <w:sz w:val="20"/>
      <w:szCs w:val="20"/>
    </w:rPr>
  </w:style>
  <w:style w:type="character" w:styleId="FootnoteReference">
    <w:name w:val="footnote reference"/>
    <w:basedOn w:val="DefaultParagraphFont"/>
    <w:uiPriority w:val="99"/>
    <w:semiHidden/>
    <w:unhideWhenUsed/>
    <w:rsid w:val="009B4518"/>
    <w:rPr>
      <w:vertAlign w:val="superscript"/>
    </w:rPr>
  </w:style>
  <w:style w:type="character" w:customStyle="1" w:styleId="Heading1Char">
    <w:name w:val="Heading 1 Char"/>
    <w:basedOn w:val="DefaultParagraphFont"/>
    <w:link w:val="Heading1"/>
    <w:uiPriority w:val="9"/>
    <w:rsid w:val="00C96242"/>
    <w:rPr>
      <w:rFonts w:ascii="Gill Sans MT" w:eastAsiaTheme="majorEastAsia" w:hAnsi="Gill Sans MT" w:cstheme="majorBidi"/>
      <w:bCs/>
      <w:sz w:val="40"/>
      <w:szCs w:val="28"/>
    </w:rPr>
  </w:style>
  <w:style w:type="character" w:customStyle="1" w:styleId="Heading2Char">
    <w:name w:val="Heading 2 Char"/>
    <w:basedOn w:val="DefaultParagraphFont"/>
    <w:link w:val="Heading2"/>
    <w:uiPriority w:val="9"/>
    <w:rsid w:val="003951E9"/>
    <w:rPr>
      <w:rFonts w:ascii="Gill Sans MT" w:eastAsiaTheme="majorEastAsia" w:hAnsi="Gill Sans MT" w:cstheme="majorBidi"/>
      <w:b/>
      <w:bCs/>
      <w:sz w:val="48"/>
      <w:szCs w:val="26"/>
    </w:rPr>
  </w:style>
  <w:style w:type="character" w:customStyle="1" w:styleId="Heading3Char">
    <w:name w:val="Heading 3 Char"/>
    <w:basedOn w:val="DefaultParagraphFont"/>
    <w:link w:val="Heading3"/>
    <w:uiPriority w:val="9"/>
    <w:rsid w:val="003951E9"/>
    <w:rPr>
      <w:rFonts w:ascii="Gill Sans MT" w:hAnsi="Gill Sans MT"/>
      <w:b/>
      <w:color w:val="000000" w:themeColor="text1"/>
      <w:sz w:val="24"/>
    </w:rPr>
  </w:style>
  <w:style w:type="character" w:customStyle="1" w:styleId="Heading4Char">
    <w:name w:val="Heading 4 Char"/>
    <w:basedOn w:val="DefaultParagraphFont"/>
    <w:link w:val="Heading4"/>
    <w:uiPriority w:val="9"/>
    <w:rsid w:val="003951E9"/>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3420FF"/>
    <w:rPr>
      <w:color w:val="0000FF" w:themeColor="hyperlink"/>
      <w:u w:val="single"/>
    </w:rPr>
  </w:style>
  <w:style w:type="character" w:styleId="FollowedHyperlink">
    <w:name w:val="FollowedHyperlink"/>
    <w:basedOn w:val="DefaultParagraphFont"/>
    <w:uiPriority w:val="99"/>
    <w:semiHidden/>
    <w:unhideWhenUsed/>
    <w:rsid w:val="003420FF"/>
    <w:rPr>
      <w:color w:val="800080" w:themeColor="followedHyperlink"/>
      <w:u w:val="single"/>
    </w:rPr>
  </w:style>
  <w:style w:type="paragraph" w:styleId="NormalWeb">
    <w:name w:val="Normal (Web)"/>
    <w:basedOn w:val="Normal"/>
    <w:uiPriority w:val="99"/>
    <w:unhideWhenUsed/>
    <w:rsid w:val="00CD42F8"/>
    <w:pPr>
      <w:tabs>
        <w:tab w:val="clear" w:pos="2835"/>
      </w:tabs>
      <w:spacing w:before="100" w:beforeAutospacing="1" w:after="100" w:afterAutospacing="1" w:line="240" w:lineRule="auto"/>
    </w:pPr>
    <w:rPr>
      <w:rFonts w:ascii="Times New Roman" w:eastAsia="Times New Roman" w:hAnsi="Times New Roman" w:cs="Times New Roman"/>
      <w:szCs w:val="24"/>
      <w:lang w:eastAsia="en-AU"/>
    </w:rPr>
  </w:style>
  <w:style w:type="paragraph" w:customStyle="1" w:styleId="Headinglevel2">
    <w:name w:val="Heading level 2"/>
    <w:basedOn w:val="Normal"/>
    <w:rsid w:val="00CD42F8"/>
    <w:pPr>
      <w:tabs>
        <w:tab w:val="clear" w:pos="2835"/>
      </w:tabs>
      <w:spacing w:before="360" w:line="270" w:lineRule="exact"/>
      <w:outlineLvl w:val="0"/>
    </w:pPr>
    <w:rPr>
      <w:rFonts w:ascii="Arial" w:eastAsia="Times New Roman" w:hAnsi="Arial" w:cs="Times New Roman"/>
      <w:b/>
      <w:color w:val="889838"/>
      <w:sz w:val="22"/>
      <w:szCs w:val="24"/>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642E5D"/>
    <w:pPr>
      <w:ind w:left="720"/>
      <w:contextualSpacing/>
    </w:pPr>
  </w:style>
  <w:style w:type="paragraph" w:styleId="Revision">
    <w:name w:val="Revision"/>
    <w:hidden/>
    <w:uiPriority w:val="99"/>
    <w:semiHidden/>
    <w:rsid w:val="008B0AF3"/>
    <w:pPr>
      <w:spacing w:after="0" w:line="240" w:lineRule="auto"/>
    </w:pPr>
    <w:rPr>
      <w:rFonts w:ascii="Gill Sans MT" w:hAnsi="Gill Sans MT"/>
      <w:sz w:val="24"/>
    </w:rPr>
  </w:style>
  <w:style w:type="character" w:styleId="UnresolvedMention">
    <w:name w:val="Unresolved Mention"/>
    <w:basedOn w:val="DefaultParagraphFont"/>
    <w:uiPriority w:val="99"/>
    <w:semiHidden/>
    <w:unhideWhenUsed/>
    <w:rsid w:val="00F9797E"/>
    <w:rPr>
      <w:color w:val="605E5C"/>
      <w:shd w:val="clear" w:color="auto" w:fill="E1DFDD"/>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F36A96"/>
    <w:rPr>
      <w:rFonts w:ascii="Gill Sans MT" w:hAnsi="Gill Sans MT"/>
      <w:sz w:val="24"/>
    </w:rPr>
  </w:style>
  <w:style w:type="paragraph" w:customStyle="1" w:styleId="paragraph">
    <w:name w:val="paragraph"/>
    <w:basedOn w:val="Normal"/>
    <w:uiPriority w:val="99"/>
    <w:rsid w:val="00F36A96"/>
    <w:pPr>
      <w:tabs>
        <w:tab w:val="clear" w:pos="2835"/>
      </w:tabs>
      <w:spacing w:before="100" w:beforeAutospacing="1" w:after="100" w:afterAutospacing="1" w:line="240" w:lineRule="auto"/>
    </w:pPr>
    <w:rPr>
      <w:rFonts w:ascii="Times New Roman" w:hAnsi="Times New Roman" w:cs="Times New Roman"/>
      <w:szCs w:val="24"/>
      <w:lang w:eastAsia="en-AU"/>
    </w:rPr>
  </w:style>
  <w:style w:type="character" w:customStyle="1" w:styleId="normaltextrun">
    <w:name w:val="normaltextrun"/>
    <w:basedOn w:val="DefaultParagraphFont"/>
    <w:rsid w:val="00F36A96"/>
  </w:style>
  <w:style w:type="paragraph" w:styleId="BodyText">
    <w:name w:val="Body Text"/>
    <w:basedOn w:val="Normal"/>
    <w:link w:val="BodyTextChar"/>
    <w:rsid w:val="00D56B9F"/>
    <w:pPr>
      <w:tabs>
        <w:tab w:val="clear" w:pos="2835"/>
      </w:tabs>
      <w:spacing w:before="0" w:after="0" w:line="240" w:lineRule="auto"/>
      <w:jc w:val="both"/>
    </w:pPr>
    <w:rPr>
      <w:rFonts w:ascii="Arial" w:eastAsia="Times New Roman" w:hAnsi="Arial" w:cs="Times New Roman"/>
      <w:sz w:val="22"/>
      <w:szCs w:val="20"/>
      <w:lang w:val="en-GB"/>
    </w:rPr>
  </w:style>
  <w:style w:type="character" w:customStyle="1" w:styleId="BodyTextChar">
    <w:name w:val="Body Text Char"/>
    <w:basedOn w:val="DefaultParagraphFont"/>
    <w:link w:val="BodyText"/>
    <w:rsid w:val="00D56B9F"/>
    <w:rPr>
      <w:rFonts w:ascii="Arial" w:eastAsia="Times New Roman" w:hAnsi="Arial" w:cs="Times New Roman"/>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483425">
      <w:bodyDiv w:val="1"/>
      <w:marLeft w:val="0"/>
      <w:marRight w:val="0"/>
      <w:marTop w:val="0"/>
      <w:marBottom w:val="0"/>
      <w:divBdr>
        <w:top w:val="none" w:sz="0" w:space="0" w:color="auto"/>
        <w:left w:val="none" w:sz="0" w:space="0" w:color="auto"/>
        <w:bottom w:val="none" w:sz="0" w:space="0" w:color="auto"/>
        <w:right w:val="none" w:sz="0" w:space="0" w:color="auto"/>
      </w:divBdr>
    </w:div>
    <w:div w:id="509755757">
      <w:bodyDiv w:val="1"/>
      <w:marLeft w:val="0"/>
      <w:marRight w:val="0"/>
      <w:marTop w:val="0"/>
      <w:marBottom w:val="0"/>
      <w:divBdr>
        <w:top w:val="none" w:sz="0" w:space="0" w:color="auto"/>
        <w:left w:val="none" w:sz="0" w:space="0" w:color="auto"/>
        <w:bottom w:val="none" w:sz="0" w:space="0" w:color="auto"/>
        <w:right w:val="none" w:sz="0" w:space="0" w:color="auto"/>
      </w:divBdr>
    </w:div>
    <w:div w:id="128892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pac.tas.gov.au/divisions/ssm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re.tas.gov.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umentCover xmlns="1aa06f68-033e-4ae0-9a8c-f91949898e6b" xsi:nil="true"/>
    <PageContact xmlns="1aa06f68-033e-4ae0-9a8c-f91949898e6b"/>
    <ISBN xmlns="1aa06f68-033e-4ae0-9a8c-f91949898e6b" xsi:nil="true"/>
    <PublishingPageContent xmlns="http://schemas.microsoft.com/sharepoint/v3" xsi:nil="true"/>
    <TaxCatchAll xmlns="1aa06f68-033e-4ae0-9a8c-f91949898e6b">
      <Value>789</Value>
    </TaxCatchAll>
    <PublishingExpirationDate xmlns="http://schemas.microsoft.com/sharepoint/v3" xsi:nil="true"/>
    <PublishingStartDate xmlns="http://schemas.microsoft.com/sharepoint/v3" xsi:nil="true"/>
    <Volume xmlns="1aa06f68-033e-4ae0-9a8c-f91949898e6b" xsi:nil="true"/>
    <p793b2dbe9d34571ba693d0b07e3de43 xmlns="1aa06f68-033e-4ae0-9a8c-f91949898e6b">
      <Terms xmlns="http://schemas.microsoft.com/office/infopath/2007/PartnerControls">
        <TermInfo xmlns="http://schemas.microsoft.com/office/infopath/2007/PartnerControls">
          <TermName xmlns="http://schemas.microsoft.com/office/infopath/2007/PartnerControls">People and Culture</TermName>
          <TermId xmlns="http://schemas.microsoft.com/office/infopath/2007/PartnerControls">63fbe0c9-0e14-42d5-b68b-adf273e1bc15</TermId>
        </TermInfo>
      </Terms>
    </p793b2dbe9d34571ba693d0b07e3de43>
    <CopyrightDate xmlns="1aa06f68-033e-4ae0-9a8c-f91949898e6b" xsi:nil="true"/>
    <d7fa7505a73547d893be3b6b5040741e xmlns="1aa06f68-033e-4ae0-9a8c-f91949898e6b">
      <Terms xmlns="http://schemas.microsoft.com/office/infopath/2007/PartnerControls"/>
    </d7fa7505a73547d893be3b6b5040741e>
    <Archived xmlns="1aa06f68-033e-4ae0-9a8c-f91949898e6b">false</Archived>
    <PageDescription xmlns="1aa06f68-033e-4ae0-9a8c-f91949898e6b" xsi:nil="true"/>
    <p615e893d01e4163bcf393f3cb51bc7c xmlns="97927227-222a-40c7-8338-5438093a4c05">
      <Terms xmlns="http://schemas.microsoft.com/office/infopath/2007/PartnerControls"/>
    </p615e893d01e4163bcf393f3cb51bc7c>
    <DocumentURL xmlns="97927227-222a-40c7-8338-5438093a4c05"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Web Document" ma:contentTypeID="0x01010093DD6E61BDE0CF4D861E0F9ADCD69F1A00DC2202B22511434195B3B927B284F9C6" ma:contentTypeVersion="86" ma:contentTypeDescription="" ma:contentTypeScope="" ma:versionID="22c6a54962f09b645212c184977a00ae">
  <xsd:schema xmlns:xsd="http://www.w3.org/2001/XMLSchema" xmlns:xs="http://www.w3.org/2001/XMLSchema" xmlns:p="http://schemas.microsoft.com/office/2006/metadata/properties" xmlns:ns1="http://schemas.microsoft.com/sharepoint/v3" xmlns:ns2="1aa06f68-033e-4ae0-9a8c-f91949898e6b" xmlns:ns4="97927227-222a-40c7-8338-5438093a4c05" targetNamespace="http://schemas.microsoft.com/office/2006/metadata/properties" ma:root="true" ma:fieldsID="9baf0bbc9a6a9b154cf3fd26e273527a" ns1:_="" ns2:_="" ns4:_="">
    <xsd:import namespace="http://schemas.microsoft.com/sharepoint/v3"/>
    <xsd:import namespace="1aa06f68-033e-4ae0-9a8c-f91949898e6b"/>
    <xsd:import namespace="97927227-222a-40c7-8338-5438093a4c05"/>
    <xsd:element name="properties">
      <xsd:complexType>
        <xsd:sequence>
          <xsd:element name="documentManagement">
            <xsd:complexType>
              <xsd:all>
                <xsd:element ref="ns2:PageDescription" minOccurs="0"/>
                <xsd:element ref="ns2:PageContact" minOccurs="0"/>
                <xsd:element ref="ns2:Volume" minOccurs="0"/>
                <xsd:element ref="ns2:ISBN" minOccurs="0"/>
                <xsd:element ref="ns2:CopyrightDate" minOccurs="0"/>
                <xsd:element ref="ns2:DocumentCover" minOccurs="0"/>
                <xsd:element ref="ns1:PublishingPageContent" minOccurs="0"/>
                <xsd:element ref="ns2:d7fa7505a73547d893be3b6b5040741e" minOccurs="0"/>
                <xsd:element ref="ns2:TaxCatchAll" minOccurs="0"/>
                <xsd:element ref="ns2:TaxCatchAllLabel" minOccurs="0"/>
                <xsd:element ref="ns2:p793b2dbe9d34571ba693d0b07e3de43" minOccurs="0"/>
                <xsd:element ref="ns1:PublishingStartDate" minOccurs="0"/>
                <xsd:element ref="ns1:PublishingExpirationDate" minOccurs="0"/>
                <xsd:element ref="ns2:Archived" minOccurs="0"/>
                <xsd:element ref="ns2:SharedWithUsers" minOccurs="0"/>
                <xsd:element ref="ns4:p615e893d01e4163bcf393f3cb51bc7c" minOccurs="0"/>
                <xsd:element ref="ns4:DocumentURL"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PageContent" ma:index="11" nillable="true" ma:displayName="Page Content" ma:description="Page Content is a site column created by the Publishing feature. It is used on the Article Page Content Type as the content of the page." ma:internalName="PublishingPageContent">
      <xsd:simpleType>
        <xsd:restriction base="dms:Unknown"/>
      </xsd:simpleType>
    </xsd:element>
    <xsd:element name="PublishingStartDate" ma:index="22"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3"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06f68-033e-4ae0-9a8c-f91949898e6b" elementFormDefault="qualified">
    <xsd:import namespace="http://schemas.microsoft.com/office/2006/documentManagement/types"/>
    <xsd:import namespace="http://schemas.microsoft.com/office/infopath/2007/PartnerControls"/>
    <xsd:element name="PageDescription" ma:index="2" nillable="true" ma:displayName="Page Description" ma:description="Short description of this page. Will show in some menus under the page title, and used by search engines to rank results." ma:internalName="PageDescription">
      <xsd:simpleType>
        <xsd:restriction base="dms:Note"/>
      </xsd:simpleType>
    </xsd:element>
    <xsd:element name="PageContact" ma:index="4" nillable="true" ma:displayName="Page Contact" ma:description="Contacts to show as list at bottom of page" ma:list="{1ca6400e-871f-4a00-992e-cf884cd3ddda}" ma:internalName="PageContact" ma:showField="Title" ma:web="1aa06f68-033e-4ae0-9a8c-f91949898e6b">
      <xsd:complexType>
        <xsd:complexContent>
          <xsd:extension base="dms:MultiChoiceLookup">
            <xsd:sequence>
              <xsd:element name="Value" type="dms:Lookup" maxOccurs="unbounded" minOccurs="0" nillable="true"/>
            </xsd:sequence>
          </xsd:extension>
        </xsd:complexContent>
      </xsd:complexType>
    </xsd:element>
    <xsd:element name="Volume" ma:index="6" nillable="true" ma:displayName="Volume / Issue Number" ma:internalName="Volume" ma:readOnly="false">
      <xsd:simpleType>
        <xsd:restriction base="dms:Text">
          <xsd:maxLength value="255"/>
        </xsd:restriction>
      </xsd:simpleType>
    </xsd:element>
    <xsd:element name="ISBN" ma:index="7" nillable="true" ma:displayName="ISBN / ISSN" ma:internalName="ISBN" ma:readOnly="false">
      <xsd:simpleType>
        <xsd:restriction base="dms:Text">
          <xsd:maxLength value="255"/>
        </xsd:restriction>
      </xsd:simpleType>
    </xsd:element>
    <xsd:element name="CopyrightDate" ma:index="8" nillable="true" ma:displayName="Copyright / Date" ma:internalName="CopyrightDate" ma:readOnly="false">
      <xsd:simpleType>
        <xsd:restriction base="dms:Text">
          <xsd:maxLength value="255"/>
        </xsd:restriction>
      </xsd:simpleType>
    </xsd:element>
    <xsd:element name="DocumentCover" ma:index="10" nillable="true" ma:displayName="Document Cover" ma:description="An image of the publication's cover" ma:internalName="DocumentCover" ma:readOnly="false">
      <xsd:simpleType>
        <xsd:restriction base="dms:Unknown"/>
      </xsd:simpleType>
    </xsd:element>
    <xsd:element name="d7fa7505a73547d893be3b6b5040741e" ma:index="14" nillable="true" ma:taxonomy="true" ma:internalName="d7fa7505a73547d893be3b6b5040741e" ma:taxonomyFieldName="ContentKeywords" ma:displayName="Content Keywords" ma:default="" ma:fieldId="{d7fa7505-a735-47d8-93be-3b6b5040741e}" ma:taxonomyMulti="true" ma:sspId="1ef22625-cc38-467d-a034-f68dd2efbffc" ma:termSetId="67ae644a-5034-405b-b9a5-2a62d5964a31" ma:anchorId="00000000-0000-0000-0000-000000000000" ma:open="true" ma:isKeyword="false">
      <xsd:complexType>
        <xsd:sequence>
          <xsd:element ref="pc:Terms" minOccurs="0" maxOccurs="1"/>
        </xsd:sequence>
      </xsd:complexType>
    </xsd:element>
    <xsd:element name="TaxCatchAll" ma:index="15" nillable="true" ma:displayName="Taxonomy Catch All Column" ma:hidden="true" ma:list="{e78a274c-6f6f-4565-b715-6a5fcc1790ec}" ma:internalName="TaxCatchAll" ma:showField="CatchAllData" ma:web="1aa06f68-033e-4ae0-9a8c-f91949898e6b">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e78a274c-6f6f-4565-b715-6a5fcc1790ec}" ma:internalName="TaxCatchAllLabel" ma:readOnly="true" ma:showField="CatchAllDataLabel" ma:web="1aa06f68-033e-4ae0-9a8c-f91949898e6b">
      <xsd:complexType>
        <xsd:complexContent>
          <xsd:extension base="dms:MultiChoiceLookup">
            <xsd:sequence>
              <xsd:element name="Value" type="dms:Lookup" maxOccurs="unbounded" minOccurs="0" nillable="true"/>
            </xsd:sequence>
          </xsd:extension>
        </xsd:complexContent>
      </xsd:complexType>
    </xsd:element>
    <xsd:element name="p793b2dbe9d34571ba693d0b07e3de43" ma:index="18" nillable="true" ma:taxonomy="true" ma:internalName="p793b2dbe9d34571ba693d0b07e3de43" ma:taxonomyFieldName="OrganisationalUnit" ma:displayName="Organisational Unit" ma:default="" ma:fieldId="{9793b2db-e9d3-4571-ba69-3d0b07e3de43}" ma:taxonomyMulti="true" ma:sspId="1ef22625-cc38-467d-a034-f68dd2efbffc" ma:termSetId="bce11e12-8529-4243-9ae9-35c21d536801" ma:anchorId="00000000-0000-0000-0000-000000000000" ma:open="false" ma:isKeyword="false">
      <xsd:complexType>
        <xsd:sequence>
          <xsd:element ref="pc:Terms" minOccurs="0" maxOccurs="1"/>
        </xsd:sequence>
      </xsd:complexType>
    </xsd:element>
    <xsd:element name="Archived" ma:index="24" nillable="true" ma:displayName="Archived" ma:default="0" ma:description="Is this page archived?" ma:internalName="Archived">
      <xsd:simpleType>
        <xsd:restriction base="dms:Boolean"/>
      </xsd:simpleType>
    </xsd:element>
    <xsd:element name="SharedWithUsers" ma:index="2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927227-222a-40c7-8338-5438093a4c05" elementFormDefault="qualified">
    <xsd:import namespace="http://schemas.microsoft.com/office/2006/documentManagement/types"/>
    <xsd:import namespace="http://schemas.microsoft.com/office/infopath/2007/PartnerControls"/>
    <xsd:element name="p615e893d01e4163bcf393f3cb51bc7c" ma:index="28" nillable="true" ma:taxonomy="true" ma:internalName="p615e893d01e4163bcf393f3cb51bc7c" ma:taxonomyFieldName="DocumentType" ma:displayName="Document Type" ma:default="" ma:fieldId="{9615e893-d01e-4163-bcf3-93f3cb51bc7c}" ma:sspId="1ef22625-cc38-467d-a034-f68dd2efbffc" ma:termSetId="78b79218-86aa-46e1-978a-9970ee422ecd" ma:anchorId="00000000-0000-0000-0000-000000000000" ma:open="false" ma:isKeyword="false">
      <xsd:complexType>
        <xsd:sequence>
          <xsd:element ref="pc:Terms" minOccurs="0" maxOccurs="1"/>
        </xsd:sequence>
      </xsd:complexType>
    </xsd:element>
    <xsd:element name="DocumentURL" ma:index="29" nillable="true" ma:displayName="Document URL" ma:internalName="DocumentURL">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2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6833B9-B5F9-4D07-8710-01E21CCDA7D0}">
  <ds:schemaRefs>
    <ds:schemaRef ds:uri="http://schemas.microsoft.com/sharepoint/v3/contenttype/forms"/>
  </ds:schemaRefs>
</ds:datastoreItem>
</file>

<file path=customXml/itemProps2.xml><?xml version="1.0" encoding="utf-8"?>
<ds:datastoreItem xmlns:ds="http://schemas.openxmlformats.org/officeDocument/2006/customXml" ds:itemID="{BB9891F9-6E18-4478-AAA7-7BE422654F74}">
  <ds:schemaRefs>
    <ds:schemaRef ds:uri="http://schemas.microsoft.com/office/2006/metadata/properties"/>
    <ds:schemaRef ds:uri="http://schemas.microsoft.com/office/infopath/2007/PartnerControls"/>
    <ds:schemaRef ds:uri="1aa06f68-033e-4ae0-9a8c-f91949898e6b"/>
    <ds:schemaRef ds:uri="http://schemas.microsoft.com/sharepoint/v3"/>
    <ds:schemaRef ds:uri="97927227-222a-40c7-8338-5438093a4c05"/>
  </ds:schemaRefs>
</ds:datastoreItem>
</file>

<file path=customXml/itemProps3.xml><?xml version="1.0" encoding="utf-8"?>
<ds:datastoreItem xmlns:ds="http://schemas.openxmlformats.org/officeDocument/2006/customXml" ds:itemID="{F630BCBE-FF21-4CAE-AD3F-D5409DC983B7}">
  <ds:schemaRefs>
    <ds:schemaRef ds:uri="http://schemas.openxmlformats.org/officeDocument/2006/bibliography"/>
  </ds:schemaRefs>
</ds:datastoreItem>
</file>

<file path=customXml/itemProps4.xml><?xml version="1.0" encoding="utf-8"?>
<ds:datastoreItem xmlns:ds="http://schemas.openxmlformats.org/officeDocument/2006/customXml" ds:itemID="{0706A2F2-42BD-4FF0-A867-DBDBBD8437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06f68-033e-4ae0-9a8c-f91949898e6b"/>
    <ds:schemaRef ds:uri="97927227-222a-40c7-8338-5438093a4c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1365</Words>
  <Characters>8278</Characters>
  <Application>Microsoft Office Word</Application>
  <DocSecurity>0</DocSecurity>
  <Lines>331</Lines>
  <Paragraphs>169</Paragraphs>
  <ScaleCrop>false</ScaleCrop>
  <HeadingPairs>
    <vt:vector size="2" baseType="variant">
      <vt:variant>
        <vt:lpstr>Title</vt:lpstr>
      </vt:variant>
      <vt:variant>
        <vt:i4>1</vt:i4>
      </vt:variant>
    </vt:vector>
  </HeadingPairs>
  <TitlesOfParts>
    <vt:vector size="1" baseType="lpstr">
      <vt:lpstr>SoD Template - General Stream Band 6</vt:lpstr>
    </vt:vector>
  </TitlesOfParts>
  <Company>Department of Premier and Cabinet</Company>
  <LinksUpToDate>false</LinksUpToDate>
  <CharactersWithSpaces>9474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SOD Template - General Stream Band 8 (Manager)</dc:title>
  <dc:creator>Molhuysen, Jodi</dc:creator>
  <cp:lastModifiedBy>Wimalasena, Madu</cp:lastModifiedBy>
  <cp:revision>2</cp:revision>
  <dcterms:created xsi:type="dcterms:W3CDTF">2024-09-06T03:50:00Z</dcterms:created>
  <dcterms:modified xsi:type="dcterms:W3CDTF">2024-09-06T03:50:00Z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0x01010093DD6E61BDE0CF4D861E0F9ADCD69F1A00DC2202B22511434195B3B927B284F9C6</vt:lpwstr>
  </property>
  <property fmtid="{D5CDD505-2E9C-101B-9397-08002B2CF9AE}" pid="3" name="ContentKeywords">
    <vt:lpwstr/>
  </property>
  <property fmtid="{D5CDD505-2E9C-101B-9397-08002B2CF9AE}" pid="4" name="OrganisationalUnit">
    <vt:lpwstr>789;#People and Culture|63fbe0c9-0e14-42d5-b68b-adf273e1bc15</vt:lpwstr>
  </property>
  <property fmtid="{D5CDD505-2E9C-101B-9397-08002B2CF9AE}" pid="5" name="DocumentType">
    <vt:lpwstr/>
  </property>
</Properties>
</file>