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4D6F" w14:textId="77777777" w:rsidR="000C54F9" w:rsidRPr="007B65A4" w:rsidRDefault="000C54F9" w:rsidP="007B65A4">
      <w:pPr>
        <w:pStyle w:val="TasGovDepartmentName"/>
      </w:pPr>
      <w:r w:rsidRPr="007B65A4">
        <w:t>DEPARTMENT OF HEALTH</w:t>
      </w:r>
    </w:p>
    <w:p w14:paraId="3E91764A"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48E57A86" w14:textId="77777777" w:rsidTr="008B7413">
        <w:tc>
          <w:tcPr>
            <w:tcW w:w="2802" w:type="dxa"/>
          </w:tcPr>
          <w:p w14:paraId="0BFFC137" w14:textId="77777777" w:rsidR="003C0450" w:rsidRPr="00405739" w:rsidRDefault="003C0450" w:rsidP="004B1E48">
            <w:pPr>
              <w:rPr>
                <w:b/>
                <w:bCs/>
              </w:rPr>
            </w:pPr>
            <w:r w:rsidRPr="00405739">
              <w:rPr>
                <w:b/>
                <w:bCs/>
              </w:rPr>
              <w:t xml:space="preserve">Position Title: </w:t>
            </w:r>
          </w:p>
        </w:tc>
        <w:tc>
          <w:tcPr>
            <w:tcW w:w="7438" w:type="dxa"/>
          </w:tcPr>
          <w:p w14:paraId="6DA40876" w14:textId="5057AA95" w:rsidR="003C0450" w:rsidRPr="007708FA" w:rsidRDefault="00F372A9" w:rsidP="004B1E48">
            <w:pPr>
              <w:rPr>
                <w:rFonts w:ascii="Gill Sans MT" w:hAnsi="Gill Sans MT" w:cs="Gill Sans"/>
              </w:rPr>
            </w:pPr>
            <w:r>
              <w:rPr>
                <w:rFonts w:cs="Arial"/>
                <w:iCs/>
                <w:kern w:val="36"/>
                <w:lang w:eastAsia="en-AU"/>
              </w:rPr>
              <w:fldChar w:fldCharType="begin"/>
            </w:r>
            <w:r>
              <w:rPr>
                <w:rFonts w:cs="Arial"/>
                <w:iCs/>
                <w:kern w:val="36"/>
                <w:lang w:eastAsia="en-AU"/>
              </w:rPr>
              <w:instrText xml:space="preserve"> DOCPROPERTY  PositionTitle  \* MERGEFORMAT </w:instrText>
            </w:r>
            <w:r>
              <w:rPr>
                <w:rFonts w:cs="Arial"/>
                <w:iCs/>
                <w:kern w:val="36"/>
                <w:lang w:eastAsia="en-AU"/>
              </w:rPr>
              <w:fldChar w:fldCharType="separate"/>
            </w:r>
            <w:r w:rsidRPr="009A6DCD">
              <w:rPr>
                <w:rFonts w:cs="Arial"/>
                <w:iCs/>
                <w:kern w:val="36"/>
                <w:lang w:eastAsia="en-AU"/>
              </w:rPr>
              <w:t>Clinical Nurse Consultant</w:t>
            </w:r>
            <w:r>
              <w:rPr>
                <w:rFonts w:cs="Arial"/>
                <w:iCs/>
                <w:kern w:val="36"/>
                <w:lang w:eastAsia="en-AU"/>
              </w:rPr>
              <w:fldChar w:fldCharType="end"/>
            </w:r>
            <w:r>
              <w:rPr>
                <w:rFonts w:cs="Arial"/>
                <w:iCs/>
                <w:kern w:val="36"/>
                <w:lang w:eastAsia="en-AU"/>
              </w:rPr>
              <w:t xml:space="preserve"> - Continence</w:t>
            </w:r>
          </w:p>
        </w:tc>
      </w:tr>
      <w:tr w:rsidR="003C0450" w:rsidRPr="007708FA" w14:paraId="707EB57A" w14:textId="77777777" w:rsidTr="008B7413">
        <w:tc>
          <w:tcPr>
            <w:tcW w:w="2802" w:type="dxa"/>
          </w:tcPr>
          <w:p w14:paraId="269A30A3" w14:textId="77777777" w:rsidR="003C0450" w:rsidRPr="00405739" w:rsidRDefault="003C0450" w:rsidP="00405739">
            <w:pPr>
              <w:rPr>
                <w:b/>
                <w:bCs/>
              </w:rPr>
            </w:pPr>
            <w:r w:rsidRPr="00405739">
              <w:rPr>
                <w:b/>
                <w:bCs/>
              </w:rPr>
              <w:t>Position Number:</w:t>
            </w:r>
          </w:p>
        </w:tc>
        <w:tc>
          <w:tcPr>
            <w:tcW w:w="7438" w:type="dxa"/>
          </w:tcPr>
          <w:p w14:paraId="04489B69" w14:textId="507497E9" w:rsidR="003C0450" w:rsidRPr="007708FA" w:rsidRDefault="00F372A9" w:rsidP="004B1E48">
            <w:pPr>
              <w:rPr>
                <w:rFonts w:ascii="Gill Sans MT" w:hAnsi="Gill Sans MT" w:cs="Gill Sans"/>
              </w:rPr>
            </w:pPr>
            <w:r>
              <w:t>521412</w:t>
            </w:r>
            <w:r w:rsidR="00F527B4">
              <w:t>, 527192</w:t>
            </w:r>
          </w:p>
        </w:tc>
      </w:tr>
      <w:tr w:rsidR="003C0450" w:rsidRPr="007708FA" w14:paraId="0C41F3F9" w14:textId="77777777" w:rsidTr="008B7413">
        <w:trPr>
          <w:trHeight w:val="406"/>
        </w:trPr>
        <w:tc>
          <w:tcPr>
            <w:tcW w:w="2802" w:type="dxa"/>
          </w:tcPr>
          <w:p w14:paraId="4804FB36" w14:textId="77777777" w:rsidR="003C0450" w:rsidRPr="00405739" w:rsidRDefault="003C0450" w:rsidP="00405739">
            <w:pPr>
              <w:rPr>
                <w:b/>
                <w:bCs/>
              </w:rPr>
            </w:pPr>
            <w:r w:rsidRPr="00405739">
              <w:rPr>
                <w:b/>
                <w:bCs/>
              </w:rPr>
              <w:t xml:space="preserve">Classification: </w:t>
            </w:r>
          </w:p>
        </w:tc>
        <w:tc>
          <w:tcPr>
            <w:tcW w:w="7438" w:type="dxa"/>
          </w:tcPr>
          <w:p w14:paraId="0226240F" w14:textId="5731B085" w:rsidR="003C0450" w:rsidRPr="007708FA" w:rsidRDefault="00F527B4" w:rsidP="004B1E48">
            <w:pPr>
              <w:rPr>
                <w:rFonts w:ascii="Gill Sans MT" w:hAnsi="Gill Sans MT" w:cs="Gill Sans"/>
              </w:rPr>
            </w:pPr>
            <w:r>
              <w:rPr>
                <w:rStyle w:val="InformationBlockChar"/>
                <w:rFonts w:eastAsiaTheme="minorHAnsi"/>
                <w:b w:val="0"/>
                <w:bCs/>
              </w:rPr>
              <w:t>Registered Nurse Grade 6</w:t>
            </w:r>
          </w:p>
        </w:tc>
      </w:tr>
      <w:tr w:rsidR="003C0450" w:rsidRPr="007708FA" w14:paraId="3B3E5F37" w14:textId="77777777" w:rsidTr="008B7413">
        <w:tc>
          <w:tcPr>
            <w:tcW w:w="2802" w:type="dxa"/>
          </w:tcPr>
          <w:p w14:paraId="5939447D"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0505669E" w14:textId="1E58059C" w:rsidR="003C0450" w:rsidRPr="007708FA" w:rsidRDefault="00F372A9"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7656EB98" w14:textId="77777777" w:rsidTr="008B7413">
        <w:tc>
          <w:tcPr>
            <w:tcW w:w="2802" w:type="dxa"/>
          </w:tcPr>
          <w:p w14:paraId="62D79413"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7A7D610A" w14:textId="50C67819" w:rsidR="00F527B4" w:rsidRDefault="00F372A9" w:rsidP="00F527B4">
            <w:pPr>
              <w:spacing w:after="0"/>
              <w:rPr>
                <w:rStyle w:val="InformationBlockChar"/>
                <w:rFonts w:eastAsiaTheme="minorHAnsi"/>
                <w:b w:val="0"/>
                <w:bCs/>
              </w:rPr>
            </w:pPr>
            <w:r>
              <w:rPr>
                <w:rStyle w:val="InformationBlockChar"/>
                <w:rFonts w:eastAsiaTheme="minorHAnsi"/>
                <w:b w:val="0"/>
                <w:bCs/>
              </w:rPr>
              <w:t>Hospitals North/</w:t>
            </w:r>
            <w:proofErr w:type="gramStart"/>
            <w:r>
              <w:rPr>
                <w:rStyle w:val="InformationBlockChar"/>
                <w:rFonts w:eastAsiaTheme="minorHAnsi"/>
                <w:b w:val="0"/>
                <w:bCs/>
              </w:rPr>
              <w:t>North West</w:t>
            </w:r>
            <w:proofErr w:type="gramEnd"/>
            <w:r w:rsidR="00F527B4">
              <w:rPr>
                <w:rStyle w:val="InformationBlockChar"/>
                <w:rFonts w:eastAsiaTheme="minorHAnsi"/>
                <w:b w:val="0"/>
                <w:bCs/>
              </w:rPr>
              <w:t xml:space="preserve"> – Primary Health Services </w:t>
            </w:r>
          </w:p>
          <w:p w14:paraId="0358879B" w14:textId="605D6876" w:rsidR="003C0450" w:rsidRPr="00F527B4" w:rsidRDefault="00F372A9" w:rsidP="004B1E48">
            <w:pPr>
              <w:rPr>
                <w:rFonts w:ascii="Gill Sans MT" w:hAnsi="Gill Sans MT" w:cs="Times New Roman"/>
                <w:bCs/>
                <w:szCs w:val="22"/>
              </w:rPr>
            </w:pPr>
            <w:r>
              <w:rPr>
                <w:rStyle w:val="InformationBlockChar"/>
                <w:rFonts w:eastAsiaTheme="minorHAnsi"/>
                <w:b w:val="0"/>
                <w:bCs/>
              </w:rPr>
              <w:t xml:space="preserve">Community Nursing South </w:t>
            </w:r>
            <w:proofErr w:type="spellStart"/>
            <w:r>
              <w:rPr>
                <w:rStyle w:val="InformationBlockChar"/>
                <w:rFonts w:eastAsiaTheme="minorHAnsi"/>
                <w:b w:val="0"/>
                <w:bCs/>
              </w:rPr>
              <w:t>Esk</w:t>
            </w:r>
            <w:proofErr w:type="spellEnd"/>
          </w:p>
        </w:tc>
      </w:tr>
      <w:tr w:rsidR="003C0450" w:rsidRPr="007708FA" w14:paraId="4D76BBA8" w14:textId="77777777" w:rsidTr="008B7413">
        <w:tc>
          <w:tcPr>
            <w:tcW w:w="2802" w:type="dxa"/>
          </w:tcPr>
          <w:p w14:paraId="7F991F73" w14:textId="77777777" w:rsidR="003C0450" w:rsidRPr="00405739" w:rsidRDefault="003C0450" w:rsidP="00405739">
            <w:pPr>
              <w:rPr>
                <w:b/>
                <w:bCs/>
              </w:rPr>
            </w:pPr>
            <w:r w:rsidRPr="00405739">
              <w:rPr>
                <w:b/>
                <w:bCs/>
              </w:rPr>
              <w:t xml:space="preserve">Position Type: </w:t>
            </w:r>
          </w:p>
        </w:tc>
        <w:tc>
          <w:tcPr>
            <w:tcW w:w="7438" w:type="dxa"/>
          </w:tcPr>
          <w:p w14:paraId="30587B16" w14:textId="2F0154BC" w:rsidR="003C0450" w:rsidRPr="007B65A4" w:rsidRDefault="00F527B4" w:rsidP="004B1E48">
            <w:r>
              <w:rPr>
                <w:rStyle w:val="InformationBlockChar"/>
                <w:rFonts w:eastAsiaTheme="minorHAnsi"/>
                <w:b w:val="0"/>
                <w:bCs/>
              </w:rPr>
              <w:t xml:space="preserve">Permanent/Fixed-Term/Casual, Full Time/Part Time/Casual </w:t>
            </w:r>
          </w:p>
        </w:tc>
      </w:tr>
      <w:tr w:rsidR="003C0450" w:rsidRPr="007708FA" w14:paraId="432B87A2" w14:textId="77777777" w:rsidTr="008B7413">
        <w:tc>
          <w:tcPr>
            <w:tcW w:w="2802" w:type="dxa"/>
          </w:tcPr>
          <w:p w14:paraId="5F09EC81" w14:textId="77777777" w:rsidR="003C0450" w:rsidRPr="00405739" w:rsidRDefault="003C0450" w:rsidP="00405739">
            <w:pPr>
              <w:rPr>
                <w:b/>
                <w:bCs/>
              </w:rPr>
            </w:pPr>
            <w:r w:rsidRPr="00405739">
              <w:rPr>
                <w:b/>
                <w:bCs/>
              </w:rPr>
              <w:t xml:space="preserve">Location: </w:t>
            </w:r>
          </w:p>
        </w:tc>
        <w:tc>
          <w:tcPr>
            <w:tcW w:w="7438" w:type="dxa"/>
          </w:tcPr>
          <w:p w14:paraId="1AC2EDDA" w14:textId="12423C5D" w:rsidR="003C0450" w:rsidRPr="007B65A4" w:rsidRDefault="00F372A9" w:rsidP="004B1E48">
            <w:r>
              <w:rPr>
                <w:rStyle w:val="InformationBlockChar"/>
                <w:rFonts w:eastAsiaTheme="minorHAnsi"/>
                <w:b w:val="0"/>
                <w:bCs/>
              </w:rPr>
              <w:t>North</w:t>
            </w:r>
          </w:p>
        </w:tc>
      </w:tr>
      <w:tr w:rsidR="003C0450" w:rsidRPr="007708FA" w14:paraId="0CC7AD4D" w14:textId="77777777" w:rsidTr="008B7413">
        <w:tc>
          <w:tcPr>
            <w:tcW w:w="2802" w:type="dxa"/>
          </w:tcPr>
          <w:p w14:paraId="77FF179B" w14:textId="77777777" w:rsidR="003C0450" w:rsidRPr="00405739" w:rsidRDefault="003C0450" w:rsidP="00405739">
            <w:pPr>
              <w:rPr>
                <w:b/>
                <w:bCs/>
              </w:rPr>
            </w:pPr>
            <w:r w:rsidRPr="00405739">
              <w:rPr>
                <w:b/>
                <w:bCs/>
              </w:rPr>
              <w:t xml:space="preserve">Reports to: </w:t>
            </w:r>
          </w:p>
        </w:tc>
        <w:tc>
          <w:tcPr>
            <w:tcW w:w="7438" w:type="dxa"/>
          </w:tcPr>
          <w:p w14:paraId="103999A3" w14:textId="1D0FB22E" w:rsidR="003C0450" w:rsidRPr="007708FA" w:rsidRDefault="00F372A9" w:rsidP="004B1E48">
            <w:pPr>
              <w:rPr>
                <w:rFonts w:ascii="Gill Sans MT" w:hAnsi="Gill Sans MT" w:cs="Gill Sans"/>
              </w:rPr>
            </w:pPr>
            <w:r w:rsidRPr="00F372A9">
              <w:rPr>
                <w:rStyle w:val="InformationBlockChar"/>
                <w:rFonts w:eastAsiaTheme="minorHAnsi"/>
                <w:b w:val="0"/>
                <w:bCs/>
              </w:rPr>
              <w:t>Nurse Unit Manager - Community Specialist Nursing Services</w:t>
            </w:r>
          </w:p>
        </w:tc>
      </w:tr>
      <w:tr w:rsidR="004B1E48" w:rsidRPr="007708FA" w14:paraId="3785F959" w14:textId="77777777" w:rsidTr="008B7413">
        <w:tc>
          <w:tcPr>
            <w:tcW w:w="2802" w:type="dxa"/>
          </w:tcPr>
          <w:p w14:paraId="63502775" w14:textId="77777777" w:rsidR="004B1E48" w:rsidRPr="00405739" w:rsidRDefault="004B1E48" w:rsidP="00405739">
            <w:pPr>
              <w:rPr>
                <w:b/>
                <w:bCs/>
              </w:rPr>
            </w:pPr>
            <w:r w:rsidRPr="00405739">
              <w:rPr>
                <w:b/>
                <w:bCs/>
              </w:rPr>
              <w:t>Effective Date</w:t>
            </w:r>
            <w:r w:rsidR="00540344">
              <w:rPr>
                <w:b/>
                <w:bCs/>
              </w:rPr>
              <w:t>:</w:t>
            </w:r>
          </w:p>
        </w:tc>
        <w:tc>
          <w:tcPr>
            <w:tcW w:w="7438" w:type="dxa"/>
          </w:tcPr>
          <w:p w14:paraId="15068E18" w14:textId="4F06A81F" w:rsidR="004B1E48" w:rsidRDefault="00F527B4" w:rsidP="004B1E48">
            <w:pPr>
              <w:rPr>
                <w:rFonts w:ascii="Gill Sans MT" w:hAnsi="Gill Sans MT" w:cs="Gill Sans"/>
              </w:rPr>
            </w:pPr>
            <w:r>
              <w:rPr>
                <w:rStyle w:val="InformationBlockChar"/>
                <w:rFonts w:eastAsiaTheme="minorHAnsi"/>
                <w:b w:val="0"/>
                <w:bCs/>
              </w:rPr>
              <w:t>April 2022</w:t>
            </w:r>
          </w:p>
        </w:tc>
      </w:tr>
      <w:tr w:rsidR="00540344" w:rsidRPr="007708FA" w14:paraId="46D4853B" w14:textId="77777777" w:rsidTr="008B7413">
        <w:tc>
          <w:tcPr>
            <w:tcW w:w="2802" w:type="dxa"/>
          </w:tcPr>
          <w:p w14:paraId="29BBA1E0" w14:textId="77777777" w:rsidR="00540344" w:rsidRPr="00405739" w:rsidRDefault="00540344" w:rsidP="00405739">
            <w:pPr>
              <w:rPr>
                <w:b/>
                <w:bCs/>
              </w:rPr>
            </w:pPr>
            <w:r>
              <w:rPr>
                <w:b/>
                <w:bCs/>
              </w:rPr>
              <w:t>Check Type:</w:t>
            </w:r>
          </w:p>
        </w:tc>
        <w:tc>
          <w:tcPr>
            <w:tcW w:w="7438" w:type="dxa"/>
          </w:tcPr>
          <w:p w14:paraId="1E3DE059" w14:textId="4CD40B06" w:rsidR="00540344" w:rsidRDefault="00F372A9"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BB4AEDB" w14:textId="77777777" w:rsidTr="008B7413">
        <w:tc>
          <w:tcPr>
            <w:tcW w:w="2802" w:type="dxa"/>
          </w:tcPr>
          <w:p w14:paraId="62080C89" w14:textId="77777777" w:rsidR="00540344" w:rsidRPr="00F527B4" w:rsidRDefault="00540344" w:rsidP="00405739">
            <w:pPr>
              <w:rPr>
                <w:b/>
                <w:bCs/>
              </w:rPr>
            </w:pPr>
            <w:r w:rsidRPr="00F527B4">
              <w:rPr>
                <w:b/>
                <w:bCs/>
              </w:rPr>
              <w:t>Check Frequency:</w:t>
            </w:r>
          </w:p>
        </w:tc>
        <w:tc>
          <w:tcPr>
            <w:tcW w:w="7438" w:type="dxa"/>
          </w:tcPr>
          <w:p w14:paraId="69D5D762" w14:textId="7710EAAE" w:rsidR="00540344" w:rsidRPr="00F527B4" w:rsidRDefault="00F372A9" w:rsidP="004B1E48">
            <w:pPr>
              <w:rPr>
                <w:rStyle w:val="InformationBlockChar"/>
                <w:rFonts w:eastAsiaTheme="minorHAnsi"/>
                <w:b w:val="0"/>
                <w:bCs/>
              </w:rPr>
            </w:pPr>
            <w:r w:rsidRPr="00F527B4">
              <w:rPr>
                <w:rStyle w:val="InformationBlockChar"/>
                <w:rFonts w:eastAsiaTheme="minorHAnsi"/>
                <w:b w:val="0"/>
                <w:bCs/>
              </w:rPr>
              <w:t>Pre-employment and Recurrent</w:t>
            </w:r>
          </w:p>
        </w:tc>
      </w:tr>
      <w:tr w:rsidR="008B7413" w:rsidRPr="007708FA" w14:paraId="5763D1C8" w14:textId="77777777" w:rsidTr="008B7413">
        <w:tc>
          <w:tcPr>
            <w:tcW w:w="2802" w:type="dxa"/>
          </w:tcPr>
          <w:p w14:paraId="6DA4E2BE" w14:textId="77777777" w:rsidR="008B7413" w:rsidRPr="00F527B4" w:rsidRDefault="008B7413" w:rsidP="00472753">
            <w:pPr>
              <w:rPr>
                <w:b/>
                <w:bCs/>
              </w:rPr>
            </w:pPr>
            <w:r w:rsidRPr="00F527B4">
              <w:rPr>
                <w:b/>
                <w:bCs/>
              </w:rPr>
              <w:t xml:space="preserve">Essential Requirements: </w:t>
            </w:r>
          </w:p>
        </w:tc>
        <w:tc>
          <w:tcPr>
            <w:tcW w:w="7438" w:type="dxa"/>
          </w:tcPr>
          <w:p w14:paraId="7182CFC1" w14:textId="36208047" w:rsidR="00F372A9" w:rsidRPr="00F527B4" w:rsidRDefault="00F372A9" w:rsidP="001906EC">
            <w:pPr>
              <w:pStyle w:val="BulletedListLevel1"/>
              <w:keepLines w:val="0"/>
              <w:widowControl w:val="0"/>
              <w:numPr>
                <w:ilvl w:val="0"/>
                <w:numId w:val="0"/>
              </w:numPr>
              <w:tabs>
                <w:tab w:val="clear" w:pos="1134"/>
              </w:tabs>
            </w:pPr>
            <w:r w:rsidRPr="00F527B4">
              <w:t>Registered with the Nursing and Midwifery Board of Australia as a Registered Nurse</w:t>
            </w:r>
          </w:p>
          <w:p w14:paraId="229262EC" w14:textId="6C827272" w:rsidR="00F372A9" w:rsidRPr="00F527B4" w:rsidRDefault="00F372A9" w:rsidP="001906EC">
            <w:pPr>
              <w:pStyle w:val="BulletedListLevel1"/>
              <w:numPr>
                <w:ilvl w:val="0"/>
                <w:numId w:val="0"/>
              </w:numPr>
              <w:spacing w:after="140"/>
              <w:ind w:left="567" w:hanging="567"/>
            </w:pPr>
            <w:r w:rsidRPr="00F527B4">
              <w:t>Current Driver’s Licence</w:t>
            </w:r>
          </w:p>
          <w:p w14:paraId="14CB540A" w14:textId="77777777" w:rsidR="00400E85" w:rsidRPr="00F527B4" w:rsidRDefault="00400E85" w:rsidP="001906EC">
            <w:pPr>
              <w:jc w:val="both"/>
              <w:rPr>
                <w:i/>
                <w:iCs/>
              </w:rPr>
            </w:pPr>
            <w:r w:rsidRPr="00F527B4">
              <w:rPr>
                <w:i/>
                <w:iCs/>
              </w:rPr>
              <w:t xml:space="preserve">*Registration/licences that are essential requirements of this role must </w:t>
            </w:r>
            <w:proofErr w:type="gramStart"/>
            <w:r w:rsidRPr="00F527B4">
              <w:rPr>
                <w:i/>
                <w:iCs/>
              </w:rPr>
              <w:t>remain current and valid at all times</w:t>
            </w:r>
            <w:proofErr w:type="gramEnd"/>
            <w:r w:rsidRPr="00F527B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F527B4">
              <w:rPr>
                <w:i/>
                <w:iCs/>
              </w:rPr>
              <w:t xml:space="preserve"> This includes notifying the </w:t>
            </w:r>
            <w:r w:rsidR="00B97D5F" w:rsidRPr="00F527B4">
              <w:rPr>
                <w:i/>
                <w:iCs/>
              </w:rPr>
              <w:t xml:space="preserve">Employer </w:t>
            </w:r>
            <w:r w:rsidR="00996960" w:rsidRPr="00F527B4">
              <w:rPr>
                <w:i/>
                <w:iCs/>
              </w:rPr>
              <w:t xml:space="preserve">if a registration/licence is revoked, </w:t>
            </w:r>
            <w:proofErr w:type="gramStart"/>
            <w:r w:rsidR="00996960" w:rsidRPr="00F527B4">
              <w:rPr>
                <w:i/>
                <w:iCs/>
              </w:rPr>
              <w:t>cancelled</w:t>
            </w:r>
            <w:proofErr w:type="gramEnd"/>
            <w:r w:rsidR="00996960" w:rsidRPr="00F527B4">
              <w:rPr>
                <w:i/>
                <w:iCs/>
              </w:rPr>
              <w:t xml:space="preserve"> or has its conditions altered.</w:t>
            </w:r>
          </w:p>
        </w:tc>
      </w:tr>
      <w:tr w:rsidR="008B7413" w:rsidRPr="007708FA" w14:paraId="44613755" w14:textId="77777777" w:rsidTr="008B7413">
        <w:tc>
          <w:tcPr>
            <w:tcW w:w="2802" w:type="dxa"/>
          </w:tcPr>
          <w:p w14:paraId="2B73D0CE" w14:textId="77777777" w:rsidR="008B7413" w:rsidRPr="00405739" w:rsidRDefault="008B7413" w:rsidP="00472753">
            <w:pPr>
              <w:rPr>
                <w:b/>
                <w:bCs/>
              </w:rPr>
            </w:pPr>
            <w:r>
              <w:rPr>
                <w:b/>
                <w:bCs/>
              </w:rPr>
              <w:t>Desirable Requirements</w:t>
            </w:r>
            <w:r w:rsidR="009B0BB2">
              <w:rPr>
                <w:b/>
                <w:bCs/>
              </w:rPr>
              <w:t>:</w:t>
            </w:r>
          </w:p>
        </w:tc>
        <w:tc>
          <w:tcPr>
            <w:tcW w:w="7438" w:type="dxa"/>
          </w:tcPr>
          <w:p w14:paraId="151E3EF0" w14:textId="34AF085E" w:rsidR="00DD0A63" w:rsidRPr="00DD0A63" w:rsidRDefault="00F372A9" w:rsidP="001906EC">
            <w:pPr>
              <w:pStyle w:val="BulletedListLevel1"/>
              <w:numPr>
                <w:ilvl w:val="0"/>
                <w:numId w:val="0"/>
              </w:numPr>
              <w:spacing w:after="360"/>
              <w:ind w:left="567" w:hanging="567"/>
            </w:pPr>
            <w:r w:rsidRPr="009A6DCD">
              <w:t xml:space="preserve">Holds or working towards </w:t>
            </w:r>
            <w:r>
              <w:t>p</w:t>
            </w:r>
            <w:r w:rsidRPr="009A6DCD">
              <w:t xml:space="preserve">ost </w:t>
            </w:r>
            <w:r>
              <w:t>g</w:t>
            </w:r>
            <w:r w:rsidRPr="009A6DCD">
              <w:t xml:space="preserve">raduate </w:t>
            </w:r>
            <w:r>
              <w:t>s</w:t>
            </w:r>
            <w:r w:rsidRPr="009A6DCD">
              <w:t xml:space="preserve">tudies in </w:t>
            </w:r>
            <w:r>
              <w:t>c</w:t>
            </w:r>
            <w:r w:rsidRPr="009A6DCD">
              <w:t>ontinence</w:t>
            </w:r>
          </w:p>
        </w:tc>
      </w:tr>
    </w:tbl>
    <w:p w14:paraId="366C4F54" w14:textId="77777777" w:rsidR="008B7413" w:rsidRP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742C1D0F" w14:textId="77777777" w:rsidR="003C0450" w:rsidRPr="00405739" w:rsidRDefault="003C0450" w:rsidP="00405739">
      <w:pPr>
        <w:pStyle w:val="Heading3"/>
      </w:pPr>
      <w:r w:rsidRPr="00405739">
        <w:lastRenderedPageBreak/>
        <w:t xml:space="preserve">Primary Purpose: </w:t>
      </w:r>
    </w:p>
    <w:p w14:paraId="3385E1A3" w14:textId="77777777" w:rsidR="00F372A9" w:rsidRPr="00B35DC4" w:rsidRDefault="00F372A9" w:rsidP="001906EC">
      <w:pPr>
        <w:pStyle w:val="BulletedListLevel1"/>
        <w:numPr>
          <w:ilvl w:val="0"/>
          <w:numId w:val="0"/>
        </w:numPr>
      </w:pPr>
      <w:r w:rsidRPr="00B35DC4">
        <w:t>This is an advanced clinical practice role with responsibility for coordinating the delivery of Continence Services across a broad community practice setting. The role will monitor the team’s clinical load, allocate staffing resources in accordance with clinical practice experience and service priorities and provide clinical expertise in the management of more complex cases.</w:t>
      </w:r>
    </w:p>
    <w:p w14:paraId="322DEBA1" w14:textId="77777777" w:rsidR="00F372A9" w:rsidRPr="00B35DC4" w:rsidRDefault="00F372A9" w:rsidP="001906EC">
      <w:pPr>
        <w:pStyle w:val="BulletedListLevel1"/>
        <w:numPr>
          <w:ilvl w:val="0"/>
          <w:numId w:val="0"/>
        </w:numPr>
      </w:pPr>
      <w:r w:rsidRPr="00B35DC4">
        <w:t xml:space="preserve">Support an integrated approach to service delivery by developing effective links with other public and </w:t>
      </w:r>
      <w:proofErr w:type="gramStart"/>
      <w:r w:rsidRPr="00B35DC4">
        <w:t>community based</w:t>
      </w:r>
      <w:proofErr w:type="gramEnd"/>
      <w:r w:rsidRPr="00B35DC4">
        <w:t xml:space="preserve"> health service providers and promote community awareness in relation to continence services. </w:t>
      </w:r>
    </w:p>
    <w:p w14:paraId="26B548EB" w14:textId="47743093" w:rsidR="00F372A9" w:rsidRDefault="00F372A9" w:rsidP="001906EC">
      <w:pPr>
        <w:pStyle w:val="BulletedListLevel1"/>
        <w:numPr>
          <w:ilvl w:val="0"/>
          <w:numId w:val="0"/>
        </w:numPr>
      </w:pPr>
      <w:r w:rsidRPr="00B35DC4">
        <w:rPr>
          <w:rFonts w:eastAsia="Tahoma"/>
        </w:rPr>
        <w:t xml:space="preserve">Work collaboratively </w:t>
      </w:r>
      <w:r w:rsidRPr="00B35DC4">
        <w:t>with the</w:t>
      </w:r>
      <w:r>
        <w:t xml:space="preserve"> Nurse Unit Manager </w:t>
      </w:r>
      <w:r w:rsidR="00F527B4">
        <w:t>-</w:t>
      </w:r>
      <w:r>
        <w:t xml:space="preserve"> Community Specialist Nursing Services</w:t>
      </w:r>
      <w:r w:rsidRPr="00B35DC4">
        <w:t xml:space="preserve"> in</w:t>
      </w:r>
      <w:r w:rsidRPr="00B35DC4">
        <w:rPr>
          <w:rFonts w:eastAsia="Tahoma"/>
        </w:rPr>
        <w:t xml:space="preserve"> the evaluation, planning and development of continence services for the northern region of Tasmania and </w:t>
      </w:r>
      <w:r w:rsidRPr="00B35DC4">
        <w:t>in the operational functioning of the service.</w:t>
      </w:r>
    </w:p>
    <w:p w14:paraId="1B60BFA9" w14:textId="77777777" w:rsidR="00E91AB6" w:rsidRPr="00405739" w:rsidRDefault="00E91AB6" w:rsidP="00405739">
      <w:pPr>
        <w:pStyle w:val="Heading3"/>
      </w:pPr>
      <w:r w:rsidRPr="00405739">
        <w:t>Duties:</w:t>
      </w:r>
    </w:p>
    <w:p w14:paraId="5F4FA995" w14:textId="77777777" w:rsidR="00F372A9" w:rsidRPr="009A6DCD" w:rsidRDefault="00F372A9" w:rsidP="001906EC">
      <w:pPr>
        <w:pStyle w:val="ListNumbered"/>
        <w:numPr>
          <w:ilvl w:val="0"/>
          <w:numId w:val="14"/>
        </w:numPr>
        <w:jc w:val="both"/>
      </w:pPr>
      <w:bookmarkStart w:id="0" w:name="_Hlk66960915"/>
      <w:r w:rsidRPr="009A6DCD">
        <w:t xml:space="preserve">Act as clinical leader in contemporary nursing practice in the delivery of nursing services through the planning, </w:t>
      </w:r>
      <w:proofErr w:type="gramStart"/>
      <w:r w:rsidRPr="009A6DCD">
        <w:t>implementation</w:t>
      </w:r>
      <w:proofErr w:type="gramEnd"/>
      <w:r w:rsidRPr="009A6DCD">
        <w:t xml:space="preserve"> and evaluation of patient management plans; the provision of staff education and input into patient care as required across the northern region of Tasmania. Maintain a clinical practice workload.</w:t>
      </w:r>
    </w:p>
    <w:p w14:paraId="0E298FAD" w14:textId="77777777" w:rsidR="00F372A9" w:rsidRPr="009A6DCD" w:rsidRDefault="00F372A9" w:rsidP="001906EC">
      <w:pPr>
        <w:pStyle w:val="ListNumbered"/>
        <w:numPr>
          <w:ilvl w:val="0"/>
          <w:numId w:val="14"/>
        </w:numPr>
        <w:jc w:val="both"/>
      </w:pPr>
      <w:r w:rsidRPr="009A6DCD">
        <w:t xml:space="preserve">In conjunction with team members, devise, document, implement and review protocols, </w:t>
      </w:r>
      <w:proofErr w:type="gramStart"/>
      <w:r w:rsidRPr="009A6DCD">
        <w:t>guidelines</w:t>
      </w:r>
      <w:proofErr w:type="gramEnd"/>
      <w:r w:rsidRPr="009A6DCD">
        <w:t xml:space="preserve"> and procedures to enhance services to patients receiving care. Implement changes in practice </w:t>
      </w:r>
      <w:proofErr w:type="gramStart"/>
      <w:r w:rsidRPr="009A6DCD">
        <w:t>as a result of</w:t>
      </w:r>
      <w:proofErr w:type="gramEnd"/>
      <w:r w:rsidRPr="009A6DCD">
        <w:t xml:space="preserve"> research and best practice recommendations.</w:t>
      </w:r>
    </w:p>
    <w:p w14:paraId="6B798B74" w14:textId="77777777" w:rsidR="00F372A9" w:rsidRPr="009A6DCD" w:rsidRDefault="00F372A9" w:rsidP="001906EC">
      <w:pPr>
        <w:pStyle w:val="ListNumbered"/>
        <w:numPr>
          <w:ilvl w:val="0"/>
          <w:numId w:val="14"/>
        </w:numPr>
        <w:jc w:val="both"/>
      </w:pPr>
      <w:r w:rsidRPr="009A6DCD">
        <w:t>Promote the use of continuous quality improvement processes for client</w:t>
      </w:r>
      <w:r>
        <w:t>s</w:t>
      </w:r>
      <w:r w:rsidRPr="009A6DCD">
        <w:t xml:space="preserve"> requiring continence care services to achieve positive clinical outcomes, including the </w:t>
      </w:r>
      <w:proofErr w:type="gramStart"/>
      <w:r w:rsidRPr="009A6DCD">
        <w:t>fostering</w:t>
      </w:r>
      <w:proofErr w:type="gramEnd"/>
      <w:r w:rsidRPr="009A6DCD">
        <w:t xml:space="preserve"> and supporting of a clinical risk management framework in a community based clinical practice setting.</w:t>
      </w:r>
    </w:p>
    <w:p w14:paraId="30E7D668" w14:textId="77777777" w:rsidR="00F372A9" w:rsidRPr="009A6DCD" w:rsidRDefault="00F372A9" w:rsidP="001906EC">
      <w:pPr>
        <w:pStyle w:val="ListNumbered"/>
        <w:numPr>
          <w:ilvl w:val="0"/>
          <w:numId w:val="14"/>
        </w:numPr>
        <w:jc w:val="both"/>
      </w:pPr>
      <w:r w:rsidRPr="009A6DCD">
        <w:t>Facilitate and contribute to clinical teaching for undergraduate and postgraduate students, incorporating clinical expertise, principles of adult learning and reflective practice to promote a professional approach to innovative nursing practice.</w:t>
      </w:r>
    </w:p>
    <w:p w14:paraId="49191199" w14:textId="77777777" w:rsidR="00F372A9" w:rsidRPr="009A6DCD" w:rsidRDefault="00F372A9" w:rsidP="001906EC">
      <w:pPr>
        <w:pStyle w:val="ListNumbered"/>
        <w:numPr>
          <w:ilvl w:val="0"/>
          <w:numId w:val="14"/>
        </w:numPr>
        <w:jc w:val="both"/>
      </w:pPr>
      <w:r w:rsidRPr="009A6DCD">
        <w:t>Design, implement and evaluate educational and in-service programs for clients, families, peers, members of the health care team and the community. Undertake a pro</w:t>
      </w:r>
      <w:r>
        <w:t>-</w:t>
      </w:r>
      <w:r w:rsidRPr="009A6DCD">
        <w:t>active role in fostering links with the University of Tasmania in relation to teaching and research.</w:t>
      </w:r>
    </w:p>
    <w:p w14:paraId="61C4EECD" w14:textId="77777777" w:rsidR="00F372A9" w:rsidRPr="009A6DCD" w:rsidRDefault="00F372A9" w:rsidP="001906EC">
      <w:pPr>
        <w:pStyle w:val="ListNumbered"/>
        <w:numPr>
          <w:ilvl w:val="0"/>
          <w:numId w:val="14"/>
        </w:numPr>
        <w:jc w:val="both"/>
      </w:pPr>
      <w:r w:rsidRPr="009A6DCD">
        <w:t xml:space="preserve">Contribute to organisational planning, </w:t>
      </w:r>
      <w:proofErr w:type="gramStart"/>
      <w:r w:rsidRPr="009A6DCD">
        <w:t>development</w:t>
      </w:r>
      <w:proofErr w:type="gramEnd"/>
      <w:r w:rsidRPr="009A6DCD">
        <w:t xml:space="preserve"> and evaluation of the unit in relation to overall clinical services.</w:t>
      </w:r>
    </w:p>
    <w:bookmarkEnd w:id="0"/>
    <w:p w14:paraId="3C2863C9" w14:textId="38155342" w:rsidR="00F372A9" w:rsidRPr="009A6DCD" w:rsidRDefault="00F527B4" w:rsidP="001906EC">
      <w:pPr>
        <w:pStyle w:val="ListNumbered"/>
        <w:numPr>
          <w:ilvl w:val="0"/>
          <w:numId w:val="14"/>
        </w:numPr>
        <w:jc w:val="both"/>
      </w:pPr>
      <w:r>
        <w:t>E</w:t>
      </w:r>
      <w:r w:rsidR="00F372A9" w:rsidRPr="009A6DCD">
        <w:t>nsure personal and staff awareness of, and compliance with, the Work Health and Safety Act and Occupational Health and Safety Policy and Procedures, through the adoption of a best practice approach to continuing improvement in health and safety systems and practices.</w:t>
      </w:r>
    </w:p>
    <w:p w14:paraId="21D20EEF" w14:textId="77777777" w:rsidR="00A47880" w:rsidRDefault="00A47880" w:rsidP="00A47880">
      <w:pPr>
        <w:pStyle w:val="ListNumbered"/>
        <w:numPr>
          <w:ilvl w:val="0"/>
          <w:numId w:val="14"/>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293AF5C" w14:textId="77777777" w:rsidR="00A47880" w:rsidRPr="004B1E48" w:rsidRDefault="00A47880" w:rsidP="00A47880">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23C29707" w14:textId="77777777" w:rsidR="00E91AB6" w:rsidRDefault="00AF0C6B" w:rsidP="00130E72">
      <w:pPr>
        <w:pStyle w:val="Heading3"/>
      </w:pPr>
      <w:r>
        <w:lastRenderedPageBreak/>
        <w:t>Key Accountabilities and Responsibilities:</w:t>
      </w:r>
    </w:p>
    <w:p w14:paraId="1D7A021E" w14:textId="03E7159B" w:rsidR="00F372A9" w:rsidRPr="009A6DCD" w:rsidRDefault="00F372A9" w:rsidP="001906EC">
      <w:pPr>
        <w:pStyle w:val="BulletedListLevel1"/>
        <w:numPr>
          <w:ilvl w:val="0"/>
          <w:numId w:val="0"/>
        </w:numPr>
        <w:tabs>
          <w:tab w:val="clear" w:pos="1134"/>
        </w:tabs>
        <w:spacing w:line="240" w:lineRule="auto"/>
      </w:pPr>
      <w:r w:rsidRPr="009A6DCD">
        <w:t>The</w:t>
      </w:r>
      <w:r>
        <w:t xml:space="preserve"> Nurse Unit Manager </w:t>
      </w:r>
      <w:r w:rsidR="00F527B4">
        <w:t>-</w:t>
      </w:r>
      <w:r>
        <w:t xml:space="preserve"> Community Specialist Nursing Services</w:t>
      </w:r>
      <w:r w:rsidRPr="009A6DCD">
        <w:t xml:space="preserve"> will provide general direction for the performance of responsibilities associated with this position</w:t>
      </w:r>
      <w:r>
        <w:t>, including p</w:t>
      </w:r>
      <w:r w:rsidRPr="009A6DCD">
        <w:t>rovid</w:t>
      </w:r>
      <w:r>
        <w:t>ing</w:t>
      </w:r>
      <w:r w:rsidRPr="009A6DCD">
        <w:t xml:space="preserve"> advice and support for clinical practice/coordination issues. The occupant of this position is responsible for:</w:t>
      </w:r>
    </w:p>
    <w:p w14:paraId="6CAFEDB8" w14:textId="77777777" w:rsidR="00F372A9" w:rsidRDefault="00F372A9" w:rsidP="001906EC">
      <w:pPr>
        <w:pStyle w:val="ListParagraph"/>
        <w:jc w:val="both"/>
      </w:pPr>
      <w:r>
        <w:t xml:space="preserve">Acting with a significant degree of independent professional judgement and decision making in the </w:t>
      </w:r>
      <w:proofErr w:type="gramStart"/>
      <w:r>
        <w:t>day to day</w:t>
      </w:r>
      <w:proofErr w:type="gramEnd"/>
      <w:r>
        <w:t xml:space="preserve"> coordination of services. This includes monitoring the clinical workload of the team, allocating resources in accordance with service priorities, evaluating nursing interventions and leading quality improvement and clinical education activities. </w:t>
      </w:r>
    </w:p>
    <w:p w14:paraId="343FAE38" w14:textId="34C1DE23" w:rsidR="00F372A9" w:rsidRPr="009A6DCD" w:rsidRDefault="00F372A9" w:rsidP="001906EC">
      <w:pPr>
        <w:pStyle w:val="ListParagraph"/>
        <w:jc w:val="both"/>
      </w:pPr>
      <w:r>
        <w:t xml:space="preserve">Working collaboratively with the Nurse Unit Manager </w:t>
      </w:r>
      <w:r w:rsidR="00F527B4">
        <w:t>-</w:t>
      </w:r>
      <w:r>
        <w:t xml:space="preserve"> Community Specialist Nursing Services in the planning, </w:t>
      </w:r>
      <w:proofErr w:type="gramStart"/>
      <w:r>
        <w:t>implementation</w:t>
      </w:r>
      <w:proofErr w:type="gramEnd"/>
      <w:r>
        <w:t xml:space="preserve"> and evaluation of regional continence services.</w:t>
      </w:r>
    </w:p>
    <w:p w14:paraId="0A0B7649" w14:textId="77777777" w:rsidR="00F372A9" w:rsidRPr="009A6DCD" w:rsidRDefault="00F372A9" w:rsidP="001906EC">
      <w:pPr>
        <w:pStyle w:val="ListParagraph"/>
        <w:jc w:val="both"/>
      </w:pPr>
      <w:r>
        <w:t xml:space="preserve">Fostering the continuation of the Continence Clinical Network to ensure consistency of practice, </w:t>
      </w:r>
      <w:proofErr w:type="gramStart"/>
      <w:r>
        <w:t>policies</w:t>
      </w:r>
      <w:proofErr w:type="gramEnd"/>
      <w:r>
        <w:t xml:space="preserve"> and guidelines.</w:t>
      </w:r>
    </w:p>
    <w:p w14:paraId="74C57D1F" w14:textId="77777777" w:rsidR="00F372A9" w:rsidRDefault="00F372A9" w:rsidP="001906EC">
      <w:pPr>
        <w:pStyle w:val="ListParagraph"/>
        <w:jc w:val="both"/>
      </w:pPr>
      <w:r>
        <w:t xml:space="preserve">Practicing within the Australian Nursing and Midwifery Council (ANMC) Competencies for Registered Nurses, Professional Code of Conduct and Code of Ethics and actively participate in personal and professional development activities. </w:t>
      </w:r>
    </w:p>
    <w:p w14:paraId="2B23DA9D" w14:textId="02201070" w:rsidR="006B10E5" w:rsidRPr="00F256F0" w:rsidRDefault="006B10E5" w:rsidP="001906EC">
      <w:pPr>
        <w:pStyle w:val="ListParagraph"/>
        <w:jc w:val="both"/>
        <w:rPr>
          <w:rFonts w:cs="Calibri"/>
        </w:rPr>
      </w:pPr>
      <w:r>
        <w:t>Champion</w:t>
      </w:r>
      <w:r w:rsidR="00A47880">
        <w:t>ing</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986823E" w14:textId="21F204CB" w:rsidR="006B10E5" w:rsidRDefault="006B10E5" w:rsidP="001906EC">
      <w:pPr>
        <w:pStyle w:val="ListParagraph"/>
        <w:jc w:val="both"/>
      </w:pPr>
      <w:r>
        <w:t>Where applicable, e</w:t>
      </w:r>
      <w:r w:rsidRPr="004B0994">
        <w:t>xercis</w:t>
      </w:r>
      <w:r w:rsidR="00A47880">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83F49C2" w14:textId="5DE22DEB" w:rsidR="006B10E5" w:rsidRDefault="006B10E5" w:rsidP="001906EC">
      <w:pPr>
        <w:pStyle w:val="ListParagraph"/>
        <w:jc w:val="both"/>
      </w:pPr>
      <w:proofErr w:type="gramStart"/>
      <w:r w:rsidRPr="008803FC">
        <w:t>Comply</w:t>
      </w:r>
      <w:r w:rsidR="00A47880">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7F06C4D8" w14:textId="77777777" w:rsidR="00E91AB6" w:rsidRDefault="00AF0C6B" w:rsidP="002A134E">
      <w:pPr>
        <w:pStyle w:val="Heading3"/>
      </w:pPr>
      <w:r>
        <w:t>Pre-employment Conditions</w:t>
      </w:r>
      <w:r w:rsidR="00E91AB6">
        <w:t>:</w:t>
      </w:r>
    </w:p>
    <w:p w14:paraId="2B7A5AC0" w14:textId="77777777" w:rsidR="00996960" w:rsidRPr="00996960" w:rsidRDefault="00B97D5F" w:rsidP="001906EC">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FF84454" w14:textId="5C78D43B" w:rsidR="00E91AB6" w:rsidRDefault="00E91AB6" w:rsidP="001906EC">
      <w:pPr>
        <w:jc w:val="both"/>
      </w:pPr>
      <w:r>
        <w:t>The Head of the State Service has determined that the person nominated for this job is to satisfy a pre</w:t>
      </w:r>
      <w:r>
        <w:noBreakHyphen/>
        <w:t xml:space="preserve">employment check before taking up the appointment, on promotion or transfer. </w:t>
      </w:r>
      <w:r w:rsidR="00F372A9">
        <w:t>*</w:t>
      </w:r>
      <w:r>
        <w:t>The following checks are to be conducted:</w:t>
      </w:r>
    </w:p>
    <w:p w14:paraId="4262166B" w14:textId="77777777" w:rsidR="00E91AB6" w:rsidRDefault="00E91AB6" w:rsidP="001906EC">
      <w:pPr>
        <w:pStyle w:val="ListNumbered"/>
        <w:numPr>
          <w:ilvl w:val="0"/>
          <w:numId w:val="16"/>
        </w:numPr>
        <w:jc w:val="both"/>
      </w:pPr>
      <w:r>
        <w:t>Conviction checks in the following areas:</w:t>
      </w:r>
    </w:p>
    <w:p w14:paraId="6DB66E27" w14:textId="77777777" w:rsidR="00F372A9" w:rsidRDefault="00F372A9" w:rsidP="001906EC">
      <w:pPr>
        <w:pStyle w:val="BulletedListLevel1"/>
        <w:numPr>
          <w:ilvl w:val="1"/>
          <w:numId w:val="16"/>
        </w:numPr>
        <w:tabs>
          <w:tab w:val="num" w:pos="1287"/>
          <w:tab w:val="num" w:pos="1701"/>
        </w:tabs>
        <w:spacing w:after="140"/>
      </w:pPr>
      <w:r>
        <w:t>crimes of violence</w:t>
      </w:r>
    </w:p>
    <w:p w14:paraId="0AACC216" w14:textId="77777777" w:rsidR="00F372A9" w:rsidRDefault="00F372A9" w:rsidP="001906EC">
      <w:pPr>
        <w:pStyle w:val="BulletedListLevel1"/>
        <w:numPr>
          <w:ilvl w:val="1"/>
          <w:numId w:val="16"/>
        </w:numPr>
        <w:tabs>
          <w:tab w:val="num" w:pos="1287"/>
          <w:tab w:val="num" w:pos="1701"/>
        </w:tabs>
        <w:spacing w:after="140"/>
      </w:pPr>
      <w:r>
        <w:t>sex related offences</w:t>
      </w:r>
    </w:p>
    <w:p w14:paraId="209E7978" w14:textId="77777777" w:rsidR="00F372A9" w:rsidRDefault="00F372A9" w:rsidP="001906EC">
      <w:pPr>
        <w:pStyle w:val="BulletedListLevel1"/>
        <w:numPr>
          <w:ilvl w:val="1"/>
          <w:numId w:val="16"/>
        </w:numPr>
        <w:tabs>
          <w:tab w:val="num" w:pos="1287"/>
          <w:tab w:val="num" w:pos="1701"/>
        </w:tabs>
        <w:spacing w:after="140"/>
      </w:pPr>
      <w:r>
        <w:t>serious drug offences</w:t>
      </w:r>
    </w:p>
    <w:p w14:paraId="7AA6C243" w14:textId="77777777" w:rsidR="00F372A9" w:rsidRDefault="00F372A9" w:rsidP="001906EC">
      <w:pPr>
        <w:pStyle w:val="BulletedListLevel1"/>
        <w:numPr>
          <w:ilvl w:val="1"/>
          <w:numId w:val="16"/>
        </w:numPr>
        <w:tabs>
          <w:tab w:val="num" w:pos="1287"/>
          <w:tab w:val="num" w:pos="1701"/>
        </w:tabs>
        <w:spacing w:after="140"/>
      </w:pPr>
      <w:r>
        <w:t xml:space="preserve">crimes involving </w:t>
      </w:r>
      <w:proofErr w:type="gramStart"/>
      <w:r>
        <w:t>dishonesty</w:t>
      </w:r>
      <w:proofErr w:type="gramEnd"/>
    </w:p>
    <w:p w14:paraId="1B77D4A8" w14:textId="5E05EDB6" w:rsidR="00E91AB6" w:rsidRPr="00405739" w:rsidRDefault="00F372A9" w:rsidP="001906EC">
      <w:pPr>
        <w:numPr>
          <w:ilvl w:val="1"/>
          <w:numId w:val="16"/>
        </w:numPr>
        <w:tabs>
          <w:tab w:val="num" w:pos="1701"/>
        </w:tabs>
        <w:spacing w:after="120"/>
        <w:jc w:val="both"/>
      </w:pPr>
      <w:r>
        <w:t>serious traffic offences</w:t>
      </w:r>
    </w:p>
    <w:p w14:paraId="5F25E867" w14:textId="77777777" w:rsidR="00E91AB6" w:rsidRDefault="00E91AB6" w:rsidP="001906EC">
      <w:pPr>
        <w:pStyle w:val="ListNumbered"/>
        <w:jc w:val="both"/>
      </w:pPr>
      <w:r>
        <w:t>Identification check</w:t>
      </w:r>
    </w:p>
    <w:p w14:paraId="4C519A2C" w14:textId="29A341EF" w:rsidR="00E91AB6" w:rsidRDefault="00E91AB6" w:rsidP="001906EC">
      <w:pPr>
        <w:pStyle w:val="ListNumbered"/>
        <w:jc w:val="both"/>
      </w:pPr>
      <w:r>
        <w:t>Disciplinary action in previous employment check.</w:t>
      </w:r>
    </w:p>
    <w:p w14:paraId="772539CC" w14:textId="429964F2" w:rsidR="00F372A9" w:rsidRPr="008803FC" w:rsidRDefault="00F372A9" w:rsidP="001906EC">
      <w:pPr>
        <w:pStyle w:val="ListNumbered"/>
        <w:numPr>
          <w:ilvl w:val="0"/>
          <w:numId w:val="0"/>
        </w:numPr>
        <w:jc w:val="both"/>
      </w:pPr>
      <w:r w:rsidRPr="00A03466">
        <w:lastRenderedPageBreak/>
        <w:t xml:space="preserve">* </w:t>
      </w:r>
      <w:proofErr w:type="gramStart"/>
      <w:r w:rsidRPr="00A03466">
        <w:t>as</w:t>
      </w:r>
      <w:proofErr w:type="gramEnd"/>
      <w:r w:rsidRPr="00A03466">
        <w:t xml:space="preserve"> required by CHSP, occupants of this role are required to undertake a conviction check assessment every three years.</w:t>
      </w:r>
    </w:p>
    <w:p w14:paraId="71947342" w14:textId="77777777" w:rsidR="00E91AB6" w:rsidRDefault="00E91AB6" w:rsidP="00130E72">
      <w:pPr>
        <w:pStyle w:val="Heading3"/>
      </w:pPr>
      <w:r>
        <w:t>Selection Criteria:</w:t>
      </w:r>
    </w:p>
    <w:p w14:paraId="181CD4EF" w14:textId="77777777" w:rsidR="00F372A9" w:rsidRPr="00F372A9" w:rsidRDefault="00F372A9" w:rsidP="001906EC">
      <w:pPr>
        <w:pStyle w:val="ListNumbered"/>
        <w:numPr>
          <w:ilvl w:val="0"/>
          <w:numId w:val="15"/>
        </w:numPr>
        <w:spacing w:before="120" w:after="120"/>
        <w:jc w:val="both"/>
      </w:pPr>
      <w:r w:rsidRPr="00F372A9">
        <w:t xml:space="preserve">Comprehensive knowledge of primary health care principles and contemporary nursing practice, clinical </w:t>
      </w:r>
      <w:proofErr w:type="gramStart"/>
      <w:r w:rsidRPr="00F372A9">
        <w:t>governance</w:t>
      </w:r>
      <w:proofErr w:type="gramEnd"/>
      <w:r w:rsidRPr="00F372A9">
        <w:t xml:space="preserve"> and risk management; evidenced based practice and clinical standards and ethics as it applies to the specialty. </w:t>
      </w:r>
    </w:p>
    <w:p w14:paraId="25219304" w14:textId="77777777" w:rsidR="00F372A9" w:rsidRPr="00F372A9" w:rsidRDefault="00F372A9" w:rsidP="001906EC">
      <w:pPr>
        <w:pStyle w:val="ListNumbered"/>
        <w:numPr>
          <w:ilvl w:val="0"/>
          <w:numId w:val="15"/>
        </w:numPr>
        <w:spacing w:before="120" w:after="120"/>
        <w:jc w:val="both"/>
      </w:pPr>
      <w:r w:rsidRPr="00F372A9">
        <w:t xml:space="preserve">Demonstrated problem solving, decision-making and analytical skills with </w:t>
      </w:r>
      <w:proofErr w:type="gramStart"/>
      <w:r w:rsidRPr="00F372A9">
        <w:t>particular reference</w:t>
      </w:r>
      <w:proofErr w:type="gramEnd"/>
      <w:r w:rsidRPr="00F372A9">
        <w:t xml:space="preserve"> to continence assessment and management.</w:t>
      </w:r>
    </w:p>
    <w:p w14:paraId="1411D127" w14:textId="77777777" w:rsidR="00F372A9" w:rsidRPr="00F372A9" w:rsidRDefault="00F372A9" w:rsidP="001906EC">
      <w:pPr>
        <w:pStyle w:val="ListNumbered"/>
        <w:numPr>
          <w:ilvl w:val="0"/>
          <w:numId w:val="15"/>
        </w:numPr>
        <w:spacing w:before="120" w:after="120"/>
        <w:jc w:val="both"/>
      </w:pPr>
      <w:r w:rsidRPr="00F372A9">
        <w:t xml:space="preserve">Demonstrated contemporary knowledge and skills in leadership, conflict resolution, community consultation and highly developed communication and interpersonal skills. </w:t>
      </w:r>
    </w:p>
    <w:p w14:paraId="0A9190B3" w14:textId="77777777" w:rsidR="00F372A9" w:rsidRPr="00F372A9" w:rsidRDefault="00F372A9" w:rsidP="001906EC">
      <w:pPr>
        <w:pStyle w:val="ListNumbered"/>
        <w:numPr>
          <w:ilvl w:val="0"/>
          <w:numId w:val="15"/>
        </w:numPr>
        <w:spacing w:before="120" w:after="120"/>
        <w:jc w:val="both"/>
      </w:pPr>
      <w:r w:rsidRPr="00F372A9">
        <w:t>Sound knowledge of research methodology and continuous quality improvement principles and their application within the clinical setting, with the ability to undertake quality improvement and research activities to effectively review and develop policies and procedures and initiate/implement changes within the practice setting.</w:t>
      </w:r>
    </w:p>
    <w:p w14:paraId="4E61907E" w14:textId="6947119B" w:rsidR="00E91AB6" w:rsidRPr="003A15EA" w:rsidRDefault="00F372A9" w:rsidP="001906EC">
      <w:pPr>
        <w:pStyle w:val="ListNumbered"/>
        <w:numPr>
          <w:ilvl w:val="0"/>
          <w:numId w:val="15"/>
        </w:numPr>
        <w:spacing w:before="120" w:after="240"/>
        <w:jc w:val="both"/>
      </w:pPr>
      <w:r w:rsidRPr="00F372A9">
        <w:t xml:space="preserve">Working knowledge of, and ability to comply with Work Health and Safety Act, </w:t>
      </w:r>
      <w:proofErr w:type="gramStart"/>
      <w:r w:rsidRPr="00F372A9">
        <w:t>policies</w:t>
      </w:r>
      <w:proofErr w:type="gramEnd"/>
      <w:r w:rsidRPr="00F372A9">
        <w:t xml:space="preserve"> and procedures. </w:t>
      </w:r>
    </w:p>
    <w:p w14:paraId="0FF100FA" w14:textId="77777777" w:rsidR="00E91AB6" w:rsidRDefault="00E91AB6" w:rsidP="00130E72">
      <w:pPr>
        <w:pStyle w:val="Heading3"/>
      </w:pPr>
      <w:r>
        <w:t>Working Environment:</w:t>
      </w:r>
    </w:p>
    <w:p w14:paraId="7585CB0D" w14:textId="77777777" w:rsidR="006B10E5" w:rsidRDefault="006B10E5" w:rsidP="001906EC">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28CBB91F" w14:textId="77777777" w:rsidR="006B10E5" w:rsidRDefault="006B10E5" w:rsidP="001906EC">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2A89966E" w14:textId="77777777" w:rsidR="006B10E5" w:rsidRDefault="006B10E5" w:rsidP="001906EC">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7B5CCE54" w14:textId="4041F375" w:rsidR="006B10E5" w:rsidRPr="004B0994" w:rsidRDefault="006B10E5" w:rsidP="001906EC">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0B3596">
          <w:rPr>
            <w:rStyle w:val="Hyperlink"/>
          </w:rPr>
          <w:t>Consumer and Community Engagement Principles | Tasmanian Department of Health</w:t>
        </w:r>
      </w:hyperlink>
      <w:r w:rsidR="000B3596">
        <w:t>.</w:t>
      </w:r>
    </w:p>
    <w:p w14:paraId="1107A0E0" w14:textId="7CE84401" w:rsidR="000D5AF4" w:rsidRPr="004B0994" w:rsidRDefault="000D5AF4" w:rsidP="006B10E5"/>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1305" w14:textId="77777777" w:rsidR="00F372A9" w:rsidRDefault="00F372A9" w:rsidP="00F420E2">
      <w:pPr>
        <w:spacing w:after="0" w:line="240" w:lineRule="auto"/>
      </w:pPr>
      <w:r>
        <w:separator/>
      </w:r>
    </w:p>
  </w:endnote>
  <w:endnote w:type="continuationSeparator" w:id="0">
    <w:p w14:paraId="72D08A23" w14:textId="77777777" w:rsidR="00F372A9" w:rsidRDefault="00F372A9"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FEA9"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F9F6"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21ADD8DD" wp14:editId="2565486A">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F547"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65D22A39" wp14:editId="4AAAC9E9">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7E79" w14:textId="77777777" w:rsidR="00F372A9" w:rsidRDefault="00F372A9" w:rsidP="00F420E2">
      <w:pPr>
        <w:spacing w:after="0" w:line="240" w:lineRule="auto"/>
      </w:pPr>
      <w:r>
        <w:separator/>
      </w:r>
    </w:p>
  </w:footnote>
  <w:footnote w:type="continuationSeparator" w:id="0">
    <w:p w14:paraId="72DB24A4" w14:textId="77777777" w:rsidR="00F372A9" w:rsidRDefault="00F372A9"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CF1F"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3C3C60EC" wp14:editId="735F14C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C62B" w14:textId="77777777" w:rsidR="007E4B28" w:rsidRPr="004C2189" w:rsidRDefault="009808BF" w:rsidP="009808BF">
    <w:pPr>
      <w:pStyle w:val="Header"/>
      <w:tabs>
        <w:tab w:val="clear" w:pos="9026"/>
        <w:tab w:val="right" w:pos="10198"/>
      </w:tabs>
      <w:spacing w:after="600"/>
    </w:pPr>
    <w:r>
      <w:rPr>
        <w:noProof/>
      </w:rPr>
      <w:drawing>
        <wp:inline distT="0" distB="0" distL="0" distR="0" wp14:anchorId="3997D1D7" wp14:editId="1059FBF3">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72360C2" wp14:editId="5343D741">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6CA5BE37" wp14:editId="2D7F2983">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02683EDD" wp14:editId="74406791">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D4363C"/>
    <w:multiLevelType w:val="multilevel"/>
    <w:tmpl w:val="0C09001D"/>
    <w:numStyleLink w:val="1ai"/>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EE377A"/>
    <w:multiLevelType w:val="hybridMultilevel"/>
    <w:tmpl w:val="8CDAF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557188"/>
    <w:multiLevelType w:val="multilevel"/>
    <w:tmpl w:val="1A26A3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747263937">
    <w:abstractNumId w:val="19"/>
  </w:num>
  <w:num w:numId="2" w16cid:durableId="1681933168">
    <w:abstractNumId w:val="3"/>
  </w:num>
  <w:num w:numId="3" w16cid:durableId="2040661853">
    <w:abstractNumId w:val="1"/>
  </w:num>
  <w:num w:numId="4" w16cid:durableId="2070615440">
    <w:abstractNumId w:val="7"/>
  </w:num>
  <w:num w:numId="5" w16cid:durableId="1624656713">
    <w:abstractNumId w:val="13"/>
  </w:num>
  <w:num w:numId="6" w16cid:durableId="521941578">
    <w:abstractNumId w:val="9"/>
  </w:num>
  <w:num w:numId="7" w16cid:durableId="1297687510">
    <w:abstractNumId w:val="16"/>
  </w:num>
  <w:num w:numId="8" w16cid:durableId="711927372">
    <w:abstractNumId w:val="0"/>
  </w:num>
  <w:num w:numId="9" w16cid:durableId="775170923">
    <w:abstractNumId w:val="17"/>
  </w:num>
  <w:num w:numId="10" w16cid:durableId="1857961877">
    <w:abstractNumId w:val="14"/>
  </w:num>
  <w:num w:numId="11" w16cid:durableId="880702856">
    <w:abstractNumId w:val="4"/>
  </w:num>
  <w:num w:numId="12" w16cid:durableId="342899247">
    <w:abstractNumId w:val="5"/>
  </w:num>
  <w:num w:numId="13" w16cid:durableId="1268852557">
    <w:abstractNumId w:val="8"/>
  </w:num>
  <w:num w:numId="14" w16cid:durableId="21401012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96155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9177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1306690">
    <w:abstractNumId w:val="10"/>
  </w:num>
  <w:num w:numId="18" w16cid:durableId="1644264950">
    <w:abstractNumId w:val="2"/>
  </w:num>
  <w:num w:numId="19" w16cid:durableId="1127771828">
    <w:abstractNumId w:val="11"/>
  </w:num>
  <w:num w:numId="20" w16cid:durableId="1538814446">
    <w:abstractNumId w:val="15"/>
  </w:num>
  <w:num w:numId="21" w16cid:durableId="308873924">
    <w:abstractNumId w:val="12"/>
  </w:num>
  <w:num w:numId="22" w16cid:durableId="1782383333">
    <w:abstractNumId w:val="18"/>
  </w:num>
  <w:num w:numId="23" w16cid:durableId="505174171">
    <w:abstractNumId w:val="6"/>
  </w:num>
  <w:num w:numId="24" w16cid:durableId="2165975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B3596"/>
    <w:rsid w:val="000C3DA0"/>
    <w:rsid w:val="000C54F9"/>
    <w:rsid w:val="000C7998"/>
    <w:rsid w:val="000D5AF4"/>
    <w:rsid w:val="000D73E4"/>
    <w:rsid w:val="000E5162"/>
    <w:rsid w:val="001001C5"/>
    <w:rsid w:val="00104714"/>
    <w:rsid w:val="00130E72"/>
    <w:rsid w:val="00174560"/>
    <w:rsid w:val="0017718A"/>
    <w:rsid w:val="001906EC"/>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B10E5"/>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5DC"/>
    <w:rsid w:val="007C2856"/>
    <w:rsid w:val="007C6E49"/>
    <w:rsid w:val="007D146E"/>
    <w:rsid w:val="007D5225"/>
    <w:rsid w:val="007E4B28"/>
    <w:rsid w:val="007F4833"/>
    <w:rsid w:val="0081721F"/>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47880"/>
    <w:rsid w:val="00A55A29"/>
    <w:rsid w:val="00A74970"/>
    <w:rsid w:val="00AA3525"/>
    <w:rsid w:val="00AA6DBD"/>
    <w:rsid w:val="00AB446C"/>
    <w:rsid w:val="00AB66FF"/>
    <w:rsid w:val="00AC199F"/>
    <w:rsid w:val="00AC23EA"/>
    <w:rsid w:val="00AC412D"/>
    <w:rsid w:val="00AF0C6B"/>
    <w:rsid w:val="00B06327"/>
    <w:rsid w:val="00B077F7"/>
    <w:rsid w:val="00B22DA2"/>
    <w:rsid w:val="00B231B2"/>
    <w:rsid w:val="00B47CD5"/>
    <w:rsid w:val="00B55A2A"/>
    <w:rsid w:val="00B81424"/>
    <w:rsid w:val="00B90EB3"/>
    <w:rsid w:val="00B914E4"/>
    <w:rsid w:val="00B91A23"/>
    <w:rsid w:val="00B97D5F"/>
    <w:rsid w:val="00BA6397"/>
    <w:rsid w:val="00BB12B9"/>
    <w:rsid w:val="00BC6DC6"/>
    <w:rsid w:val="00BF2032"/>
    <w:rsid w:val="00C21404"/>
    <w:rsid w:val="00C21A52"/>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A9"/>
    <w:rsid w:val="00F372B8"/>
    <w:rsid w:val="00F420E2"/>
    <w:rsid w:val="00F527B4"/>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0DE930"/>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link w:val="Heading8Char"/>
    <w:qFormat/>
    <w:rsid w:val="00F372A9"/>
    <w:pPr>
      <w:tabs>
        <w:tab w:val="num" w:pos="1134"/>
      </w:tabs>
      <w:spacing w:before="120" w:after="60"/>
      <w:ind w:left="1134" w:hanging="567"/>
      <w:outlineLvl w:val="7"/>
    </w:pPr>
    <w:rPr>
      <w:rFonts w:ascii="Gill Sans MT" w:eastAsia="Times New Roman" w:hAnsi="Gill Sans MT" w:cs="Times New Roman"/>
      <w:iCs/>
      <w:sz w:val="22"/>
      <w:lang w:val="en-AU"/>
    </w:rPr>
  </w:style>
  <w:style w:type="paragraph" w:styleId="Heading9">
    <w:name w:val="heading 9"/>
    <w:link w:val="Heading9Char"/>
    <w:qFormat/>
    <w:rsid w:val="00F372A9"/>
    <w:pPr>
      <w:tabs>
        <w:tab w:val="num" w:pos="1701"/>
      </w:tabs>
      <w:spacing w:before="120" w:after="60"/>
      <w:ind w:left="1701" w:hanging="567"/>
      <w:outlineLvl w:val="8"/>
    </w:pPr>
    <w:rPr>
      <w:rFonts w:ascii="Gill Sans MT" w:eastAsia="Times New Roman" w:hAnsi="Gill Sans MT"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Heading8Char">
    <w:name w:val="Heading 8 Char"/>
    <w:basedOn w:val="DefaultParagraphFont"/>
    <w:link w:val="Heading8"/>
    <w:rsid w:val="00F372A9"/>
    <w:rPr>
      <w:rFonts w:ascii="Gill Sans MT" w:eastAsia="Times New Roman" w:hAnsi="Gill Sans MT" w:cs="Times New Roman"/>
      <w:iCs/>
      <w:sz w:val="22"/>
      <w:lang w:val="en-AU"/>
    </w:rPr>
  </w:style>
  <w:style w:type="character" w:customStyle="1" w:styleId="Heading9Char">
    <w:name w:val="Heading 9 Char"/>
    <w:basedOn w:val="DefaultParagraphFont"/>
    <w:link w:val="Heading9"/>
    <w:rsid w:val="00F372A9"/>
    <w:rPr>
      <w:rFonts w:ascii="Gill Sans MT" w:eastAsia="Times New Roman" w:hAnsi="Gill Sans MT" w:cs="Times New Roman"/>
      <w:sz w:val="22"/>
      <w:lang w:val="en-AU"/>
    </w:rPr>
  </w:style>
  <w:style w:type="paragraph" w:customStyle="1" w:styleId="Header1">
    <w:name w:val="Header 1"/>
    <w:basedOn w:val="Normal"/>
    <w:semiHidden/>
    <w:rsid w:val="00F372A9"/>
    <w:pPr>
      <w:keepLines/>
      <w:tabs>
        <w:tab w:val="left" w:pos="567"/>
      </w:tabs>
      <w:jc w:val="both"/>
    </w:pPr>
    <w:rPr>
      <w:rFonts w:ascii="Times New Roman" w:eastAsia="Times New Roman" w:hAnsi="Times New Roman" w:cs="Times New Roman"/>
      <w:caps/>
      <w:spacing w:val="30"/>
      <w:sz w:val="20"/>
      <w:szCs w:val="22"/>
    </w:rPr>
  </w:style>
  <w:style w:type="paragraph" w:customStyle="1" w:styleId="ItemHeadingLevel1">
    <w:name w:val="Item Heading Level 1"/>
    <w:semiHidden/>
    <w:rsid w:val="00F372A9"/>
    <w:pPr>
      <w:tabs>
        <w:tab w:val="num" w:pos="567"/>
      </w:tabs>
      <w:spacing w:before="120" w:after="60"/>
      <w:ind w:left="567" w:hanging="567"/>
      <w:outlineLvl w:val="0"/>
    </w:pPr>
    <w:rPr>
      <w:rFonts w:ascii="Gill Sans MT" w:eastAsia="Times New Roman" w:hAnsi="Gill Sans MT" w:cs="Times New Roman"/>
      <w:b/>
      <w:sz w:val="22"/>
      <w:lang w:val="en-AU"/>
    </w:rPr>
  </w:style>
  <w:style w:type="paragraph" w:customStyle="1" w:styleId="ItemLevel2">
    <w:name w:val="Item Level 2"/>
    <w:semiHidden/>
    <w:rsid w:val="00F372A9"/>
    <w:pPr>
      <w:tabs>
        <w:tab w:val="num" w:pos="1134"/>
      </w:tabs>
      <w:spacing w:before="120" w:after="60"/>
      <w:ind w:left="1134" w:hanging="567"/>
      <w:outlineLvl w:val="1"/>
    </w:pPr>
    <w:rPr>
      <w:rFonts w:ascii="Gill Sans MT" w:eastAsia="Times New Roman" w:hAnsi="Gill Sans MT" w:cs="Times New Roman"/>
      <w:sz w:val="22"/>
      <w:lang w:val="en-AU"/>
    </w:rPr>
  </w:style>
  <w:style w:type="paragraph" w:customStyle="1" w:styleId="ItemLevel3">
    <w:name w:val="Item Level 3"/>
    <w:semiHidden/>
    <w:rsid w:val="00F372A9"/>
    <w:pPr>
      <w:tabs>
        <w:tab w:val="num" w:pos="1701"/>
      </w:tabs>
      <w:spacing w:before="120" w:after="60"/>
      <w:ind w:left="1701" w:hanging="567"/>
      <w:outlineLvl w:val="2"/>
    </w:pPr>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E4BAF"/>
    <w:rsid w:val="007637B0"/>
    <w:rsid w:val="00831BA8"/>
    <w:rsid w:val="00A27EC0"/>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1412</Words>
  <Characters>8686</Characters>
  <Application>Microsoft Office Word</Application>
  <DocSecurity>0</DocSecurity>
  <Lines>146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kjarvis</dc:creator>
  <cp:keywords/>
  <dc:description/>
  <cp:lastModifiedBy>Newton, Daniel</cp:lastModifiedBy>
  <cp:revision>7</cp:revision>
  <cp:lastPrinted>2024-02-14T22:46:00Z</cp:lastPrinted>
  <dcterms:created xsi:type="dcterms:W3CDTF">2023-07-13T06:02:00Z</dcterms:created>
  <dcterms:modified xsi:type="dcterms:W3CDTF">2024-02-14T22:46:00Z</dcterms:modified>
</cp:coreProperties>
</file>