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C8C8C"/>
          <w:insideV w:val="none" w:sz="0" w:space="0" w:color="auto"/>
        </w:tblBorders>
        <w:tblLayout w:type="fixed"/>
        <w:tblCellMar>
          <w:top w:w="113" w:type="dxa"/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7431"/>
      </w:tblGrid>
      <w:tr w:rsidR="00E7431F" w14:paraId="0A311610" w14:textId="77777777" w:rsidTr="00E7431F">
        <w:trPr>
          <w:trHeight w:hRule="exact" w:val="454"/>
        </w:trPr>
        <w:tc>
          <w:tcPr>
            <w:tcW w:w="9841" w:type="dxa"/>
            <w:gridSpan w:val="2"/>
            <w:tcBorders>
              <w:top w:val="nil"/>
              <w:bottom w:val="single" w:sz="18" w:space="0" w:color="EB3300"/>
            </w:tcBorders>
            <w:shd w:val="clear" w:color="auto" w:fill="EB3300"/>
            <w:tcMar>
              <w:left w:w="113" w:type="dxa"/>
            </w:tcMar>
          </w:tcPr>
          <w:p w14:paraId="45D15184" w14:textId="77777777" w:rsidR="00E7431F" w:rsidRPr="00F84E00" w:rsidRDefault="00E7431F" w:rsidP="00B3135C">
            <w:pPr>
              <w:rPr>
                <w:rFonts w:ascii="Arial Bold" w:hAnsi="Arial Bold"/>
                <w:b/>
                <w:caps/>
                <w:color w:val="EB3300"/>
              </w:rPr>
            </w:pPr>
            <w:r w:rsidRPr="00E7431F">
              <w:rPr>
                <w:rFonts w:ascii="Arial Bold" w:hAnsi="Arial Bold"/>
                <w:b/>
                <w:caps/>
                <w:color w:val="FFFFFF"/>
              </w:rPr>
              <w:t>Position Details</w:t>
            </w:r>
          </w:p>
        </w:tc>
      </w:tr>
      <w:tr w:rsidR="008729D5" w14:paraId="51EC813C" w14:textId="77777777" w:rsidTr="00E7431F">
        <w:tc>
          <w:tcPr>
            <w:tcW w:w="2410" w:type="dxa"/>
            <w:tcBorders>
              <w:top w:val="single" w:sz="18" w:space="0" w:color="EB3300"/>
            </w:tcBorders>
            <w:tcMar>
              <w:left w:w="113" w:type="dxa"/>
            </w:tcMar>
          </w:tcPr>
          <w:p w14:paraId="182826E0" w14:textId="61D5D8EB" w:rsidR="008729D5" w:rsidRPr="001242CA" w:rsidRDefault="00E7431F" w:rsidP="00B3135C">
            <w:pPr>
              <w:rPr>
                <w:b/>
              </w:rPr>
            </w:pPr>
            <w:r w:rsidRPr="001242CA">
              <w:rPr>
                <w:b/>
              </w:rPr>
              <w:t>Position Title</w:t>
            </w:r>
          </w:p>
        </w:tc>
        <w:tc>
          <w:tcPr>
            <w:tcW w:w="7431" w:type="dxa"/>
            <w:tcBorders>
              <w:top w:val="single" w:sz="18" w:space="0" w:color="EB3300"/>
            </w:tcBorders>
            <w:tcMar>
              <w:left w:w="113" w:type="dxa"/>
            </w:tcMar>
          </w:tcPr>
          <w:p w14:paraId="576828A7" w14:textId="1C8F335D" w:rsidR="00652A49" w:rsidRPr="00A360D0" w:rsidRDefault="00CE0A47" w:rsidP="00670A17">
            <w:pPr>
              <w:pStyle w:val="xDate"/>
              <w:tabs>
                <w:tab w:val="left" w:pos="2001"/>
              </w:tabs>
            </w:pPr>
            <w:r>
              <w:rPr>
                <w:rFonts w:cs="Arial"/>
              </w:rPr>
              <w:t>NDIS</w:t>
            </w:r>
            <w:r w:rsidR="003A15AD">
              <w:rPr>
                <w:rFonts w:cs="Arial"/>
              </w:rPr>
              <w:t xml:space="preserve"> Specialist Client Support</w:t>
            </w:r>
          </w:p>
        </w:tc>
      </w:tr>
      <w:tr w:rsidR="00A05EE2" w14:paraId="52CB6AE9" w14:textId="77777777" w:rsidTr="00E7431F">
        <w:tc>
          <w:tcPr>
            <w:tcW w:w="2410" w:type="dxa"/>
            <w:tcBorders>
              <w:bottom w:val="single" w:sz="4" w:space="0" w:color="8C8C8C"/>
            </w:tcBorders>
            <w:tcMar>
              <w:left w:w="113" w:type="dxa"/>
            </w:tcMar>
          </w:tcPr>
          <w:p w14:paraId="221D68C4" w14:textId="688C753B" w:rsidR="00A05EE2" w:rsidRPr="001242CA" w:rsidRDefault="00A05EE2" w:rsidP="00B3135C">
            <w:pPr>
              <w:rPr>
                <w:b/>
              </w:rPr>
            </w:pPr>
            <w:r w:rsidRPr="001242CA">
              <w:rPr>
                <w:b/>
              </w:rPr>
              <w:t>Nominated Supervisor</w:t>
            </w:r>
          </w:p>
        </w:tc>
        <w:tc>
          <w:tcPr>
            <w:tcW w:w="7431" w:type="dxa"/>
            <w:tcBorders>
              <w:bottom w:val="single" w:sz="4" w:space="0" w:color="8C8C8C"/>
            </w:tcBorders>
            <w:tcMar>
              <w:left w:w="113" w:type="dxa"/>
            </w:tcMar>
          </w:tcPr>
          <w:p w14:paraId="5D48F427" w14:textId="33E88F61" w:rsidR="00A05EE2" w:rsidRPr="007C3827" w:rsidRDefault="002A481A" w:rsidP="00B3135C">
            <w:pPr>
              <w:rPr>
                <w:rFonts w:cs="Arial"/>
                <w:spacing w:val="1"/>
              </w:rPr>
            </w:pPr>
            <w:r>
              <w:rPr>
                <w:rFonts w:cs="Arial"/>
                <w:spacing w:val="1"/>
              </w:rPr>
              <w:t>Senior Manager NDIS and Business Services</w:t>
            </w:r>
          </w:p>
        </w:tc>
      </w:tr>
      <w:tr w:rsidR="008729D5" w14:paraId="5068E01D" w14:textId="77777777" w:rsidTr="00E7431F">
        <w:tc>
          <w:tcPr>
            <w:tcW w:w="2410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2CFA6E79" w14:textId="5517570D" w:rsidR="008729D5" w:rsidRPr="001242CA" w:rsidRDefault="00A05EE2" w:rsidP="00B3135C">
            <w:pPr>
              <w:rPr>
                <w:b/>
              </w:rPr>
            </w:pPr>
            <w:r w:rsidRPr="001242CA">
              <w:rPr>
                <w:b/>
              </w:rPr>
              <w:t>Division</w:t>
            </w:r>
            <w:bookmarkStart w:id="0" w:name="_GoBack"/>
            <w:bookmarkEnd w:id="0"/>
          </w:p>
        </w:tc>
        <w:tc>
          <w:tcPr>
            <w:tcW w:w="7431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1E6CD660" w14:textId="0EB44A3C" w:rsidR="008729D5" w:rsidRPr="008729D5" w:rsidRDefault="002A481A" w:rsidP="00B3135C">
            <w:r>
              <w:t>Community and Disability Services</w:t>
            </w:r>
          </w:p>
        </w:tc>
      </w:tr>
      <w:tr w:rsidR="00E7431F" w14:paraId="121AE132" w14:textId="77777777" w:rsidTr="00E7431F">
        <w:tc>
          <w:tcPr>
            <w:tcW w:w="2410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626A9E10" w14:textId="0C7AD5ED" w:rsidR="00E7431F" w:rsidRPr="001242CA" w:rsidRDefault="00A05EE2" w:rsidP="00B3135C">
            <w:pPr>
              <w:rPr>
                <w:b/>
              </w:rPr>
            </w:pPr>
            <w:r w:rsidRPr="001242CA">
              <w:rPr>
                <w:b/>
              </w:rPr>
              <w:t xml:space="preserve">Business Unit / Department </w:t>
            </w:r>
          </w:p>
        </w:tc>
        <w:tc>
          <w:tcPr>
            <w:tcW w:w="7431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2F3EAA60" w14:textId="02175F35" w:rsidR="00E7431F" w:rsidRDefault="002A481A" w:rsidP="00B3135C">
            <w:r>
              <w:rPr>
                <w:rFonts w:cs="Arial"/>
                <w:spacing w:val="1"/>
              </w:rPr>
              <w:t>NDIS and Business Services</w:t>
            </w:r>
          </w:p>
        </w:tc>
      </w:tr>
      <w:tr w:rsidR="00670A17" w14:paraId="6421C462" w14:textId="77777777" w:rsidTr="00E7431F">
        <w:tc>
          <w:tcPr>
            <w:tcW w:w="2410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18C1DB74" w14:textId="3849D180" w:rsidR="00670A17" w:rsidRPr="001242CA" w:rsidRDefault="008851A5" w:rsidP="00B3135C">
            <w:pPr>
              <w:rPr>
                <w:b/>
              </w:rPr>
            </w:pPr>
            <w:r>
              <w:rPr>
                <w:b/>
              </w:rPr>
              <w:t>Cost Centre(s)</w:t>
            </w:r>
          </w:p>
        </w:tc>
        <w:tc>
          <w:tcPr>
            <w:tcW w:w="7431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600CBFAA" w14:textId="67CCA86D" w:rsidR="00670A17" w:rsidRDefault="002A481A" w:rsidP="00B3135C">
            <w:r>
              <w:t>8901</w:t>
            </w:r>
          </w:p>
        </w:tc>
      </w:tr>
      <w:tr w:rsidR="00E7431F" w14:paraId="3914BD49" w14:textId="77777777" w:rsidTr="00E7431F">
        <w:tc>
          <w:tcPr>
            <w:tcW w:w="2410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2C3DF71C" w14:textId="206598FB" w:rsidR="00E7431F" w:rsidRPr="001242CA" w:rsidRDefault="005C5F95" w:rsidP="00B3135C">
            <w:pPr>
              <w:rPr>
                <w:b/>
              </w:rPr>
            </w:pPr>
            <w:r>
              <w:rPr>
                <w:b/>
              </w:rPr>
              <w:t>Industrial Agreement</w:t>
            </w:r>
          </w:p>
        </w:tc>
        <w:tc>
          <w:tcPr>
            <w:tcW w:w="7431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603DACA2" w14:textId="7978D8CB" w:rsidR="00E7431F" w:rsidRDefault="00CE0A47" w:rsidP="00B3135C">
            <w:r>
              <w:t>Common Law</w:t>
            </w:r>
          </w:p>
        </w:tc>
      </w:tr>
      <w:tr w:rsidR="005C5F95" w14:paraId="2B8847CA" w14:textId="77777777" w:rsidTr="004C5CE0">
        <w:trPr>
          <w:trHeight w:val="235"/>
        </w:trPr>
        <w:tc>
          <w:tcPr>
            <w:tcW w:w="2410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1E244998" w14:textId="449BE9EC" w:rsidR="005C5F95" w:rsidRPr="005C5F95" w:rsidRDefault="005C5F95" w:rsidP="00670A17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7431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71282109" w14:textId="3FB40F2F" w:rsidR="005C5F95" w:rsidRPr="008729D5" w:rsidRDefault="00CE0A47" w:rsidP="00E7431F">
            <w:r>
              <w:t>N/A</w:t>
            </w:r>
          </w:p>
        </w:tc>
      </w:tr>
      <w:tr w:rsidR="00E7431F" w14:paraId="1A8DDB43" w14:textId="77777777" w:rsidTr="004C5CE0">
        <w:trPr>
          <w:trHeight w:val="271"/>
        </w:trPr>
        <w:tc>
          <w:tcPr>
            <w:tcW w:w="2410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6BAE6BB7" w14:textId="6B2262AE" w:rsidR="00E7431F" w:rsidRPr="001242CA" w:rsidRDefault="00A05EE2" w:rsidP="00670A17">
            <w:pPr>
              <w:rPr>
                <w:b/>
              </w:rPr>
            </w:pPr>
            <w:r w:rsidRPr="001242CA">
              <w:rPr>
                <w:b/>
              </w:rPr>
              <w:t xml:space="preserve">Direct Reports </w:t>
            </w:r>
          </w:p>
        </w:tc>
        <w:tc>
          <w:tcPr>
            <w:tcW w:w="7431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1D672F4A" w14:textId="786983D2" w:rsidR="00E7431F" w:rsidRPr="008729D5" w:rsidRDefault="00BE61E9" w:rsidP="00E7431F">
            <w:r>
              <w:t>1</w:t>
            </w:r>
          </w:p>
        </w:tc>
      </w:tr>
      <w:tr w:rsidR="00124948" w:rsidRPr="008729D5" w14:paraId="5B55919B" w14:textId="77777777" w:rsidTr="00605724">
        <w:tc>
          <w:tcPr>
            <w:tcW w:w="2410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100D5F35" w14:textId="5CEADC9D" w:rsidR="00124948" w:rsidRPr="00124948" w:rsidRDefault="00124948" w:rsidP="00605724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7431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6C0A1F09" w14:textId="15B93D5F" w:rsidR="00124948" w:rsidRDefault="002A481A" w:rsidP="00605724">
            <w:r>
              <w:t>Nil</w:t>
            </w:r>
          </w:p>
        </w:tc>
      </w:tr>
      <w:tr w:rsidR="00A05EE2" w:rsidRPr="008729D5" w14:paraId="0A7D4556" w14:textId="77777777" w:rsidTr="00605724">
        <w:tc>
          <w:tcPr>
            <w:tcW w:w="2410" w:type="dxa"/>
            <w:tcBorders>
              <w:top w:val="single" w:sz="4" w:space="0" w:color="8C8C8C"/>
              <w:bottom w:val="single" w:sz="4" w:space="0" w:color="8C8C8C"/>
            </w:tcBorders>
            <w:tcMar>
              <w:left w:w="113" w:type="dxa"/>
            </w:tcMar>
          </w:tcPr>
          <w:p w14:paraId="01CA6D5B" w14:textId="2A97DAD1" w:rsidR="00A05EE2" w:rsidRPr="001242CA" w:rsidRDefault="00A05EE2" w:rsidP="00605724">
            <w:pPr>
              <w:rPr>
                <w:b/>
              </w:rPr>
            </w:pPr>
            <w:r w:rsidRPr="001242CA">
              <w:rPr>
                <w:b/>
              </w:rPr>
              <w:t>Last Date of Review</w:t>
            </w:r>
          </w:p>
        </w:tc>
        <w:sdt>
          <w:sdtPr>
            <w:id w:val="-434748530"/>
            <w:placeholder>
              <w:docPart w:val="93D089FF95C041C2A10500729814F92B"/>
            </w:placeholder>
            <w:date w:fullDate="2019-11-19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431" w:type="dxa"/>
                <w:tcBorders>
                  <w:top w:val="single" w:sz="4" w:space="0" w:color="8C8C8C"/>
                  <w:bottom w:val="single" w:sz="4" w:space="0" w:color="8C8C8C"/>
                </w:tcBorders>
                <w:tcMar>
                  <w:left w:w="113" w:type="dxa"/>
                </w:tcMar>
              </w:tcPr>
              <w:p w14:paraId="4DD1F3A8" w14:textId="01A6A0D7" w:rsidR="00A05EE2" w:rsidRPr="008729D5" w:rsidRDefault="002A481A" w:rsidP="004C5CE0">
                <w:r>
                  <w:t>19 November 2019</w:t>
                </w:r>
              </w:p>
            </w:tc>
          </w:sdtContent>
        </w:sdt>
      </w:tr>
    </w:tbl>
    <w:p w14:paraId="135E24E8" w14:textId="0C53E871" w:rsidR="005C5F95" w:rsidRDefault="004F4404" w:rsidP="005C5F95">
      <w:pPr>
        <w:pStyle w:val="SectionHead"/>
      </w:pPr>
      <w:r>
        <w:t>organisational environment</w:t>
      </w:r>
    </w:p>
    <w:p w14:paraId="5337731B" w14:textId="77777777" w:rsidR="00F928A8" w:rsidRDefault="005710B2" w:rsidP="005C5F95">
      <w:pPr>
        <w:pStyle w:val="BodyText"/>
        <w:rPr>
          <w:lang w:val="en-US"/>
        </w:rPr>
      </w:pPr>
      <w:r>
        <w:rPr>
          <w:lang w:val="en-US"/>
        </w:rPr>
        <w:t xml:space="preserve">At </w:t>
      </w:r>
      <w:r w:rsidR="00BC602F">
        <w:rPr>
          <w:lang w:val="en-US"/>
        </w:rPr>
        <w:t>VMCH</w:t>
      </w:r>
      <w:r>
        <w:rPr>
          <w:lang w:val="en-US"/>
        </w:rPr>
        <w:t xml:space="preserve">, our vision as </w:t>
      </w:r>
      <w:r w:rsidR="00BC602F" w:rsidRPr="00323B77">
        <w:rPr>
          <w:lang w:val="en-US"/>
        </w:rPr>
        <w:t xml:space="preserve">Catholic </w:t>
      </w:r>
      <w:r>
        <w:rPr>
          <w:lang w:val="en-US"/>
        </w:rPr>
        <w:t>N</w:t>
      </w:r>
      <w:r w:rsidR="00BC602F" w:rsidRPr="00323B77">
        <w:rPr>
          <w:lang w:val="en-US"/>
        </w:rPr>
        <w:t xml:space="preserve">ot for </w:t>
      </w:r>
      <w:r>
        <w:rPr>
          <w:lang w:val="en-US"/>
        </w:rPr>
        <w:t>P</w:t>
      </w:r>
      <w:r w:rsidR="00BC602F" w:rsidRPr="00323B77">
        <w:rPr>
          <w:lang w:val="en-US"/>
        </w:rPr>
        <w:t>rofit organisation</w:t>
      </w:r>
      <w:r w:rsidR="00DA26E5">
        <w:rPr>
          <w:lang w:val="en-US"/>
        </w:rPr>
        <w:t xml:space="preserve"> is to be a </w:t>
      </w:r>
      <w:r w:rsidR="00DA26E5" w:rsidRPr="00A05EE2">
        <w:rPr>
          <w:lang w:val="en-US"/>
        </w:rPr>
        <w:t>leading provider of high quality disability, specialist education, aged care and retirement living services.</w:t>
      </w:r>
      <w:r w:rsidR="00BC602F">
        <w:rPr>
          <w:lang w:val="en-US"/>
        </w:rPr>
        <w:t xml:space="preserve"> </w:t>
      </w:r>
    </w:p>
    <w:p w14:paraId="4C26E8E9" w14:textId="1C8F135E" w:rsidR="00F928A8" w:rsidRDefault="00F928A8" w:rsidP="00F928A8">
      <w:pPr>
        <w:pStyle w:val="BodyText"/>
        <w:rPr>
          <w:lang w:val="en-US"/>
        </w:rPr>
      </w:pPr>
      <w:r w:rsidRPr="00DA26E5">
        <w:rPr>
          <w:lang w:val="en-US"/>
        </w:rPr>
        <w:t xml:space="preserve">As an organisation, VMCH is sustained by the engagement and contribution of our staff, our volunteers and our community supporters. </w:t>
      </w:r>
      <w:r>
        <w:rPr>
          <w:lang w:val="en-US"/>
        </w:rPr>
        <w:t xml:space="preserve">Our values </w:t>
      </w:r>
      <w:r w:rsidRPr="00323B77">
        <w:rPr>
          <w:lang w:val="en-US"/>
        </w:rPr>
        <w:t>aren’t just words to us</w:t>
      </w:r>
      <w:r>
        <w:rPr>
          <w:lang w:val="en-US"/>
        </w:rPr>
        <w:t>, th</w:t>
      </w:r>
      <w:r w:rsidRPr="00323B77">
        <w:rPr>
          <w:lang w:val="en-US"/>
        </w:rPr>
        <w:t>ey guide us in everything we do</w:t>
      </w:r>
      <w:r>
        <w:rPr>
          <w:lang w:val="en-US"/>
        </w:rPr>
        <w:t>.</w:t>
      </w:r>
    </w:p>
    <w:p w14:paraId="3BFCEC9F" w14:textId="691167F8" w:rsidR="00DA26E5" w:rsidRPr="00323B77" w:rsidRDefault="00BC602F" w:rsidP="005C5F95">
      <w:pPr>
        <w:pStyle w:val="BodyText"/>
        <w:rPr>
          <w:lang w:val="en-US"/>
        </w:rPr>
      </w:pPr>
      <w:r>
        <w:rPr>
          <w:lang w:val="en-US"/>
        </w:rPr>
        <w:t>We’ve been in operation for over a century providing</w:t>
      </w:r>
      <w:r w:rsidR="00F5658F">
        <w:rPr>
          <w:lang w:val="en-US"/>
        </w:rPr>
        <w:t xml:space="preserve"> in home, residential aged care, retirement living, disability services and specialist education</w:t>
      </w:r>
      <w:r w:rsidR="00F928A8">
        <w:rPr>
          <w:lang w:val="en-US"/>
        </w:rPr>
        <w:t xml:space="preserve">, </w:t>
      </w:r>
      <w:r w:rsidR="00254B6E">
        <w:rPr>
          <w:lang w:val="en-US"/>
        </w:rPr>
        <w:t xml:space="preserve">we </w:t>
      </w:r>
      <w:r w:rsidR="00F928A8">
        <w:rPr>
          <w:lang w:val="en-US"/>
        </w:rPr>
        <w:t xml:space="preserve">have over 50 locations, </w:t>
      </w:r>
      <w:r w:rsidR="00DA26E5">
        <w:rPr>
          <w:lang w:val="en-US"/>
        </w:rPr>
        <w:t>2,</w:t>
      </w:r>
      <w:r w:rsidR="00F928A8">
        <w:rPr>
          <w:lang w:val="en-US"/>
        </w:rPr>
        <w:t>6</w:t>
      </w:r>
      <w:r w:rsidR="00DA26E5">
        <w:rPr>
          <w:lang w:val="en-US"/>
        </w:rPr>
        <w:t xml:space="preserve">00 employees </w:t>
      </w:r>
      <w:r w:rsidR="00F928A8">
        <w:rPr>
          <w:lang w:val="en-US"/>
        </w:rPr>
        <w:t>and</w:t>
      </w:r>
      <w:r w:rsidR="00DA26E5">
        <w:rPr>
          <w:lang w:val="en-US"/>
        </w:rPr>
        <w:t xml:space="preserve"> provide services 24 hours a day, 7 days a week.</w:t>
      </w:r>
    </w:p>
    <w:p w14:paraId="032BD01C" w14:textId="27FB95E9" w:rsidR="00E7431F" w:rsidRDefault="00E7431F" w:rsidP="00A05EE2">
      <w:pPr>
        <w:pStyle w:val="SectionHead"/>
        <w:tabs>
          <w:tab w:val="left" w:pos="2038"/>
        </w:tabs>
      </w:pPr>
      <w:r>
        <w:t>our values</w:t>
      </w:r>
      <w:r w:rsidR="00A05EE2">
        <w:tab/>
      </w:r>
    </w:p>
    <w:p w14:paraId="42DB78F2" w14:textId="77777777" w:rsidR="00E7431F" w:rsidRPr="00E7431F" w:rsidRDefault="00E7431F" w:rsidP="00E7431F">
      <w:pPr>
        <w:pStyle w:val="ListBullet"/>
        <w:rPr>
          <w:lang w:val="en-US"/>
        </w:rPr>
      </w:pPr>
      <w:r w:rsidRPr="00E7431F">
        <w:rPr>
          <w:b/>
          <w:lang w:val="en-US"/>
        </w:rPr>
        <w:t>Respect</w:t>
      </w:r>
      <w:r w:rsidRPr="00E7431F">
        <w:rPr>
          <w:lang w:val="en-US"/>
        </w:rPr>
        <w:t xml:space="preserve">: We recognise and respect the dignity and uniqueness of each person. </w:t>
      </w:r>
    </w:p>
    <w:p w14:paraId="78BBAD49" w14:textId="77777777" w:rsidR="00E7431F" w:rsidRPr="00E7431F" w:rsidRDefault="00E7431F" w:rsidP="00E7431F">
      <w:pPr>
        <w:pStyle w:val="ListBullet"/>
        <w:rPr>
          <w:lang w:val="en-US"/>
        </w:rPr>
      </w:pPr>
      <w:r w:rsidRPr="00E7431F">
        <w:rPr>
          <w:b/>
          <w:lang w:val="en-US"/>
        </w:rPr>
        <w:t>Compassion</w:t>
      </w:r>
      <w:r w:rsidRPr="00E7431F">
        <w:rPr>
          <w:lang w:val="en-US"/>
        </w:rPr>
        <w:t>: We truly care and are always open to the needs of others.</w:t>
      </w:r>
    </w:p>
    <w:p w14:paraId="52F3C467" w14:textId="77777777" w:rsidR="00E7431F" w:rsidRPr="00E7431F" w:rsidRDefault="00E7431F" w:rsidP="00E7431F">
      <w:pPr>
        <w:pStyle w:val="ListBullet"/>
        <w:rPr>
          <w:lang w:val="en-US"/>
        </w:rPr>
      </w:pPr>
      <w:r w:rsidRPr="00E7431F">
        <w:rPr>
          <w:b/>
          <w:lang w:val="en-US"/>
        </w:rPr>
        <w:t>Integrity</w:t>
      </w:r>
      <w:r w:rsidRPr="00E7431F">
        <w:rPr>
          <w:lang w:val="en-US"/>
        </w:rPr>
        <w:t>: We are honest and transparent in all our dealings and accountable for all our actions.</w:t>
      </w:r>
    </w:p>
    <w:p w14:paraId="6CC2790F" w14:textId="77777777" w:rsidR="00E7431F" w:rsidRPr="00E7431F" w:rsidRDefault="00E7431F" w:rsidP="00E7431F">
      <w:pPr>
        <w:pStyle w:val="ListBullet"/>
        <w:rPr>
          <w:lang w:val="en-US"/>
        </w:rPr>
      </w:pPr>
      <w:r w:rsidRPr="00E7431F">
        <w:rPr>
          <w:b/>
          <w:lang w:val="en-US"/>
        </w:rPr>
        <w:t>Collaboration and partnerships</w:t>
      </w:r>
      <w:r w:rsidRPr="00E7431F">
        <w:rPr>
          <w:lang w:val="en-US"/>
        </w:rPr>
        <w:t>: We empower people, realise potential and maximise the outcomes from our work.</w:t>
      </w:r>
    </w:p>
    <w:p w14:paraId="7BAB25E3" w14:textId="77777777" w:rsidR="00E7431F" w:rsidRPr="00E7431F" w:rsidRDefault="00E7431F" w:rsidP="00E7431F">
      <w:pPr>
        <w:pStyle w:val="ListBullet"/>
        <w:rPr>
          <w:lang w:val="en-US"/>
        </w:rPr>
      </w:pPr>
      <w:r w:rsidRPr="00E7431F">
        <w:rPr>
          <w:b/>
          <w:lang w:val="en-US"/>
        </w:rPr>
        <w:t>Inclusion</w:t>
      </w:r>
      <w:r w:rsidRPr="00E7431F">
        <w:rPr>
          <w:lang w:val="en-US"/>
        </w:rPr>
        <w:t>: We are welcoming, inclusive and responsive in our hospitality and services.</w:t>
      </w:r>
    </w:p>
    <w:p w14:paraId="6FD975F7" w14:textId="18D5AB5C" w:rsidR="00E7431F" w:rsidRDefault="00E7431F" w:rsidP="00E7431F">
      <w:pPr>
        <w:pStyle w:val="ListBullet"/>
        <w:rPr>
          <w:lang w:val="en-US"/>
        </w:rPr>
      </w:pPr>
      <w:r w:rsidRPr="00E7431F">
        <w:rPr>
          <w:b/>
          <w:lang w:val="en-US"/>
        </w:rPr>
        <w:t>Stewardship</w:t>
      </w:r>
      <w:r w:rsidRPr="00E7431F">
        <w:rPr>
          <w:lang w:val="en-US"/>
        </w:rPr>
        <w:t>: We value the resources for which we are responsible, and commit to their effective and efficient use, to achieve our Mission.</w:t>
      </w:r>
    </w:p>
    <w:p w14:paraId="78818800" w14:textId="6FD7AD47" w:rsidR="00A05EE2" w:rsidRDefault="00A05EE2" w:rsidP="00A05EE2">
      <w:pPr>
        <w:pStyle w:val="SectionHead"/>
        <w:tabs>
          <w:tab w:val="left" w:pos="2038"/>
        </w:tabs>
      </w:pPr>
      <w:r>
        <w:t>About Division</w:t>
      </w:r>
      <w:r>
        <w:tab/>
      </w:r>
    </w:p>
    <w:p w14:paraId="047C4D05" w14:textId="24441531" w:rsidR="00A360D0" w:rsidRDefault="00AF177D" w:rsidP="00A360D0">
      <w:pPr>
        <w:pStyle w:val="BodyText"/>
        <w:spacing w:after="0"/>
        <w:rPr>
          <w:lang w:val="en-US"/>
        </w:rPr>
      </w:pPr>
      <w:r w:rsidRPr="00AF177D">
        <w:rPr>
          <w:lang w:val="en-US"/>
        </w:rPr>
        <w:t>VMCH Community and Disability</w:t>
      </w:r>
      <w:r w:rsidR="00BE61E9">
        <w:rPr>
          <w:lang w:val="en-US"/>
        </w:rPr>
        <w:t xml:space="preserve"> (C&amp;D)</w:t>
      </w:r>
      <w:r w:rsidRPr="00AF177D">
        <w:rPr>
          <w:lang w:val="en-US"/>
        </w:rPr>
        <w:t xml:space="preserve"> provides statewide high quality services aimed at supporting people to remain independent within the community. Providing services from birth to early intervention and education services to children and their families/carers through to services to adults and the aged.  This includes; Home Care, Respite, Community Care, Allied Health, Support Coordi</w:t>
      </w:r>
      <w:r>
        <w:rPr>
          <w:lang w:val="en-US"/>
        </w:rPr>
        <w:t>nation, Specialist Education and Accommodation services.</w:t>
      </w:r>
    </w:p>
    <w:p w14:paraId="048F725B" w14:textId="4AD2EB96" w:rsidR="001A48C6" w:rsidRDefault="00B97A66" w:rsidP="00A360D0">
      <w:pPr>
        <w:pStyle w:val="SectionHead"/>
      </w:pPr>
      <w:r>
        <w:lastRenderedPageBreak/>
        <w:t>Position purpose</w:t>
      </w:r>
    </w:p>
    <w:p w14:paraId="741669B7" w14:textId="5F9A9CE2" w:rsidR="00F84E00" w:rsidRPr="00A360D0" w:rsidRDefault="00DF75E7" w:rsidP="00A360D0">
      <w:pPr>
        <w:pStyle w:val="BodyText"/>
        <w:rPr>
          <w:lang w:val="en-US"/>
        </w:rPr>
      </w:pPr>
      <w:r>
        <w:rPr>
          <w:rFonts w:cs="Arial"/>
          <w:iCs/>
        </w:rPr>
        <w:t xml:space="preserve">To effectively coordinate the transition and service planning for new and current VMCH customers to the National Disability Insurance Scheme (NDIS) and </w:t>
      </w:r>
      <w:r w:rsidR="00BE61E9">
        <w:rPr>
          <w:rFonts w:cs="Arial"/>
          <w:iCs/>
        </w:rPr>
        <w:t>other Community and Aged Care</w:t>
      </w:r>
      <w:r>
        <w:rPr>
          <w:rFonts w:cs="Arial"/>
          <w:iCs/>
        </w:rPr>
        <w:t xml:space="preserve"> services.</w:t>
      </w:r>
    </w:p>
    <w:p w14:paraId="27F6FCB2" w14:textId="540C0F89" w:rsidR="00EB545A" w:rsidRDefault="005C5F95" w:rsidP="00EB545A">
      <w:pPr>
        <w:pStyle w:val="SectionHead"/>
      </w:pPr>
      <w:r>
        <w:t xml:space="preserve">key Accountabilites </w:t>
      </w:r>
    </w:p>
    <w:p w14:paraId="69D7DF99" w14:textId="1DF181A4" w:rsidR="00DF75E7" w:rsidRDefault="00DF75E7" w:rsidP="00DF75E7">
      <w:pPr>
        <w:pStyle w:val="ListBullet"/>
      </w:pPr>
      <w:r w:rsidRPr="00DF75E7">
        <w:t>Support Team Leaders and other VMCH staff to conduct customer engagement at key points during their NDIS experience, including pre-planning, customer setup and NDIS service implementation</w:t>
      </w:r>
    </w:p>
    <w:p w14:paraId="55072C85" w14:textId="263EE644" w:rsidR="00DF75E7" w:rsidRPr="00DF75E7" w:rsidRDefault="00BE61E9" w:rsidP="00DF75E7">
      <w:pPr>
        <w:pStyle w:val="ListBullet"/>
      </w:pPr>
      <w:r>
        <w:t>Coordinate quoting for Accommodation services (Supported Independent Living) and liaison with NDIA on quote approval; coordinate client system setup in relation to SIL services.</w:t>
      </w:r>
    </w:p>
    <w:p w14:paraId="19A9E0AD" w14:textId="77777777" w:rsidR="00DF75E7" w:rsidRPr="00DF75E7" w:rsidRDefault="00DF75E7" w:rsidP="00DF75E7">
      <w:pPr>
        <w:pStyle w:val="ListBullet"/>
      </w:pPr>
      <w:r w:rsidRPr="00DF75E7">
        <w:t>Support Team Leaders and other VMCH staff to provide customer service support to customers and external agency requests for services as required</w:t>
      </w:r>
    </w:p>
    <w:p w14:paraId="251D1C80" w14:textId="56E98369" w:rsidR="00DF75E7" w:rsidRPr="00DF75E7" w:rsidRDefault="00DF75E7" w:rsidP="00DF75E7">
      <w:pPr>
        <w:pStyle w:val="ListBullet"/>
      </w:pPr>
      <w:r w:rsidRPr="00DF75E7">
        <w:t xml:space="preserve">Independently conduct individual customer engagement at key points during their </w:t>
      </w:r>
      <w:r w:rsidR="00BE61E9">
        <w:t>service</w:t>
      </w:r>
      <w:r w:rsidRPr="00DF75E7">
        <w:t xml:space="preserve"> experience, including pre-planning, customer setup and NDIS service implementation</w:t>
      </w:r>
    </w:p>
    <w:p w14:paraId="68DB1132" w14:textId="7184BA6D" w:rsidR="00DF75E7" w:rsidRPr="00DF75E7" w:rsidRDefault="00DF75E7" w:rsidP="00DF75E7">
      <w:pPr>
        <w:pStyle w:val="ListBullet"/>
      </w:pPr>
      <w:r w:rsidRPr="00DF75E7">
        <w:t>Independently provide specialist customer service support to customers with complex needs, and external agency requests for services as required, including recommendations and support for Response and Assessment</w:t>
      </w:r>
    </w:p>
    <w:p w14:paraId="2FDA849C" w14:textId="213740BE" w:rsidR="00DF75E7" w:rsidRDefault="00BE61E9" w:rsidP="00DF75E7">
      <w:pPr>
        <w:pStyle w:val="ListBullet"/>
      </w:pPr>
      <w:r>
        <w:t>Oversee NDIS Client Setup Admin Officer and client setup functions</w:t>
      </w:r>
    </w:p>
    <w:p w14:paraId="5FBB7809" w14:textId="484F7BC7" w:rsidR="00BE61E9" w:rsidRPr="00DF75E7" w:rsidRDefault="00BE61E9" w:rsidP="00DF75E7">
      <w:pPr>
        <w:pStyle w:val="ListBullet"/>
      </w:pPr>
      <w:r>
        <w:t>Function as the key point of contact in NDIS Portal</w:t>
      </w:r>
    </w:p>
    <w:p w14:paraId="6D1E17F4" w14:textId="77777777" w:rsidR="00DF75E7" w:rsidRPr="00DF75E7" w:rsidRDefault="00DF75E7" w:rsidP="00DF75E7">
      <w:pPr>
        <w:pStyle w:val="ListBullet"/>
      </w:pPr>
      <w:r w:rsidRPr="00DF75E7">
        <w:t>Coordinate and deliver staff training on NDIS, new work practices and customer engagement in conjunction with management to ensure a consistent and effective approach across VMCH</w:t>
      </w:r>
    </w:p>
    <w:p w14:paraId="3689F031" w14:textId="182271C2" w:rsidR="00DF75E7" w:rsidRPr="00DF75E7" w:rsidRDefault="00DF75E7" w:rsidP="00DF75E7">
      <w:pPr>
        <w:pStyle w:val="ListBullet"/>
      </w:pPr>
      <w:r w:rsidRPr="00DF75E7">
        <w:t xml:space="preserve">Develop </w:t>
      </w:r>
      <w:r w:rsidR="00BE61E9">
        <w:t xml:space="preserve">and implement </w:t>
      </w:r>
      <w:r w:rsidRPr="00DF75E7">
        <w:t>training strategies and resources for VMCH staf</w:t>
      </w:r>
      <w:r w:rsidR="00BE61E9">
        <w:t xml:space="preserve">f in NDIS-related work practices, other service improvements </w:t>
      </w:r>
    </w:p>
    <w:p w14:paraId="0BF0CC4E" w14:textId="0FFA1478" w:rsidR="00DF75E7" w:rsidRPr="00DF75E7" w:rsidRDefault="00DF75E7" w:rsidP="00DF75E7">
      <w:pPr>
        <w:pStyle w:val="ListBullet"/>
      </w:pPr>
      <w:r w:rsidRPr="00DF75E7">
        <w:t>Report on the outcomes of newly implemented work practices</w:t>
      </w:r>
    </w:p>
    <w:p w14:paraId="1BD10544" w14:textId="26753871" w:rsidR="00DF75E7" w:rsidRPr="00DF75E7" w:rsidRDefault="00DF75E7" w:rsidP="00DF75E7">
      <w:pPr>
        <w:pStyle w:val="ListBullet"/>
      </w:pPr>
      <w:r w:rsidRPr="00DF75E7">
        <w:t>Liaise with government departments to receive advice on operational issues related to NDIS</w:t>
      </w:r>
      <w:r w:rsidR="00BE61E9">
        <w:t xml:space="preserve"> and other C&amp;D services</w:t>
      </w:r>
    </w:p>
    <w:p w14:paraId="3CC3B6FA" w14:textId="7A031C3E" w:rsidR="00DF75E7" w:rsidRPr="00DF75E7" w:rsidRDefault="00DF75E7" w:rsidP="00DF75E7">
      <w:pPr>
        <w:pStyle w:val="ListBullet"/>
      </w:pPr>
      <w:r w:rsidRPr="00DF75E7">
        <w:t>Contribute to the development and documentation of improvements to VMCH business processes</w:t>
      </w:r>
    </w:p>
    <w:p w14:paraId="722CB15D" w14:textId="295F937C" w:rsidR="00DF75E7" w:rsidRPr="00DF75E7" w:rsidRDefault="00DF75E7" w:rsidP="00DF75E7">
      <w:pPr>
        <w:pStyle w:val="ListBullet"/>
      </w:pPr>
      <w:r w:rsidRPr="00DF75E7">
        <w:t xml:space="preserve">Negotiate with government departments to develop </w:t>
      </w:r>
      <w:r w:rsidR="00BE61E9">
        <w:t>solutions to operational issues</w:t>
      </w:r>
    </w:p>
    <w:p w14:paraId="379D3A5E" w14:textId="77777777" w:rsidR="00DF75E7" w:rsidRPr="00DF75E7" w:rsidRDefault="00DF75E7" w:rsidP="00DF75E7">
      <w:pPr>
        <w:pStyle w:val="ListBullet"/>
      </w:pPr>
      <w:r w:rsidRPr="00DF75E7">
        <w:t>Lead the development of selected internal procedures and work instructions, including development of solutions to complex problems</w:t>
      </w:r>
    </w:p>
    <w:p w14:paraId="419F914F" w14:textId="77777777" w:rsidR="00DF75E7" w:rsidRPr="00DF75E7" w:rsidRDefault="00DF75E7" w:rsidP="00DF75E7">
      <w:pPr>
        <w:pStyle w:val="ListBullet"/>
      </w:pPr>
      <w:r w:rsidRPr="00DF75E7">
        <w:t>Work in partnership with the Business and Projects Manager to coordinate effective support for VMCH staff in delivery of services, in particular NDIS</w:t>
      </w:r>
    </w:p>
    <w:p w14:paraId="219656F2" w14:textId="77777777" w:rsidR="00DF75E7" w:rsidRPr="00DF75E7" w:rsidRDefault="00DF75E7" w:rsidP="00DF75E7">
      <w:pPr>
        <w:pStyle w:val="ListBullet"/>
      </w:pPr>
      <w:r w:rsidRPr="00DF75E7">
        <w:t xml:space="preserve">Provide progress reports on all projects, in consultation with Senior Manager NDIS and Business Services </w:t>
      </w:r>
    </w:p>
    <w:p w14:paraId="1F925430" w14:textId="77777777" w:rsidR="00DF75E7" w:rsidRPr="00DF75E7" w:rsidRDefault="00DF75E7" w:rsidP="00DF75E7">
      <w:pPr>
        <w:pStyle w:val="ListBullet"/>
      </w:pPr>
      <w:r w:rsidRPr="00DF75E7">
        <w:t>Operate within a team environment to meet NDIS project priorities and deliverables</w:t>
      </w:r>
    </w:p>
    <w:p w14:paraId="4BB479D9" w14:textId="77777777" w:rsidR="00DF75E7" w:rsidRPr="00DF75E7" w:rsidRDefault="00DF75E7" w:rsidP="00DF75E7">
      <w:pPr>
        <w:pStyle w:val="ListBullet"/>
      </w:pPr>
      <w:r w:rsidRPr="00DF75E7">
        <w:t>Any other duties as directed by the Senior Manager NDIS and Business Services</w:t>
      </w:r>
    </w:p>
    <w:p w14:paraId="07EFF685" w14:textId="465AA179" w:rsidR="00DF75E7" w:rsidRPr="00DF75E7" w:rsidRDefault="00DF75E7" w:rsidP="00DF75E7">
      <w:pPr>
        <w:pStyle w:val="ListBullet"/>
      </w:pPr>
      <w:r w:rsidRPr="00DF75E7">
        <w:t>Provide analysis and recommendations on project planning, status and improvements</w:t>
      </w:r>
      <w:r>
        <w:t>.</w:t>
      </w:r>
    </w:p>
    <w:p w14:paraId="5D8BB1FD" w14:textId="62C1674D" w:rsidR="00F84E00" w:rsidRDefault="00F84E00" w:rsidP="00F50582">
      <w:pPr>
        <w:pStyle w:val="ListBullet"/>
        <w:numPr>
          <w:ilvl w:val="0"/>
          <w:numId w:val="0"/>
        </w:numPr>
        <w:ind w:left="284" w:hanging="284"/>
      </w:pPr>
    </w:p>
    <w:p w14:paraId="509749BF" w14:textId="4FB63D43" w:rsidR="001A48C6" w:rsidRDefault="001A48C6" w:rsidP="005C5F95">
      <w:pPr>
        <w:pStyle w:val="SectionHead"/>
      </w:pPr>
      <w:r w:rsidRPr="001A48C6">
        <w:t>KEY SELECTION CRITERA</w:t>
      </w:r>
    </w:p>
    <w:p w14:paraId="23BD015D" w14:textId="52DCBFCA" w:rsidR="00A47D48" w:rsidRPr="00A47D48" w:rsidRDefault="005C5F95" w:rsidP="00A47D48">
      <w:pPr>
        <w:pStyle w:val="BodyText"/>
        <w:rPr>
          <w:rFonts w:eastAsiaTheme="majorEastAsia" w:cstheme="majorBidi"/>
          <w:b/>
          <w:color w:val="191919"/>
          <w:szCs w:val="32"/>
          <w:lang w:val="en-US"/>
        </w:rPr>
      </w:pPr>
      <w:r>
        <w:rPr>
          <w:rFonts w:eastAsiaTheme="majorEastAsia" w:cstheme="majorBidi"/>
          <w:b/>
          <w:color w:val="191919"/>
          <w:szCs w:val="32"/>
          <w:lang w:val="en-US"/>
        </w:rPr>
        <w:t>Essential</w:t>
      </w:r>
    </w:p>
    <w:p w14:paraId="32609A09" w14:textId="77777777" w:rsidR="00DF75E7" w:rsidRDefault="00DF75E7" w:rsidP="00DF75E7">
      <w:pPr>
        <w:pStyle w:val="ListBullet"/>
      </w:pPr>
      <w:r>
        <w:t xml:space="preserve">Tertiary </w:t>
      </w:r>
      <w:r w:rsidRPr="00FC1160">
        <w:t xml:space="preserve">qualification in </w:t>
      </w:r>
      <w:r>
        <w:t xml:space="preserve">disability studies, </w:t>
      </w:r>
      <w:r w:rsidRPr="00FC1160">
        <w:t>business project management</w:t>
      </w:r>
      <w:r>
        <w:t xml:space="preserve"> or related field</w:t>
      </w:r>
    </w:p>
    <w:p w14:paraId="3F020869" w14:textId="77777777" w:rsidR="00DF75E7" w:rsidRDefault="00DF75E7" w:rsidP="00DF75E7">
      <w:pPr>
        <w:pStyle w:val="ListBullet"/>
      </w:pPr>
      <w:r>
        <w:t>Extensive experience working directly with customers with significant and diverse disabilities</w:t>
      </w:r>
    </w:p>
    <w:p w14:paraId="4C098660" w14:textId="77777777" w:rsidR="00DF75E7" w:rsidRDefault="00DF75E7" w:rsidP="00DF75E7">
      <w:pPr>
        <w:pStyle w:val="ListBullet"/>
      </w:pPr>
      <w:r>
        <w:t>Proven capacity to consult with and engage all participants of the NDIS</w:t>
      </w:r>
    </w:p>
    <w:p w14:paraId="2474EFBC" w14:textId="58A9DF23" w:rsidR="00DF75E7" w:rsidRDefault="00DF75E7" w:rsidP="00DF75E7">
      <w:pPr>
        <w:pStyle w:val="ListBullet"/>
      </w:pPr>
      <w:r>
        <w:t>Good working knowledge of the NDIS</w:t>
      </w:r>
      <w:r w:rsidR="00BE61E9">
        <w:t xml:space="preserve"> and/or community or disability services</w:t>
      </w:r>
    </w:p>
    <w:p w14:paraId="351DD77D" w14:textId="77777777" w:rsidR="00DF75E7" w:rsidRDefault="00DF75E7" w:rsidP="00DF75E7">
      <w:pPr>
        <w:pStyle w:val="ListBullet"/>
      </w:pPr>
      <w:r>
        <w:lastRenderedPageBreak/>
        <w:t>Strong interpersonal skills with the ability to motivate and gain the cooperation of staff</w:t>
      </w:r>
    </w:p>
    <w:p w14:paraId="54E0A83B" w14:textId="77777777" w:rsidR="00DF75E7" w:rsidRDefault="00DF75E7" w:rsidP="00DF75E7">
      <w:pPr>
        <w:pStyle w:val="ListBullet"/>
      </w:pPr>
      <w:r>
        <w:t>Change management and/or project management experience in a complex organisation</w:t>
      </w:r>
    </w:p>
    <w:p w14:paraId="49A2C6C2" w14:textId="77777777" w:rsidR="00DF75E7" w:rsidRDefault="00DF75E7" w:rsidP="00DF75E7">
      <w:pPr>
        <w:pStyle w:val="ListBullet"/>
      </w:pPr>
      <w:r>
        <w:t>Strong conceptual, strategic thinking and analytical skills with effective collaboration with key stakeholders</w:t>
      </w:r>
    </w:p>
    <w:p w14:paraId="04AFECD4" w14:textId="77777777" w:rsidR="00DF75E7" w:rsidRDefault="00DF75E7" w:rsidP="00DF75E7">
      <w:pPr>
        <w:pStyle w:val="ListBullet"/>
      </w:pPr>
      <w:r>
        <w:t>Well-developed prioritisation and organisational skills with the ability to meet deadlines</w:t>
      </w:r>
    </w:p>
    <w:p w14:paraId="6C1D2727" w14:textId="77777777" w:rsidR="00DF75E7" w:rsidRDefault="00DF75E7" w:rsidP="00DF75E7">
      <w:pPr>
        <w:pStyle w:val="ListBullet"/>
      </w:pPr>
      <w:r w:rsidRPr="00FC1160">
        <w:t>Demonstrated commitment to cultural diversity, equal employment opportunity and workplace health and safety appropriate to the level of the appointment</w:t>
      </w:r>
    </w:p>
    <w:p w14:paraId="3573EE77" w14:textId="77777777" w:rsidR="00DF75E7" w:rsidRDefault="00DF75E7" w:rsidP="00DF75E7">
      <w:pPr>
        <w:pStyle w:val="ListBullet"/>
      </w:pPr>
      <w:r>
        <w:t>Demonstrated awareness of the organisation’s vision, mission and values</w:t>
      </w:r>
    </w:p>
    <w:p w14:paraId="3B902944" w14:textId="77777777" w:rsidR="00DF75E7" w:rsidRPr="00050F62" w:rsidRDefault="00DF75E7" w:rsidP="00DF75E7">
      <w:pPr>
        <w:pStyle w:val="ListBullet"/>
      </w:pPr>
      <w:r w:rsidRPr="00050F62">
        <w:t>Current National Police check (or a willingness to obtain one);</w:t>
      </w:r>
    </w:p>
    <w:p w14:paraId="248BEDF8" w14:textId="77777777" w:rsidR="00DF75E7" w:rsidRPr="00050F62" w:rsidRDefault="00DF75E7" w:rsidP="00DF75E7">
      <w:pPr>
        <w:pStyle w:val="ListBullet"/>
      </w:pPr>
      <w:r w:rsidRPr="00050F62">
        <w:t>Current Working with Children Check (or a willingness to obtain one)</w:t>
      </w:r>
    </w:p>
    <w:p w14:paraId="27351BE3" w14:textId="77777777" w:rsidR="00DF75E7" w:rsidRDefault="00DF75E7" w:rsidP="00DF75E7">
      <w:pPr>
        <w:pStyle w:val="ListBullet"/>
      </w:pPr>
      <w:r w:rsidRPr="00050F62">
        <w:t>Current Disability Worker Exclusion Scheme check (or a willingness to obtain one)</w:t>
      </w:r>
      <w:r>
        <w:t>.</w:t>
      </w:r>
    </w:p>
    <w:p w14:paraId="2878B400" w14:textId="77777777" w:rsidR="00DF75E7" w:rsidRDefault="00DF75E7" w:rsidP="00DF75E7">
      <w:pPr>
        <w:pStyle w:val="ListBullet"/>
        <w:numPr>
          <w:ilvl w:val="0"/>
          <w:numId w:val="0"/>
        </w:numPr>
        <w:ind w:left="284"/>
        <w:rPr>
          <w:rFonts w:eastAsiaTheme="majorEastAsia" w:cstheme="majorBidi"/>
          <w:b/>
          <w:color w:val="191919"/>
          <w:szCs w:val="32"/>
          <w:lang w:val="en-US"/>
        </w:rPr>
      </w:pPr>
    </w:p>
    <w:p w14:paraId="3F34C856" w14:textId="6410B4EF" w:rsidR="00A47D48" w:rsidRPr="00DF75E7" w:rsidRDefault="005C5F95" w:rsidP="00DF75E7">
      <w:pPr>
        <w:pStyle w:val="ListBullet"/>
        <w:numPr>
          <w:ilvl w:val="0"/>
          <w:numId w:val="0"/>
        </w:numPr>
        <w:rPr>
          <w:rFonts w:eastAsiaTheme="majorEastAsia" w:cstheme="majorBidi"/>
          <w:b/>
          <w:color w:val="191919"/>
          <w:szCs w:val="32"/>
          <w:lang w:val="en-US"/>
        </w:rPr>
      </w:pPr>
      <w:r w:rsidRPr="00DF75E7">
        <w:rPr>
          <w:rFonts w:eastAsiaTheme="majorEastAsia" w:cstheme="majorBidi"/>
          <w:b/>
          <w:color w:val="191919"/>
          <w:szCs w:val="32"/>
          <w:lang w:val="en-US"/>
        </w:rPr>
        <w:t>Desirable</w:t>
      </w:r>
    </w:p>
    <w:p w14:paraId="01DB14BD" w14:textId="77777777" w:rsidR="00DF75E7" w:rsidRPr="00FC1160" w:rsidRDefault="00DF75E7" w:rsidP="00DF75E7">
      <w:pPr>
        <w:pStyle w:val="ListBullet"/>
      </w:pPr>
      <w:r w:rsidRPr="00FC1160">
        <w:t>Knowledge of electronic client management systems such as Carelink+</w:t>
      </w:r>
    </w:p>
    <w:p w14:paraId="6A7B0713" w14:textId="295E5ED2" w:rsidR="00F84E00" w:rsidRDefault="00DF75E7" w:rsidP="00DF75E7">
      <w:pPr>
        <w:pStyle w:val="ListBullet"/>
      </w:pPr>
      <w:r w:rsidRPr="00FC1160">
        <w:t>Other Healthcare, Disability, Education or Change Management/Redesign related qualification(s).</w:t>
      </w:r>
    </w:p>
    <w:p w14:paraId="4C427A17" w14:textId="77777777" w:rsidR="00653EF6" w:rsidRPr="00653EF6" w:rsidRDefault="00653EF6" w:rsidP="00653EF6">
      <w:pPr>
        <w:spacing w:after="60" w:line="240" w:lineRule="exact"/>
        <w:ind w:left="720"/>
        <w:rPr>
          <w:rFonts w:cs="Arial"/>
        </w:rPr>
      </w:pPr>
    </w:p>
    <w:p w14:paraId="62E2F411" w14:textId="5868A288" w:rsidR="00A47D48" w:rsidRDefault="00E20058" w:rsidP="00E20058">
      <w:pPr>
        <w:pStyle w:val="SectionHead"/>
      </w:pPr>
      <w: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412"/>
        <w:gridCol w:w="2412"/>
        <w:gridCol w:w="2412"/>
      </w:tblGrid>
      <w:tr w:rsidR="0079582C" w14:paraId="1492094B" w14:textId="7F9DE224" w:rsidTr="0079582C">
        <w:tc>
          <w:tcPr>
            <w:tcW w:w="256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4B3F2EBA" w14:textId="7AAEE213" w:rsidR="0079582C" w:rsidRDefault="0079582C" w:rsidP="00605724">
            <w:pPr>
              <w:pStyle w:val="Heading1"/>
              <w:outlineLvl w:val="0"/>
              <w:rPr>
                <w:lang w:val="en-US"/>
              </w:rPr>
            </w:pPr>
            <w:r>
              <w:rPr>
                <w:rFonts w:eastAsiaTheme="minorHAnsi" w:cs="Arial"/>
                <w:b w:val="0"/>
                <w:color w:val="191919" w:themeColor="background1"/>
                <w:szCs w:val="20"/>
              </w:rPr>
              <w:t>Employee’s Name</w:t>
            </w: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5A1AE1B5" w14:textId="77777777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656A78DB" w14:textId="10889969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  <w:r>
              <w:rPr>
                <w:rFonts w:eastAsiaTheme="minorHAnsi" w:cs="Arial"/>
                <w:b w:val="0"/>
                <w:color w:val="191919" w:themeColor="background1"/>
                <w:szCs w:val="20"/>
              </w:rPr>
              <w:t>Supervisor’s Name</w:t>
            </w: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66F96C79" w14:textId="131345D3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</w:p>
        </w:tc>
      </w:tr>
      <w:tr w:rsidR="0079582C" w14:paraId="255E065B" w14:textId="09C33F4B" w:rsidTr="0079582C">
        <w:tc>
          <w:tcPr>
            <w:tcW w:w="256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60766481" w14:textId="16314238" w:rsidR="0079582C" w:rsidRPr="009B3E14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  <w:r>
              <w:rPr>
                <w:rFonts w:eastAsiaTheme="minorHAnsi" w:cs="Arial"/>
                <w:b w:val="0"/>
                <w:color w:val="191919" w:themeColor="background1"/>
                <w:szCs w:val="20"/>
              </w:rPr>
              <w:t>Employee’s Signature</w:t>
            </w: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5EA88D73" w14:textId="77777777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0A15E24D" w14:textId="050A8F53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  <w:r>
              <w:rPr>
                <w:rFonts w:eastAsiaTheme="minorHAnsi" w:cs="Arial"/>
                <w:b w:val="0"/>
                <w:color w:val="191919" w:themeColor="background1"/>
                <w:szCs w:val="20"/>
              </w:rPr>
              <w:t>Supervisor’s Signature</w:t>
            </w: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225FD1DA" w14:textId="40AB6386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</w:p>
        </w:tc>
      </w:tr>
      <w:tr w:rsidR="0079582C" w14:paraId="55B49354" w14:textId="5102551C" w:rsidTr="0079582C">
        <w:tc>
          <w:tcPr>
            <w:tcW w:w="256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3572076F" w14:textId="3D514794" w:rsidR="0079582C" w:rsidRPr="009B3E14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  <w:r>
              <w:rPr>
                <w:rFonts w:eastAsiaTheme="minorHAnsi" w:cs="Arial"/>
                <w:b w:val="0"/>
                <w:color w:val="191919" w:themeColor="background1"/>
                <w:szCs w:val="20"/>
              </w:rPr>
              <w:t>Date</w:t>
            </w: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62776B5E" w14:textId="77777777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3CE02A00" w14:textId="1C9BC8ED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  <w:r>
              <w:rPr>
                <w:rFonts w:eastAsiaTheme="minorHAnsi" w:cs="Arial"/>
                <w:b w:val="0"/>
                <w:color w:val="191919" w:themeColor="background1"/>
                <w:szCs w:val="20"/>
              </w:rPr>
              <w:t>Date</w:t>
            </w:r>
          </w:p>
        </w:tc>
        <w:tc>
          <w:tcPr>
            <w:tcW w:w="2412" w:type="dxa"/>
            <w:tcBorders>
              <w:top w:val="single" w:sz="4" w:space="0" w:color="C4BCB7" w:themeColor="accent5"/>
              <w:left w:val="single" w:sz="4" w:space="0" w:color="C4BCB7" w:themeColor="accent5"/>
              <w:bottom w:val="single" w:sz="4" w:space="0" w:color="C4BCB7" w:themeColor="accent5"/>
              <w:right w:val="single" w:sz="4" w:space="0" w:color="C4BCB7" w:themeColor="accent5"/>
            </w:tcBorders>
          </w:tcPr>
          <w:p w14:paraId="618806DC" w14:textId="0497568E" w:rsidR="0079582C" w:rsidRDefault="0079582C" w:rsidP="00605724">
            <w:pPr>
              <w:pStyle w:val="Heading1"/>
              <w:outlineLvl w:val="0"/>
              <w:rPr>
                <w:rFonts w:eastAsiaTheme="minorHAnsi" w:cs="Arial"/>
                <w:b w:val="0"/>
                <w:color w:val="191919" w:themeColor="background1"/>
                <w:szCs w:val="20"/>
              </w:rPr>
            </w:pPr>
          </w:p>
        </w:tc>
      </w:tr>
    </w:tbl>
    <w:p w14:paraId="7420D264" w14:textId="4C6705F3" w:rsidR="00E927DA" w:rsidRDefault="00E927DA" w:rsidP="00330DE3">
      <w:pPr>
        <w:pStyle w:val="ListNumber"/>
        <w:numPr>
          <w:ilvl w:val="0"/>
          <w:numId w:val="0"/>
        </w:numPr>
        <w:ind w:left="284"/>
      </w:pPr>
    </w:p>
    <w:p w14:paraId="275C26CD" w14:textId="77777777" w:rsidR="00432C0F" w:rsidRDefault="00432C0F" w:rsidP="00A47D48">
      <w:pPr>
        <w:pStyle w:val="ListNumber"/>
        <w:numPr>
          <w:ilvl w:val="0"/>
          <w:numId w:val="0"/>
        </w:numPr>
        <w:ind w:left="284" w:hanging="284"/>
      </w:pPr>
    </w:p>
    <w:p w14:paraId="29A0249D" w14:textId="719C92D7" w:rsidR="001A48C6" w:rsidRPr="00330DE3" w:rsidRDefault="001A48C6" w:rsidP="00A47D48">
      <w:pPr>
        <w:pStyle w:val="ListNumber"/>
        <w:numPr>
          <w:ilvl w:val="0"/>
          <w:numId w:val="0"/>
        </w:numPr>
        <w:ind w:left="284" w:hanging="284"/>
        <w:rPr>
          <w:rFonts w:eastAsia="Calibri Light" w:cs="Arial"/>
        </w:rPr>
      </w:pPr>
    </w:p>
    <w:sectPr w:rsidR="001A48C6" w:rsidRPr="00330DE3" w:rsidSect="00343D21">
      <w:footerReference w:type="default" r:id="rId11"/>
      <w:footerReference w:type="first" r:id="rId12"/>
      <w:pgSz w:w="11906" w:h="16838" w:code="9"/>
      <w:pgMar w:top="1423" w:right="1418" w:bottom="1474" w:left="680" w:header="624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8677" w14:textId="77777777" w:rsidR="005C2E2A" w:rsidRDefault="005C2E2A" w:rsidP="00EA14CE">
      <w:pPr>
        <w:spacing w:after="0"/>
      </w:pPr>
      <w:r>
        <w:separator/>
      </w:r>
    </w:p>
  </w:endnote>
  <w:endnote w:type="continuationSeparator" w:id="0">
    <w:p w14:paraId="49E5A976" w14:textId="77777777" w:rsidR="005C2E2A" w:rsidRDefault="005C2E2A" w:rsidP="00EA14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F63B" w14:textId="77777777" w:rsidR="0020469B" w:rsidRDefault="0020469B" w:rsidP="00231E44">
    <w:pPr>
      <w:pStyle w:val="Footer"/>
      <w:rPr>
        <w:b/>
        <w:caps/>
        <w:noProof/>
        <w:color w:val="8C8C8C"/>
        <w:sz w:val="16"/>
        <w:szCs w:val="16"/>
      </w:rPr>
    </w:pPr>
    <w:r w:rsidRPr="00504644">
      <w:rPr>
        <w:caps/>
        <w:noProof/>
        <w:color w:val="8C8C8C"/>
        <w:sz w:val="16"/>
        <w:szCs w:val="16"/>
        <w:lang w:eastAsia="en-AU"/>
      </w:rPr>
      <w:drawing>
        <wp:anchor distT="0" distB="0" distL="114300" distR="114300" simplePos="0" relativeHeight="251662336" behindDoc="1" locked="0" layoutInCell="1" allowOverlap="1" wp14:anchorId="042BFD44" wp14:editId="269FD041">
          <wp:simplePos x="0" y="0"/>
          <wp:positionH relativeFrom="page">
            <wp:posOffset>6002020</wp:posOffset>
          </wp:positionH>
          <wp:positionV relativeFrom="page">
            <wp:posOffset>9988550</wp:posOffset>
          </wp:positionV>
          <wp:extent cx="1152000" cy="352800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C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142"/>
      <w:gridCol w:w="3118"/>
      <w:gridCol w:w="851"/>
      <w:gridCol w:w="425"/>
      <w:gridCol w:w="709"/>
      <w:gridCol w:w="1417"/>
      <w:gridCol w:w="1134"/>
    </w:tblGrid>
    <w:tr w:rsidR="0020469B" w:rsidRPr="00930E3B" w14:paraId="47093151" w14:textId="77777777" w:rsidTr="00343D21">
      <w:trPr>
        <w:gridAfter w:val="1"/>
        <w:wAfter w:w="1134" w:type="dxa"/>
      </w:trPr>
      <w:tc>
        <w:tcPr>
          <w:tcW w:w="851" w:type="dxa"/>
          <w:gridSpan w:val="2"/>
          <w:tcMar>
            <w:left w:w="0" w:type="dxa"/>
            <w:right w:w="0" w:type="dxa"/>
          </w:tcMar>
        </w:tcPr>
        <w:p w14:paraId="264901F0" w14:textId="77777777" w:rsidR="0020469B" w:rsidRPr="002A6F83" w:rsidRDefault="0020469B" w:rsidP="0020469B">
          <w:pPr>
            <w:pStyle w:val="Footer"/>
            <w:rPr>
              <w:b/>
              <w:i/>
              <w:sz w:val="16"/>
              <w:szCs w:val="16"/>
            </w:rPr>
          </w:pPr>
        </w:p>
      </w:tc>
      <w:tc>
        <w:tcPr>
          <w:tcW w:w="3118" w:type="dxa"/>
          <w:tcMar>
            <w:left w:w="0" w:type="dxa"/>
            <w:right w:w="0" w:type="dxa"/>
          </w:tcMar>
        </w:tcPr>
        <w:p w14:paraId="59DC191F" w14:textId="77777777" w:rsidR="0020469B" w:rsidRPr="002A6F83" w:rsidRDefault="0020469B" w:rsidP="0020469B">
          <w:pPr>
            <w:pStyle w:val="Footer"/>
            <w:rPr>
              <w:sz w:val="16"/>
              <w:szCs w:val="16"/>
            </w:rPr>
          </w:pPr>
        </w:p>
      </w:tc>
      <w:tc>
        <w:tcPr>
          <w:tcW w:w="1276" w:type="dxa"/>
          <w:gridSpan w:val="2"/>
          <w:tcMar>
            <w:left w:w="0" w:type="dxa"/>
            <w:right w:w="0" w:type="dxa"/>
          </w:tcMar>
          <w:vAlign w:val="center"/>
        </w:tcPr>
        <w:p w14:paraId="6BBC984B" w14:textId="77777777" w:rsidR="0020469B" w:rsidRPr="002A6F83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126" w:type="dxa"/>
          <w:gridSpan w:val="2"/>
          <w:tcMar>
            <w:left w:w="0" w:type="dxa"/>
            <w:right w:w="0" w:type="dxa"/>
          </w:tcMar>
          <w:vAlign w:val="center"/>
        </w:tcPr>
        <w:p w14:paraId="3D2B73E0" w14:textId="77777777" w:rsidR="0020469B" w:rsidRPr="002A6F83" w:rsidRDefault="0020469B" w:rsidP="0020469B">
          <w:pPr>
            <w:pStyle w:val="Footer"/>
            <w:rPr>
              <w:sz w:val="16"/>
              <w:szCs w:val="16"/>
            </w:rPr>
          </w:pPr>
        </w:p>
      </w:tc>
    </w:tr>
    <w:tr w:rsidR="0020469B" w:rsidRPr="00930E3B" w14:paraId="1556B30C" w14:textId="77777777" w:rsidTr="00343D21">
      <w:trPr>
        <w:gridAfter w:val="1"/>
        <w:wAfter w:w="1134" w:type="dxa"/>
      </w:trPr>
      <w:tc>
        <w:tcPr>
          <w:tcW w:w="851" w:type="dxa"/>
          <w:gridSpan w:val="2"/>
          <w:tcMar>
            <w:left w:w="0" w:type="dxa"/>
            <w:right w:w="0" w:type="dxa"/>
          </w:tcMar>
        </w:tcPr>
        <w:p w14:paraId="46B5BB34" w14:textId="3841871D" w:rsidR="0020469B" w:rsidRPr="00B00050" w:rsidRDefault="0020469B" w:rsidP="0020469B">
          <w:pPr>
            <w:pStyle w:val="Footer"/>
            <w:rPr>
              <w:b/>
              <w:i/>
              <w:sz w:val="16"/>
              <w:szCs w:val="16"/>
            </w:rPr>
          </w:pPr>
        </w:p>
      </w:tc>
      <w:tc>
        <w:tcPr>
          <w:tcW w:w="3118" w:type="dxa"/>
          <w:tcMar>
            <w:left w:w="0" w:type="dxa"/>
            <w:right w:w="0" w:type="dxa"/>
          </w:tcMar>
        </w:tcPr>
        <w:p w14:paraId="44DB9E5F" w14:textId="79A199FA" w:rsidR="0020469B" w:rsidRPr="00B00050" w:rsidRDefault="0020469B" w:rsidP="0020469B">
          <w:pPr>
            <w:pStyle w:val="Footer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gridSpan w:val="2"/>
          <w:tcMar>
            <w:left w:w="0" w:type="dxa"/>
            <w:right w:w="0" w:type="dxa"/>
          </w:tcMar>
          <w:vAlign w:val="center"/>
        </w:tcPr>
        <w:p w14:paraId="38576C3E" w14:textId="77119C2E" w:rsidR="0020469B" w:rsidRPr="00B00050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126" w:type="dxa"/>
          <w:gridSpan w:val="2"/>
          <w:vAlign w:val="center"/>
        </w:tcPr>
        <w:p w14:paraId="0CE0562D" w14:textId="1B5A6CEE" w:rsidR="0020469B" w:rsidRPr="00080E3C" w:rsidRDefault="0020469B" w:rsidP="0020469B">
          <w:pPr>
            <w:pStyle w:val="Footer"/>
            <w:rPr>
              <w:b/>
              <w:color w:val="000000"/>
              <w:sz w:val="16"/>
              <w:szCs w:val="16"/>
            </w:rPr>
          </w:pPr>
        </w:p>
      </w:tc>
    </w:tr>
    <w:tr w:rsidR="00343D21" w:rsidRPr="00B00050" w14:paraId="0099086E" w14:textId="77777777" w:rsidTr="00343D21">
      <w:tc>
        <w:tcPr>
          <w:tcW w:w="709" w:type="dxa"/>
          <w:tcMar>
            <w:left w:w="0" w:type="dxa"/>
            <w:right w:w="0" w:type="dxa"/>
          </w:tcMar>
        </w:tcPr>
        <w:p w14:paraId="703EE155" w14:textId="77777777" w:rsidR="00343D21" w:rsidRPr="00B00050" w:rsidRDefault="00343D21" w:rsidP="00343D21">
          <w:pPr>
            <w:pStyle w:val="Footer"/>
            <w:rPr>
              <w:b/>
              <w:i/>
              <w:sz w:val="16"/>
              <w:szCs w:val="16"/>
            </w:rPr>
          </w:pPr>
          <w:r w:rsidRPr="00B00050">
            <w:rPr>
              <w:i/>
              <w:sz w:val="16"/>
              <w:szCs w:val="16"/>
            </w:rPr>
            <w:t>Category</w:t>
          </w:r>
        </w:p>
      </w:tc>
      <w:sdt>
        <w:sdtPr>
          <w:rPr>
            <w:color w:val="000000"/>
            <w:sz w:val="16"/>
            <w:szCs w:val="16"/>
          </w:rPr>
          <w:alias w:val="Category"/>
          <w:tag w:val="Category"/>
          <w:id w:val="10733667"/>
          <w:dropDownList>
            <w:listItem w:displayText="Category" w:value="Category"/>
            <w:listItem w:displayText="01 Governance &amp; Leadership" w:value="01 Governance &amp; Leadership"/>
            <w:listItem w:displayText="02 Business (Finance &amp; Information Systems)" w:value="02 Business (Finance &amp; Information Systems)"/>
            <w:listItem w:displayText="03 Clients" w:value="03 Clients"/>
            <w:listItem w:displayText="04 People (Employees, Contractors &amp; Volunteers)" w:value="04 People (Employees, Contractors &amp; Volunteers)"/>
            <w:listItem w:displayText="05 Safety" w:value="05 Safety"/>
            <w:listItem w:displayText="06 Quality &amp; Innovation" w:value="06 Quality &amp; Innovation"/>
            <w:listItem w:displayText="07 Property" w:value="07 Property"/>
          </w:dropDownList>
        </w:sdtPr>
        <w:sdtEndPr/>
        <w:sdtContent>
          <w:tc>
            <w:tcPr>
              <w:tcW w:w="4111" w:type="dxa"/>
              <w:gridSpan w:val="3"/>
              <w:tcMar>
                <w:left w:w="0" w:type="dxa"/>
                <w:right w:w="0" w:type="dxa"/>
              </w:tcMar>
            </w:tcPr>
            <w:p w14:paraId="37577510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color w:val="000000"/>
                  <w:sz w:val="16"/>
                  <w:szCs w:val="16"/>
                </w:rPr>
                <w:t>04 People (Employees, Contractors &amp; Volunteers)</w:t>
              </w:r>
            </w:p>
          </w:tc>
        </w:sdtContent>
      </w:sdt>
      <w:tc>
        <w:tcPr>
          <w:tcW w:w="1134" w:type="dxa"/>
          <w:gridSpan w:val="2"/>
          <w:tcMar>
            <w:left w:w="0" w:type="dxa"/>
            <w:right w:w="0" w:type="dxa"/>
          </w:tcMar>
          <w:vAlign w:val="center"/>
        </w:tcPr>
        <w:p w14:paraId="3132B1F8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Approved By</w:t>
          </w:r>
        </w:p>
      </w:tc>
      <w:sdt>
        <w:sdtPr>
          <w:rPr>
            <w:color w:val="000000"/>
            <w:sz w:val="16"/>
            <w:szCs w:val="16"/>
          </w:rPr>
          <w:alias w:val="Approved By"/>
          <w:tag w:val="Approved By"/>
          <w:id w:val="-213812369"/>
          <w:dropDownList>
            <w:listItem w:displayText="Approved By" w:value="Approved By"/>
            <w:listItem w:displayText="Sonya Smart, Chief Executive Officer" w:value="Sonya Smart, Chief Executive Officer"/>
            <w:listItem w:displayText="Natalina Velardi, General Counsel &amp; GM Governance" w:value="Natalina Velardi, General Counsel &amp; GM Governance"/>
            <w:listItem w:displayText="John McKenna, Chief Financial Officer" w:value="John McKenna, Chief Financial Officer"/>
            <w:listItem w:displayText="Bridget O'Shannassy, GM Mission" w:value="Bridget O'Shannassy, GM Mission"/>
            <w:listItem w:displayText="David Williamson, GM Community &amp; Disability Services" w:value="David Williamson, GM Community &amp; Disability Services"/>
            <w:listItem w:displayText="Angela Roennfeldt, GM Property &amp; Development" w:value="Angela Roennfeldt, GM Property &amp; Development"/>
            <w:listItem w:displayText="Voula Yankoulas, GM Residential &amp; Retirement Services" w:value="Voula Yankoulas, GM Residential &amp; Retirement Services"/>
            <w:listItem w:displayText="Rashmi Somu, GM People Services" w:value="Rashmi Somu, GM People Services"/>
            <w:listItem w:displayText="Board of Directors" w:value="Board of Directors"/>
          </w:dropDownList>
        </w:sdtPr>
        <w:sdtEndPr/>
        <w:sdtContent>
          <w:tc>
            <w:tcPr>
              <w:tcW w:w="2551" w:type="dxa"/>
              <w:gridSpan w:val="2"/>
            </w:tcPr>
            <w:p w14:paraId="00E231B1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color w:val="000000"/>
                  <w:sz w:val="16"/>
                  <w:szCs w:val="16"/>
                </w:rPr>
                <w:t>Rashmi Somu, GM People Services</w:t>
              </w:r>
            </w:p>
          </w:tc>
        </w:sdtContent>
      </w:sdt>
    </w:tr>
    <w:tr w:rsidR="00343D21" w:rsidRPr="00B00050" w14:paraId="30A6AB1F" w14:textId="77777777" w:rsidTr="00343D21">
      <w:tc>
        <w:tcPr>
          <w:tcW w:w="709" w:type="dxa"/>
          <w:tcMar>
            <w:left w:w="0" w:type="dxa"/>
            <w:right w:w="0" w:type="dxa"/>
          </w:tcMar>
        </w:tcPr>
        <w:p w14:paraId="09E50F20" w14:textId="77777777" w:rsidR="00343D21" w:rsidRPr="00B00050" w:rsidRDefault="00343D21" w:rsidP="00343D21">
          <w:pPr>
            <w:pStyle w:val="Footer"/>
            <w:rPr>
              <w:b/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Set</w:t>
          </w:r>
        </w:p>
      </w:tc>
      <w:sdt>
        <w:sdtPr>
          <w:rPr>
            <w:color w:val="000000"/>
            <w:sz w:val="16"/>
            <w:szCs w:val="16"/>
          </w:rPr>
          <w:alias w:val="Set"/>
          <w:tag w:val="Set"/>
          <w:id w:val="-1394732142"/>
          <w:dropDownList>
            <w:listItem w:displayText="Set" w:value="Set"/>
            <w:listItem w:displayText="Archdiocese Protocols" w:value="Archdiocese Protocols"/>
            <w:listItem w:displayText="Board" w:value="Board"/>
            <w:listItem w:displayText="Business Continuity" w:value="Business Continuity"/>
            <w:listItem w:displayText="Environmental Sustainability" w:value="Environmental Sustainability"/>
            <w:listItem w:displayText="Gifts and Benefits" w:value="Gifts and Benefits"/>
            <w:listItem w:displayText="Instrument of Delegation" w:value="Instrument of Delegation"/>
            <w:listItem w:displayText="Privacy" w:value="Privacy"/>
            <w:listItem w:displayText="Protected Disclosure" w:value="Protected Disclosure"/>
            <w:listItem w:displayText="Risk Management" w:value="Risk Management"/>
            <w:listItem w:displayText="Safeguarding Individuals" w:value="Safeguarding Individuals"/>
            <w:listItem w:displayText="Strategic Planning and Reporting" w:value="Strategic Planning and Reporting"/>
            <w:listItem w:displayText="Accounting" w:value="Accounting"/>
            <w:listItem w:displayText="Brand" w:value="Brand"/>
            <w:listItem w:displayText="Corporate Credit Cards" w:value="Corporate Credit Cards"/>
            <w:listItem w:displayText="Fees and Charges" w:value="Fees and Charges"/>
            <w:listItem w:displayText="Fundraising" w:value="Fundraising"/>
            <w:listItem w:displayText="Information Technology and Business Intelligence Projects" w:value="Information Technology and Business Intelligence Projects"/>
            <w:listItem w:displayText="Investment Management" w:value="Investment Management"/>
            <w:listItem w:displayText="Media (including Social Media and Social Networking)" w:value="Media (including Social Media and Social Networking)"/>
            <w:listItem w:displayText="Motor Vehicle" w:value="Motor Vehicle"/>
            <w:listItem w:displayText="Procurement" w:value="Procurement"/>
            <w:listItem w:displayText="Revenue Recogntion" w:value="Revenue Recogntion"/>
            <w:listItem w:displayText="Access and Entry" w:value="Access and Entry"/>
            <w:listItem w:displayText="Care Coordination and Delivery" w:value="Care Coordination and Delivery"/>
            <w:listItem w:displayText="Choice and Control" w:value="Choice and Control"/>
            <w:listItem w:displayText="Client Safety" w:value="Client Safety"/>
            <w:listItem w:displayText="Discharge" w:value="Discharge"/>
            <w:listItem w:displayText="End of Life" w:value="End of Life"/>
            <w:listItem w:displayText="Interpreting and Translating" w:value="Interpreting and Translating"/>
            <w:listItem w:displayText="St Paul's College" w:value="St Paul's College"/>
            <w:listItem w:displayText="Understanding Need" w:value="Understanding Need"/>
            <w:listItem w:displayText="Code of Conduct" w:value="Code of Conduct"/>
            <w:listItem w:displayText="Commencing at VMCH" w:value="Commencing at VMCH"/>
            <w:listItem w:displayText="Conflict of Interest" w:value="Conflict of Interest"/>
            <w:listItem w:displayText="Leaving VMCH" w:value="Leaving VMCH"/>
            <w:listItem w:displayText="Managing at VMCH" w:value="Managing at VMCH"/>
            <w:listItem w:displayText="Volunteer Engagement" w:value="Volunteer Engagement"/>
            <w:listItem w:displayText="Working at VMCH" w:value="Working at VMCH"/>
            <w:listItem w:displayText="Safety and Wellbeing" w:value="Safety and Wellbeing"/>
            <w:listItem w:displayText="Complaints" w:value="Complaints"/>
            <w:listItem w:displayText="Compliance" w:value="Compliance"/>
            <w:listItem w:displayText="Policy Development and Review" w:value="Policy Development and Review"/>
            <w:listItem w:displayText="Quality Management" w:value="Quality Management"/>
            <w:listItem w:displayText="Asset Management" w:value="Asset Management"/>
            <w:listItem w:displayText="Contractor Management" w:value="Contractor Management"/>
            <w:listItem w:displayText="Property Projects" w:value="Property Projects"/>
          </w:dropDownList>
        </w:sdtPr>
        <w:sdtEndPr/>
        <w:sdtContent>
          <w:tc>
            <w:tcPr>
              <w:tcW w:w="4111" w:type="dxa"/>
              <w:gridSpan w:val="3"/>
              <w:tcMar>
                <w:left w:w="0" w:type="dxa"/>
                <w:right w:w="0" w:type="dxa"/>
              </w:tcMar>
            </w:tcPr>
            <w:p w14:paraId="3381EF37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color w:val="000000"/>
                  <w:sz w:val="16"/>
                  <w:szCs w:val="16"/>
                </w:rPr>
                <w:t>Managing at VMCH</w:t>
              </w:r>
            </w:p>
          </w:tc>
        </w:sdtContent>
      </w:sdt>
      <w:tc>
        <w:tcPr>
          <w:tcW w:w="1134" w:type="dxa"/>
          <w:gridSpan w:val="2"/>
          <w:tcMar>
            <w:left w:w="0" w:type="dxa"/>
            <w:right w:w="0" w:type="dxa"/>
          </w:tcMar>
          <w:vAlign w:val="center"/>
        </w:tcPr>
        <w:p w14:paraId="1AC2DF1B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 w:rsidRPr="00B00050">
            <w:rPr>
              <w:i/>
              <w:sz w:val="16"/>
              <w:szCs w:val="16"/>
            </w:rPr>
            <w:t>Approved Date</w:t>
          </w:r>
        </w:p>
      </w:tc>
      <w:sdt>
        <w:sdtPr>
          <w:rPr>
            <w:sz w:val="16"/>
            <w:szCs w:val="16"/>
          </w:rPr>
          <w:alias w:val="Approved Date"/>
          <w:tag w:val="ApprovedDate"/>
          <w:id w:val="460465315"/>
          <w:dataBinding w:prefixMappings="xmlns:ns0='http://schemas.microsoft.com/office/2006/metadata/properties' xmlns:ns1='http://www.w3.org/2001/XMLSchema-instance' xmlns:ns2='http://schemas.microsoft.com/office/infopath/2007/PartnerControls' xmlns:ns3='0d3d0f4b-5617-4b54-8969-55ddb17986dd' xmlns:ns4='29eaa985-3bfc-4184-aa4d-bd8bb055d18c' xmlns:ns5='http://schemas.microsoft.com/sharepoint/v4' " w:xpath="/ns0:properties[1]/documentManagement[1]/ns4:ApprovedDate[1]" w:storeItemID="{8A9439C3-46FA-45DA-B640-A084EE0D8FEC}"/>
          <w:date w:fullDate="2015-07-09T00:00:00Z">
            <w:dateFormat w:val="dd/MM/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2551" w:type="dxa"/>
              <w:gridSpan w:val="2"/>
            </w:tcPr>
            <w:p w14:paraId="40F5CC2D" w14:textId="36492DF4" w:rsidR="00343D21" w:rsidRPr="00B00050" w:rsidRDefault="00B964A6" w:rsidP="00B964A6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09/07/15</w:t>
              </w:r>
            </w:p>
          </w:tc>
        </w:sdtContent>
      </w:sdt>
    </w:tr>
    <w:tr w:rsidR="00343D21" w:rsidRPr="00B00050" w14:paraId="444E65C3" w14:textId="77777777" w:rsidTr="00343D21">
      <w:tc>
        <w:tcPr>
          <w:tcW w:w="709" w:type="dxa"/>
          <w:tcMar>
            <w:left w:w="0" w:type="dxa"/>
            <w:right w:w="0" w:type="dxa"/>
          </w:tcMar>
        </w:tcPr>
        <w:p w14:paraId="04FF96C3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Owner</w:t>
          </w:r>
        </w:p>
      </w:tc>
      <w:sdt>
        <w:sdtPr>
          <w:rPr>
            <w:color w:val="000000"/>
            <w:sz w:val="16"/>
            <w:szCs w:val="16"/>
          </w:rPr>
          <w:alias w:val="Owner"/>
          <w:tag w:val="Owner"/>
          <w:id w:val="-991946082"/>
          <w:dropDownList>
            <w:listItem w:value="Choose an item."/>
            <w:listItem w:displayText="Owner" w:value="Owner"/>
            <w:listItem w:displayText="Office of the CEO" w:value="Office of the CEO"/>
            <w:listItem w:displayText="Marketing &amp; Communications" w:value="Marketing &amp; Communications"/>
            <w:listItem w:displayText="MIssion" w:value="MIssion"/>
            <w:listItem w:displayText="Community &amp; Disability" w:value="Community &amp; Disability"/>
            <w:listItem w:displayText="Residential &amp; Retirement Services" w:value="Residential &amp; Retirement Services"/>
            <w:listItem w:displayText="Property &amp; Development" w:value="Property &amp; Development"/>
            <w:listItem w:displayText="Business Services" w:value="Business Services"/>
            <w:listItem w:displayText="People Services" w:value="People Services"/>
            <w:listItem w:displayText="General Counsel &amp; Governance" w:value="General Counsel &amp; Governance"/>
          </w:dropDownList>
        </w:sdtPr>
        <w:sdtEndPr/>
        <w:sdtContent>
          <w:tc>
            <w:tcPr>
              <w:tcW w:w="4111" w:type="dxa"/>
              <w:gridSpan w:val="3"/>
              <w:tcMar>
                <w:left w:w="0" w:type="dxa"/>
                <w:right w:w="0" w:type="dxa"/>
              </w:tcMar>
            </w:tcPr>
            <w:p w14:paraId="5C4769CA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color w:val="000000"/>
                  <w:sz w:val="16"/>
                  <w:szCs w:val="16"/>
                </w:rPr>
                <w:t>People Services</w:t>
              </w:r>
            </w:p>
          </w:tc>
        </w:sdtContent>
      </w:sdt>
      <w:tc>
        <w:tcPr>
          <w:tcW w:w="1134" w:type="dxa"/>
          <w:gridSpan w:val="2"/>
          <w:tcMar>
            <w:left w:w="0" w:type="dxa"/>
            <w:right w:w="0" w:type="dxa"/>
          </w:tcMar>
          <w:vAlign w:val="center"/>
        </w:tcPr>
        <w:p w14:paraId="3AB25801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 w:rsidRPr="00B00050">
            <w:rPr>
              <w:i/>
              <w:sz w:val="16"/>
              <w:szCs w:val="16"/>
            </w:rPr>
            <w:t>Review Date</w:t>
          </w:r>
        </w:p>
      </w:tc>
      <w:sdt>
        <w:sdtPr>
          <w:rPr>
            <w:sz w:val="16"/>
            <w:szCs w:val="16"/>
          </w:rPr>
          <w:alias w:val="Review Date"/>
          <w:tag w:val="Review_x0020_Date"/>
          <w:id w:val="1688634292"/>
          <w:dataBinding w:prefixMappings="xmlns:ns0='http://schemas.microsoft.com/office/2006/metadata/properties' xmlns:ns1='http://www.w3.org/2001/XMLSchema-instance' xmlns:ns2='http://schemas.microsoft.com/office/infopath/2007/PartnerControls' xmlns:ns3='0d3d0f4b-5617-4b54-8969-55ddb17986dd' xmlns:ns4='29eaa985-3bfc-4184-aa4d-bd8bb055d18c' xmlns:ns5='http://schemas.microsoft.com/sharepoint/v4' " w:xpath="/ns0:properties[1]/documentManagement[1]/ns4:Review_x0020_Date[1]" w:storeItemID="{8A9439C3-46FA-45DA-B640-A084EE0D8FEC}"/>
          <w:date w:fullDate="2018-07-09T00:00:00Z">
            <w:dateFormat w:val="dd/MM/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2551" w:type="dxa"/>
              <w:gridSpan w:val="2"/>
            </w:tcPr>
            <w:p w14:paraId="66E6EE3C" w14:textId="331E590E" w:rsidR="00343D21" w:rsidRPr="00B00050" w:rsidRDefault="00B964A6" w:rsidP="00B964A6">
              <w:pPr>
                <w:pStyle w:val="Foo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09/07/18</w:t>
              </w:r>
            </w:p>
          </w:tc>
        </w:sdtContent>
      </w:sdt>
    </w:tr>
    <w:tr w:rsidR="00343D21" w:rsidRPr="00B00050" w14:paraId="5347B0C8" w14:textId="77777777" w:rsidTr="00343D21">
      <w:trPr>
        <w:trHeight w:val="400"/>
      </w:trPr>
      <w:tc>
        <w:tcPr>
          <w:tcW w:w="709" w:type="dxa"/>
          <w:tcMar>
            <w:left w:w="0" w:type="dxa"/>
            <w:right w:w="0" w:type="dxa"/>
          </w:tcMar>
          <w:vAlign w:val="bottom"/>
        </w:tcPr>
        <w:p w14:paraId="0EA2CE3F" w14:textId="782DCA61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 w:rsidRPr="00B00050">
            <w:rPr>
              <w:caps/>
              <w:color w:val="8C8C8C"/>
              <w:sz w:val="16"/>
              <w:szCs w:val="16"/>
            </w:rPr>
            <w:fldChar w:fldCharType="begin"/>
          </w:r>
          <w:r w:rsidRPr="00B00050">
            <w:rPr>
              <w:caps/>
              <w:color w:val="8C8C8C"/>
              <w:sz w:val="16"/>
              <w:szCs w:val="16"/>
            </w:rPr>
            <w:instrText xml:space="preserve"> PAGE  \* Arabic  \* MERGEFORMAT </w:instrText>
          </w:r>
          <w:r w:rsidRPr="00B00050">
            <w:rPr>
              <w:caps/>
              <w:color w:val="8C8C8C"/>
              <w:sz w:val="16"/>
              <w:szCs w:val="16"/>
            </w:rPr>
            <w:fldChar w:fldCharType="separate"/>
          </w:r>
          <w:r w:rsidR="003A15AD">
            <w:rPr>
              <w:caps/>
              <w:noProof/>
              <w:color w:val="8C8C8C"/>
              <w:sz w:val="16"/>
              <w:szCs w:val="16"/>
            </w:rPr>
            <w:t>3</w:t>
          </w:r>
          <w:r w:rsidRPr="00B00050">
            <w:rPr>
              <w:caps/>
              <w:color w:val="8C8C8C"/>
              <w:sz w:val="16"/>
              <w:szCs w:val="16"/>
            </w:rPr>
            <w:fldChar w:fldCharType="end"/>
          </w:r>
          <w:r w:rsidRPr="00B00050">
            <w:rPr>
              <w:caps/>
              <w:color w:val="8C8C8C"/>
              <w:sz w:val="16"/>
              <w:szCs w:val="16"/>
            </w:rPr>
            <w:t>/</w:t>
          </w:r>
          <w:r w:rsidRPr="00B00050">
            <w:rPr>
              <w:caps/>
              <w:color w:val="8C8C8C"/>
              <w:sz w:val="16"/>
              <w:szCs w:val="16"/>
            </w:rPr>
            <w:fldChar w:fldCharType="begin"/>
          </w:r>
          <w:r w:rsidRPr="00B00050">
            <w:rPr>
              <w:caps/>
              <w:color w:val="8C8C8C"/>
              <w:sz w:val="16"/>
              <w:szCs w:val="16"/>
            </w:rPr>
            <w:instrText xml:space="preserve"> NUMPAGES   \* MERGEFORMAT </w:instrText>
          </w:r>
          <w:r w:rsidRPr="00B00050">
            <w:rPr>
              <w:caps/>
              <w:color w:val="8C8C8C"/>
              <w:sz w:val="16"/>
              <w:szCs w:val="16"/>
            </w:rPr>
            <w:fldChar w:fldCharType="separate"/>
          </w:r>
          <w:r w:rsidR="003A15AD">
            <w:rPr>
              <w:caps/>
              <w:noProof/>
              <w:color w:val="8C8C8C"/>
              <w:sz w:val="16"/>
              <w:szCs w:val="16"/>
            </w:rPr>
            <w:t>3</w:t>
          </w:r>
          <w:r w:rsidRPr="00B00050">
            <w:rPr>
              <w:caps/>
              <w:color w:val="8C8C8C"/>
              <w:sz w:val="16"/>
              <w:szCs w:val="16"/>
            </w:rPr>
            <w:fldChar w:fldCharType="end"/>
          </w:r>
        </w:p>
      </w:tc>
      <w:tc>
        <w:tcPr>
          <w:tcW w:w="4111" w:type="dxa"/>
          <w:gridSpan w:val="3"/>
          <w:tcMar>
            <w:left w:w="0" w:type="dxa"/>
            <w:right w:w="0" w:type="dxa"/>
          </w:tcMar>
        </w:tcPr>
        <w:p w14:paraId="16CF09A7" w14:textId="77777777" w:rsidR="00343D21" w:rsidRPr="00B00050" w:rsidRDefault="00343D21" w:rsidP="00343D21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1134" w:type="dxa"/>
          <w:gridSpan w:val="2"/>
          <w:tcMar>
            <w:left w:w="0" w:type="dxa"/>
            <w:right w:w="0" w:type="dxa"/>
          </w:tcMar>
          <w:vAlign w:val="center"/>
        </w:tcPr>
        <w:p w14:paraId="1FB1F914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551" w:type="dxa"/>
          <w:gridSpan w:val="2"/>
          <w:vAlign w:val="center"/>
        </w:tcPr>
        <w:p w14:paraId="09AD2A98" w14:textId="77777777" w:rsidR="00343D21" w:rsidRPr="00B00050" w:rsidRDefault="00343D21" w:rsidP="00343D21">
          <w:pPr>
            <w:pStyle w:val="Footer"/>
            <w:rPr>
              <w:sz w:val="16"/>
              <w:szCs w:val="16"/>
            </w:rPr>
          </w:pPr>
        </w:p>
      </w:tc>
    </w:tr>
  </w:tbl>
  <w:p w14:paraId="1F3240C4" w14:textId="77777777" w:rsidR="0020469B" w:rsidRPr="00231E44" w:rsidRDefault="0020469B" w:rsidP="00231E44">
    <w:pPr>
      <w:pStyle w:val="Footer"/>
      <w:rPr>
        <w:b/>
        <w:caps/>
        <w:color w:val="8C8C8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665A" w14:textId="77777777" w:rsidR="0020469B" w:rsidRDefault="0020469B" w:rsidP="006C1081">
    <w:pPr>
      <w:pStyle w:val="Footer"/>
      <w:rPr>
        <w:b/>
        <w:caps/>
        <w:noProof/>
        <w:color w:val="8C8C8C"/>
        <w:sz w:val="16"/>
        <w:szCs w:val="16"/>
      </w:rPr>
    </w:pPr>
    <w:r w:rsidRPr="00504644">
      <w:rPr>
        <w:caps/>
        <w:noProof/>
        <w:color w:val="8C8C8C"/>
        <w:sz w:val="16"/>
        <w:szCs w:val="16"/>
        <w:lang w:eastAsia="en-AU"/>
      </w:rPr>
      <w:drawing>
        <wp:anchor distT="0" distB="0" distL="114300" distR="114300" simplePos="0" relativeHeight="251664384" behindDoc="1" locked="0" layoutInCell="1" allowOverlap="1" wp14:anchorId="5C050A14" wp14:editId="48609182">
          <wp:simplePos x="0" y="0"/>
          <wp:positionH relativeFrom="page">
            <wp:posOffset>6002020</wp:posOffset>
          </wp:positionH>
          <wp:positionV relativeFrom="page">
            <wp:posOffset>9988550</wp:posOffset>
          </wp:positionV>
          <wp:extent cx="1152000" cy="35280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C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142"/>
      <w:gridCol w:w="3118"/>
      <w:gridCol w:w="851"/>
      <w:gridCol w:w="425"/>
      <w:gridCol w:w="709"/>
      <w:gridCol w:w="1417"/>
      <w:gridCol w:w="1134"/>
    </w:tblGrid>
    <w:tr w:rsidR="0020469B" w:rsidRPr="00930E3B" w14:paraId="2ABB056F" w14:textId="77777777" w:rsidTr="0020469B">
      <w:trPr>
        <w:gridAfter w:val="1"/>
        <w:wAfter w:w="1134" w:type="dxa"/>
      </w:trPr>
      <w:tc>
        <w:tcPr>
          <w:tcW w:w="851" w:type="dxa"/>
          <w:gridSpan w:val="2"/>
          <w:tcMar>
            <w:left w:w="0" w:type="dxa"/>
            <w:right w:w="0" w:type="dxa"/>
          </w:tcMar>
        </w:tcPr>
        <w:p w14:paraId="1B9C3A47" w14:textId="77777777" w:rsidR="0020469B" w:rsidRPr="002A6F83" w:rsidRDefault="0020469B" w:rsidP="0020469B">
          <w:pPr>
            <w:pStyle w:val="Footer"/>
            <w:rPr>
              <w:b/>
              <w:i/>
              <w:sz w:val="16"/>
              <w:szCs w:val="16"/>
            </w:rPr>
          </w:pPr>
        </w:p>
      </w:tc>
      <w:tc>
        <w:tcPr>
          <w:tcW w:w="3118" w:type="dxa"/>
          <w:tcMar>
            <w:left w:w="0" w:type="dxa"/>
            <w:right w:w="0" w:type="dxa"/>
          </w:tcMar>
        </w:tcPr>
        <w:p w14:paraId="53747661" w14:textId="77777777" w:rsidR="0020469B" w:rsidRPr="002A6F83" w:rsidRDefault="0020469B" w:rsidP="0020469B">
          <w:pPr>
            <w:pStyle w:val="Footer"/>
            <w:rPr>
              <w:sz w:val="16"/>
              <w:szCs w:val="16"/>
            </w:rPr>
          </w:pPr>
        </w:p>
      </w:tc>
      <w:tc>
        <w:tcPr>
          <w:tcW w:w="1276" w:type="dxa"/>
          <w:gridSpan w:val="2"/>
          <w:tcMar>
            <w:left w:w="0" w:type="dxa"/>
            <w:right w:w="0" w:type="dxa"/>
          </w:tcMar>
          <w:vAlign w:val="center"/>
        </w:tcPr>
        <w:p w14:paraId="35EE571B" w14:textId="77777777" w:rsidR="0020469B" w:rsidRPr="002A6F83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126" w:type="dxa"/>
          <w:gridSpan w:val="2"/>
          <w:tcMar>
            <w:left w:w="0" w:type="dxa"/>
            <w:right w:w="0" w:type="dxa"/>
          </w:tcMar>
          <w:vAlign w:val="center"/>
        </w:tcPr>
        <w:p w14:paraId="139087EB" w14:textId="77777777" w:rsidR="0020469B" w:rsidRPr="002A6F83" w:rsidRDefault="0020469B" w:rsidP="0020469B">
          <w:pPr>
            <w:pStyle w:val="Footer"/>
            <w:rPr>
              <w:sz w:val="16"/>
              <w:szCs w:val="16"/>
            </w:rPr>
          </w:pPr>
        </w:p>
      </w:tc>
    </w:tr>
    <w:tr w:rsidR="00343D21" w:rsidRPr="00B00050" w14:paraId="5F18595A" w14:textId="77777777" w:rsidTr="001B0FD1">
      <w:tc>
        <w:tcPr>
          <w:tcW w:w="709" w:type="dxa"/>
          <w:tcMar>
            <w:left w:w="0" w:type="dxa"/>
            <w:right w:w="0" w:type="dxa"/>
          </w:tcMar>
        </w:tcPr>
        <w:p w14:paraId="09EC63EB" w14:textId="77777777" w:rsidR="00343D21" w:rsidRPr="00B00050" w:rsidRDefault="00343D21" w:rsidP="00343D21">
          <w:pPr>
            <w:pStyle w:val="Footer"/>
            <w:rPr>
              <w:b/>
              <w:i/>
              <w:sz w:val="16"/>
              <w:szCs w:val="16"/>
            </w:rPr>
          </w:pPr>
          <w:r w:rsidRPr="00B00050">
            <w:rPr>
              <w:i/>
              <w:sz w:val="16"/>
              <w:szCs w:val="16"/>
            </w:rPr>
            <w:t>Category</w:t>
          </w:r>
        </w:p>
      </w:tc>
      <w:sdt>
        <w:sdtPr>
          <w:rPr>
            <w:color w:val="000000"/>
            <w:sz w:val="16"/>
            <w:szCs w:val="16"/>
          </w:rPr>
          <w:alias w:val="Category"/>
          <w:tag w:val="Category"/>
          <w:id w:val="37170816"/>
          <w:dropDownList>
            <w:listItem w:displayText="Category" w:value="Category"/>
            <w:listItem w:displayText="01 Governance &amp; Leadership" w:value="01 Governance &amp; Leadership"/>
            <w:listItem w:displayText="02 Business (Finance &amp; Information Systems)" w:value="02 Business (Finance &amp; Information Systems)"/>
            <w:listItem w:displayText="03 Clients" w:value="03 Clients"/>
            <w:listItem w:displayText="04 People (Employees, Contractors &amp; Volunteers)" w:value="04 People (Employees, Contractors &amp; Volunteers)"/>
            <w:listItem w:displayText="05 Safety" w:value="05 Safety"/>
            <w:listItem w:displayText="06 Quality &amp; Innovation" w:value="06 Quality &amp; Innovation"/>
            <w:listItem w:displayText="07 Property" w:value="07 Property"/>
          </w:dropDownList>
        </w:sdtPr>
        <w:sdtEndPr/>
        <w:sdtContent>
          <w:tc>
            <w:tcPr>
              <w:tcW w:w="4111" w:type="dxa"/>
              <w:gridSpan w:val="3"/>
              <w:tcMar>
                <w:left w:w="0" w:type="dxa"/>
                <w:right w:w="0" w:type="dxa"/>
              </w:tcMar>
            </w:tcPr>
            <w:p w14:paraId="4CC1D4BC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color w:val="000000"/>
                  <w:sz w:val="16"/>
                  <w:szCs w:val="16"/>
                </w:rPr>
                <w:t>04 People (Employees, Contractors &amp; Volunteers)</w:t>
              </w:r>
            </w:p>
          </w:tc>
        </w:sdtContent>
      </w:sdt>
      <w:tc>
        <w:tcPr>
          <w:tcW w:w="1134" w:type="dxa"/>
          <w:gridSpan w:val="2"/>
          <w:tcMar>
            <w:left w:w="0" w:type="dxa"/>
            <w:right w:w="0" w:type="dxa"/>
          </w:tcMar>
          <w:vAlign w:val="center"/>
        </w:tcPr>
        <w:p w14:paraId="430B0A23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Approved By</w:t>
          </w:r>
        </w:p>
      </w:tc>
      <w:sdt>
        <w:sdtPr>
          <w:rPr>
            <w:color w:val="000000"/>
            <w:sz w:val="16"/>
            <w:szCs w:val="16"/>
          </w:rPr>
          <w:alias w:val="Approved By"/>
          <w:tag w:val="Approved By"/>
          <w:id w:val="636764830"/>
          <w:dropDownList>
            <w:listItem w:displayText="Approved By" w:value="Approved By"/>
            <w:listItem w:displayText="Sonya Smart, Chief Executive Officer" w:value="Sonya Smart, Chief Executive Officer"/>
            <w:listItem w:displayText="Natalina Velardi, General Counsel &amp; GM Governance" w:value="Natalina Velardi, General Counsel &amp; GM Governance"/>
            <w:listItem w:displayText="John McKenna, Chief Financial Officer" w:value="John McKenna, Chief Financial Officer"/>
            <w:listItem w:displayText="Bridget O'Shannassy, GM Mission" w:value="Bridget O'Shannassy, GM Mission"/>
            <w:listItem w:displayText="David Williamson, GM Community &amp; Disability Services" w:value="David Williamson, GM Community &amp; Disability Services"/>
            <w:listItem w:displayText="Angela Roennfeldt, GM Property &amp; Development" w:value="Angela Roennfeldt, GM Property &amp; Development"/>
            <w:listItem w:displayText="Voula Yankoulas, GM Residential &amp; Retirement Services" w:value="Voula Yankoulas, GM Residential &amp; Retirement Services"/>
            <w:listItem w:displayText="Rashmi Somu, GM People Services" w:value="Rashmi Somu, GM People Services"/>
            <w:listItem w:displayText="Board of Directors" w:value="Board of Directors"/>
          </w:dropDownList>
        </w:sdtPr>
        <w:sdtEndPr/>
        <w:sdtContent>
          <w:tc>
            <w:tcPr>
              <w:tcW w:w="2551" w:type="dxa"/>
              <w:gridSpan w:val="2"/>
            </w:tcPr>
            <w:p w14:paraId="1990B264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color w:val="000000"/>
                  <w:sz w:val="16"/>
                  <w:szCs w:val="16"/>
                </w:rPr>
                <w:t>Rashmi Somu, GM People Services</w:t>
              </w:r>
            </w:p>
          </w:tc>
        </w:sdtContent>
      </w:sdt>
    </w:tr>
    <w:tr w:rsidR="00343D21" w:rsidRPr="00B00050" w14:paraId="6E7E8F04" w14:textId="77777777" w:rsidTr="001B0FD1">
      <w:tc>
        <w:tcPr>
          <w:tcW w:w="709" w:type="dxa"/>
          <w:tcMar>
            <w:left w:w="0" w:type="dxa"/>
            <w:right w:w="0" w:type="dxa"/>
          </w:tcMar>
        </w:tcPr>
        <w:p w14:paraId="4428C649" w14:textId="77777777" w:rsidR="00343D21" w:rsidRPr="00B00050" w:rsidRDefault="00343D21" w:rsidP="00343D21">
          <w:pPr>
            <w:pStyle w:val="Footer"/>
            <w:rPr>
              <w:b/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Set</w:t>
          </w:r>
        </w:p>
      </w:tc>
      <w:sdt>
        <w:sdtPr>
          <w:rPr>
            <w:color w:val="000000"/>
            <w:sz w:val="16"/>
            <w:szCs w:val="16"/>
          </w:rPr>
          <w:alias w:val="Set"/>
          <w:tag w:val="Set"/>
          <w:id w:val="-203094824"/>
          <w:dropDownList>
            <w:listItem w:displayText="Set" w:value="Set"/>
            <w:listItem w:displayText="Archdiocese Protocols" w:value="Archdiocese Protocols"/>
            <w:listItem w:displayText="Board" w:value="Board"/>
            <w:listItem w:displayText="Business Continuity" w:value="Business Continuity"/>
            <w:listItem w:displayText="Environmental Sustainability" w:value="Environmental Sustainability"/>
            <w:listItem w:displayText="Gifts and Benefits" w:value="Gifts and Benefits"/>
            <w:listItem w:displayText="Instrument of Delegation" w:value="Instrument of Delegation"/>
            <w:listItem w:displayText="Privacy" w:value="Privacy"/>
            <w:listItem w:displayText="Protected Disclosure" w:value="Protected Disclosure"/>
            <w:listItem w:displayText="Risk Management" w:value="Risk Management"/>
            <w:listItem w:displayText="Safeguarding Individuals" w:value="Safeguarding Individuals"/>
            <w:listItem w:displayText="Strategic Planning and Reporting" w:value="Strategic Planning and Reporting"/>
            <w:listItem w:displayText="Accounting" w:value="Accounting"/>
            <w:listItem w:displayText="Brand" w:value="Brand"/>
            <w:listItem w:displayText="Corporate Credit Cards" w:value="Corporate Credit Cards"/>
            <w:listItem w:displayText="Fees and Charges" w:value="Fees and Charges"/>
            <w:listItem w:displayText="Fundraising" w:value="Fundraising"/>
            <w:listItem w:displayText="Information Technology and Business Intelligence Projects" w:value="Information Technology and Business Intelligence Projects"/>
            <w:listItem w:displayText="Investment Management" w:value="Investment Management"/>
            <w:listItem w:displayText="Media (including Social Media and Social Networking)" w:value="Media (including Social Media and Social Networking)"/>
            <w:listItem w:displayText="Motor Vehicle" w:value="Motor Vehicle"/>
            <w:listItem w:displayText="Procurement" w:value="Procurement"/>
            <w:listItem w:displayText="Revenue Recogntion" w:value="Revenue Recogntion"/>
            <w:listItem w:displayText="Access and Entry" w:value="Access and Entry"/>
            <w:listItem w:displayText="Care Coordination and Delivery" w:value="Care Coordination and Delivery"/>
            <w:listItem w:displayText="Choice and Control" w:value="Choice and Control"/>
            <w:listItem w:displayText="Client Safety" w:value="Client Safety"/>
            <w:listItem w:displayText="Discharge" w:value="Discharge"/>
            <w:listItem w:displayText="End of Life" w:value="End of Life"/>
            <w:listItem w:displayText="Interpreting and Translating" w:value="Interpreting and Translating"/>
            <w:listItem w:displayText="St Paul's College" w:value="St Paul's College"/>
            <w:listItem w:displayText="Understanding Need" w:value="Understanding Need"/>
            <w:listItem w:displayText="Code of Conduct" w:value="Code of Conduct"/>
            <w:listItem w:displayText="Commencing at VMCH" w:value="Commencing at VMCH"/>
            <w:listItem w:displayText="Conflict of Interest" w:value="Conflict of Interest"/>
            <w:listItem w:displayText="Leaving VMCH" w:value="Leaving VMCH"/>
            <w:listItem w:displayText="Managing at VMCH" w:value="Managing at VMCH"/>
            <w:listItem w:displayText="Volunteer Engagement" w:value="Volunteer Engagement"/>
            <w:listItem w:displayText="Working at VMCH" w:value="Working at VMCH"/>
            <w:listItem w:displayText="Safety and Wellbeing" w:value="Safety and Wellbeing"/>
            <w:listItem w:displayText="Complaints" w:value="Complaints"/>
            <w:listItem w:displayText="Compliance" w:value="Compliance"/>
            <w:listItem w:displayText="Policy Development and Review" w:value="Policy Development and Review"/>
            <w:listItem w:displayText="Quality Management" w:value="Quality Management"/>
            <w:listItem w:displayText="Asset Management" w:value="Asset Management"/>
            <w:listItem w:displayText="Contractor Management" w:value="Contractor Management"/>
            <w:listItem w:displayText="Property Projects" w:value="Property Projects"/>
          </w:dropDownList>
        </w:sdtPr>
        <w:sdtEndPr/>
        <w:sdtContent>
          <w:tc>
            <w:tcPr>
              <w:tcW w:w="4111" w:type="dxa"/>
              <w:gridSpan w:val="3"/>
              <w:tcMar>
                <w:left w:w="0" w:type="dxa"/>
                <w:right w:w="0" w:type="dxa"/>
              </w:tcMar>
            </w:tcPr>
            <w:p w14:paraId="6B4BAA45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color w:val="000000"/>
                  <w:sz w:val="16"/>
                  <w:szCs w:val="16"/>
                </w:rPr>
                <w:t>Managing at VMCH</w:t>
              </w:r>
            </w:p>
          </w:tc>
        </w:sdtContent>
      </w:sdt>
      <w:tc>
        <w:tcPr>
          <w:tcW w:w="1134" w:type="dxa"/>
          <w:gridSpan w:val="2"/>
          <w:tcMar>
            <w:left w:w="0" w:type="dxa"/>
            <w:right w:w="0" w:type="dxa"/>
          </w:tcMar>
          <w:vAlign w:val="center"/>
        </w:tcPr>
        <w:p w14:paraId="50D00B68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 w:rsidRPr="00B00050">
            <w:rPr>
              <w:i/>
              <w:sz w:val="16"/>
              <w:szCs w:val="16"/>
            </w:rPr>
            <w:t>Approved Date</w:t>
          </w:r>
        </w:p>
      </w:tc>
      <w:sdt>
        <w:sdtPr>
          <w:rPr>
            <w:sz w:val="16"/>
            <w:szCs w:val="16"/>
          </w:rPr>
          <w:alias w:val="Approved Date"/>
          <w:tag w:val="ApprovedDate"/>
          <w:id w:val="-178814102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0d3d0f4b-5617-4b54-8969-55ddb17986dd' xmlns:ns4='29eaa985-3bfc-4184-aa4d-bd8bb055d18c' xmlns:ns5='http://schemas.microsoft.com/sharepoint/v4' " w:xpath="/ns0:properties[1]/documentManagement[1]/ns4:ApprovedDate[1]" w:storeItemID="{8A9439C3-46FA-45DA-B640-A084EE0D8FEC}"/>
          <w:date w:fullDate="2019-05-15T00:00:00Z">
            <w:dateFormat w:val="dd/MM/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2551" w:type="dxa"/>
              <w:gridSpan w:val="2"/>
            </w:tcPr>
            <w:p w14:paraId="585275D0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   </w:t>
              </w:r>
            </w:p>
          </w:tc>
        </w:sdtContent>
      </w:sdt>
    </w:tr>
    <w:tr w:rsidR="00343D21" w:rsidRPr="00B00050" w14:paraId="1D7064E2" w14:textId="77777777" w:rsidTr="001B0FD1">
      <w:tc>
        <w:tcPr>
          <w:tcW w:w="709" w:type="dxa"/>
          <w:tcMar>
            <w:left w:w="0" w:type="dxa"/>
            <w:right w:w="0" w:type="dxa"/>
          </w:tcMar>
        </w:tcPr>
        <w:p w14:paraId="08418039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Owner</w:t>
          </w:r>
        </w:p>
      </w:tc>
      <w:sdt>
        <w:sdtPr>
          <w:rPr>
            <w:color w:val="000000"/>
            <w:sz w:val="16"/>
            <w:szCs w:val="16"/>
          </w:rPr>
          <w:alias w:val="Owner"/>
          <w:tag w:val="Owner"/>
          <w:id w:val="-869684338"/>
          <w:dropDownList>
            <w:listItem w:value="Choose an item."/>
            <w:listItem w:displayText="Owner" w:value="Owner"/>
            <w:listItem w:displayText="Office of the CEO" w:value="Office of the CEO"/>
            <w:listItem w:displayText="Marketing &amp; Communications" w:value="Marketing &amp; Communications"/>
            <w:listItem w:displayText="MIssion" w:value="MIssion"/>
            <w:listItem w:displayText="Community &amp; Disability" w:value="Community &amp; Disability"/>
            <w:listItem w:displayText="Residential &amp; Retirement Services" w:value="Residential &amp; Retirement Services"/>
            <w:listItem w:displayText="Property &amp; Development" w:value="Property &amp; Development"/>
            <w:listItem w:displayText="Business Services" w:value="Business Services"/>
            <w:listItem w:displayText="People Services" w:value="People Services"/>
            <w:listItem w:displayText="General Counsel &amp; Governance" w:value="General Counsel &amp; Governance"/>
          </w:dropDownList>
        </w:sdtPr>
        <w:sdtEndPr/>
        <w:sdtContent>
          <w:tc>
            <w:tcPr>
              <w:tcW w:w="4111" w:type="dxa"/>
              <w:gridSpan w:val="3"/>
              <w:tcMar>
                <w:left w:w="0" w:type="dxa"/>
                <w:right w:w="0" w:type="dxa"/>
              </w:tcMar>
            </w:tcPr>
            <w:p w14:paraId="53E0B03F" w14:textId="77777777" w:rsidR="00343D21" w:rsidRPr="00B00050" w:rsidRDefault="00343D21" w:rsidP="00343D21">
              <w:pPr>
                <w:pStyle w:val="Footer"/>
                <w:rPr>
                  <w:color w:val="000000"/>
                  <w:sz w:val="16"/>
                  <w:szCs w:val="16"/>
                </w:rPr>
              </w:pPr>
              <w:r>
                <w:rPr>
                  <w:color w:val="000000"/>
                  <w:sz w:val="16"/>
                  <w:szCs w:val="16"/>
                </w:rPr>
                <w:t>People Services</w:t>
              </w:r>
            </w:p>
          </w:tc>
        </w:sdtContent>
      </w:sdt>
      <w:tc>
        <w:tcPr>
          <w:tcW w:w="1134" w:type="dxa"/>
          <w:gridSpan w:val="2"/>
          <w:tcMar>
            <w:left w:w="0" w:type="dxa"/>
            <w:right w:w="0" w:type="dxa"/>
          </w:tcMar>
          <w:vAlign w:val="center"/>
        </w:tcPr>
        <w:p w14:paraId="6DD63ACC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 w:rsidRPr="00B00050">
            <w:rPr>
              <w:i/>
              <w:sz w:val="16"/>
              <w:szCs w:val="16"/>
            </w:rPr>
            <w:t>Review Date</w:t>
          </w:r>
        </w:p>
      </w:tc>
      <w:sdt>
        <w:sdtPr>
          <w:rPr>
            <w:sz w:val="16"/>
            <w:szCs w:val="16"/>
          </w:rPr>
          <w:alias w:val="Review Date"/>
          <w:tag w:val="Review_x0020_Date"/>
          <w:id w:val="-66146886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0d3d0f4b-5617-4b54-8969-55ddb17986dd' xmlns:ns4='29eaa985-3bfc-4184-aa4d-bd8bb055d18c' xmlns:ns5='http://schemas.microsoft.com/sharepoint/v4' " w:xpath="/ns0:properties[1]/documentManagement[1]/ns4:Review_x0020_Date[1]" w:storeItemID="{8A9439C3-46FA-45DA-B640-A084EE0D8FEC}"/>
          <w:date w:fullDate="2022-05-15T00:00:00Z">
            <w:dateFormat w:val="dd/MM/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2551" w:type="dxa"/>
              <w:gridSpan w:val="2"/>
            </w:tcPr>
            <w:p w14:paraId="4E9AA31D" w14:textId="77777777" w:rsidR="00343D21" w:rsidRPr="00B00050" w:rsidRDefault="00343D21" w:rsidP="00343D21">
              <w:pPr>
                <w:pStyle w:val="Foo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   </w:t>
              </w:r>
            </w:p>
          </w:tc>
        </w:sdtContent>
      </w:sdt>
    </w:tr>
    <w:tr w:rsidR="00343D21" w:rsidRPr="00B00050" w14:paraId="215EBE63" w14:textId="77777777" w:rsidTr="001B0FD1">
      <w:trPr>
        <w:trHeight w:val="400"/>
      </w:trPr>
      <w:tc>
        <w:tcPr>
          <w:tcW w:w="709" w:type="dxa"/>
          <w:tcMar>
            <w:left w:w="0" w:type="dxa"/>
            <w:right w:w="0" w:type="dxa"/>
          </w:tcMar>
          <w:vAlign w:val="bottom"/>
        </w:tcPr>
        <w:p w14:paraId="7BDAE14E" w14:textId="35D801E9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  <w:r w:rsidRPr="00B00050">
            <w:rPr>
              <w:caps/>
              <w:color w:val="8C8C8C"/>
              <w:sz w:val="16"/>
              <w:szCs w:val="16"/>
            </w:rPr>
            <w:fldChar w:fldCharType="begin"/>
          </w:r>
          <w:r w:rsidRPr="00B00050">
            <w:rPr>
              <w:caps/>
              <w:color w:val="8C8C8C"/>
              <w:sz w:val="16"/>
              <w:szCs w:val="16"/>
            </w:rPr>
            <w:instrText xml:space="preserve"> PAGE  \* Arabic  \* MERGEFORMAT </w:instrText>
          </w:r>
          <w:r w:rsidRPr="00B00050">
            <w:rPr>
              <w:caps/>
              <w:color w:val="8C8C8C"/>
              <w:sz w:val="16"/>
              <w:szCs w:val="16"/>
            </w:rPr>
            <w:fldChar w:fldCharType="separate"/>
          </w:r>
          <w:r w:rsidR="00B964A6">
            <w:rPr>
              <w:caps/>
              <w:noProof/>
              <w:color w:val="8C8C8C"/>
              <w:sz w:val="16"/>
              <w:szCs w:val="16"/>
            </w:rPr>
            <w:t>1</w:t>
          </w:r>
          <w:r w:rsidRPr="00B00050">
            <w:rPr>
              <w:caps/>
              <w:color w:val="8C8C8C"/>
              <w:sz w:val="16"/>
              <w:szCs w:val="16"/>
            </w:rPr>
            <w:fldChar w:fldCharType="end"/>
          </w:r>
          <w:r w:rsidRPr="00B00050">
            <w:rPr>
              <w:caps/>
              <w:color w:val="8C8C8C"/>
              <w:sz w:val="16"/>
              <w:szCs w:val="16"/>
            </w:rPr>
            <w:t>/</w:t>
          </w:r>
          <w:r w:rsidRPr="00B00050">
            <w:rPr>
              <w:caps/>
              <w:color w:val="8C8C8C"/>
              <w:sz w:val="16"/>
              <w:szCs w:val="16"/>
            </w:rPr>
            <w:fldChar w:fldCharType="begin"/>
          </w:r>
          <w:r w:rsidRPr="00B00050">
            <w:rPr>
              <w:caps/>
              <w:color w:val="8C8C8C"/>
              <w:sz w:val="16"/>
              <w:szCs w:val="16"/>
            </w:rPr>
            <w:instrText xml:space="preserve"> NUMPAGES   \* MERGEFORMAT </w:instrText>
          </w:r>
          <w:r w:rsidRPr="00B00050">
            <w:rPr>
              <w:caps/>
              <w:color w:val="8C8C8C"/>
              <w:sz w:val="16"/>
              <w:szCs w:val="16"/>
            </w:rPr>
            <w:fldChar w:fldCharType="separate"/>
          </w:r>
          <w:r w:rsidR="00112878">
            <w:rPr>
              <w:caps/>
              <w:noProof/>
              <w:color w:val="8C8C8C"/>
              <w:sz w:val="16"/>
              <w:szCs w:val="16"/>
            </w:rPr>
            <w:t>3</w:t>
          </w:r>
          <w:r w:rsidRPr="00B00050">
            <w:rPr>
              <w:caps/>
              <w:color w:val="8C8C8C"/>
              <w:sz w:val="16"/>
              <w:szCs w:val="16"/>
            </w:rPr>
            <w:fldChar w:fldCharType="end"/>
          </w:r>
        </w:p>
      </w:tc>
      <w:tc>
        <w:tcPr>
          <w:tcW w:w="4111" w:type="dxa"/>
          <w:gridSpan w:val="3"/>
          <w:tcMar>
            <w:left w:w="0" w:type="dxa"/>
            <w:right w:w="0" w:type="dxa"/>
          </w:tcMar>
        </w:tcPr>
        <w:p w14:paraId="170257D0" w14:textId="77777777" w:rsidR="00343D21" w:rsidRPr="00B00050" w:rsidRDefault="00343D21" w:rsidP="00343D21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1134" w:type="dxa"/>
          <w:gridSpan w:val="2"/>
          <w:tcMar>
            <w:left w:w="0" w:type="dxa"/>
            <w:right w:w="0" w:type="dxa"/>
          </w:tcMar>
          <w:vAlign w:val="center"/>
        </w:tcPr>
        <w:p w14:paraId="4FEF7E62" w14:textId="77777777" w:rsidR="00343D21" w:rsidRPr="00B00050" w:rsidRDefault="00343D21" w:rsidP="00343D21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551" w:type="dxa"/>
          <w:gridSpan w:val="2"/>
          <w:vAlign w:val="center"/>
        </w:tcPr>
        <w:p w14:paraId="31D05BCE" w14:textId="77777777" w:rsidR="00343D21" w:rsidRPr="00B00050" w:rsidRDefault="00343D21" w:rsidP="00343D21">
          <w:pPr>
            <w:pStyle w:val="Footer"/>
            <w:rPr>
              <w:sz w:val="16"/>
              <w:szCs w:val="16"/>
            </w:rPr>
          </w:pPr>
        </w:p>
      </w:tc>
    </w:tr>
    <w:tr w:rsidR="0020469B" w:rsidRPr="00930E3B" w14:paraId="3E914770" w14:textId="77777777" w:rsidTr="0020469B">
      <w:trPr>
        <w:gridAfter w:val="1"/>
        <w:wAfter w:w="1134" w:type="dxa"/>
      </w:trPr>
      <w:tc>
        <w:tcPr>
          <w:tcW w:w="851" w:type="dxa"/>
          <w:gridSpan w:val="2"/>
          <w:tcMar>
            <w:left w:w="0" w:type="dxa"/>
            <w:right w:w="0" w:type="dxa"/>
          </w:tcMar>
        </w:tcPr>
        <w:p w14:paraId="63CC3C9A" w14:textId="24A16D13" w:rsidR="0020469B" w:rsidRPr="00B00050" w:rsidRDefault="0020469B" w:rsidP="0020469B">
          <w:pPr>
            <w:pStyle w:val="Footer"/>
            <w:rPr>
              <w:b/>
              <w:i/>
              <w:sz w:val="16"/>
              <w:szCs w:val="16"/>
            </w:rPr>
          </w:pPr>
        </w:p>
      </w:tc>
      <w:tc>
        <w:tcPr>
          <w:tcW w:w="3118" w:type="dxa"/>
          <w:tcMar>
            <w:left w:w="0" w:type="dxa"/>
            <w:right w:w="0" w:type="dxa"/>
          </w:tcMar>
        </w:tcPr>
        <w:p w14:paraId="2D3DD283" w14:textId="49667D34" w:rsidR="0020469B" w:rsidRPr="00B00050" w:rsidRDefault="0020469B" w:rsidP="0020469B">
          <w:pPr>
            <w:pStyle w:val="Footer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gridSpan w:val="2"/>
          <w:tcMar>
            <w:left w:w="0" w:type="dxa"/>
            <w:right w:w="0" w:type="dxa"/>
          </w:tcMar>
          <w:vAlign w:val="center"/>
        </w:tcPr>
        <w:p w14:paraId="37C1BB04" w14:textId="2A744421" w:rsidR="0020469B" w:rsidRPr="00B00050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126" w:type="dxa"/>
          <w:gridSpan w:val="2"/>
          <w:vAlign w:val="center"/>
        </w:tcPr>
        <w:p w14:paraId="1E30509D" w14:textId="17E43FE7" w:rsidR="0020469B" w:rsidRPr="00B00050" w:rsidRDefault="0020469B" w:rsidP="0020469B">
          <w:pPr>
            <w:pStyle w:val="Footer"/>
            <w:rPr>
              <w:color w:val="000000"/>
              <w:sz w:val="16"/>
              <w:szCs w:val="16"/>
            </w:rPr>
          </w:pPr>
        </w:p>
      </w:tc>
    </w:tr>
    <w:tr w:rsidR="0020469B" w:rsidRPr="00930E3B" w14:paraId="4C3F6D1E" w14:textId="77777777" w:rsidTr="0020469B">
      <w:trPr>
        <w:gridAfter w:val="1"/>
        <w:wAfter w:w="1134" w:type="dxa"/>
      </w:trPr>
      <w:tc>
        <w:tcPr>
          <w:tcW w:w="851" w:type="dxa"/>
          <w:gridSpan w:val="2"/>
          <w:tcMar>
            <w:left w:w="0" w:type="dxa"/>
            <w:right w:w="0" w:type="dxa"/>
          </w:tcMar>
        </w:tcPr>
        <w:p w14:paraId="666E7A90" w14:textId="19C112D9" w:rsidR="0020469B" w:rsidRPr="00B00050" w:rsidRDefault="0020469B" w:rsidP="0020469B">
          <w:pPr>
            <w:pStyle w:val="Footer"/>
            <w:rPr>
              <w:b/>
              <w:i/>
              <w:sz w:val="16"/>
              <w:szCs w:val="16"/>
            </w:rPr>
          </w:pPr>
        </w:p>
      </w:tc>
      <w:tc>
        <w:tcPr>
          <w:tcW w:w="3118" w:type="dxa"/>
          <w:tcMar>
            <w:left w:w="0" w:type="dxa"/>
            <w:right w:w="0" w:type="dxa"/>
          </w:tcMar>
        </w:tcPr>
        <w:p w14:paraId="3760CF37" w14:textId="0EC7958E" w:rsidR="0020469B" w:rsidRPr="00B00050" w:rsidRDefault="0020469B" w:rsidP="0020469B">
          <w:pPr>
            <w:pStyle w:val="Footer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gridSpan w:val="2"/>
          <w:tcMar>
            <w:left w:w="0" w:type="dxa"/>
            <w:right w:w="0" w:type="dxa"/>
          </w:tcMar>
          <w:vAlign w:val="center"/>
        </w:tcPr>
        <w:p w14:paraId="17FA2FD9" w14:textId="066C961D" w:rsidR="0020469B" w:rsidRPr="00B00050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126" w:type="dxa"/>
          <w:gridSpan w:val="2"/>
          <w:vAlign w:val="center"/>
        </w:tcPr>
        <w:p w14:paraId="740A5A84" w14:textId="5FE2448C" w:rsidR="0020469B" w:rsidRPr="00B00050" w:rsidRDefault="0020469B" w:rsidP="0020469B">
          <w:pPr>
            <w:pStyle w:val="Footer"/>
            <w:rPr>
              <w:color w:val="000000"/>
              <w:sz w:val="16"/>
              <w:szCs w:val="16"/>
            </w:rPr>
          </w:pPr>
        </w:p>
      </w:tc>
    </w:tr>
    <w:tr w:rsidR="0020469B" w:rsidRPr="00930E3B" w14:paraId="1224C9B0" w14:textId="77777777" w:rsidTr="0020469B">
      <w:trPr>
        <w:gridAfter w:val="1"/>
        <w:wAfter w:w="1134" w:type="dxa"/>
      </w:trPr>
      <w:tc>
        <w:tcPr>
          <w:tcW w:w="851" w:type="dxa"/>
          <w:gridSpan w:val="2"/>
          <w:tcMar>
            <w:left w:w="0" w:type="dxa"/>
            <w:right w:w="0" w:type="dxa"/>
          </w:tcMar>
        </w:tcPr>
        <w:p w14:paraId="3849F8C8" w14:textId="644684E2" w:rsidR="0020469B" w:rsidRPr="00B00050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3118" w:type="dxa"/>
          <w:tcMar>
            <w:left w:w="0" w:type="dxa"/>
            <w:right w:w="0" w:type="dxa"/>
          </w:tcMar>
        </w:tcPr>
        <w:p w14:paraId="08D9E52E" w14:textId="1EFCD365" w:rsidR="0020469B" w:rsidRPr="00B00050" w:rsidRDefault="0020469B" w:rsidP="0020469B">
          <w:pPr>
            <w:pStyle w:val="Footer"/>
            <w:rPr>
              <w:color w:val="000000"/>
              <w:sz w:val="16"/>
              <w:szCs w:val="16"/>
            </w:rPr>
          </w:pPr>
        </w:p>
      </w:tc>
      <w:tc>
        <w:tcPr>
          <w:tcW w:w="1276" w:type="dxa"/>
          <w:gridSpan w:val="2"/>
          <w:tcMar>
            <w:left w:w="0" w:type="dxa"/>
            <w:right w:w="0" w:type="dxa"/>
          </w:tcMar>
          <w:vAlign w:val="center"/>
        </w:tcPr>
        <w:p w14:paraId="2A39C4FE" w14:textId="77777777" w:rsidR="0020469B" w:rsidRPr="00B00050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126" w:type="dxa"/>
          <w:gridSpan w:val="2"/>
          <w:vAlign w:val="center"/>
        </w:tcPr>
        <w:p w14:paraId="05470F5B" w14:textId="77777777" w:rsidR="0020469B" w:rsidRPr="00B00050" w:rsidRDefault="0020469B" w:rsidP="0020469B">
          <w:pPr>
            <w:pStyle w:val="Footer"/>
            <w:rPr>
              <w:sz w:val="16"/>
              <w:szCs w:val="16"/>
            </w:rPr>
          </w:pPr>
        </w:p>
      </w:tc>
    </w:tr>
    <w:tr w:rsidR="0020469B" w:rsidRPr="00930E3B" w14:paraId="0255AABB" w14:textId="77777777" w:rsidTr="0020469B">
      <w:trPr>
        <w:gridAfter w:val="1"/>
        <w:wAfter w:w="1134" w:type="dxa"/>
        <w:trHeight w:val="400"/>
      </w:trPr>
      <w:tc>
        <w:tcPr>
          <w:tcW w:w="851" w:type="dxa"/>
          <w:gridSpan w:val="2"/>
          <w:tcMar>
            <w:left w:w="0" w:type="dxa"/>
            <w:right w:w="0" w:type="dxa"/>
          </w:tcMar>
          <w:vAlign w:val="bottom"/>
        </w:tcPr>
        <w:p w14:paraId="285A1E2F" w14:textId="2DFF1240" w:rsidR="0020469B" w:rsidRPr="00B00050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3118" w:type="dxa"/>
          <w:tcMar>
            <w:left w:w="0" w:type="dxa"/>
            <w:right w:w="0" w:type="dxa"/>
          </w:tcMar>
        </w:tcPr>
        <w:p w14:paraId="2444C239" w14:textId="77777777" w:rsidR="0020469B" w:rsidRPr="00B00050" w:rsidRDefault="0020469B" w:rsidP="0020469B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1276" w:type="dxa"/>
          <w:gridSpan w:val="2"/>
          <w:tcMar>
            <w:left w:w="0" w:type="dxa"/>
            <w:right w:w="0" w:type="dxa"/>
          </w:tcMar>
          <w:vAlign w:val="center"/>
        </w:tcPr>
        <w:p w14:paraId="7CDBD3AE" w14:textId="77777777" w:rsidR="0020469B" w:rsidRPr="00B00050" w:rsidRDefault="0020469B" w:rsidP="0020469B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2126" w:type="dxa"/>
          <w:gridSpan w:val="2"/>
          <w:vAlign w:val="center"/>
        </w:tcPr>
        <w:p w14:paraId="1854A549" w14:textId="77777777" w:rsidR="0020469B" w:rsidRPr="00B00050" w:rsidRDefault="0020469B" w:rsidP="0020469B">
          <w:pPr>
            <w:pStyle w:val="Footer"/>
            <w:rPr>
              <w:sz w:val="16"/>
              <w:szCs w:val="16"/>
            </w:rPr>
          </w:pPr>
        </w:p>
      </w:tc>
    </w:tr>
  </w:tbl>
  <w:p w14:paraId="2B8366CE" w14:textId="77777777" w:rsidR="0020469B" w:rsidRPr="006C1081" w:rsidRDefault="0020469B" w:rsidP="006C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1373" w14:textId="77777777" w:rsidR="005C2E2A" w:rsidRDefault="005C2E2A" w:rsidP="00EA14CE">
      <w:pPr>
        <w:spacing w:after="0"/>
      </w:pPr>
      <w:r>
        <w:separator/>
      </w:r>
    </w:p>
  </w:footnote>
  <w:footnote w:type="continuationSeparator" w:id="0">
    <w:p w14:paraId="220FD95B" w14:textId="77777777" w:rsidR="005C2E2A" w:rsidRDefault="005C2E2A" w:rsidP="00EA14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AE689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0000"/>
        <w:sz w:val="18"/>
      </w:rPr>
    </w:lvl>
  </w:abstractNum>
  <w:abstractNum w:abstractNumId="1" w15:restartNumberingAfterBreak="0">
    <w:nsid w:val="FFFFFF89"/>
    <w:multiLevelType w:val="singleLevel"/>
    <w:tmpl w:val="C7EE7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A01C5"/>
    <w:multiLevelType w:val="multilevel"/>
    <w:tmpl w:val="3A2ABF86"/>
    <w:styleLink w:val="VMCH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B3300"/>
        <w:sz w:val="16"/>
      </w:rPr>
    </w:lvl>
    <w:lvl w:ilvl="1">
      <w:start w:val="1"/>
      <w:numFmt w:val="bullet"/>
      <w:pStyle w:val="ListBullet2"/>
      <w:lvlText w:val="–"/>
      <w:lvlJc w:val="left"/>
      <w:pPr>
        <w:ind w:left="-5387" w:hanging="283"/>
      </w:pPr>
      <w:rPr>
        <w:rFonts w:ascii="Calibri" w:hAnsi="Calibri" w:hint="default"/>
        <w:color w:val="EB3300"/>
      </w:rPr>
    </w:lvl>
    <w:lvl w:ilvl="2">
      <w:start w:val="1"/>
      <w:numFmt w:val="decimal"/>
      <w:lvlText w:val="%3)"/>
      <w:lvlJc w:val="left"/>
      <w:pPr>
        <w:ind w:left="-538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3" w15:restartNumberingAfterBreak="0">
    <w:nsid w:val="1EB3033D"/>
    <w:multiLevelType w:val="hybridMultilevel"/>
    <w:tmpl w:val="F14EBFE8"/>
    <w:lvl w:ilvl="0" w:tplc="929A8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581E"/>
    <w:multiLevelType w:val="hybridMultilevel"/>
    <w:tmpl w:val="BB147140"/>
    <w:lvl w:ilvl="0" w:tplc="34AE7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52DC"/>
    <w:multiLevelType w:val="hybridMultilevel"/>
    <w:tmpl w:val="056ECB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B47D3"/>
    <w:multiLevelType w:val="hybridMultilevel"/>
    <w:tmpl w:val="47D2D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471D"/>
    <w:multiLevelType w:val="multilevel"/>
    <w:tmpl w:val="FA6808DC"/>
    <w:styleLink w:val="VMCHBoard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B7774B"/>
    <w:multiLevelType w:val="multilevel"/>
    <w:tmpl w:val="5F4EB9B8"/>
    <w:styleLink w:val="AgendaItem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F11F93"/>
    <w:multiLevelType w:val="hybridMultilevel"/>
    <w:tmpl w:val="F37A2BA4"/>
    <w:lvl w:ilvl="0" w:tplc="929A8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59F6"/>
    <w:multiLevelType w:val="hybridMultilevel"/>
    <w:tmpl w:val="98F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12BA"/>
    <w:multiLevelType w:val="hybridMultilevel"/>
    <w:tmpl w:val="9A4826EC"/>
    <w:lvl w:ilvl="0" w:tplc="929A8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D7E58"/>
    <w:multiLevelType w:val="hybridMultilevel"/>
    <w:tmpl w:val="7AF4534E"/>
    <w:lvl w:ilvl="0" w:tplc="6D605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E"/>
    <w:rsid w:val="00006747"/>
    <w:rsid w:val="000137D6"/>
    <w:rsid w:val="00014F73"/>
    <w:rsid w:val="000577EE"/>
    <w:rsid w:val="00080E3C"/>
    <w:rsid w:val="0009080C"/>
    <w:rsid w:val="000D4FB2"/>
    <w:rsid w:val="000D6DF5"/>
    <w:rsid w:val="00112878"/>
    <w:rsid w:val="001242CA"/>
    <w:rsid w:val="00124948"/>
    <w:rsid w:val="001705C3"/>
    <w:rsid w:val="00180BF0"/>
    <w:rsid w:val="001819D3"/>
    <w:rsid w:val="00186D0E"/>
    <w:rsid w:val="001A48C6"/>
    <w:rsid w:val="001C7ECC"/>
    <w:rsid w:val="001D6C8B"/>
    <w:rsid w:val="001E7DF6"/>
    <w:rsid w:val="0020469B"/>
    <w:rsid w:val="00231E44"/>
    <w:rsid w:val="0024042E"/>
    <w:rsid w:val="00243CD1"/>
    <w:rsid w:val="00254B6E"/>
    <w:rsid w:val="00265998"/>
    <w:rsid w:val="00283AFE"/>
    <w:rsid w:val="002907F4"/>
    <w:rsid w:val="002A481A"/>
    <w:rsid w:val="002C07E3"/>
    <w:rsid w:val="002C3161"/>
    <w:rsid w:val="002D0871"/>
    <w:rsid w:val="002F6195"/>
    <w:rsid w:val="003157DB"/>
    <w:rsid w:val="00323B77"/>
    <w:rsid w:val="00330DE3"/>
    <w:rsid w:val="00343D21"/>
    <w:rsid w:val="00347B3C"/>
    <w:rsid w:val="00366AE8"/>
    <w:rsid w:val="003A15AD"/>
    <w:rsid w:val="003B7D13"/>
    <w:rsid w:val="003D54D4"/>
    <w:rsid w:val="00400CB9"/>
    <w:rsid w:val="004072BF"/>
    <w:rsid w:val="00420591"/>
    <w:rsid w:val="00432C0F"/>
    <w:rsid w:val="00461D7C"/>
    <w:rsid w:val="004C5CE0"/>
    <w:rsid w:val="004E2ECB"/>
    <w:rsid w:val="004E3300"/>
    <w:rsid w:val="004F4404"/>
    <w:rsid w:val="00504644"/>
    <w:rsid w:val="0050673B"/>
    <w:rsid w:val="005206B4"/>
    <w:rsid w:val="00522856"/>
    <w:rsid w:val="005675F6"/>
    <w:rsid w:val="005710B2"/>
    <w:rsid w:val="00575A4F"/>
    <w:rsid w:val="00580848"/>
    <w:rsid w:val="00596A72"/>
    <w:rsid w:val="005B7994"/>
    <w:rsid w:val="005C2E2A"/>
    <w:rsid w:val="005C5F95"/>
    <w:rsid w:val="005D3302"/>
    <w:rsid w:val="0065018F"/>
    <w:rsid w:val="0065264D"/>
    <w:rsid w:val="00652A49"/>
    <w:rsid w:val="00653EF6"/>
    <w:rsid w:val="0066305E"/>
    <w:rsid w:val="00666781"/>
    <w:rsid w:val="00670A17"/>
    <w:rsid w:val="00676A6D"/>
    <w:rsid w:val="00685591"/>
    <w:rsid w:val="00690650"/>
    <w:rsid w:val="006A4788"/>
    <w:rsid w:val="006B230C"/>
    <w:rsid w:val="006C1081"/>
    <w:rsid w:val="006E13A9"/>
    <w:rsid w:val="006E7234"/>
    <w:rsid w:val="006F2EE1"/>
    <w:rsid w:val="007327EF"/>
    <w:rsid w:val="00737408"/>
    <w:rsid w:val="007568A6"/>
    <w:rsid w:val="00764024"/>
    <w:rsid w:val="00787FB8"/>
    <w:rsid w:val="0079546E"/>
    <w:rsid w:val="0079582C"/>
    <w:rsid w:val="007966B7"/>
    <w:rsid w:val="007A0CDC"/>
    <w:rsid w:val="007A693D"/>
    <w:rsid w:val="007B2447"/>
    <w:rsid w:val="007B4583"/>
    <w:rsid w:val="007C0D7E"/>
    <w:rsid w:val="007C566E"/>
    <w:rsid w:val="007F7CAE"/>
    <w:rsid w:val="00866F07"/>
    <w:rsid w:val="008729D5"/>
    <w:rsid w:val="008851A5"/>
    <w:rsid w:val="00894136"/>
    <w:rsid w:val="008947BD"/>
    <w:rsid w:val="00896D0E"/>
    <w:rsid w:val="008B3A6D"/>
    <w:rsid w:val="008B3B5B"/>
    <w:rsid w:val="008E03A2"/>
    <w:rsid w:val="008F2957"/>
    <w:rsid w:val="0092147B"/>
    <w:rsid w:val="00943ECD"/>
    <w:rsid w:val="00954F60"/>
    <w:rsid w:val="0095785E"/>
    <w:rsid w:val="00966024"/>
    <w:rsid w:val="009B3A7D"/>
    <w:rsid w:val="009B3E14"/>
    <w:rsid w:val="009C55CF"/>
    <w:rsid w:val="00A05EE2"/>
    <w:rsid w:val="00A252F4"/>
    <w:rsid w:val="00A360D0"/>
    <w:rsid w:val="00A43B87"/>
    <w:rsid w:val="00A47D48"/>
    <w:rsid w:val="00A71F08"/>
    <w:rsid w:val="00AA0A93"/>
    <w:rsid w:val="00AB4146"/>
    <w:rsid w:val="00AD3D54"/>
    <w:rsid w:val="00AE1F60"/>
    <w:rsid w:val="00AF1667"/>
    <w:rsid w:val="00AF177D"/>
    <w:rsid w:val="00B00050"/>
    <w:rsid w:val="00B16DAF"/>
    <w:rsid w:val="00B3135C"/>
    <w:rsid w:val="00B35D19"/>
    <w:rsid w:val="00B35F3B"/>
    <w:rsid w:val="00B41289"/>
    <w:rsid w:val="00B53C13"/>
    <w:rsid w:val="00B63161"/>
    <w:rsid w:val="00B771FE"/>
    <w:rsid w:val="00B82AA6"/>
    <w:rsid w:val="00B8574E"/>
    <w:rsid w:val="00B93C21"/>
    <w:rsid w:val="00B964A6"/>
    <w:rsid w:val="00B97A66"/>
    <w:rsid w:val="00BA465C"/>
    <w:rsid w:val="00BB1D1D"/>
    <w:rsid w:val="00BB209E"/>
    <w:rsid w:val="00BC1E90"/>
    <w:rsid w:val="00BC602F"/>
    <w:rsid w:val="00BE61E9"/>
    <w:rsid w:val="00C00FFE"/>
    <w:rsid w:val="00C133D3"/>
    <w:rsid w:val="00C224F7"/>
    <w:rsid w:val="00C23AD9"/>
    <w:rsid w:val="00C23E41"/>
    <w:rsid w:val="00C24B7E"/>
    <w:rsid w:val="00C71E8F"/>
    <w:rsid w:val="00C7426A"/>
    <w:rsid w:val="00CA0713"/>
    <w:rsid w:val="00CC0C54"/>
    <w:rsid w:val="00CE0A47"/>
    <w:rsid w:val="00CF21C4"/>
    <w:rsid w:val="00CF3B07"/>
    <w:rsid w:val="00D667FB"/>
    <w:rsid w:val="00D71BC0"/>
    <w:rsid w:val="00D723FC"/>
    <w:rsid w:val="00D939C9"/>
    <w:rsid w:val="00DA26E5"/>
    <w:rsid w:val="00DA7FBD"/>
    <w:rsid w:val="00DC334C"/>
    <w:rsid w:val="00DD439F"/>
    <w:rsid w:val="00DE28AD"/>
    <w:rsid w:val="00DF356E"/>
    <w:rsid w:val="00DF65D1"/>
    <w:rsid w:val="00DF75E7"/>
    <w:rsid w:val="00E0027B"/>
    <w:rsid w:val="00E131C1"/>
    <w:rsid w:val="00E16C00"/>
    <w:rsid w:val="00E20058"/>
    <w:rsid w:val="00E214DD"/>
    <w:rsid w:val="00E7431F"/>
    <w:rsid w:val="00E927DA"/>
    <w:rsid w:val="00E97C77"/>
    <w:rsid w:val="00EA14CE"/>
    <w:rsid w:val="00EB545A"/>
    <w:rsid w:val="00ED1A64"/>
    <w:rsid w:val="00EE15F7"/>
    <w:rsid w:val="00F20174"/>
    <w:rsid w:val="00F34E22"/>
    <w:rsid w:val="00F401F5"/>
    <w:rsid w:val="00F50582"/>
    <w:rsid w:val="00F5658F"/>
    <w:rsid w:val="00F57D04"/>
    <w:rsid w:val="00F624A4"/>
    <w:rsid w:val="00F624C2"/>
    <w:rsid w:val="00F73E73"/>
    <w:rsid w:val="00F84E00"/>
    <w:rsid w:val="00F8618A"/>
    <w:rsid w:val="00F928A8"/>
    <w:rsid w:val="00FA3017"/>
    <w:rsid w:val="00FC7986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F67C1"/>
  <w15:chartTrackingRefBased/>
  <w15:docId w15:val="{95317420-564A-4B4D-9A19-6B1938A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semiHidden/>
    <w:rsid w:val="006C1081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next w:val="BodyText"/>
    <w:link w:val="Heading1Char"/>
    <w:uiPriority w:val="9"/>
    <w:qFormat/>
    <w:rsid w:val="006C1081"/>
    <w:pPr>
      <w:keepNext/>
      <w:keepLines/>
      <w:spacing w:before="240" w:after="120" w:line="250" w:lineRule="atLeast"/>
      <w:outlineLvl w:val="0"/>
    </w:pPr>
    <w:rPr>
      <w:rFonts w:ascii="Arial" w:eastAsiaTheme="majorEastAsia" w:hAnsi="Arial" w:cstheme="majorBidi"/>
      <w:b/>
      <w:color w:val="191919"/>
      <w:sz w:val="20"/>
      <w:szCs w:val="32"/>
    </w:rPr>
  </w:style>
  <w:style w:type="paragraph" w:styleId="Heading2">
    <w:name w:val="heading 2"/>
    <w:next w:val="BodyText"/>
    <w:link w:val="Heading2Char"/>
    <w:uiPriority w:val="9"/>
    <w:semiHidden/>
    <w:qFormat/>
    <w:rsid w:val="00B3135C"/>
    <w:pPr>
      <w:keepNext/>
      <w:keepLines/>
      <w:numPr>
        <w:ilvl w:val="1"/>
        <w:numId w:val="1"/>
      </w:numPr>
      <w:spacing w:before="170" w:after="50" w:line="220" w:lineRule="atLeast"/>
      <w:outlineLvl w:val="1"/>
    </w:pPr>
    <w:rPr>
      <w:rFonts w:ascii="Arial" w:eastAsiaTheme="majorEastAsia" w:hAnsi="Arial" w:cs="Arial"/>
      <w:b/>
      <w:color w:val="191919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2AA6"/>
    <w:pPr>
      <w:tabs>
        <w:tab w:val="center" w:pos="4513"/>
      </w:tabs>
      <w:spacing w:after="0"/>
    </w:pPr>
    <w:rPr>
      <w:caps/>
      <w:noProof/>
      <w:color w:val="8C8C8C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2AA6"/>
    <w:rPr>
      <w:rFonts w:ascii="Arial" w:hAnsi="Arial"/>
      <w:caps/>
      <w:noProof/>
      <w:color w:val="8C8C8C"/>
      <w:sz w:val="16"/>
    </w:rPr>
  </w:style>
  <w:style w:type="paragraph" w:styleId="Footer">
    <w:name w:val="footer"/>
    <w:basedOn w:val="Normal"/>
    <w:link w:val="FooterChar"/>
    <w:uiPriority w:val="99"/>
    <w:semiHidden/>
    <w:rsid w:val="00EA14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081"/>
    <w:rPr>
      <w:rFonts w:ascii="Arial" w:hAnsi="Arial"/>
      <w:sz w:val="20"/>
    </w:rPr>
  </w:style>
  <w:style w:type="paragraph" w:styleId="Title">
    <w:name w:val="Title"/>
    <w:next w:val="Subtitle"/>
    <w:link w:val="TitleChar"/>
    <w:uiPriority w:val="10"/>
    <w:qFormat/>
    <w:rsid w:val="00420591"/>
    <w:pPr>
      <w:spacing w:after="960" w:line="640" w:lineRule="atLeast"/>
    </w:pPr>
    <w:rPr>
      <w:rFonts w:ascii="Arial" w:hAnsi="Arial"/>
      <w:color w:val="EB3300" w:themeColor="text2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20591"/>
    <w:rPr>
      <w:rFonts w:ascii="Arial" w:hAnsi="Arial"/>
      <w:color w:val="EB3300" w:themeColor="text2"/>
      <w:sz w:val="60"/>
      <w:szCs w:val="60"/>
    </w:rPr>
  </w:style>
  <w:style w:type="table" w:styleId="TableGrid">
    <w:name w:val="Table Grid"/>
    <w:basedOn w:val="TableNormal"/>
    <w:uiPriority w:val="39"/>
    <w:rsid w:val="0087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next w:val="BodyText"/>
    <w:link w:val="SubtitleChar"/>
    <w:uiPriority w:val="11"/>
    <w:qFormat/>
    <w:rsid w:val="00420591"/>
    <w:pPr>
      <w:numPr>
        <w:ilvl w:val="1"/>
      </w:numPr>
      <w:spacing w:after="560" w:line="460" w:lineRule="atLeast"/>
    </w:pPr>
    <w:rPr>
      <w:rFonts w:ascii="Arial" w:eastAsiaTheme="minorEastAsia" w:hAnsi="Arial" w:cs="Arial"/>
      <w:color w:val="EB3300" w:themeColor="text2"/>
      <w:spacing w:val="15"/>
      <w:sz w:val="28"/>
      <w:szCs w:val="46"/>
    </w:rPr>
  </w:style>
  <w:style w:type="character" w:customStyle="1" w:styleId="SubtitleChar">
    <w:name w:val="Subtitle Char"/>
    <w:basedOn w:val="DefaultParagraphFont"/>
    <w:link w:val="Subtitle"/>
    <w:uiPriority w:val="11"/>
    <w:rsid w:val="00420591"/>
    <w:rPr>
      <w:rFonts w:ascii="Arial" w:eastAsiaTheme="minorEastAsia" w:hAnsi="Arial" w:cs="Arial"/>
      <w:color w:val="EB3300" w:themeColor="text2"/>
      <w:spacing w:val="15"/>
      <w:sz w:val="28"/>
      <w:szCs w:val="46"/>
    </w:rPr>
  </w:style>
  <w:style w:type="paragraph" w:styleId="BodyText">
    <w:name w:val="Body Text"/>
    <w:link w:val="BodyTextChar"/>
    <w:qFormat/>
    <w:rsid w:val="006C1081"/>
    <w:pPr>
      <w:spacing w:before="50" w:after="170" w:line="250" w:lineRule="atLeas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6C1081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081"/>
    <w:rPr>
      <w:rFonts w:ascii="Arial" w:eastAsiaTheme="majorEastAsia" w:hAnsi="Arial" w:cstheme="majorBidi"/>
      <w:b/>
      <w:color w:val="191919"/>
      <w:sz w:val="20"/>
      <w:szCs w:val="32"/>
    </w:rPr>
  </w:style>
  <w:style w:type="numbering" w:customStyle="1" w:styleId="VMCHBoardHeadings">
    <w:name w:val="VMCH Board Headings"/>
    <w:uiPriority w:val="99"/>
    <w:rsid w:val="00B3135C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954F60"/>
    <w:rPr>
      <w:color w:val="808080"/>
    </w:rPr>
  </w:style>
  <w:style w:type="paragraph" w:styleId="ListBullet">
    <w:name w:val="List Bullet"/>
    <w:uiPriority w:val="2"/>
    <w:qFormat/>
    <w:rsid w:val="006C1081"/>
    <w:pPr>
      <w:numPr>
        <w:numId w:val="2"/>
      </w:numPr>
      <w:spacing w:before="50" w:after="50" w:line="250" w:lineRule="atLeast"/>
    </w:pPr>
    <w:rPr>
      <w:rFonts w:ascii="Arial" w:hAnsi="Arial"/>
      <w:sz w:val="20"/>
    </w:rPr>
  </w:style>
  <w:style w:type="numbering" w:customStyle="1" w:styleId="VMCHBullets">
    <w:name w:val="VMCH Bullets"/>
    <w:uiPriority w:val="99"/>
    <w:rsid w:val="00CF21C4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A48C6"/>
    <w:rPr>
      <w:rFonts w:ascii="Arial" w:eastAsiaTheme="majorEastAsia" w:hAnsi="Arial" w:cs="Arial"/>
      <w:b/>
      <w:color w:val="191919"/>
      <w:sz w:val="18"/>
      <w:szCs w:val="26"/>
    </w:rPr>
  </w:style>
  <w:style w:type="paragraph" w:customStyle="1" w:styleId="xDate">
    <w:name w:val="xDate"/>
    <w:uiPriority w:val="19"/>
    <w:semiHidden/>
    <w:rsid w:val="00DD439F"/>
    <w:pPr>
      <w:spacing w:after="170" w:line="250" w:lineRule="atLeast"/>
    </w:pPr>
    <w:rPr>
      <w:rFonts w:ascii="Arial" w:hAnsi="Arial"/>
      <w:sz w:val="20"/>
    </w:rPr>
  </w:style>
  <w:style w:type="paragraph" w:styleId="ListBullet2">
    <w:name w:val="List Bullet 2"/>
    <w:uiPriority w:val="2"/>
    <w:rsid w:val="006C1081"/>
    <w:pPr>
      <w:numPr>
        <w:ilvl w:val="1"/>
        <w:numId w:val="2"/>
      </w:numPr>
      <w:spacing w:before="50" w:after="50" w:line="250" w:lineRule="atLeast"/>
      <w:ind w:left="568" w:hanging="284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1A48C6"/>
    <w:pPr>
      <w:spacing w:after="0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semiHidden/>
    <w:qFormat/>
    <w:rsid w:val="001A48C6"/>
    <w:rPr>
      <w:i/>
      <w:iCs/>
    </w:rPr>
  </w:style>
  <w:style w:type="paragraph" w:styleId="ListNumber">
    <w:name w:val="List Number"/>
    <w:uiPriority w:val="2"/>
    <w:rsid w:val="006C1081"/>
    <w:pPr>
      <w:numPr>
        <w:numId w:val="5"/>
      </w:numPr>
      <w:spacing w:before="50" w:after="170" w:line="250" w:lineRule="atLeast"/>
    </w:pPr>
    <w:rPr>
      <w:rFonts w:ascii="Arial" w:hAnsi="Arial"/>
      <w:sz w:val="20"/>
      <w:lang w:val="en-US"/>
    </w:rPr>
  </w:style>
  <w:style w:type="paragraph" w:customStyle="1" w:styleId="xSpacer">
    <w:name w:val="xSpacer"/>
    <w:uiPriority w:val="19"/>
    <w:semiHidden/>
    <w:rsid w:val="00B3135C"/>
    <w:pPr>
      <w:spacing w:after="800"/>
    </w:pPr>
    <w:rPr>
      <w:rFonts w:ascii="Arial" w:hAnsi="Arial"/>
      <w:sz w:val="18"/>
    </w:rPr>
  </w:style>
  <w:style w:type="numbering" w:customStyle="1" w:styleId="AgendaItemNumbers">
    <w:name w:val="Agenda Item Numbers"/>
    <w:uiPriority w:val="99"/>
    <w:rsid w:val="00DD439F"/>
    <w:pPr>
      <w:numPr>
        <w:numId w:val="3"/>
      </w:numPr>
    </w:pPr>
  </w:style>
  <w:style w:type="paragraph" w:customStyle="1" w:styleId="SectionHead">
    <w:name w:val="Section Head"/>
    <w:next w:val="BodyText"/>
    <w:uiPriority w:val="19"/>
    <w:rsid w:val="006C1081"/>
    <w:pPr>
      <w:keepNext/>
      <w:widowControl w:val="0"/>
      <w:pBdr>
        <w:top w:val="single" w:sz="18" w:space="2" w:color="4C2736"/>
        <w:bottom w:val="single" w:sz="18" w:space="2" w:color="4C2736"/>
      </w:pBdr>
      <w:shd w:val="clear" w:color="auto" w:fill="4C2736"/>
      <w:spacing w:before="240" w:after="120"/>
      <w:ind w:firstLine="142"/>
    </w:pPr>
    <w:rPr>
      <w:rFonts w:ascii="Arial Bold" w:eastAsia="Arial" w:hAnsi="Arial Bold" w:cs="Arial"/>
      <w:b/>
      <w:caps/>
      <w:color w:val="FFFFFF"/>
      <w:spacing w:val="3"/>
      <w:lang w:val="en-US"/>
    </w:rPr>
  </w:style>
  <w:style w:type="paragraph" w:styleId="NoSpacing">
    <w:name w:val="No Spacing"/>
    <w:uiPriority w:val="1"/>
    <w:qFormat/>
    <w:rsid w:val="001A48C6"/>
    <w:pPr>
      <w:spacing w:after="0" w:line="240" w:lineRule="auto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DC334C"/>
    <w:pPr>
      <w:widowControl w:val="0"/>
      <w:spacing w:after="0"/>
    </w:pPr>
    <w:rPr>
      <w:rFonts w:asciiTheme="minorHAnsi" w:hAnsiTheme="minorHAns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D7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1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C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1B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27DA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366A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652A49"/>
    <w:rPr>
      <w:color w:val="0563C1" w:themeColor="hyperlink"/>
      <w:u w:val="single"/>
    </w:rPr>
  </w:style>
  <w:style w:type="paragraph" w:customStyle="1" w:styleId="Default">
    <w:name w:val="Default"/>
    <w:rsid w:val="00A47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gonsalves\AppData\Local\Microsoft\Windows\Temporary%20Internet%20Files\Content.Outlook\94NO6NED\VMCH%20Position%20De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089FF95C041C2A10500729814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8B09-B291-47E7-9FBC-D352BF0D46F2}"/>
      </w:docPartPr>
      <w:docPartBody>
        <w:p w:rsidR="00340797" w:rsidRDefault="007B12E0" w:rsidP="007B12E0">
          <w:pPr>
            <w:pStyle w:val="93D089FF95C041C2A10500729814F92B"/>
          </w:pPr>
          <w:r w:rsidRPr="001229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4"/>
    <w:rsid w:val="0009043D"/>
    <w:rsid w:val="002A5594"/>
    <w:rsid w:val="00340797"/>
    <w:rsid w:val="0037600D"/>
    <w:rsid w:val="003E0835"/>
    <w:rsid w:val="004D390C"/>
    <w:rsid w:val="007A18F7"/>
    <w:rsid w:val="007B12E0"/>
    <w:rsid w:val="009516F6"/>
    <w:rsid w:val="00A226CA"/>
    <w:rsid w:val="00B76612"/>
    <w:rsid w:val="00C96AE9"/>
    <w:rsid w:val="00CE0C44"/>
    <w:rsid w:val="00E46DF5"/>
    <w:rsid w:val="00E526E4"/>
    <w:rsid w:val="00E7028B"/>
    <w:rsid w:val="00EC3A6B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43D"/>
    <w:rPr>
      <w:color w:val="808080"/>
    </w:rPr>
  </w:style>
  <w:style w:type="paragraph" w:customStyle="1" w:styleId="BFA681CC927A42DFA8045D67A0DCBC8B">
    <w:name w:val="BFA681CC927A42DFA8045D67A0DCBC8B"/>
  </w:style>
  <w:style w:type="paragraph" w:customStyle="1" w:styleId="F71745D9E0CC43C7B632D1BEC553B1BE">
    <w:name w:val="F71745D9E0CC43C7B632D1BEC553B1BE"/>
    <w:rsid w:val="007B12E0"/>
  </w:style>
  <w:style w:type="paragraph" w:customStyle="1" w:styleId="5EFE5274D9CE4D0DB8BD341FE9858AA2">
    <w:name w:val="5EFE5274D9CE4D0DB8BD341FE9858AA2"/>
    <w:rsid w:val="007B12E0"/>
  </w:style>
  <w:style w:type="paragraph" w:customStyle="1" w:styleId="EB34C077ED7B42F8ABBA4FA77B306ED9">
    <w:name w:val="EB34C077ED7B42F8ABBA4FA77B306ED9"/>
    <w:rsid w:val="007B12E0"/>
  </w:style>
  <w:style w:type="paragraph" w:customStyle="1" w:styleId="84ED596C8F034E45B2F948F5B00F68AA">
    <w:name w:val="84ED596C8F034E45B2F948F5B00F68AA"/>
    <w:rsid w:val="007B12E0"/>
  </w:style>
  <w:style w:type="paragraph" w:customStyle="1" w:styleId="5A976E524FD8416DB652F5B76F424A79">
    <w:name w:val="5A976E524FD8416DB652F5B76F424A79"/>
    <w:rsid w:val="007B12E0"/>
  </w:style>
  <w:style w:type="paragraph" w:customStyle="1" w:styleId="E41975CFB2DD4898A4B047DC9C923DDF">
    <w:name w:val="E41975CFB2DD4898A4B047DC9C923DDF"/>
    <w:rsid w:val="007B12E0"/>
  </w:style>
  <w:style w:type="paragraph" w:customStyle="1" w:styleId="8BC41A6356944F56BF5C25830627A313">
    <w:name w:val="8BC41A6356944F56BF5C25830627A313"/>
    <w:rsid w:val="007B12E0"/>
  </w:style>
  <w:style w:type="paragraph" w:customStyle="1" w:styleId="77A7A15B356343D7BE421F488004EC06">
    <w:name w:val="77A7A15B356343D7BE421F488004EC06"/>
    <w:rsid w:val="007B12E0"/>
  </w:style>
  <w:style w:type="paragraph" w:customStyle="1" w:styleId="93D089FF95C041C2A10500729814F92B">
    <w:name w:val="93D089FF95C041C2A10500729814F92B"/>
    <w:rsid w:val="007B12E0"/>
  </w:style>
  <w:style w:type="paragraph" w:customStyle="1" w:styleId="BE81DFA11FA941B5A3AFC35C4F59EF0A">
    <w:name w:val="BE81DFA11FA941B5A3AFC35C4F59EF0A"/>
    <w:rsid w:val="007B12E0"/>
  </w:style>
  <w:style w:type="paragraph" w:customStyle="1" w:styleId="A09DCD867C564584824DB1E222178E0F">
    <w:name w:val="A09DCD867C564584824DB1E222178E0F"/>
    <w:rsid w:val="007B12E0"/>
  </w:style>
  <w:style w:type="paragraph" w:customStyle="1" w:styleId="A1EB7450E8ED4ACAA439FF325FB03093">
    <w:name w:val="A1EB7450E8ED4ACAA439FF325FB03093"/>
    <w:rsid w:val="007B12E0"/>
  </w:style>
  <w:style w:type="paragraph" w:customStyle="1" w:styleId="7FFD31DAB3FE467C92206776EE147422">
    <w:name w:val="7FFD31DAB3FE467C92206776EE147422"/>
    <w:rsid w:val="007B12E0"/>
  </w:style>
  <w:style w:type="paragraph" w:customStyle="1" w:styleId="434C405FE50E4461A942C467A0811B61">
    <w:name w:val="434C405FE50E4461A942C467A0811B61"/>
    <w:rsid w:val="00090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MCH">
      <a:dk1>
        <a:srgbClr val="4C2736"/>
      </a:dk1>
      <a:lt1>
        <a:srgbClr val="191919"/>
      </a:lt1>
      <a:dk2>
        <a:srgbClr val="EB3300"/>
      </a:dk2>
      <a:lt2>
        <a:srgbClr val="00205B"/>
      </a:lt2>
      <a:accent1>
        <a:srgbClr val="F1C6A7"/>
      </a:accent1>
      <a:accent2>
        <a:srgbClr val="A1D6CA"/>
      </a:accent2>
      <a:accent3>
        <a:srgbClr val="FABBCB"/>
      </a:accent3>
      <a:accent4>
        <a:srgbClr val="ABCAE9"/>
      </a:accent4>
      <a:accent5>
        <a:srgbClr val="C4BCB7"/>
      </a:accent5>
      <a:accent6>
        <a:srgbClr val="FBDB6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By xmlns="6835f629-dc5e-41be-933f-e0628912a8a5">Rashmi Somu</ApprovedBy>
    <Document_x0020_Type xmlns="6835f629-dc5e-41be-933f-e0628912a8a5">Form</Document_x0020_Type>
    <Category xmlns="6835f629-dc5e-41be-933f-e0628912a8a5">04 People (Employees, Contractors &amp; Volunteers)</Category>
    <Set xmlns="6835f629-dc5e-41be-933f-e0628912a8a5">Managing at VMCH</Set>
    <ApprovedDate xmlns="6835f629-dc5e-41be-933f-e0628912a8a5">2015-07-08T14:00:00+00:00</ApprovedDate>
    <Approver xmlns="6835f629-dc5e-41be-933f-e0628912a8a5">GM People Services</Approver>
    <Area xmlns="6835f629-dc5e-41be-933f-e0628912a8a5">Organisation Wide</Area>
    <Owner xmlns="6835f629-dc5e-41be-933f-e0628912a8a5">GM People Services</Owner>
    <Review_x0020_Date xmlns="6835f629-dc5e-41be-933f-e0628912a8a5">2018-07-08T14:00:00+00:00</Review_x0020_Date>
    <TaxCatchAll xmlns="97f9e6ef-7a86-480c-bedd-739cb07068e5">
      <Value>3308</Value>
      <Value>3314</Value>
      <Value>2830</Value>
    </TaxCatchAll>
    <TaxKeywordTaxHTField xmlns="97f9e6ef-7a86-480c-bedd-739cb0706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Position Description</TermName>
          <TermId xmlns="http://schemas.microsoft.com/office/infopath/2007/PartnerControls">4fc3326b-6e44-40f6-87dc-b4d04dfccf73</TermId>
        </TermInfo>
        <TermInfo xmlns="http://schemas.microsoft.com/office/infopath/2007/PartnerControls">
          <TermName xmlns="http://schemas.microsoft.com/office/infopath/2007/PartnerControls">description</TermName>
          <TermId xmlns="http://schemas.microsoft.com/office/infopath/2007/PartnerControls">202c985f-c39d-45b9-825d-0f65b198a286</TermId>
        </TermInfo>
        <TermInfo xmlns="http://schemas.microsoft.com/office/infopath/2007/PartnerControls">
          <TermName xmlns="http://schemas.microsoft.com/office/infopath/2007/PartnerControls">PD</TermName>
          <TermId xmlns="http://schemas.microsoft.com/office/infopath/2007/PartnerControls">4240562d-d560-42bb-bf9f-2889c15edd29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B231C2D53AB49A04522C9656D3279" ma:contentTypeVersion="27" ma:contentTypeDescription="Create a new work instruction, form or template" ma:contentTypeScope="" ma:versionID="b75caa696bbb0b3ad22123e57ed811b3">
  <xsd:schema xmlns:xsd="http://www.w3.org/2001/XMLSchema" xmlns:xs="http://www.w3.org/2001/XMLSchema" xmlns:p="http://schemas.microsoft.com/office/2006/metadata/properties" xmlns:ns2="6835f629-dc5e-41be-933f-e0628912a8a5" xmlns:ns3="97f9e6ef-7a86-480c-bedd-739cb07068e5" targetNamespace="http://schemas.microsoft.com/office/2006/metadata/properties" ma:root="true" ma:fieldsID="be5c8c4a5188e339139410953838244c" ns2:_="" ns3:_="">
    <xsd:import namespace="6835f629-dc5e-41be-933f-e0628912a8a5"/>
    <xsd:import namespace="97f9e6ef-7a86-480c-bedd-739cb07068e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rea" minOccurs="0"/>
                <xsd:element ref="ns2:Owner" minOccurs="0"/>
                <xsd:element ref="ns2:Approver" minOccurs="0"/>
                <xsd:element ref="ns2:ApprovedBy" minOccurs="0"/>
                <xsd:element ref="ns2:ApprovedDate" minOccurs="0"/>
                <xsd:element ref="ns2:Review_x0020_Date" minOccurs="0"/>
                <xsd:element ref="ns2:Category" minOccurs="0"/>
                <xsd:element ref="ns2:Set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5f629-dc5e-41be-933f-e0628912a8a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Form"/>
          <xsd:enumeration value="Template"/>
          <xsd:enumeration value="Work Instruction"/>
        </xsd:restriction>
      </xsd:simpleType>
    </xsd:element>
    <xsd:element name="Area" ma:index="3" nillable="true" ma:displayName="Target Audience" ma:format="Dropdown" ma:internalName="Area" ma:readOnly="false">
      <xsd:simpleType>
        <xsd:restriction base="dms:Choice">
          <xsd:enumeration value="Organisation Wide"/>
          <xsd:enumeration value="Board of Directors"/>
          <xsd:enumeration value="Executive Committee"/>
          <xsd:enumeration value="Business Services"/>
          <xsd:enumeration value="Community and Disability Services"/>
          <xsd:enumeration value="Community and Disability Services - St Paul's College"/>
          <xsd:enumeration value="Governance"/>
          <xsd:enumeration value="Mission"/>
          <xsd:enumeration value="People Services"/>
          <xsd:enumeration value="Property Services"/>
          <xsd:enumeration value="Residential and Retirement Services"/>
          <xsd:enumeration value="Residential Services"/>
          <xsd:enumeration value="Retirement Services"/>
        </xsd:restriction>
      </xsd:simpleType>
    </xsd:element>
    <xsd:element name="Owner" ma:index="4" nillable="true" ma:displayName="Owner" ma:format="Dropdown" ma:internalName="Owner" ma:readOnly="false">
      <xsd:simpleType>
        <xsd:restriction base="dms:Choice">
          <xsd:enumeration value="Chief Executive Officer"/>
          <xsd:enumeration value="Chief Financial Officer"/>
          <xsd:enumeration value="Company Secretary and General Counsel"/>
          <xsd:enumeration value="GM Business Services"/>
          <xsd:enumeration value="GM Community and Disability Services"/>
          <xsd:enumeration value="GM Governance"/>
          <xsd:enumeration value="GM Mission"/>
          <xsd:enumeration value="GM People Services"/>
          <xsd:enumeration value="GM Property and Development"/>
          <xsd:enumeration value="GM Residential and Retirement Services"/>
        </xsd:restriction>
      </xsd:simpleType>
    </xsd:element>
    <xsd:element name="Approver" ma:index="5" nillable="true" ma:displayName="Approver" ma:format="Dropdown" ma:internalName="Approver" ma:readOnly="false">
      <xsd:simpleType>
        <xsd:restriction base="dms:Choice">
          <xsd:enumeration value="Chair"/>
          <xsd:enumeration value="Chief Executive Officer"/>
          <xsd:enumeration value="Chief Financial Officer"/>
          <xsd:enumeration value="Company Secretary and General Counsel"/>
          <xsd:enumeration value="GM Community and Disability Services"/>
          <xsd:enumeration value="GM Governance"/>
          <xsd:enumeration value="GM Mission"/>
          <xsd:enumeration value="GM People Services"/>
          <xsd:enumeration value="GM Property and Development"/>
          <xsd:enumeration value="GM Residential and Retirement Services"/>
          <xsd:enumeration value="Board of Directors"/>
          <xsd:enumeration value="Executive Committee"/>
        </xsd:restriction>
      </xsd:simpleType>
    </xsd:element>
    <xsd:element name="ApprovedBy" ma:index="6" nillable="true" ma:displayName="Approved By" ma:format="Dropdown" ma:internalName="ApprovedBy" ma:readOnly="false">
      <xsd:simpleType>
        <xsd:restriction base="dms:Choice">
          <xsd:enumeration value="Angela Roennfeldt"/>
          <xsd:enumeration value="Bridget O’Shannassy"/>
          <xsd:enumeration value="Damien Stones"/>
          <xsd:enumeration value="David Williamson"/>
          <xsd:enumeration value="Jeffrey Brooks"/>
          <xsd:enumeration value="John McKenna"/>
          <xsd:enumeration value="Karen McCauley"/>
          <xsd:enumeration value="Natalina Velardi"/>
          <xsd:enumeration value="Rashmi Somu"/>
          <xsd:enumeration value="Sonya Smart"/>
          <xsd:enumeration value="Voula Yankoulas"/>
          <xsd:enumeration value="Board of Directors"/>
          <xsd:enumeration value="Executive Committee"/>
          <xsd:enumeration value="Document Systems Committee"/>
        </xsd:restriction>
      </xsd:simpleType>
    </xsd:element>
    <xsd:element name="ApprovedDate" ma:index="7" nillable="true" ma:displayName="Approved Date" ma:format="DateOnly" ma:internalName="ApprovedDate" ma:readOnly="false">
      <xsd:simpleType>
        <xsd:restriction base="dms:DateTime"/>
      </xsd:simpleType>
    </xsd:element>
    <xsd:element name="Review_x0020_Date" ma:index="8" nillable="true" ma:displayName="Review Date" ma:format="DateOnly" ma:internalName="Review_x0020_Date" ma:readOnly="false">
      <xsd:simpleType>
        <xsd:restriction base="dms:DateTime"/>
      </xsd:simpleType>
    </xsd:element>
    <xsd:element name="Category" ma:index="9" nillable="true" ma:displayName="Category" ma:format="Dropdown" ma:internalName="Category" ma:readOnly="false">
      <xsd:simpleType>
        <xsd:restriction base="dms:Choice">
          <xsd:enumeration value="01 Governance &amp; Leadership"/>
          <xsd:enumeration value="02 Business (Finance &amp; Information Systems)"/>
          <xsd:enumeration value="03 Clients"/>
          <xsd:enumeration value="04 People (Employees, Contractors &amp; Volunteers)"/>
          <xsd:enumeration value="05 Safety"/>
          <xsd:enumeration value="06 Property"/>
        </xsd:restriction>
      </xsd:simpleType>
    </xsd:element>
    <xsd:element name="Set" ma:index="10" ma:displayName="Set" ma:format="Dropdown" ma:internalName="Set" ma:readOnly="false">
      <xsd:simpleType>
        <xsd:restriction base="dms:Choice">
          <xsd:enumeration value="Access and Entry"/>
          <xsd:enumeration value="Accounting"/>
          <xsd:enumeration value="Archdiocese Protocols"/>
          <xsd:enumeration value="Asset Management"/>
          <xsd:enumeration value="Board"/>
          <xsd:enumeration value="Brand"/>
          <xsd:enumeration value="Business Continuity"/>
          <xsd:enumeration value="Care Coordination and Delivery"/>
          <xsd:enumeration value="Choice and Control"/>
          <xsd:enumeration value="Client Safety"/>
          <xsd:enumeration value="Code of Conduct"/>
          <xsd:enumeration value="Commencing at VMCH"/>
          <xsd:enumeration value="Complaints"/>
          <xsd:enumeration value="Compliance"/>
          <xsd:enumeration value="Conflict of Interest"/>
          <xsd:enumeration value="Contractor Management"/>
          <xsd:enumeration value="Corporate Credit Cards"/>
          <xsd:enumeration value="Discharge"/>
          <xsd:enumeration value="End of Life"/>
          <xsd:enumeration value="Environmental Sustainability"/>
          <xsd:enumeration value="Fees and Charges"/>
          <xsd:enumeration value="Fundraising"/>
          <xsd:enumeration value="Gifts and Benefits"/>
          <xsd:enumeration value="Information Technology and Business Intelligence Projects"/>
          <xsd:enumeration value="Instrument of Delegation"/>
          <xsd:enumeration value="Intellectual Property"/>
          <xsd:enumeration value="Interpreting and Translating"/>
          <xsd:enumeration value="Investment Management"/>
          <xsd:enumeration value="Leaving VMCH"/>
          <xsd:enumeration value="Managing at VMCH"/>
          <xsd:enumeration value="Media (including Social Media and Social Networking)"/>
          <xsd:enumeration value="Motor Vehicle"/>
          <xsd:enumeration value="Policy Development and Review"/>
          <xsd:enumeration value="Privacy"/>
          <xsd:enumeration value="Procurement"/>
          <xsd:enumeration value="Property Projects"/>
          <xsd:enumeration value="Protected Disclosure"/>
          <xsd:enumeration value="Quality Management"/>
          <xsd:enumeration value="Records Management"/>
          <xsd:enumeration value="Revenue Recognition"/>
          <xsd:enumeration value="Risk Management"/>
          <xsd:enumeration value="Safeguarding Individuals"/>
          <xsd:enumeration value="Safety and Wellbeing"/>
          <xsd:enumeration value="St Paul's College"/>
          <xsd:enumeration value="Strategic Planning and Reporting"/>
          <xsd:enumeration value="Understanding Need"/>
          <xsd:enumeration value="VAD"/>
          <xsd:enumeration value="Volunteer Engagement"/>
          <xsd:enumeration value="Working at VM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e6ef-7a86-480c-bedd-739cb07068e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54b41371-570c-4282-a687-37a72c0563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2dad42a0-c947-4ced-8e14-2b9d5d463978}" ma:internalName="TaxCatchAll" ma:showField="CatchAllData" ma:web="97f9e6ef-7a86-480c-bedd-739cb0706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8D78-5EC0-4DC5-8B06-8601D2FEB018}">
  <ds:schemaRefs>
    <ds:schemaRef ds:uri="http://schemas.microsoft.com/office/2006/metadata/properties"/>
    <ds:schemaRef ds:uri="http://schemas.microsoft.com/office/infopath/2007/PartnerControls"/>
    <ds:schemaRef ds:uri="6835f629-dc5e-41be-933f-e0628912a8a5"/>
    <ds:schemaRef ds:uri="97f9e6ef-7a86-480c-bedd-739cb07068e5"/>
  </ds:schemaRefs>
</ds:datastoreItem>
</file>

<file path=customXml/itemProps2.xml><?xml version="1.0" encoding="utf-8"?>
<ds:datastoreItem xmlns:ds="http://schemas.openxmlformats.org/officeDocument/2006/customXml" ds:itemID="{F2E71EFA-9E49-4ECC-B369-8439032FB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4AACC-2DFC-4326-8410-FC608B11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5f629-dc5e-41be-933f-e0628912a8a5"/>
    <ds:schemaRef ds:uri="97f9e6ef-7a86-480c-bedd-739cb0706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91420-C5C4-45AA-A405-4AF3D95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VMCH Position Description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Fredricka Gonsalves</dc:creator>
  <cp:keywords>description; PD; Position Description</cp:keywords>
  <dc:description/>
  <cp:lastModifiedBy>Shazeena McDonald</cp:lastModifiedBy>
  <cp:revision>2</cp:revision>
  <cp:lastPrinted>2019-11-25T01:18:00Z</cp:lastPrinted>
  <dcterms:created xsi:type="dcterms:W3CDTF">2019-12-05T23:42:00Z</dcterms:created>
  <dcterms:modified xsi:type="dcterms:W3CDTF">2019-12-05T23:42:00Z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0x010100C64B231C2D53AB49A04522C9656D3279</vt:lpwstr>
  </property>
  <property fmtid="{D5CDD505-2E9C-101B-9397-08002B2CF9AE}" pid="3" name="TaxKeyword">
    <vt:lpwstr>3308;#Position Description|4fc3326b-6e44-40f6-87dc-b4d04dfccf73;#3314;#description|202c985f-c39d-45b9-825d-0f65b198a286;#2830;#PD|4240562d-d560-42bb-bf9f-2889c15edd29</vt:lpwstr>
  </property>
  <property fmtid="{D5CDD505-2E9C-101B-9397-08002B2CF9AE}" pid="4" name="URL">
    <vt:lpwstr/>
  </property>
</Properties>
</file>