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06EDE">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4619D325" w:rsidR="003C0450" w:rsidRPr="00AC6A22" w:rsidRDefault="00AC6A22" w:rsidP="004B1E48">
            <w:pPr>
              <w:rPr>
                <w:rFonts w:ascii="Gill Sans MT" w:hAnsi="Gill Sans MT" w:cs="Gill Sans"/>
                <w:b/>
                <w:bCs/>
              </w:rPr>
            </w:pPr>
            <w:r w:rsidRPr="00AC6A22">
              <w:rPr>
                <w:rStyle w:val="InformationBlockChar"/>
                <w:rFonts w:eastAsiaTheme="minorHAnsi"/>
                <w:b w:val="0"/>
                <w:bCs/>
              </w:rPr>
              <w:t>Finance Services Officer</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1F627EA2" w:rsidR="003C0450" w:rsidRPr="00C56BF6" w:rsidRDefault="00AC6A22" w:rsidP="004B1E48">
            <w:pPr>
              <w:rPr>
                <w:rFonts w:ascii="Gill Sans MT" w:hAnsi="Gill Sans MT" w:cs="Gill Sans"/>
              </w:rPr>
            </w:pPr>
            <w:r>
              <w:rPr>
                <w:rStyle w:val="InformationBlockChar"/>
                <w:rFonts w:eastAsiaTheme="minorHAnsi"/>
                <w:b w:val="0"/>
                <w:bC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7596C526" w:rsidR="003C0450" w:rsidRPr="00C56BF6" w:rsidRDefault="00AC6A22" w:rsidP="004B1E48">
            <w:pPr>
              <w:rPr>
                <w:rFonts w:ascii="Gill Sans MT" w:hAnsi="Gill Sans MT" w:cs="Gill Sans"/>
              </w:rPr>
            </w:pPr>
            <w:r>
              <w:rPr>
                <w:rStyle w:val="InformationBlockChar"/>
                <w:rFonts w:eastAsiaTheme="minorHAnsi"/>
                <w:b w:val="0"/>
                <w:bCs/>
              </w:rPr>
              <w:t>General Stream Band 3</w:t>
            </w:r>
          </w:p>
        </w:tc>
      </w:tr>
      <w:tr w:rsidR="003C0450" w:rsidRPr="007708FA" w14:paraId="0DF20D89" w14:textId="77777777" w:rsidTr="008B7413">
        <w:tc>
          <w:tcPr>
            <w:tcW w:w="2802" w:type="dxa"/>
          </w:tcPr>
          <w:p w14:paraId="7A47775F" w14:textId="77777777" w:rsidR="003C0450" w:rsidRPr="00C56BF6" w:rsidRDefault="003C0450" w:rsidP="00405739">
            <w:pPr>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53E1E33C" w:rsidR="003C0450" w:rsidRPr="00C56BF6" w:rsidRDefault="00AC6A22" w:rsidP="004B1E48">
                <w:pPr>
                  <w:rPr>
                    <w:rFonts w:ascii="Gill Sans MT" w:hAnsi="Gill Sans MT" w:cs="Gill Sans"/>
                  </w:rPr>
                </w:pPr>
                <w:r>
                  <w:rPr>
                    <w:rFonts w:ascii="Gill Sans MT" w:hAnsi="Gill Sans MT" w:cs="Gill Sans"/>
                  </w:rPr>
                  <w:t>Health and Human Services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405739">
            <w:pPr>
              <w:rPr>
                <w:b/>
                <w:bCs/>
              </w:rPr>
            </w:pPr>
            <w:r w:rsidRPr="00C56BF6">
              <w:rPr>
                <w:b/>
                <w:bCs/>
              </w:rPr>
              <w:t>Group/Section</w:t>
            </w:r>
            <w:r w:rsidR="003C0450" w:rsidRPr="00C56BF6">
              <w:rPr>
                <w:b/>
                <w:bCs/>
              </w:rPr>
              <w:t>:</w:t>
            </w:r>
          </w:p>
        </w:tc>
        <w:tc>
          <w:tcPr>
            <w:tcW w:w="7438" w:type="dxa"/>
          </w:tcPr>
          <w:p w14:paraId="41DFE068" w14:textId="4DC46BF3" w:rsidR="00B06EDE" w:rsidRPr="00AC6A22" w:rsidRDefault="00AC6A22" w:rsidP="00AC6A22">
            <w:pPr>
              <w:spacing w:after="0"/>
              <w:rPr>
                <w:rFonts w:ascii="Gill Sans MT" w:hAnsi="Gill Sans MT" w:cs="Times New Roman"/>
                <w:bCs/>
                <w:szCs w:val="22"/>
              </w:rPr>
            </w:pPr>
            <w:r>
              <w:rPr>
                <w:rStyle w:val="InformationBlockChar"/>
                <w:rFonts w:eastAsiaTheme="minorHAnsi"/>
                <w:b w:val="0"/>
                <w:bCs/>
              </w:rPr>
              <w:t xml:space="preserve">Finance and Business Support </w:t>
            </w:r>
            <w:r w:rsidR="00B44D38">
              <w:rPr>
                <w:rStyle w:val="InformationBlockChar"/>
                <w:rFonts w:eastAsiaTheme="minorHAnsi"/>
                <w:b w:val="0"/>
                <w:bCs/>
              </w:rPr>
              <w:t>-</w:t>
            </w:r>
            <w:r>
              <w:rPr>
                <w:rStyle w:val="InformationBlockChar"/>
                <w:rFonts w:eastAsiaTheme="minorHAnsi"/>
                <w:b w:val="0"/>
                <w:bCs/>
              </w:rPr>
              <w:t xml:space="preserve"> Revenue Management </w:t>
            </w:r>
          </w:p>
        </w:tc>
      </w:tr>
      <w:tr w:rsidR="003C0450" w:rsidRPr="007708FA" w14:paraId="5C7E70BA" w14:textId="77777777" w:rsidTr="008B7413">
        <w:tc>
          <w:tcPr>
            <w:tcW w:w="2802" w:type="dxa"/>
          </w:tcPr>
          <w:p w14:paraId="4FD1A4A5" w14:textId="77777777" w:rsidR="003C0450" w:rsidRPr="00C56BF6" w:rsidRDefault="003C0450" w:rsidP="00405739">
            <w:pPr>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20D3BF67" w:rsidR="003C0450" w:rsidRPr="00C56BF6" w:rsidRDefault="00AC6A22" w:rsidP="004B1E48">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405739">
            <w:pPr>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3DF0C5C4" w:rsidR="003C0450" w:rsidRPr="00C56BF6" w:rsidRDefault="00AC6A22" w:rsidP="004B1E48">
                <w:r>
                  <w:t>North</w:t>
                </w:r>
              </w:p>
            </w:tc>
          </w:sdtContent>
        </w:sdt>
      </w:tr>
      <w:tr w:rsidR="003C0450" w:rsidRPr="007708FA" w14:paraId="2F78A241" w14:textId="77777777" w:rsidTr="008B7413">
        <w:tc>
          <w:tcPr>
            <w:tcW w:w="2802" w:type="dxa"/>
          </w:tcPr>
          <w:p w14:paraId="2F647F8E" w14:textId="77777777" w:rsidR="003C0450" w:rsidRPr="00C56BF6" w:rsidRDefault="003C0450" w:rsidP="00405739">
            <w:pPr>
              <w:rPr>
                <w:b/>
                <w:bCs/>
              </w:rPr>
            </w:pPr>
            <w:r w:rsidRPr="00C56BF6">
              <w:rPr>
                <w:b/>
                <w:bCs/>
              </w:rPr>
              <w:t xml:space="preserve">Reports to: </w:t>
            </w:r>
          </w:p>
        </w:tc>
        <w:tc>
          <w:tcPr>
            <w:tcW w:w="7438" w:type="dxa"/>
          </w:tcPr>
          <w:p w14:paraId="3D7E4061" w14:textId="48A28D5B" w:rsidR="003C0450" w:rsidRPr="00C56BF6" w:rsidRDefault="00AC6A22" w:rsidP="004B1E48">
            <w:pPr>
              <w:rPr>
                <w:rFonts w:ascii="Gill Sans MT" w:hAnsi="Gill Sans MT" w:cs="Gill Sans"/>
              </w:rPr>
            </w:pPr>
            <w:r>
              <w:rPr>
                <w:rStyle w:val="InformationBlockChar"/>
                <w:rFonts w:eastAsiaTheme="minorHAnsi"/>
                <w:b w:val="0"/>
                <w:bCs/>
              </w:rPr>
              <w:t>Team Leader - Revenue</w:t>
            </w:r>
          </w:p>
        </w:tc>
      </w:tr>
      <w:tr w:rsidR="004B1E48" w:rsidRPr="007708FA" w14:paraId="67551C13" w14:textId="77777777" w:rsidTr="008B7413">
        <w:tc>
          <w:tcPr>
            <w:tcW w:w="2802" w:type="dxa"/>
          </w:tcPr>
          <w:p w14:paraId="0E494445" w14:textId="1E79F8EB" w:rsidR="004B1E48" w:rsidRPr="00C56BF6" w:rsidRDefault="004B1E48" w:rsidP="00405739">
            <w:pPr>
              <w:rPr>
                <w:b/>
                <w:bCs/>
              </w:rPr>
            </w:pPr>
            <w:r w:rsidRPr="00C56BF6">
              <w:rPr>
                <w:b/>
                <w:bCs/>
              </w:rPr>
              <w:t>Effective Date</w:t>
            </w:r>
            <w:r w:rsidR="00540344" w:rsidRPr="00C56BF6">
              <w:rPr>
                <w:b/>
                <w:bCs/>
              </w:rPr>
              <w:t>:</w:t>
            </w:r>
          </w:p>
        </w:tc>
        <w:tc>
          <w:tcPr>
            <w:tcW w:w="7438" w:type="dxa"/>
          </w:tcPr>
          <w:p w14:paraId="2BCCB554" w14:textId="78F2B301" w:rsidR="004B1E48" w:rsidRPr="00C56BF6" w:rsidRDefault="00AC6A22" w:rsidP="004B1E48">
            <w:pPr>
              <w:rPr>
                <w:rFonts w:ascii="Gill Sans MT" w:hAnsi="Gill Sans MT" w:cs="Gill Sans"/>
              </w:rPr>
            </w:pPr>
            <w:r>
              <w:rPr>
                <w:rStyle w:val="InformationBlockChar"/>
                <w:rFonts w:eastAsiaTheme="minorHAnsi"/>
                <w:b w:val="0"/>
                <w:bCs/>
              </w:rPr>
              <w:t>December 2017</w:t>
            </w:r>
          </w:p>
        </w:tc>
      </w:tr>
      <w:tr w:rsidR="00540344" w:rsidRPr="007708FA" w14:paraId="75995D8A" w14:textId="77777777" w:rsidTr="008B7413">
        <w:tc>
          <w:tcPr>
            <w:tcW w:w="2802" w:type="dxa"/>
          </w:tcPr>
          <w:p w14:paraId="3089A42E" w14:textId="5927578B" w:rsidR="00540344" w:rsidRPr="00C56BF6" w:rsidRDefault="00540344" w:rsidP="00405739">
            <w:pPr>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143A45BD" w:rsidR="00540344" w:rsidRPr="00C56BF6" w:rsidRDefault="00AC6A22" w:rsidP="004B1E48">
                <w:pPr>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405739">
            <w:pPr>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735776D2" w:rsidR="00540344" w:rsidRPr="00C56BF6" w:rsidRDefault="00AC6A22" w:rsidP="004B1E48">
                <w:pPr>
                  <w:rPr>
                    <w:rStyle w:val="InformationBlockChar"/>
                    <w:rFonts w:eastAsiaTheme="minorHAnsi"/>
                    <w:b w:val="0"/>
                    <w:bCs/>
                  </w:rPr>
                </w:pPr>
                <w:r>
                  <w:rPr>
                    <w:rStyle w:val="InformationBlockChar"/>
                    <w:rFonts w:eastAsiaTheme="minorHAnsi"/>
                    <w:b w:val="0"/>
                    <w:bCs/>
                  </w:rPr>
                  <w:t>Pre-employment</w:t>
                </w:r>
              </w:p>
            </w:tc>
          </w:sdtContent>
        </w:sdt>
      </w:tr>
    </w:tbl>
    <w:p w14:paraId="735094DF" w14:textId="7F749683"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2682078B" w14:textId="16AE506A" w:rsidR="00AC6A22" w:rsidRDefault="00AC6A22" w:rsidP="00BF6349">
      <w:pPr>
        <w:pStyle w:val="ListBullet"/>
        <w:numPr>
          <w:ilvl w:val="0"/>
          <w:numId w:val="0"/>
        </w:numPr>
        <w:spacing w:line="280" w:lineRule="atLeast"/>
        <w:jc w:val="both"/>
      </w:pPr>
      <w:r>
        <w:t xml:space="preserve">In a multi-skill team environment provide high level financial support with a stakeholder focus to maximise hospital revenue.  </w:t>
      </w:r>
      <w:r w:rsidRPr="00E12E0E">
        <w:t>The Finance Services Officer</w:t>
      </w:r>
      <w:r>
        <w:t xml:space="preserve"> undertakes specialised financial and administrative duties, including maintaining financial records, </w:t>
      </w:r>
      <w:r w:rsidRPr="00E12E0E">
        <w:t>in accordance with relevant service standards, legislation and Departmental policies and procedures</w:t>
      </w:r>
      <w:r>
        <w:t>.</w:t>
      </w:r>
    </w:p>
    <w:p w14:paraId="005DD4B6" w14:textId="10DDFB31" w:rsidR="00E91AB6" w:rsidRPr="00405739" w:rsidRDefault="00E91AB6" w:rsidP="00405739">
      <w:pPr>
        <w:pStyle w:val="Heading3"/>
      </w:pPr>
      <w:r w:rsidRPr="00405739">
        <w:t>Duties:</w:t>
      </w:r>
    </w:p>
    <w:p w14:paraId="7AB1AB58" w14:textId="653DCA66" w:rsidR="00AC6A22" w:rsidRDefault="00AC6A22" w:rsidP="00BF6349">
      <w:pPr>
        <w:pStyle w:val="ListNumbered"/>
        <w:spacing w:after="120" w:line="280" w:lineRule="atLeast"/>
        <w:jc w:val="both"/>
      </w:pPr>
      <w:r>
        <w:t xml:space="preserve">Undertake </w:t>
      </w:r>
      <w:r w:rsidRPr="00E12E0E">
        <w:t>debt follow up activities, including finance system updates and processes, and liaison with collection agencies, law firms, health funds, employers</w:t>
      </w:r>
      <w:r w:rsidR="00B44D38">
        <w:t>,</w:t>
      </w:r>
      <w:r w:rsidRPr="00E12E0E">
        <w:t xml:space="preserve"> and insurance companies. </w:t>
      </w:r>
    </w:p>
    <w:p w14:paraId="0D074150" w14:textId="77777777" w:rsidR="00AC6A22" w:rsidRPr="00E12E0E" w:rsidRDefault="00AC6A22" w:rsidP="00BF6349">
      <w:pPr>
        <w:pStyle w:val="ListNumbered"/>
        <w:spacing w:after="120" w:line="280" w:lineRule="atLeast"/>
        <w:jc w:val="both"/>
      </w:pPr>
      <w:r>
        <w:t>I</w:t>
      </w:r>
      <w:r w:rsidRPr="00E12E0E">
        <w:t>ssue, reco</w:t>
      </w:r>
      <w:r>
        <w:t>ncile and reimburse petty cash.</w:t>
      </w:r>
    </w:p>
    <w:p w14:paraId="6A6154BB" w14:textId="77777777" w:rsidR="00AC6A22" w:rsidRDefault="00AC6A22" w:rsidP="00BF6349">
      <w:pPr>
        <w:pStyle w:val="ListNumbered"/>
        <w:spacing w:after="120" w:line="280" w:lineRule="atLeast"/>
        <w:jc w:val="both"/>
      </w:pPr>
      <w:r w:rsidRPr="00E12E0E">
        <w:t>In accordance with relevant policies, procedures and legislation</w:t>
      </w:r>
      <w:r>
        <w:t xml:space="preserve"> raise</w:t>
      </w:r>
      <w:r w:rsidRPr="00E12E0E">
        <w:t>, receipt, reconcile and process accounts receivable for debtors</w:t>
      </w:r>
      <w:r>
        <w:t>.</w:t>
      </w:r>
      <w:r w:rsidRPr="00E12E0E">
        <w:t xml:space="preserve"> </w:t>
      </w:r>
    </w:p>
    <w:p w14:paraId="32FC6C64" w14:textId="77777777" w:rsidR="00AC6A22" w:rsidRPr="00E12E0E" w:rsidRDefault="00AC6A22" w:rsidP="00BF6349">
      <w:pPr>
        <w:pStyle w:val="ListNumbered"/>
        <w:spacing w:after="120" w:line="280" w:lineRule="atLeast"/>
        <w:jc w:val="both"/>
      </w:pPr>
      <w:r w:rsidRPr="00E12E0E">
        <w:t>Undertake reconciliation of daily transactions and monies.</w:t>
      </w:r>
    </w:p>
    <w:p w14:paraId="18D705BB" w14:textId="77777777" w:rsidR="00AC6A22" w:rsidRPr="00E12E0E" w:rsidRDefault="00AC6A22" w:rsidP="00BF6349">
      <w:pPr>
        <w:pStyle w:val="ListNumbered"/>
        <w:spacing w:after="120" w:line="280" w:lineRule="atLeast"/>
        <w:jc w:val="both"/>
      </w:pPr>
      <w:r w:rsidRPr="00E12E0E">
        <w:lastRenderedPageBreak/>
        <w:t xml:space="preserve">Liaise with a broad range of hospital personnel, interdepartmental </w:t>
      </w:r>
      <w:proofErr w:type="gramStart"/>
      <w:r w:rsidRPr="00E12E0E">
        <w:t>staff</w:t>
      </w:r>
      <w:proofErr w:type="gramEnd"/>
      <w:r w:rsidRPr="00E12E0E">
        <w:t xml:space="preserve"> and clients on a range of </w:t>
      </w:r>
      <w:r>
        <w:t xml:space="preserve">revenue and account </w:t>
      </w:r>
      <w:r w:rsidRPr="00E12E0E">
        <w:t>enquiries and provide advice and instruction in relation to finance operational processes.</w:t>
      </w:r>
    </w:p>
    <w:p w14:paraId="0C03A2C4" w14:textId="77777777" w:rsidR="00AC6A22" w:rsidRDefault="00AC6A22" w:rsidP="00BF6349">
      <w:pPr>
        <w:pStyle w:val="ListNumbered"/>
        <w:spacing w:after="120" w:line="280" w:lineRule="atLeast"/>
        <w:jc w:val="both"/>
      </w:pPr>
      <w:r w:rsidRPr="00E12E0E">
        <w:t>Check accuracy of data and information. Take action to investigate and r</w:t>
      </w:r>
      <w:r>
        <w:t xml:space="preserve">esolve identified discrepancies and to apply correct charges, </w:t>
      </w:r>
      <w:proofErr w:type="gramStart"/>
      <w:r>
        <w:t>calculations</w:t>
      </w:r>
      <w:proofErr w:type="gramEnd"/>
      <w:r>
        <w:t xml:space="preserve"> or codes prior to data entry.</w:t>
      </w:r>
      <w:r w:rsidRPr="00E12E0E">
        <w:t xml:space="preserve"> </w:t>
      </w:r>
    </w:p>
    <w:p w14:paraId="0287E5CA" w14:textId="77777777" w:rsidR="00AC6A22" w:rsidRPr="00E12E0E" w:rsidRDefault="00AC6A22" w:rsidP="00BF6349">
      <w:pPr>
        <w:pStyle w:val="ListNumbered"/>
        <w:spacing w:after="120" w:line="280" w:lineRule="atLeast"/>
        <w:jc w:val="both"/>
      </w:pPr>
      <w:r>
        <w:t>Provide private patients with appropriate informed financial consent prior to or on admission to hospital in accordance with National Health Reform Agreement.</w:t>
      </w:r>
    </w:p>
    <w:p w14:paraId="32872CC8" w14:textId="77777777" w:rsidR="00AC6A22" w:rsidRPr="00E12E0E" w:rsidRDefault="00AC6A22" w:rsidP="00BF6349">
      <w:pPr>
        <w:pStyle w:val="ListNumbered"/>
        <w:spacing w:after="120" w:line="280" w:lineRule="atLeast"/>
        <w:jc w:val="both"/>
      </w:pPr>
      <w:r w:rsidRPr="00E12E0E">
        <w:t>Train new staff and cross train existing team members as required.</w:t>
      </w:r>
      <w:r>
        <w:t xml:space="preserve">  Maintain procedure manuals.</w:t>
      </w:r>
    </w:p>
    <w:p w14:paraId="36CE417A" w14:textId="2819D224" w:rsidR="00B06EDE" w:rsidRDefault="00AC6A22" w:rsidP="00BF6349">
      <w:pPr>
        <w:pStyle w:val="ListNumbered"/>
        <w:spacing w:after="120" w:line="280" w:lineRule="atLeast"/>
        <w:jc w:val="both"/>
      </w:pPr>
      <w:r w:rsidRPr="00E12E0E">
        <w:t>Undertake clerical and administrative tasks impacting on the effic</w:t>
      </w:r>
      <w:r>
        <w:t>ient operation of the work unit, including reconciling and balancing information to ensure accuracy of databases.</w:t>
      </w:r>
    </w:p>
    <w:p w14:paraId="444FE80B" w14:textId="77777777" w:rsidR="00BC2677" w:rsidRDefault="00BC2677" w:rsidP="00BF6349">
      <w:pPr>
        <w:pStyle w:val="ListNumbered"/>
        <w:jc w:val="both"/>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4885BE52" w14:textId="77777777" w:rsidR="00BC2677" w:rsidRPr="004B1E48" w:rsidRDefault="00BC2677" w:rsidP="00BF6349">
      <w:pPr>
        <w:pStyle w:val="ListNumbered"/>
        <w:jc w:val="both"/>
      </w:pPr>
      <w:r w:rsidRPr="004B1E48">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06EDE">
      <w:pPr>
        <w:pStyle w:val="Heading3"/>
      </w:pPr>
      <w:r>
        <w:t>Key Accountabilities and Responsibilities:</w:t>
      </w:r>
    </w:p>
    <w:p w14:paraId="04A06195" w14:textId="77777777" w:rsidR="00AC6A22" w:rsidRPr="00E12E0E" w:rsidRDefault="00AC6A22" w:rsidP="00BF6349">
      <w:pPr>
        <w:pStyle w:val="ListParagraph"/>
        <w:spacing w:after="120" w:line="280" w:lineRule="atLeast"/>
        <w:jc w:val="both"/>
      </w:pPr>
      <w:r w:rsidRPr="00E12E0E">
        <w:t xml:space="preserve">Working as a member of the </w:t>
      </w:r>
      <w:r>
        <w:t xml:space="preserve">Revenue </w:t>
      </w:r>
      <w:r w:rsidRPr="00E12E0E">
        <w:t>Finance team and under the general supervision of the Team Leader</w:t>
      </w:r>
      <w:r>
        <w:t xml:space="preserve"> - Revenue</w:t>
      </w:r>
      <w:r w:rsidRPr="00E12E0E">
        <w:t xml:space="preserve">, the Finance Services Officer is directly responsible for the completion of </w:t>
      </w:r>
      <w:r>
        <w:t xml:space="preserve">complex specialised </w:t>
      </w:r>
      <w:r w:rsidRPr="00E12E0E">
        <w:t xml:space="preserve">tasks.  </w:t>
      </w:r>
    </w:p>
    <w:p w14:paraId="17CC4F79" w14:textId="77777777" w:rsidR="00AC6A22" w:rsidRDefault="00AC6A22" w:rsidP="00BF6349">
      <w:pPr>
        <w:pStyle w:val="ListParagraph"/>
        <w:spacing w:after="120" w:line="280" w:lineRule="atLeast"/>
        <w:jc w:val="both"/>
      </w:pPr>
      <w:r w:rsidRPr="00E12E0E">
        <w:t xml:space="preserve">Work is performed within established legislative requirements, guidelines, financial </w:t>
      </w:r>
      <w:proofErr w:type="gramStart"/>
      <w:r w:rsidRPr="00E12E0E">
        <w:t>policies</w:t>
      </w:r>
      <w:proofErr w:type="gramEnd"/>
      <w:r w:rsidRPr="00E12E0E">
        <w:t xml:space="preserve"> and procedures, however there is scope for the incumbent to exercis</w:t>
      </w:r>
      <w:r>
        <w:t>e judgment,</w:t>
      </w:r>
      <w:r w:rsidRPr="00E12E0E">
        <w:t xml:space="preserve"> initiative and discretion in the execution of daily tasks.</w:t>
      </w:r>
    </w:p>
    <w:p w14:paraId="0739D20C" w14:textId="085B28F9" w:rsidR="00B06EDE" w:rsidRDefault="00AC6A22" w:rsidP="00BF6349">
      <w:pPr>
        <w:pStyle w:val="ListParagraph"/>
        <w:spacing w:after="120" w:line="280" w:lineRule="atLeast"/>
        <w:jc w:val="both"/>
      </w:pPr>
      <w:r w:rsidRPr="00D74362">
        <w:t>The Finance Services Officer is accountable for ensuring the accuracy and integrity of transactions and for providing appropriate information and instruction, in respect to finance operations and to ensure hospital revenue is maximised, to a range of clients.</w:t>
      </w:r>
    </w:p>
    <w:p w14:paraId="428B6BB8" w14:textId="77777777" w:rsidR="00BC2677" w:rsidRPr="00F256F0" w:rsidRDefault="00BC2677" w:rsidP="00BF6349">
      <w:pPr>
        <w:pStyle w:val="ListParagraph"/>
        <w:jc w:val="both"/>
        <w:rPr>
          <w:rFonts w:cs="Calibri"/>
        </w:rPr>
      </w:pPr>
      <w:r>
        <w:t xml:space="preserve">Champion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79B05785" w14:textId="77777777" w:rsidR="00BC2677" w:rsidRDefault="00BC2677" w:rsidP="00BF6349">
      <w:pPr>
        <w:pStyle w:val="ListParagraph"/>
        <w:jc w:val="bot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3A6BB374" w14:textId="35A3792C" w:rsidR="00B44D38" w:rsidRDefault="00BC2677" w:rsidP="00BF6349">
      <w:pPr>
        <w:pStyle w:val="ListParagraph"/>
        <w:jc w:val="bot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5B6C6313" w14:textId="2DA1FEAA" w:rsidR="00BF6349" w:rsidRDefault="00BF6349" w:rsidP="00BF6349">
      <w:pPr>
        <w:jc w:val="both"/>
      </w:pPr>
    </w:p>
    <w:p w14:paraId="3AB3806C" w14:textId="13527FB6" w:rsidR="00BF6349" w:rsidRDefault="00BF6349" w:rsidP="00BF6349">
      <w:pPr>
        <w:jc w:val="both"/>
      </w:pPr>
    </w:p>
    <w:p w14:paraId="5EFA1FBD" w14:textId="77777777" w:rsidR="00BF6349" w:rsidRPr="00B44D38" w:rsidRDefault="00BF6349" w:rsidP="00BF6349">
      <w:pPr>
        <w:jc w:val="both"/>
      </w:pPr>
    </w:p>
    <w:p w14:paraId="1CA83B61" w14:textId="129186CA" w:rsidR="00E91AB6" w:rsidRDefault="00AF0C6B" w:rsidP="00AC6A22">
      <w:pPr>
        <w:pStyle w:val="Heading3"/>
        <w:spacing w:before="120" w:line="280" w:lineRule="atLeast"/>
      </w:pPr>
      <w:r>
        <w:lastRenderedPageBreak/>
        <w:t>Pre-employment Conditions</w:t>
      </w:r>
      <w:r w:rsidR="00E91AB6">
        <w:t>:</w:t>
      </w:r>
    </w:p>
    <w:p w14:paraId="546871E2" w14:textId="76ACAA24" w:rsidR="00996960" w:rsidRPr="00996960" w:rsidRDefault="00B97D5F" w:rsidP="00BF6349">
      <w:pPr>
        <w:spacing w:after="120" w:line="280" w:lineRule="atLeast"/>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F6349">
      <w:pPr>
        <w:spacing w:after="120" w:line="280" w:lineRule="atLeast"/>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F6349">
      <w:pPr>
        <w:pStyle w:val="ListNumbered"/>
        <w:numPr>
          <w:ilvl w:val="0"/>
          <w:numId w:val="16"/>
        </w:numPr>
        <w:spacing w:after="120" w:line="280" w:lineRule="atLeast"/>
        <w:jc w:val="both"/>
      </w:pPr>
      <w:r>
        <w:t>Conviction checks in the following areas:</w:t>
      </w:r>
    </w:p>
    <w:p w14:paraId="147CDE9F" w14:textId="77777777" w:rsidR="00E91AB6" w:rsidRDefault="00E91AB6" w:rsidP="00BF6349">
      <w:pPr>
        <w:pStyle w:val="ListNumbered"/>
        <w:numPr>
          <w:ilvl w:val="1"/>
          <w:numId w:val="13"/>
        </w:numPr>
        <w:spacing w:after="120" w:line="280" w:lineRule="atLeast"/>
        <w:jc w:val="both"/>
      </w:pPr>
      <w:r>
        <w:t>crimes of violence</w:t>
      </w:r>
    </w:p>
    <w:p w14:paraId="15754481" w14:textId="77777777" w:rsidR="00E91AB6" w:rsidRDefault="00E91AB6" w:rsidP="00BF6349">
      <w:pPr>
        <w:pStyle w:val="ListNumbered"/>
        <w:numPr>
          <w:ilvl w:val="1"/>
          <w:numId w:val="13"/>
        </w:numPr>
        <w:spacing w:after="120" w:line="280" w:lineRule="atLeast"/>
        <w:jc w:val="both"/>
      </w:pPr>
      <w:r>
        <w:t>sex related offences</w:t>
      </w:r>
    </w:p>
    <w:p w14:paraId="4ED1D6AD" w14:textId="77777777" w:rsidR="00E91AB6" w:rsidRDefault="00E91AB6" w:rsidP="00BF6349">
      <w:pPr>
        <w:pStyle w:val="ListNumbered"/>
        <w:numPr>
          <w:ilvl w:val="1"/>
          <w:numId w:val="13"/>
        </w:numPr>
        <w:spacing w:after="120" w:line="280" w:lineRule="atLeast"/>
        <w:jc w:val="both"/>
      </w:pPr>
      <w:r>
        <w:t>serious drug offences</w:t>
      </w:r>
    </w:p>
    <w:p w14:paraId="2F95386B" w14:textId="74446B12" w:rsidR="00405739" w:rsidRDefault="00E91AB6" w:rsidP="00BF6349">
      <w:pPr>
        <w:pStyle w:val="ListNumbered"/>
        <w:numPr>
          <w:ilvl w:val="1"/>
          <w:numId w:val="13"/>
        </w:numPr>
        <w:spacing w:after="120" w:line="280" w:lineRule="atLeast"/>
        <w:jc w:val="both"/>
      </w:pPr>
      <w:r>
        <w:t>crimes involving dishonesty</w:t>
      </w:r>
    </w:p>
    <w:p w14:paraId="526590A3" w14:textId="77777777" w:rsidR="00E91AB6" w:rsidRDefault="00E91AB6" w:rsidP="00BF6349">
      <w:pPr>
        <w:pStyle w:val="ListNumbered"/>
        <w:spacing w:after="120" w:line="280" w:lineRule="atLeast"/>
        <w:jc w:val="both"/>
      </w:pPr>
      <w:r>
        <w:t>Identification check</w:t>
      </w:r>
    </w:p>
    <w:p w14:paraId="301DC513" w14:textId="107DCD3A" w:rsidR="00E91AB6" w:rsidRPr="008803FC" w:rsidRDefault="00E91AB6" w:rsidP="00BF6349">
      <w:pPr>
        <w:pStyle w:val="ListNumbered"/>
        <w:spacing w:after="120" w:line="280" w:lineRule="atLeast"/>
        <w:jc w:val="both"/>
      </w:pPr>
      <w:r>
        <w:t>Disciplinary action in previous employment check.</w:t>
      </w:r>
    </w:p>
    <w:p w14:paraId="011E3DAD" w14:textId="77777777" w:rsidR="00E91AB6" w:rsidRDefault="00E91AB6" w:rsidP="00AC6A22">
      <w:pPr>
        <w:pStyle w:val="Heading3"/>
        <w:spacing w:before="120" w:line="280" w:lineRule="atLeast"/>
      </w:pPr>
      <w:r>
        <w:t>Selection Criteria:</w:t>
      </w:r>
    </w:p>
    <w:p w14:paraId="1A1FDD25" w14:textId="2C704A16" w:rsidR="00AC6A22" w:rsidRPr="00AC6A22" w:rsidRDefault="00AC6A22" w:rsidP="00BF6349">
      <w:pPr>
        <w:pStyle w:val="ListNumbered"/>
        <w:numPr>
          <w:ilvl w:val="0"/>
          <w:numId w:val="15"/>
        </w:numPr>
        <w:spacing w:after="120" w:line="280" w:lineRule="atLeast"/>
        <w:jc w:val="both"/>
      </w:pPr>
      <w:r w:rsidRPr="00AC6A22">
        <w:t>Operational knowledge, or ability to acquire knowledge, of financial instructions, legislation and accounting procedures and policies for receiving, processing</w:t>
      </w:r>
      <w:r w:rsidR="00B44D38">
        <w:t>,</w:t>
      </w:r>
      <w:r w:rsidRPr="00AC6A22">
        <w:t xml:space="preserve"> and recording financial system payments and adjustments.</w:t>
      </w:r>
    </w:p>
    <w:p w14:paraId="537383F2" w14:textId="77777777" w:rsidR="00AC6A22" w:rsidRPr="00AC6A22" w:rsidRDefault="00AC6A22" w:rsidP="00BF6349">
      <w:pPr>
        <w:pStyle w:val="ListNumbered"/>
        <w:numPr>
          <w:ilvl w:val="0"/>
          <w:numId w:val="15"/>
        </w:numPr>
        <w:spacing w:after="120" w:line="280" w:lineRule="atLeast"/>
        <w:jc w:val="both"/>
      </w:pPr>
      <w:r w:rsidRPr="00AC6A22">
        <w:t>Demonstrated ability to complete assigned tasks with a high degree of efficiency, accuracy and within set deadlines, and to deliver with a stakeholder focus, with an understanding of continuous quality improvement and its practical application in the work environment.</w:t>
      </w:r>
    </w:p>
    <w:p w14:paraId="1199BAE6" w14:textId="5C75C0BF" w:rsidR="00AC6A22" w:rsidRPr="00AC6A22" w:rsidRDefault="00AC6A22" w:rsidP="00BF6349">
      <w:pPr>
        <w:pStyle w:val="ListNumbered"/>
        <w:numPr>
          <w:ilvl w:val="0"/>
          <w:numId w:val="15"/>
        </w:numPr>
        <w:spacing w:after="120" w:line="280" w:lineRule="atLeast"/>
        <w:jc w:val="both"/>
      </w:pPr>
      <w:r w:rsidRPr="00AC6A22">
        <w:t>Well-developed interpersonal and communication skills including the ability to communicate effectively with a diverse range of clients, staff</w:t>
      </w:r>
      <w:r w:rsidR="00B44D38">
        <w:t>,</w:t>
      </w:r>
      <w:r w:rsidRPr="00AC6A22">
        <w:t xml:space="preserve"> and business organisations.</w:t>
      </w:r>
    </w:p>
    <w:p w14:paraId="51A3D72E" w14:textId="77777777" w:rsidR="00AC6A22" w:rsidRPr="00AC6A22" w:rsidRDefault="00AC6A22" w:rsidP="00BF6349">
      <w:pPr>
        <w:pStyle w:val="ListNumbered"/>
        <w:numPr>
          <w:ilvl w:val="0"/>
          <w:numId w:val="15"/>
        </w:numPr>
        <w:spacing w:after="120" w:line="280" w:lineRule="atLeast"/>
        <w:jc w:val="both"/>
      </w:pPr>
      <w:r w:rsidRPr="00AC6A22">
        <w:t>Demonstrated capacity to understand and solve problems by analysing information and data to make timely and accurate decisions, referring to established procedures relating to all aspects of private practice and other related billing.</w:t>
      </w:r>
    </w:p>
    <w:p w14:paraId="1582E072" w14:textId="77777777" w:rsidR="00AC6A22" w:rsidRPr="00AC6A22" w:rsidRDefault="00AC6A22" w:rsidP="00BF6349">
      <w:pPr>
        <w:pStyle w:val="ListNumbered"/>
        <w:numPr>
          <w:ilvl w:val="0"/>
          <w:numId w:val="15"/>
        </w:numPr>
        <w:spacing w:after="120" w:line="280" w:lineRule="atLeast"/>
        <w:jc w:val="both"/>
      </w:pPr>
      <w:r w:rsidRPr="00AC6A22">
        <w:t>Ability to work unsupervised, either individually or as a member of a team.</w:t>
      </w:r>
    </w:p>
    <w:p w14:paraId="58E93BFF" w14:textId="77777777" w:rsidR="00AC6A22" w:rsidRPr="00AC6A22" w:rsidRDefault="00AC6A22" w:rsidP="00BF6349">
      <w:pPr>
        <w:pStyle w:val="ListNumbered"/>
        <w:numPr>
          <w:ilvl w:val="0"/>
          <w:numId w:val="15"/>
        </w:numPr>
        <w:spacing w:after="120" w:line="280" w:lineRule="atLeast"/>
        <w:jc w:val="both"/>
      </w:pPr>
      <w:r w:rsidRPr="00AC6A22">
        <w:t>An understanding or ability to acquire an understanding of the Medicare Benefits Schedule (MBS), Health Insurance Act and Private Health Insurance rules with a comprehensive knowledge, or ability to acquire knowledge, of medical terminology.</w:t>
      </w:r>
    </w:p>
    <w:p w14:paraId="1D1DB96D" w14:textId="70A1822B" w:rsidR="00E91AB6" w:rsidRPr="003A15EA" w:rsidRDefault="00AC6A22" w:rsidP="00BF6349">
      <w:pPr>
        <w:pStyle w:val="ListNumbered"/>
        <w:numPr>
          <w:ilvl w:val="0"/>
          <w:numId w:val="15"/>
        </w:numPr>
        <w:spacing w:after="120" w:line="280" w:lineRule="atLeast"/>
        <w:jc w:val="both"/>
      </w:pPr>
      <w:r w:rsidRPr="00AC6A22">
        <w:t>Computer skills including competency in the use of word processing, spreadsheets, database packages and computerised financial information systems, or the ability to quickly acquire these skills.</w:t>
      </w:r>
    </w:p>
    <w:p w14:paraId="185F40C6" w14:textId="77777777" w:rsidR="00E91AB6" w:rsidRDefault="00E91AB6" w:rsidP="00AC6A22">
      <w:pPr>
        <w:pStyle w:val="Heading3"/>
        <w:spacing w:before="120" w:line="280" w:lineRule="atLeast"/>
      </w:pPr>
      <w:r>
        <w:t>Working Environment:</w:t>
      </w:r>
    </w:p>
    <w:p w14:paraId="5385554B" w14:textId="77777777" w:rsidR="00BC2677" w:rsidRDefault="00BC2677" w:rsidP="00BF6349">
      <w:pPr>
        <w:jc w:val="both"/>
      </w:pPr>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D25F1CB" w14:textId="3DA86805" w:rsidR="00BC2677" w:rsidRDefault="00BC2677" w:rsidP="00BF6349">
      <w:pPr>
        <w:jc w:val="both"/>
      </w:pPr>
      <w:r w:rsidRPr="00F256F0">
        <w:t>The Department of Health is committed to improving the way we work with vulnerable people, in particular implementing strategies and actions to promote child safety and wellbeing, empower, and prevent harm to children and young people.</w:t>
      </w:r>
    </w:p>
    <w:p w14:paraId="00AB4D21" w14:textId="46BA9F23" w:rsidR="00BF6349" w:rsidRDefault="00BF6349" w:rsidP="00BF6349">
      <w:pPr>
        <w:jc w:val="both"/>
      </w:pPr>
    </w:p>
    <w:p w14:paraId="0077EBBE" w14:textId="77777777" w:rsidR="00BF6349" w:rsidRDefault="00BF6349" w:rsidP="00BF6349">
      <w:pPr>
        <w:jc w:val="both"/>
      </w:pPr>
    </w:p>
    <w:p w14:paraId="73B9C086" w14:textId="77777777" w:rsidR="00BC2677" w:rsidRDefault="00BC2677" w:rsidP="00BF6349">
      <w:pPr>
        <w:jc w:val="both"/>
      </w:pPr>
      <w:r w:rsidRPr="00F256F0">
        <w:lastRenderedPageBreak/>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81BD555" w14:textId="77777777" w:rsidR="00BC2677" w:rsidRPr="004B0994" w:rsidRDefault="00BC2677" w:rsidP="00BF6349">
      <w:pPr>
        <w:jc w:val="both"/>
      </w:pPr>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p>
    <w:p w14:paraId="1E8012FB" w14:textId="76C3E06B" w:rsidR="000D5AF4" w:rsidRPr="004B0994" w:rsidRDefault="000D5AF4" w:rsidP="00BF6349">
      <w:pPr>
        <w:spacing w:after="120" w:line="280" w:lineRule="atLeast"/>
        <w:jc w:val="both"/>
      </w:pPr>
    </w:p>
    <w:sectPr w:rsidR="000D5AF4" w:rsidRPr="004B0994" w:rsidSect="00B44D38">
      <w:headerReference w:type="default" r:id="rId9"/>
      <w:footerReference w:type="even" r:id="rId10"/>
      <w:footerReference w:type="default" r:id="rId11"/>
      <w:headerReference w:type="first" r:id="rId12"/>
      <w:footerReference w:type="first" r:id="rId13"/>
      <w:pgSz w:w="11900" w:h="16840"/>
      <w:pgMar w:top="851" w:right="851" w:bottom="1134" w:left="851" w:header="567" w:footer="4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13" name="Picture 13"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41A"/>
    <w:multiLevelType w:val="hybridMultilevel"/>
    <w:tmpl w:val="01EE8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BE4A85"/>
    <w:multiLevelType w:val="hybridMultilevel"/>
    <w:tmpl w:val="1688B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6F71C4"/>
    <w:multiLevelType w:val="multilevel"/>
    <w:tmpl w:val="8E8C0FDC"/>
    <w:numStyleLink w:val="NL1"/>
  </w:abstractNum>
  <w:abstractNum w:abstractNumId="10"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70248834">
    <w:abstractNumId w:val="18"/>
  </w:num>
  <w:num w:numId="2" w16cid:durableId="426775161">
    <w:abstractNumId w:val="5"/>
  </w:num>
  <w:num w:numId="3" w16cid:durableId="1434589875">
    <w:abstractNumId w:val="2"/>
  </w:num>
  <w:num w:numId="4" w16cid:durableId="462039954">
    <w:abstractNumId w:val="8"/>
  </w:num>
  <w:num w:numId="5" w16cid:durableId="72240721">
    <w:abstractNumId w:val="13"/>
  </w:num>
  <w:num w:numId="6" w16cid:durableId="531118196">
    <w:abstractNumId w:val="10"/>
  </w:num>
  <w:num w:numId="7" w16cid:durableId="1055617238">
    <w:abstractNumId w:val="16"/>
  </w:num>
  <w:num w:numId="8" w16cid:durableId="295451880">
    <w:abstractNumId w:val="1"/>
  </w:num>
  <w:num w:numId="9" w16cid:durableId="1305161055">
    <w:abstractNumId w:val="17"/>
  </w:num>
  <w:num w:numId="10" w16cid:durableId="331758685">
    <w:abstractNumId w:val="14"/>
  </w:num>
  <w:num w:numId="11" w16cid:durableId="718549793">
    <w:abstractNumId w:val="6"/>
  </w:num>
  <w:num w:numId="12" w16cid:durableId="1878810886">
    <w:abstractNumId w:val="7"/>
  </w:num>
  <w:num w:numId="13" w16cid:durableId="2098862473">
    <w:abstractNumId w:val="9"/>
  </w:num>
  <w:num w:numId="14" w16cid:durableId="983923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7296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41080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9942417">
    <w:abstractNumId w:val="11"/>
  </w:num>
  <w:num w:numId="18" w16cid:durableId="1467773584">
    <w:abstractNumId w:val="3"/>
  </w:num>
  <w:num w:numId="19" w16cid:durableId="860044977">
    <w:abstractNumId w:val="12"/>
  </w:num>
  <w:num w:numId="20" w16cid:durableId="1294562587">
    <w:abstractNumId w:val="15"/>
  </w:num>
  <w:num w:numId="21" w16cid:durableId="199440536">
    <w:abstractNumId w:val="4"/>
  </w:num>
  <w:num w:numId="22" w16cid:durableId="20316834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1002118">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C6A22"/>
    <w:rsid w:val="00AF0C6B"/>
    <w:rsid w:val="00B06327"/>
    <w:rsid w:val="00B06EDE"/>
    <w:rsid w:val="00B077F7"/>
    <w:rsid w:val="00B231B2"/>
    <w:rsid w:val="00B44D38"/>
    <w:rsid w:val="00B47CD5"/>
    <w:rsid w:val="00B55A2A"/>
    <w:rsid w:val="00B81424"/>
    <w:rsid w:val="00B90EB3"/>
    <w:rsid w:val="00B914E4"/>
    <w:rsid w:val="00B97D5F"/>
    <w:rsid w:val="00BA6397"/>
    <w:rsid w:val="00BB12B9"/>
    <w:rsid w:val="00BC2677"/>
    <w:rsid w:val="00BC6DC6"/>
    <w:rsid w:val="00BF2032"/>
    <w:rsid w:val="00BF6349"/>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B635409E-8A90-4516-84BC-6C6077056C7C}"/>
</file>

<file path=customXml/itemProps3.xml><?xml version="1.0" encoding="utf-8"?>
<ds:datastoreItem xmlns:ds="http://schemas.openxmlformats.org/officeDocument/2006/customXml" ds:itemID="{1539C0BB-6FD4-457D-BA2D-A74A0A17C05B}"/>
</file>

<file path=customXml/itemProps4.xml><?xml version="1.0" encoding="utf-8"?>
<ds:datastoreItem xmlns:ds="http://schemas.openxmlformats.org/officeDocument/2006/customXml" ds:itemID="{C6772386-AC2F-4E8A-AD22-7DD4838893A5}"/>
</file>

<file path=docProps/app.xml><?xml version="1.0" encoding="utf-8"?>
<Properties xmlns="http://schemas.openxmlformats.org/officeDocument/2006/extended-properties" xmlns:vt="http://schemas.openxmlformats.org/officeDocument/2006/docPropsVTypes">
  <Template>Normal.dotm</Template>
  <TotalTime>1</TotalTime>
  <Pages>4</Pages>
  <Words>1137</Words>
  <Characters>7032</Characters>
  <Application>Microsoft Office Word</Application>
  <DocSecurity>0</DocSecurity>
  <Lines>123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3</cp:revision>
  <cp:lastPrinted>2022-03-09T03:25:00Z</cp:lastPrinted>
  <dcterms:created xsi:type="dcterms:W3CDTF">2023-07-03T02:54:00Z</dcterms:created>
  <dcterms:modified xsi:type="dcterms:W3CDTF">2023-08-02T04:04:00Z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2088358913617aa55eda9ee0c91d4803cd1724ed1496642a010dbf696a98edd8</vt:lpwstr>
  </property>
  <property fmtid="{D5CDD505-2E9C-101B-9397-08002B2CF9AE}" pid="3" name="ContentTypeId">
    <vt:lpwstr>0x0101007E0A95F90167CF48AFA56518ED626CF7</vt:lpwstr>
  </property>
</Properties>
</file>