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19"/>
        <w:gridCol w:w="2064"/>
      </w:tblGrid>
      <w:tr w:rsidR="00CE6504" w14:paraId="12D0FAF9" w14:textId="77777777" w:rsidTr="00500A4A">
        <w:trPr>
          <w:cantSplit/>
          <w:trHeight w:val="1540"/>
        </w:trPr>
        <w:tc>
          <w:tcPr>
            <w:tcW w:w="3900" w:type="pct"/>
          </w:tcPr>
          <w:p w14:paraId="7C325E16" w14:textId="0BD644D1" w:rsidR="00CE6504" w:rsidRPr="003F12BC" w:rsidRDefault="00CE6504" w:rsidP="001407F6">
            <w:pPr>
              <w:pStyle w:val="DepartmentTitle"/>
              <w:ind w:left="-247"/>
              <w:jc w:val="center"/>
              <w:rPr>
                <w:sz w:val="32"/>
              </w:rPr>
            </w:pPr>
            <w:bookmarkStart w:id="0" w:name="bmTop"/>
            <w:bookmarkEnd w:id="0"/>
            <w:r>
              <w:t xml:space="preserve">                      </w:t>
            </w:r>
            <w:r w:rsidRPr="003F12BC">
              <w:rPr>
                <w:sz w:val="32"/>
              </w:rPr>
              <w:t xml:space="preserve">Department of Health </w:t>
            </w:r>
          </w:p>
          <w:p w14:paraId="2DE3D4D0" w14:textId="3A2D9741" w:rsidR="00CE6504" w:rsidRPr="001407F6" w:rsidRDefault="00CE6504" w:rsidP="001407F6">
            <w:pPr>
              <w:pStyle w:val="Sub-branch"/>
              <w:spacing w:before="40" w:after="120"/>
              <w:ind w:left="-105"/>
              <w:jc w:val="center"/>
              <w:rPr>
                <w:caps w:val="0"/>
                <w:w w:val="100"/>
                <w:sz w:val="32"/>
                <w:szCs w:val="24"/>
              </w:rPr>
            </w:pPr>
            <w:r w:rsidRPr="003F12BC">
              <w:rPr>
                <w:caps w:val="0"/>
                <w:w w:val="100"/>
                <w:sz w:val="32"/>
                <w:szCs w:val="24"/>
              </w:rPr>
              <w:t xml:space="preserve">                   </w:t>
            </w:r>
          </w:p>
          <w:p w14:paraId="1867F6BF" w14:textId="77777777" w:rsidR="00CE6504" w:rsidRDefault="00CE6504" w:rsidP="00E92E45">
            <w:pPr>
              <w:pStyle w:val="Heading1"/>
              <w:tabs>
                <w:tab w:val="left" w:pos="425"/>
                <w:tab w:val="left" w:pos="8280"/>
                <w:tab w:val="left" w:pos="9180"/>
              </w:tabs>
              <w:spacing w:after="0"/>
              <w:ind w:left="-105"/>
              <w:jc w:val="center"/>
            </w:pPr>
            <w:r>
              <w:t xml:space="preserve">               Statement of Duties</w:t>
            </w:r>
          </w:p>
        </w:tc>
        <w:tc>
          <w:tcPr>
            <w:tcW w:w="1100" w:type="pct"/>
          </w:tcPr>
          <w:p w14:paraId="6771C64A" w14:textId="77777777" w:rsidR="00CE6504" w:rsidRDefault="00CE6504" w:rsidP="00500A4A">
            <w:pPr>
              <w:pStyle w:val="Logo"/>
            </w:pPr>
            <w:r>
              <w:rPr>
                <w:noProof/>
                <w:lang w:eastAsia="en-AU"/>
              </w:rPr>
              <w:drawing>
                <wp:inline distT="0" distB="0" distL="0" distR="0" wp14:anchorId="6B20EE51" wp14:editId="696381E0">
                  <wp:extent cx="980440" cy="914400"/>
                  <wp:effectExtent l="0" t="0" r="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0440" cy="914400"/>
                          </a:xfrm>
                          <a:prstGeom prst="rect">
                            <a:avLst/>
                          </a:prstGeom>
                          <a:noFill/>
                          <a:ln>
                            <a:noFill/>
                          </a:ln>
                        </pic:spPr>
                      </pic:pic>
                    </a:graphicData>
                  </a:graphic>
                </wp:inline>
              </w:drawing>
            </w:r>
          </w:p>
        </w:tc>
      </w:tr>
      <w:tr w:rsidR="00CE6504" w14:paraId="7EFAF1E7" w14:textId="77777777" w:rsidTr="00500A4A">
        <w:tblPrEx>
          <w:tblLook w:val="01E0" w:firstRow="1" w:lastRow="1" w:firstColumn="1" w:lastColumn="1" w:noHBand="0" w:noVBand="0"/>
        </w:tblPrEx>
        <w:tc>
          <w:tcPr>
            <w:tcW w:w="5000" w:type="pct"/>
            <w:gridSpan w:val="2"/>
          </w:tcPr>
          <w:p w14:paraId="7638E01F" w14:textId="77777777" w:rsidR="00CE6504" w:rsidRPr="00DD6876" w:rsidRDefault="00CE6504" w:rsidP="00500A4A">
            <w:pPr>
              <w:pStyle w:val="Heading1"/>
              <w:tabs>
                <w:tab w:val="left" w:pos="425"/>
                <w:tab w:val="left" w:pos="8280"/>
                <w:tab w:val="left" w:pos="9180"/>
              </w:tabs>
              <w:spacing w:before="0"/>
              <w:jc w:val="center"/>
              <w:rPr>
                <w:sz w:val="14"/>
              </w:rPr>
            </w:pPr>
          </w:p>
        </w:tc>
      </w:tr>
    </w:tbl>
    <w:p w14:paraId="7C1F39CE" w14:textId="77777777" w:rsidR="00CE6504" w:rsidRPr="005713D6" w:rsidRDefault="00CE6504" w:rsidP="00CE6504">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2553"/>
        <w:gridCol w:w="2714"/>
      </w:tblGrid>
      <w:tr w:rsidR="00CE6504" w14:paraId="60379A6C" w14:textId="77777777" w:rsidTr="00E92E45">
        <w:tc>
          <w:tcPr>
            <w:tcW w:w="2190" w:type="pct"/>
            <w:shd w:val="clear" w:color="auto" w:fill="auto"/>
          </w:tcPr>
          <w:p w14:paraId="54F97CA9" w14:textId="77777777" w:rsidR="00CE6504" w:rsidRDefault="00CE6504" w:rsidP="00A63568">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FE4E1B">
              <w:rPr>
                <w:rFonts w:cs="Arial"/>
                <w:iCs/>
                <w:kern w:val="36"/>
                <w:lang w:eastAsia="en-AU"/>
              </w:rPr>
              <w:fldChar w:fldCharType="begin"/>
            </w:r>
            <w:r w:rsidR="00FE4E1B">
              <w:rPr>
                <w:rFonts w:cs="Arial"/>
                <w:iCs/>
                <w:kern w:val="36"/>
                <w:lang w:eastAsia="en-AU"/>
              </w:rPr>
              <w:instrText xml:space="preserve"> DOCPROPERTY  PositionTitle  \* MERGEFORMAT </w:instrText>
            </w:r>
            <w:r w:rsidR="00FE4E1B">
              <w:rPr>
                <w:rFonts w:cs="Arial"/>
                <w:iCs/>
                <w:kern w:val="36"/>
                <w:lang w:eastAsia="en-AU"/>
              </w:rPr>
              <w:fldChar w:fldCharType="separate"/>
            </w:r>
            <w:r w:rsidRPr="009051E0">
              <w:rPr>
                <w:rFonts w:cs="Arial"/>
                <w:iCs/>
                <w:kern w:val="36"/>
                <w:lang w:eastAsia="en-AU"/>
              </w:rPr>
              <w:t>Psychologist</w:t>
            </w:r>
            <w:r w:rsidR="00FE4E1B">
              <w:rPr>
                <w:rFonts w:cs="Arial"/>
                <w:iCs/>
                <w:kern w:val="36"/>
                <w:lang w:eastAsia="en-AU"/>
              </w:rPr>
              <w:fldChar w:fldCharType="end"/>
            </w:r>
          </w:p>
        </w:tc>
        <w:tc>
          <w:tcPr>
            <w:tcW w:w="1362" w:type="pct"/>
            <w:shd w:val="clear" w:color="auto" w:fill="auto"/>
          </w:tcPr>
          <w:p w14:paraId="02303DBC" w14:textId="77777777" w:rsidR="00CE6504" w:rsidRDefault="00CE6504" w:rsidP="009051E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9051E0">
              <w:rPr>
                <w:rFonts w:cs="Arial"/>
                <w:iCs/>
                <w:kern w:val="36"/>
                <w:lang w:eastAsia="en-AU"/>
              </w:rPr>
              <w:t>511072</w:t>
            </w:r>
            <w:r w:rsidR="00C564D7">
              <w:rPr>
                <w:rFonts w:cs="Arial"/>
                <w:iCs/>
                <w:kern w:val="36"/>
                <w:lang w:eastAsia="en-AU"/>
              </w:rPr>
              <w:t>, 523836</w:t>
            </w:r>
          </w:p>
        </w:tc>
        <w:tc>
          <w:tcPr>
            <w:tcW w:w="1448" w:type="pct"/>
            <w:shd w:val="clear" w:color="auto" w:fill="auto"/>
          </w:tcPr>
          <w:p w14:paraId="0FBCFCB6" w14:textId="1DB47C0C" w:rsidR="00CE6504" w:rsidRPr="00C564D7" w:rsidRDefault="00CE6504" w:rsidP="009051E0">
            <w:pPr>
              <w:pStyle w:val="InformationBlockfillin"/>
              <w:tabs>
                <w:tab w:val="left" w:pos="425"/>
                <w:tab w:val="left" w:pos="8280"/>
                <w:tab w:val="left" w:pos="9180"/>
              </w:tabs>
              <w:spacing w:line="300" w:lineRule="exact"/>
              <w:rPr>
                <w:b/>
              </w:rPr>
            </w:pPr>
            <w:r>
              <w:rPr>
                <w:rStyle w:val="InformationBlockChar"/>
              </w:rPr>
              <w:t xml:space="preserve">Effective Date: </w:t>
            </w:r>
            <w:r w:rsidR="00C564D7">
              <w:rPr>
                <w:rStyle w:val="InformationBlockChar"/>
              </w:rPr>
              <w:t xml:space="preserve">    </w:t>
            </w:r>
            <w:r w:rsidR="00E92E45">
              <w:rPr>
                <w:rStyle w:val="InformationBlockChar"/>
              </w:rPr>
              <w:t xml:space="preserve">        </w:t>
            </w:r>
            <w:r w:rsidR="00073790">
              <w:rPr>
                <w:rFonts w:cs="Arial"/>
                <w:iCs/>
                <w:kern w:val="36"/>
                <w:lang w:eastAsia="en-AU"/>
              </w:rPr>
              <w:t>August</w:t>
            </w:r>
            <w:r w:rsidR="00E92E45">
              <w:rPr>
                <w:rFonts w:cs="Arial"/>
                <w:iCs/>
                <w:kern w:val="36"/>
                <w:lang w:eastAsia="en-AU"/>
              </w:rPr>
              <w:t xml:space="preserve"> 2020</w:t>
            </w:r>
          </w:p>
        </w:tc>
      </w:tr>
      <w:tr w:rsidR="00CE6504" w14:paraId="475F1F1E" w14:textId="77777777" w:rsidTr="00500A4A">
        <w:tc>
          <w:tcPr>
            <w:tcW w:w="5000" w:type="pct"/>
            <w:gridSpan w:val="3"/>
            <w:shd w:val="clear" w:color="auto" w:fill="auto"/>
          </w:tcPr>
          <w:p w14:paraId="502C1CF1" w14:textId="77925F11" w:rsidR="00CE6504" w:rsidRPr="00CB37C6" w:rsidRDefault="00CE6504" w:rsidP="00B06C20">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r w:rsidR="00E92E45" w:rsidRPr="00E92E45">
              <w:rPr>
                <w:rStyle w:val="InformationBlockChar"/>
                <w:b w:val="0"/>
                <w:bCs/>
              </w:rPr>
              <w:t>Hospitals South – Royal Hobart Hospital (RHH)</w:t>
            </w:r>
          </w:p>
        </w:tc>
      </w:tr>
      <w:tr w:rsidR="00CE6504" w14:paraId="2E1D30FF" w14:textId="77777777" w:rsidTr="00E92E45">
        <w:tc>
          <w:tcPr>
            <w:tcW w:w="2190" w:type="pct"/>
            <w:shd w:val="clear" w:color="auto" w:fill="auto"/>
          </w:tcPr>
          <w:p w14:paraId="2739AC60" w14:textId="10DEF4C4" w:rsidR="00CE6504" w:rsidRDefault="00CE6504" w:rsidP="009051E0">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E92E45">
              <w:t>Southern Hospitals</w:t>
            </w:r>
          </w:p>
        </w:tc>
        <w:tc>
          <w:tcPr>
            <w:tcW w:w="2810" w:type="pct"/>
            <w:gridSpan w:val="2"/>
            <w:shd w:val="clear" w:color="auto" w:fill="auto"/>
          </w:tcPr>
          <w:p w14:paraId="6A96969F" w14:textId="77777777" w:rsidR="00CE6504" w:rsidRDefault="00CE6504" w:rsidP="00500A4A">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FE4E1B">
              <w:rPr>
                <w:rFonts w:cs="Arial"/>
                <w:iCs/>
                <w:kern w:val="36"/>
                <w:lang w:eastAsia="en-AU"/>
              </w:rPr>
              <w:fldChar w:fldCharType="begin"/>
            </w:r>
            <w:r w:rsidR="00FE4E1B">
              <w:rPr>
                <w:rFonts w:cs="Arial"/>
                <w:iCs/>
                <w:kern w:val="36"/>
                <w:lang w:eastAsia="en-AU"/>
              </w:rPr>
              <w:instrText xml:space="preserve"> DOCPROPERTY  Location  \* MERGEFORMAT </w:instrText>
            </w:r>
            <w:r w:rsidR="00FE4E1B">
              <w:rPr>
                <w:rFonts w:cs="Arial"/>
                <w:iCs/>
                <w:kern w:val="36"/>
                <w:lang w:eastAsia="en-AU"/>
              </w:rPr>
              <w:fldChar w:fldCharType="separate"/>
            </w:r>
            <w:r w:rsidRPr="00D246A0">
              <w:rPr>
                <w:rFonts w:cs="Arial"/>
                <w:iCs/>
                <w:kern w:val="36"/>
                <w:lang w:eastAsia="en-AU"/>
              </w:rPr>
              <w:t>South</w:t>
            </w:r>
            <w:r w:rsidR="00FE4E1B">
              <w:rPr>
                <w:rFonts w:cs="Arial"/>
                <w:iCs/>
                <w:kern w:val="36"/>
                <w:lang w:eastAsia="en-AU"/>
              </w:rPr>
              <w:fldChar w:fldCharType="end"/>
            </w:r>
          </w:p>
        </w:tc>
      </w:tr>
      <w:tr w:rsidR="00CE6504" w14:paraId="1C33F436" w14:textId="77777777" w:rsidTr="00E92E45">
        <w:tc>
          <w:tcPr>
            <w:tcW w:w="2190" w:type="pct"/>
            <w:vMerge w:val="restart"/>
            <w:shd w:val="clear" w:color="auto" w:fill="auto"/>
          </w:tcPr>
          <w:p w14:paraId="30ED7B4F" w14:textId="77777777" w:rsidR="00CE6504" w:rsidRDefault="00CE6504" w:rsidP="00500A4A">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FE4E1B">
              <w:rPr>
                <w:rStyle w:val="InformationBlockChar"/>
                <w:b w:val="0"/>
              </w:rPr>
              <w:fldChar w:fldCharType="begin"/>
            </w:r>
            <w:r w:rsidR="00FE4E1B">
              <w:rPr>
                <w:rStyle w:val="InformationBlockChar"/>
                <w:b w:val="0"/>
              </w:rPr>
              <w:instrText xml:space="preserve"> DOCPROPERTY  Award  \* MERGEFORMAT </w:instrText>
            </w:r>
            <w:r w:rsidR="00FE4E1B">
              <w:rPr>
                <w:rStyle w:val="InformationBlockChar"/>
                <w:b w:val="0"/>
              </w:rPr>
              <w:fldChar w:fldCharType="separate"/>
            </w:r>
            <w:r w:rsidRPr="009051E0">
              <w:rPr>
                <w:rStyle w:val="InformationBlockChar"/>
                <w:b w:val="0"/>
              </w:rPr>
              <w:t>Allied</w:t>
            </w:r>
            <w:r w:rsidRPr="009051E0">
              <w:rPr>
                <w:b/>
              </w:rPr>
              <w:t xml:space="preserve"> </w:t>
            </w:r>
            <w:r>
              <w:t xml:space="preserve">Health Professionals </w:t>
            </w:r>
            <w:r w:rsidR="003F12BC">
              <w:t xml:space="preserve">Public Sector Unions Wages Agreement </w:t>
            </w:r>
            <w:r w:rsidR="00FE4E1B">
              <w:fldChar w:fldCharType="end"/>
            </w:r>
          </w:p>
        </w:tc>
        <w:tc>
          <w:tcPr>
            <w:tcW w:w="2810" w:type="pct"/>
            <w:gridSpan w:val="2"/>
            <w:shd w:val="clear" w:color="auto" w:fill="auto"/>
          </w:tcPr>
          <w:p w14:paraId="21A042EB" w14:textId="77777777" w:rsidR="00CE6504" w:rsidRPr="00C03029" w:rsidRDefault="00CE6504" w:rsidP="00500A4A">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FE4E1B">
              <w:rPr>
                <w:rFonts w:cs="Arial"/>
                <w:iCs/>
                <w:kern w:val="36"/>
                <w:lang w:eastAsia="en-AU"/>
              </w:rPr>
              <w:fldChar w:fldCharType="begin"/>
            </w:r>
            <w:r w:rsidR="00FE4E1B">
              <w:rPr>
                <w:rFonts w:cs="Arial"/>
                <w:iCs/>
                <w:kern w:val="36"/>
                <w:lang w:eastAsia="en-AU"/>
              </w:rPr>
              <w:instrText xml:space="preserve"> DOCPROPERTY  PositionStatus  \* MERGEFORMAT </w:instrText>
            </w:r>
            <w:r w:rsidR="00FE4E1B">
              <w:rPr>
                <w:rFonts w:cs="Arial"/>
                <w:iCs/>
                <w:kern w:val="36"/>
                <w:lang w:eastAsia="en-AU"/>
              </w:rPr>
              <w:fldChar w:fldCharType="separate"/>
            </w:r>
            <w:r w:rsidRPr="00D246A0">
              <w:rPr>
                <w:rFonts w:cs="Arial"/>
                <w:iCs/>
                <w:kern w:val="36"/>
                <w:lang w:eastAsia="en-AU"/>
              </w:rPr>
              <w:t>Permanent</w:t>
            </w:r>
            <w:r w:rsidR="00FE4E1B">
              <w:rPr>
                <w:rFonts w:cs="Arial"/>
                <w:iCs/>
                <w:kern w:val="36"/>
                <w:lang w:eastAsia="en-AU"/>
              </w:rPr>
              <w:fldChar w:fldCharType="end"/>
            </w:r>
          </w:p>
        </w:tc>
      </w:tr>
      <w:tr w:rsidR="00CE6504" w14:paraId="5CF17567" w14:textId="77777777" w:rsidTr="00E92E45">
        <w:tc>
          <w:tcPr>
            <w:tcW w:w="2190" w:type="pct"/>
            <w:vMerge/>
            <w:shd w:val="clear" w:color="auto" w:fill="auto"/>
          </w:tcPr>
          <w:p w14:paraId="102C6FFF" w14:textId="77777777" w:rsidR="00CE6504" w:rsidRDefault="00CE6504" w:rsidP="00500A4A">
            <w:pPr>
              <w:pStyle w:val="InformationBlockfillin"/>
              <w:tabs>
                <w:tab w:val="left" w:pos="425"/>
                <w:tab w:val="left" w:pos="1800"/>
                <w:tab w:val="left" w:pos="5040"/>
                <w:tab w:val="left" w:pos="8280"/>
                <w:tab w:val="left" w:pos="9180"/>
              </w:tabs>
              <w:spacing w:line="300" w:lineRule="exact"/>
              <w:rPr>
                <w:rStyle w:val="InformationBlockChar"/>
              </w:rPr>
            </w:pPr>
          </w:p>
        </w:tc>
        <w:tc>
          <w:tcPr>
            <w:tcW w:w="2810" w:type="pct"/>
            <w:gridSpan w:val="2"/>
            <w:shd w:val="clear" w:color="auto" w:fill="auto"/>
          </w:tcPr>
          <w:p w14:paraId="13D13BD7" w14:textId="77777777" w:rsidR="00CE6504" w:rsidRPr="00BC1732" w:rsidRDefault="00CE6504" w:rsidP="00500A4A">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3F12BC" w:rsidRPr="003F12BC">
              <w:rPr>
                <w:rFonts w:cs="Arial"/>
                <w:iCs/>
                <w:kern w:val="36"/>
                <w:lang w:eastAsia="en-AU"/>
              </w:rPr>
              <w:t>Full Time/</w:t>
            </w:r>
            <w:r w:rsidR="00FE4E1B">
              <w:rPr>
                <w:rFonts w:cs="Arial"/>
                <w:iCs/>
                <w:kern w:val="36"/>
                <w:lang w:eastAsia="en-AU"/>
              </w:rPr>
              <w:fldChar w:fldCharType="begin"/>
            </w:r>
            <w:r w:rsidR="00FE4E1B">
              <w:rPr>
                <w:rFonts w:cs="Arial"/>
                <w:iCs/>
                <w:kern w:val="36"/>
                <w:lang w:eastAsia="en-AU"/>
              </w:rPr>
              <w:instrText xml:space="preserve"> DOCPROPERTY  PositionType  \* MERGEFORMAT </w:instrText>
            </w:r>
            <w:r w:rsidR="00FE4E1B">
              <w:rPr>
                <w:rFonts w:cs="Arial"/>
                <w:iCs/>
                <w:kern w:val="36"/>
                <w:lang w:eastAsia="en-AU"/>
              </w:rPr>
              <w:fldChar w:fldCharType="separate"/>
            </w:r>
            <w:r w:rsidRPr="00D246A0">
              <w:rPr>
                <w:rFonts w:cs="Arial"/>
                <w:iCs/>
                <w:kern w:val="36"/>
                <w:lang w:eastAsia="en-AU"/>
              </w:rPr>
              <w:t>Part Time</w:t>
            </w:r>
            <w:r w:rsidR="00FE4E1B">
              <w:rPr>
                <w:rFonts w:cs="Arial"/>
                <w:iCs/>
                <w:kern w:val="36"/>
                <w:lang w:eastAsia="en-AU"/>
              </w:rPr>
              <w:fldChar w:fldCharType="end"/>
            </w:r>
          </w:p>
        </w:tc>
      </w:tr>
      <w:tr w:rsidR="00CE6504" w14:paraId="772F9119" w14:textId="77777777" w:rsidTr="00E92E45">
        <w:tc>
          <w:tcPr>
            <w:tcW w:w="2190" w:type="pct"/>
            <w:shd w:val="clear" w:color="auto" w:fill="auto"/>
          </w:tcPr>
          <w:p w14:paraId="3631E981" w14:textId="77777777" w:rsidR="00CE6504" w:rsidRDefault="00CE6504" w:rsidP="009051E0">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Level: </w:t>
            </w:r>
            <w:r w:rsidR="00073790">
              <w:fldChar w:fldCharType="begin"/>
            </w:r>
            <w:r w:rsidR="00073790">
              <w:instrText xml:space="preserve"> DOCPROPERTY  Classification  \* MERGEFORMAT </w:instrText>
            </w:r>
            <w:r w:rsidR="00073790">
              <w:fldChar w:fldCharType="separate"/>
            </w:r>
            <w:r>
              <w:t xml:space="preserve"> 3</w:t>
            </w:r>
            <w:r w:rsidR="00073790">
              <w:fldChar w:fldCharType="end"/>
            </w:r>
          </w:p>
        </w:tc>
        <w:tc>
          <w:tcPr>
            <w:tcW w:w="2810" w:type="pct"/>
            <w:gridSpan w:val="2"/>
            <w:shd w:val="clear" w:color="auto" w:fill="auto"/>
          </w:tcPr>
          <w:p w14:paraId="33D7C1B8" w14:textId="77777777" w:rsidR="00CE6504" w:rsidRDefault="00CE6504" w:rsidP="009051E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Pr="00C03029">
              <w:rPr>
                <w:rFonts w:cs="Arial"/>
                <w:b/>
                <w:iCs/>
                <w:kern w:val="36"/>
                <w:lang w:eastAsia="en-AU"/>
              </w:rPr>
              <w:t>:</w:t>
            </w:r>
            <w:r w:rsidRPr="00C03029">
              <w:rPr>
                <w:rFonts w:cs="Arial"/>
                <w:iCs/>
                <w:kern w:val="36"/>
                <w:lang w:eastAsia="en-AU"/>
              </w:rPr>
              <w:t xml:space="preserve"> </w:t>
            </w:r>
            <w:r w:rsidR="009051E0">
              <w:rPr>
                <w:rFonts w:cs="Arial"/>
                <w:iCs/>
                <w:kern w:val="36"/>
                <w:lang w:eastAsia="en-AU"/>
              </w:rPr>
              <w:t>Allied Health Professional</w:t>
            </w:r>
          </w:p>
        </w:tc>
      </w:tr>
      <w:tr w:rsidR="00CE6504" w14:paraId="4C99CD87" w14:textId="77777777" w:rsidTr="00500A4A">
        <w:tc>
          <w:tcPr>
            <w:tcW w:w="5000" w:type="pct"/>
            <w:gridSpan w:val="3"/>
            <w:shd w:val="clear" w:color="auto" w:fill="auto"/>
          </w:tcPr>
          <w:p w14:paraId="76DE6371" w14:textId="77777777" w:rsidR="00CE6504" w:rsidRDefault="00CE6504" w:rsidP="009051E0">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FE4E1B">
              <w:rPr>
                <w:rStyle w:val="InformationBlockChar"/>
                <w:b w:val="0"/>
              </w:rPr>
              <w:fldChar w:fldCharType="begin"/>
            </w:r>
            <w:r w:rsidR="00FE4E1B">
              <w:rPr>
                <w:rStyle w:val="InformationBlockChar"/>
                <w:b w:val="0"/>
              </w:rPr>
              <w:instrText xml:space="preserve"> DOCPROPERTY  ReportsTo  \* MERGEFORMAT </w:instrText>
            </w:r>
            <w:r w:rsidR="00FE4E1B">
              <w:rPr>
                <w:rStyle w:val="InformationBlockChar"/>
                <w:b w:val="0"/>
              </w:rPr>
              <w:fldChar w:fldCharType="separate"/>
            </w:r>
            <w:r w:rsidR="00C564D7">
              <w:rPr>
                <w:rStyle w:val="InformationBlockChar"/>
                <w:b w:val="0"/>
              </w:rPr>
              <w:t>Manager</w:t>
            </w:r>
            <w:r w:rsidRPr="009051E0">
              <w:rPr>
                <w:rStyle w:val="InformationBlockChar"/>
                <w:b w:val="0"/>
              </w:rPr>
              <w:t xml:space="preserve"> Psychology</w:t>
            </w:r>
            <w:r w:rsidRPr="00D246A0">
              <w:rPr>
                <w:rStyle w:val="InformationBlockChar"/>
              </w:rPr>
              <w:t xml:space="preserve"> </w:t>
            </w:r>
            <w:r>
              <w:t xml:space="preserve">Services </w:t>
            </w:r>
            <w:r w:rsidR="00FE4E1B">
              <w:fldChar w:fldCharType="end"/>
            </w:r>
          </w:p>
        </w:tc>
      </w:tr>
      <w:tr w:rsidR="00CE6504" w14:paraId="128B89DA" w14:textId="77777777" w:rsidTr="00E92E45">
        <w:tc>
          <w:tcPr>
            <w:tcW w:w="2190" w:type="pct"/>
            <w:shd w:val="clear" w:color="auto" w:fill="auto"/>
          </w:tcPr>
          <w:p w14:paraId="436E880A" w14:textId="77777777" w:rsidR="00CE6504" w:rsidRDefault="00CE6504" w:rsidP="00500A4A">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rPr>
              <w:t xml:space="preserve"> </w:t>
            </w:r>
            <w:r w:rsidR="009B7D04" w:rsidRPr="009051E0">
              <w:rPr>
                <w:b/>
              </w:rPr>
              <w:fldChar w:fldCharType="begin"/>
            </w:r>
            <w:r w:rsidR="009B7D04" w:rsidRPr="009051E0">
              <w:rPr>
                <w:b/>
              </w:rPr>
              <w:instrText xml:space="preserve"> DOCPROPERTY  CheckType  \* MERGEFORMAT </w:instrText>
            </w:r>
            <w:r w:rsidR="009B7D04" w:rsidRPr="009051E0">
              <w:rPr>
                <w:b/>
              </w:rPr>
              <w:fldChar w:fldCharType="separate"/>
            </w:r>
            <w:r w:rsidRPr="009051E0">
              <w:rPr>
                <w:rStyle w:val="InformationBlockChar"/>
                <w:b w:val="0"/>
              </w:rPr>
              <w:t>Annulled</w:t>
            </w:r>
            <w:r w:rsidR="009B7D04" w:rsidRPr="009051E0">
              <w:rPr>
                <w:rStyle w:val="InformationBlockChar"/>
                <w:b w:val="0"/>
              </w:rPr>
              <w:fldChar w:fldCharType="end"/>
            </w:r>
          </w:p>
        </w:tc>
        <w:tc>
          <w:tcPr>
            <w:tcW w:w="2810" w:type="pct"/>
            <w:gridSpan w:val="2"/>
            <w:shd w:val="clear" w:color="auto" w:fill="auto"/>
          </w:tcPr>
          <w:p w14:paraId="0265B2DD" w14:textId="77777777" w:rsidR="00CE6504" w:rsidRDefault="00CE6504" w:rsidP="00500A4A">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rPr>
              <w:t xml:space="preserve"> </w:t>
            </w:r>
            <w:r w:rsidR="009B7D04" w:rsidRPr="009051E0">
              <w:rPr>
                <w:b/>
              </w:rPr>
              <w:fldChar w:fldCharType="begin"/>
            </w:r>
            <w:r w:rsidR="009B7D04" w:rsidRPr="009051E0">
              <w:rPr>
                <w:b/>
              </w:rPr>
              <w:instrText xml:space="preserve"> DOCPROPERTY  CheckFrequency  \* MERGEFORMAT </w:instrText>
            </w:r>
            <w:r w:rsidR="009B7D04" w:rsidRPr="009051E0">
              <w:rPr>
                <w:b/>
              </w:rPr>
              <w:fldChar w:fldCharType="separate"/>
            </w:r>
            <w:r w:rsidRPr="009051E0">
              <w:rPr>
                <w:rStyle w:val="InformationBlockChar"/>
                <w:b w:val="0"/>
              </w:rPr>
              <w:t>Pre-employment</w:t>
            </w:r>
            <w:r w:rsidR="009B7D04" w:rsidRPr="009051E0">
              <w:rPr>
                <w:rStyle w:val="InformationBlockChar"/>
                <w:b w:val="0"/>
              </w:rPr>
              <w:fldChar w:fldCharType="end"/>
            </w:r>
          </w:p>
        </w:tc>
      </w:tr>
    </w:tbl>
    <w:p w14:paraId="0E342134" w14:textId="77777777" w:rsidR="00CE6504" w:rsidRDefault="00CE6504" w:rsidP="00CE6504">
      <w:pPr>
        <w:pStyle w:val="Heading4"/>
      </w:pPr>
      <w:r w:rsidRPr="008743F7">
        <w:t>Focus of Duties:</w:t>
      </w:r>
    </w:p>
    <w:p w14:paraId="00EA8A6E" w14:textId="77777777" w:rsidR="00970D93" w:rsidRPr="00A63568" w:rsidRDefault="00970D93" w:rsidP="00FE4E1B">
      <w:pPr>
        <w:pStyle w:val="Heading4"/>
        <w:spacing w:before="120"/>
        <w:rPr>
          <w:b w:val="0"/>
        </w:rPr>
      </w:pPr>
      <w:r w:rsidRPr="00A63568">
        <w:rPr>
          <w:b w:val="0"/>
        </w:rPr>
        <w:t>In accordance with organisational policies and the professional code of conduct of the Psychology Board of Australia, the Psychologist:</w:t>
      </w:r>
    </w:p>
    <w:p w14:paraId="40CD5CD3" w14:textId="6447E54C" w:rsidR="00CE6504" w:rsidRDefault="004C1067" w:rsidP="00CE6504">
      <w:pPr>
        <w:pStyle w:val="BulletedListLevel1"/>
      </w:pPr>
      <w:r>
        <w:t>P</w:t>
      </w:r>
      <w:r w:rsidR="00CE6504">
        <w:t>rovide</w:t>
      </w:r>
      <w:r w:rsidR="00970D93">
        <w:t>s</w:t>
      </w:r>
      <w:r w:rsidR="00CE6504">
        <w:t xml:space="preserve"> psychological services</w:t>
      </w:r>
      <w:r w:rsidR="00970D93">
        <w:t xml:space="preserve"> including evidence-based assessments and therapeutic interventions</w:t>
      </w:r>
      <w:r w:rsidR="00CE6504">
        <w:t xml:space="preserve"> to patients of the Royal Hobart Hospital</w:t>
      </w:r>
      <w:r w:rsidR="00970D93">
        <w:t xml:space="preserve"> (RHH)</w:t>
      </w:r>
      <w:r w:rsidR="00CE6504">
        <w:t xml:space="preserve">, including inpatient and outpatient services. </w:t>
      </w:r>
    </w:p>
    <w:p w14:paraId="216EF3B5" w14:textId="77777777" w:rsidR="00CE6504" w:rsidRPr="008743F7" w:rsidRDefault="00CE6504" w:rsidP="00CE6504">
      <w:pPr>
        <w:pStyle w:val="Heading4"/>
      </w:pPr>
      <w:r w:rsidRPr="008743F7">
        <w:t>Duties:</w:t>
      </w:r>
    </w:p>
    <w:p w14:paraId="388818A8" w14:textId="77777777" w:rsidR="00CE6504" w:rsidRDefault="00CE6504" w:rsidP="00A63568">
      <w:pPr>
        <w:pStyle w:val="NumberedList"/>
        <w:numPr>
          <w:ilvl w:val="0"/>
          <w:numId w:val="8"/>
        </w:numPr>
        <w:ind w:left="567" w:hanging="567"/>
      </w:pPr>
      <w:r>
        <w:t xml:space="preserve">Provide psychological input to patients attending the RHH, including but not limited to psychological, cognitive, behavioural and/or capacity assessments, and appropriate group and/or individual interventions.   </w:t>
      </w:r>
    </w:p>
    <w:p w14:paraId="5826BDD2" w14:textId="77777777" w:rsidR="00CE6504" w:rsidRDefault="00970D93" w:rsidP="00A63568">
      <w:pPr>
        <w:pStyle w:val="NumberedList"/>
        <w:numPr>
          <w:ilvl w:val="0"/>
          <w:numId w:val="8"/>
        </w:numPr>
        <w:ind w:left="567" w:hanging="567"/>
      </w:pPr>
      <w:r>
        <w:t>P</w:t>
      </w:r>
      <w:r w:rsidR="00CE6504">
        <w:t xml:space="preserve">repare psychological </w:t>
      </w:r>
      <w:r w:rsidR="000D0CC6">
        <w:t xml:space="preserve">and </w:t>
      </w:r>
      <w:r w:rsidR="00CE6504">
        <w:t>neuropsychological reports, including medico-legal and Guardianship and Administration Board of Tasmania</w:t>
      </w:r>
      <w:r w:rsidR="003D5305">
        <w:t xml:space="preserve"> reports</w:t>
      </w:r>
      <w:r w:rsidR="00CE6504">
        <w:t xml:space="preserve"> as required. </w:t>
      </w:r>
    </w:p>
    <w:p w14:paraId="614D047E" w14:textId="77777777" w:rsidR="00CE6504" w:rsidRDefault="00CE6504" w:rsidP="00A63568">
      <w:pPr>
        <w:pStyle w:val="NumberedList"/>
        <w:numPr>
          <w:ilvl w:val="0"/>
          <w:numId w:val="8"/>
        </w:numPr>
        <w:ind w:left="567" w:hanging="567"/>
      </w:pPr>
      <w:r>
        <w:t>Engage with and provide advice and consultation to multidisciplinary teams, including assisting multidisciplinary teams in discharge planning, multidisciplinary case conferences and family meetings</w:t>
      </w:r>
      <w:r w:rsidR="00970D93">
        <w:t>,</w:t>
      </w:r>
      <w:r>
        <w:t xml:space="preserve"> as required. </w:t>
      </w:r>
    </w:p>
    <w:p w14:paraId="62B2427E" w14:textId="77777777" w:rsidR="00CE6504" w:rsidRDefault="00CE6504" w:rsidP="00A63568">
      <w:pPr>
        <w:pStyle w:val="NumberedList"/>
        <w:numPr>
          <w:ilvl w:val="0"/>
          <w:numId w:val="8"/>
        </w:numPr>
        <w:ind w:left="567" w:hanging="567"/>
      </w:pPr>
      <w:r>
        <w:t xml:space="preserve">Provide education and support to family, staff, carers, service providers and others involved in ongoing patient care and management. </w:t>
      </w:r>
    </w:p>
    <w:p w14:paraId="6BADCB1D" w14:textId="77777777" w:rsidR="00CE6504" w:rsidRDefault="00CE6504" w:rsidP="00A63568">
      <w:pPr>
        <w:pStyle w:val="NumberedList"/>
        <w:numPr>
          <w:ilvl w:val="0"/>
          <w:numId w:val="8"/>
        </w:numPr>
        <w:ind w:left="567" w:hanging="567"/>
      </w:pPr>
      <w:r>
        <w:t xml:space="preserve">Provide consultancy and peer supervision to other psychologists and supervision to post-graduate students as negotiated with the Manager Psychology Services. </w:t>
      </w:r>
    </w:p>
    <w:p w14:paraId="05561498" w14:textId="77777777" w:rsidR="00CE6504" w:rsidRDefault="00CE6504" w:rsidP="00A63568">
      <w:pPr>
        <w:pStyle w:val="NumberedList"/>
        <w:numPr>
          <w:ilvl w:val="0"/>
          <w:numId w:val="8"/>
        </w:numPr>
        <w:ind w:left="567" w:hanging="567"/>
      </w:pPr>
      <w:r>
        <w:t xml:space="preserve">Participate in registered quality improvement and research projects as agreed with the Manager Psychology Services. </w:t>
      </w:r>
    </w:p>
    <w:p w14:paraId="5260C4D6" w14:textId="77777777" w:rsidR="00CE6504" w:rsidRDefault="00CE6504" w:rsidP="00A63568">
      <w:pPr>
        <w:pStyle w:val="NumberedList"/>
        <w:numPr>
          <w:ilvl w:val="0"/>
          <w:numId w:val="8"/>
        </w:numPr>
        <w:ind w:left="567" w:hanging="567"/>
      </w:pPr>
      <w:r>
        <w:t>Actively pursue contemporary professional knowledge and its application to the acute an</w:t>
      </w:r>
      <w:r w:rsidR="00970D93">
        <w:t>d</w:t>
      </w:r>
      <w:r>
        <w:t xml:space="preserve"> inpatient setting through appropriate continuing professional development activities. </w:t>
      </w:r>
    </w:p>
    <w:p w14:paraId="656C39BB" w14:textId="77777777" w:rsidR="00CE6504" w:rsidRPr="00D63E81" w:rsidRDefault="00CE6504" w:rsidP="00A63568">
      <w:pPr>
        <w:pStyle w:val="NumberedList"/>
        <w:numPr>
          <w:ilvl w:val="0"/>
          <w:numId w:val="8"/>
        </w:numPr>
        <w:ind w:left="567" w:hanging="567"/>
      </w:pPr>
      <w:r>
        <w:lastRenderedPageBreak/>
        <w:t>Maintain records of clinical and non-clinical activity in accordance with policy and procedures for Psychology RHH</w:t>
      </w:r>
      <w:r w:rsidR="00970D93">
        <w:t xml:space="preserve"> unit</w:t>
      </w:r>
      <w:r>
        <w:t xml:space="preserve">. </w:t>
      </w:r>
    </w:p>
    <w:p w14:paraId="03EF9BAC" w14:textId="77777777" w:rsidR="00CE6504" w:rsidRDefault="00CE6504" w:rsidP="00A63568">
      <w:pPr>
        <w:pStyle w:val="NumberedList"/>
        <w:numPr>
          <w:ilvl w:val="0"/>
          <w:numId w:val="8"/>
        </w:numPr>
        <w:ind w:left="567" w:hanging="567"/>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1A33B5B5" w14:textId="77777777" w:rsidR="0082028F" w:rsidRDefault="00CE6504" w:rsidP="00C564D7">
      <w:pPr>
        <w:pStyle w:val="NumberedList"/>
        <w:numPr>
          <w:ilvl w:val="0"/>
          <w:numId w:val="8"/>
        </w:numPr>
        <w:spacing w:after="240" w:line="240" w:lineRule="auto"/>
        <w:ind w:left="567" w:hanging="567"/>
      </w:pPr>
      <w:r>
        <w:t>The incumbent can expect to be allocated duties, not specifically mentioned in this document, that are within the capacity, qualifications and experience normally expected from persons occupying positions at this classification level.</w:t>
      </w:r>
    </w:p>
    <w:p w14:paraId="4CCE9846" w14:textId="77777777" w:rsidR="00CE6504" w:rsidRDefault="00CE6504" w:rsidP="0082028F">
      <w:pPr>
        <w:pStyle w:val="Heading4"/>
        <w:spacing w:before="0"/>
      </w:pPr>
      <w:r>
        <w:t>Scope of Work Performed:</w:t>
      </w:r>
    </w:p>
    <w:p w14:paraId="2CB4A620" w14:textId="77777777" w:rsidR="00970D93" w:rsidRDefault="00970D93" w:rsidP="0082028F">
      <w:pPr>
        <w:pStyle w:val="ListBullet"/>
        <w:numPr>
          <w:ilvl w:val="0"/>
          <w:numId w:val="0"/>
        </w:numPr>
      </w:pPr>
      <w:r>
        <w:t xml:space="preserve">Under professional supervision, general guidance and support provided by the Manager Psychology Services, the Psychologist is expected to: </w:t>
      </w:r>
    </w:p>
    <w:p w14:paraId="2955D44C" w14:textId="77777777" w:rsidR="003579C3" w:rsidRDefault="00C564D7" w:rsidP="003579C3">
      <w:pPr>
        <w:pStyle w:val="NumberedList"/>
        <w:numPr>
          <w:ilvl w:val="0"/>
          <w:numId w:val="6"/>
        </w:numPr>
      </w:pPr>
      <w:r>
        <w:t>E</w:t>
      </w:r>
      <w:r w:rsidR="00CE6504">
        <w:t>xercise high level initiative and professional judgement whilst undertaking complex and critical professional work in a hospital setting</w:t>
      </w:r>
      <w:r w:rsidR="003579C3">
        <w:t xml:space="preserve"> requiring a demonstrated commitment to the provision of a high standard of patient care.</w:t>
      </w:r>
    </w:p>
    <w:p w14:paraId="5CBE23B3" w14:textId="77777777" w:rsidR="00CE6504" w:rsidRDefault="00C564D7" w:rsidP="00CE6504">
      <w:pPr>
        <w:pStyle w:val="ListBullet"/>
      </w:pPr>
      <w:r>
        <w:t>W</w:t>
      </w:r>
      <w:r w:rsidR="00970D93">
        <w:t xml:space="preserve">ork within Agency policies and procedures and </w:t>
      </w:r>
      <w:r w:rsidR="00F43828">
        <w:t>comply with</w:t>
      </w:r>
      <w:r w:rsidR="00CE6504">
        <w:t xml:space="preserve"> the registration and ethical standards of the Psychology Board of Australia</w:t>
      </w:r>
      <w:r w:rsidR="00970D93">
        <w:t>.</w:t>
      </w:r>
      <w:r w:rsidR="00CE6504">
        <w:t xml:space="preserve"> </w:t>
      </w:r>
    </w:p>
    <w:p w14:paraId="056C7DCC" w14:textId="77777777" w:rsidR="00CE6504" w:rsidRDefault="00C564D7" w:rsidP="00CE6504">
      <w:pPr>
        <w:pStyle w:val="ListBullet"/>
      </w:pPr>
      <w:r>
        <w:t>R</w:t>
      </w:r>
      <w:r w:rsidR="00CE6504">
        <w:t>ecognis</w:t>
      </w:r>
      <w:r w:rsidR="00970D93">
        <w:t>e</w:t>
      </w:r>
      <w:r w:rsidR="00CE6504">
        <w:t xml:space="preserve"> and maintain one’s own continuing professional development and registration as a Psychologist, according to the requirements of the Psychology Board of Australia. </w:t>
      </w:r>
    </w:p>
    <w:p w14:paraId="226E446F" w14:textId="77777777" w:rsidR="005331A1" w:rsidRDefault="005331A1" w:rsidP="005331A1">
      <w:pPr>
        <w:pStyle w:val="BulletedListLevel1"/>
      </w:pPr>
      <w:r w:rsidRPr="00F85AAC">
        <w:t xml:space="preserve">Comply </w:t>
      </w:r>
      <w:r w:rsidRPr="00F85AAC">
        <w:rPr>
          <w:iCs/>
        </w:rPr>
        <w:t>at all times with</w:t>
      </w:r>
      <w:r>
        <w:rPr>
          <w:iCs/>
        </w:rPr>
        <w:t xml:space="preserve"> </w:t>
      </w:r>
      <w:r w:rsidRPr="00F85AAC">
        <w:rPr>
          <w:iCs/>
        </w:rPr>
        <w:t>policy and protocol requirements, in particular those relating to mandatory education, training and assessment</w:t>
      </w:r>
      <w:r>
        <w:t>.</w:t>
      </w:r>
    </w:p>
    <w:p w14:paraId="0176FA5A" w14:textId="77777777" w:rsidR="00CE6504" w:rsidRDefault="00CE6504" w:rsidP="00CE6504">
      <w:pPr>
        <w:pStyle w:val="Heading4"/>
      </w:pPr>
      <w:r>
        <w:t>Essential Requirements:</w:t>
      </w:r>
    </w:p>
    <w:p w14:paraId="4C6F0518" w14:textId="77777777" w:rsidR="00CE6504" w:rsidRDefault="00CE6504" w:rsidP="00CE6504">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5A233E9D" w14:textId="77777777" w:rsidR="00970D93" w:rsidRPr="00076741" w:rsidRDefault="00970D93" w:rsidP="00970D93">
      <w:pPr>
        <w:pStyle w:val="BulletedListLevel1"/>
      </w:pPr>
      <w:r w:rsidRPr="00076741">
        <w:t xml:space="preserve">Registered with the Psychology Board of Australia. </w:t>
      </w:r>
      <w:r w:rsidRPr="00B529CA">
        <w:t xml:space="preserve">  </w:t>
      </w:r>
    </w:p>
    <w:p w14:paraId="1525EAA0" w14:textId="77777777" w:rsidR="00CE6504" w:rsidRDefault="00CE6504" w:rsidP="00CE6504">
      <w:pPr>
        <w:pStyle w:val="BulletedListLevel1"/>
      </w:pPr>
      <w:r>
        <w:t>The Head of the State Service has determined that the person nominated for this job is to satisfy a pre</w:t>
      </w:r>
      <w:r>
        <w:noBreakHyphen/>
        <w:t>employment check before taking up the appointment, on promotion or transfer. The following checks are to be conducted:</w:t>
      </w:r>
    </w:p>
    <w:p w14:paraId="6AA6AA94" w14:textId="77777777" w:rsidR="00CE6504" w:rsidRDefault="00CE6504" w:rsidP="00CE6504">
      <w:pPr>
        <w:pStyle w:val="BulletedListLevel1"/>
        <w:numPr>
          <w:ilvl w:val="0"/>
          <w:numId w:val="5"/>
        </w:numPr>
      </w:pPr>
      <w:r>
        <w:t>Conviction checks in the following areas:</w:t>
      </w:r>
    </w:p>
    <w:p w14:paraId="16EAE149" w14:textId="77777777" w:rsidR="00CE6504" w:rsidRDefault="00CE6504" w:rsidP="00CE6504">
      <w:pPr>
        <w:pStyle w:val="BulletedListLevel1"/>
        <w:numPr>
          <w:ilvl w:val="1"/>
          <w:numId w:val="4"/>
        </w:numPr>
        <w:tabs>
          <w:tab w:val="num" w:pos="1287"/>
          <w:tab w:val="num" w:pos="1701"/>
        </w:tabs>
        <w:ind w:left="1701" w:hanging="567"/>
      </w:pPr>
      <w:r>
        <w:t>crimes of violence</w:t>
      </w:r>
    </w:p>
    <w:p w14:paraId="4BD1681D" w14:textId="77777777" w:rsidR="00CE6504" w:rsidRDefault="00CE6504" w:rsidP="00CE6504">
      <w:pPr>
        <w:pStyle w:val="BulletedListLevel1"/>
        <w:numPr>
          <w:ilvl w:val="1"/>
          <w:numId w:val="4"/>
        </w:numPr>
        <w:tabs>
          <w:tab w:val="num" w:pos="1287"/>
          <w:tab w:val="num" w:pos="1701"/>
        </w:tabs>
        <w:ind w:left="1701" w:hanging="567"/>
      </w:pPr>
      <w:r>
        <w:t>sex related offences</w:t>
      </w:r>
    </w:p>
    <w:p w14:paraId="3B93FC06" w14:textId="77777777" w:rsidR="00CE6504" w:rsidRDefault="00CE6504" w:rsidP="00CE6504">
      <w:pPr>
        <w:pStyle w:val="BulletedListLevel1"/>
        <w:numPr>
          <w:ilvl w:val="1"/>
          <w:numId w:val="4"/>
        </w:numPr>
        <w:tabs>
          <w:tab w:val="num" w:pos="1287"/>
          <w:tab w:val="num" w:pos="1701"/>
        </w:tabs>
        <w:ind w:left="1701" w:hanging="567"/>
      </w:pPr>
      <w:r>
        <w:t>serious drug offences</w:t>
      </w:r>
    </w:p>
    <w:p w14:paraId="373843B4" w14:textId="77777777" w:rsidR="00CE6504" w:rsidRDefault="00CE6504" w:rsidP="00CE6504">
      <w:pPr>
        <w:pStyle w:val="BulletedListLevel1"/>
        <w:numPr>
          <w:ilvl w:val="1"/>
          <w:numId w:val="4"/>
        </w:numPr>
        <w:tabs>
          <w:tab w:val="num" w:pos="1287"/>
          <w:tab w:val="num" w:pos="1701"/>
        </w:tabs>
        <w:ind w:left="1701" w:hanging="567"/>
      </w:pPr>
      <w:r>
        <w:t>crimes involving dishonesty</w:t>
      </w:r>
    </w:p>
    <w:p w14:paraId="048A1BD9" w14:textId="77777777" w:rsidR="00CE6504" w:rsidRDefault="00CE6504" w:rsidP="00CE6504">
      <w:pPr>
        <w:pStyle w:val="BulletedListLevel1"/>
        <w:numPr>
          <w:ilvl w:val="0"/>
          <w:numId w:val="5"/>
        </w:numPr>
      </w:pPr>
      <w:r>
        <w:t>Identification check</w:t>
      </w:r>
    </w:p>
    <w:p w14:paraId="415B03F0" w14:textId="77777777" w:rsidR="0082028F" w:rsidRDefault="00CE6504" w:rsidP="0082028F">
      <w:pPr>
        <w:pStyle w:val="BulletedListLevel1"/>
        <w:numPr>
          <w:ilvl w:val="0"/>
          <w:numId w:val="5"/>
        </w:numPr>
        <w:spacing w:after="0" w:line="240" w:lineRule="auto"/>
      </w:pPr>
      <w:r>
        <w:t>Disciplinary action in previous employment check.</w:t>
      </w:r>
    </w:p>
    <w:p w14:paraId="7742FFD1" w14:textId="7A24CE52" w:rsidR="0082028F" w:rsidRDefault="00CE6504" w:rsidP="00E92E45">
      <w:pPr>
        <w:pStyle w:val="Heading4"/>
        <w:spacing w:before="0" w:after="120" w:line="240" w:lineRule="auto"/>
      </w:pPr>
      <w:r>
        <w:lastRenderedPageBreak/>
        <w:t>Desirable Requirements:</w:t>
      </w:r>
    </w:p>
    <w:p w14:paraId="605CFF04" w14:textId="77777777" w:rsidR="0082028F" w:rsidRDefault="00CE6504" w:rsidP="00C564D7">
      <w:pPr>
        <w:pStyle w:val="BulletedListLevel1"/>
        <w:spacing w:after="120" w:line="240" w:lineRule="auto"/>
      </w:pPr>
      <w:r>
        <w:t xml:space="preserve">Endorsement by </w:t>
      </w:r>
      <w:r w:rsidR="00970D93">
        <w:t xml:space="preserve">the </w:t>
      </w:r>
      <w:r>
        <w:t>Psychology Board of Australia as a Clinical Psychologist or Clinical Neuropsychologist</w:t>
      </w:r>
      <w:r w:rsidR="00970D93">
        <w:t>.</w:t>
      </w:r>
    </w:p>
    <w:p w14:paraId="6AB033A9" w14:textId="77777777" w:rsidR="00CE6504" w:rsidRDefault="00CE6504" w:rsidP="00E92E45">
      <w:pPr>
        <w:pStyle w:val="BulletedListLevel1"/>
        <w:spacing w:after="240" w:line="240" w:lineRule="auto"/>
      </w:pPr>
      <w:r>
        <w:t>Post</w:t>
      </w:r>
      <w:r w:rsidR="000D0CC6">
        <w:t xml:space="preserve"> </w:t>
      </w:r>
      <w:r>
        <w:t>graduate degree in Clinical Psychology or Clinical Neuropsychology</w:t>
      </w:r>
      <w:r w:rsidR="00970D93">
        <w:t>.</w:t>
      </w:r>
    </w:p>
    <w:p w14:paraId="04BADA3A" w14:textId="77777777" w:rsidR="00CE6504" w:rsidRDefault="00CE6504" w:rsidP="00C564D7">
      <w:pPr>
        <w:pStyle w:val="Heading4"/>
        <w:spacing w:after="120" w:line="240" w:lineRule="auto"/>
      </w:pPr>
      <w:r>
        <w:t>Selection Criteria:</w:t>
      </w:r>
    </w:p>
    <w:p w14:paraId="0F5291E7" w14:textId="77777777" w:rsidR="003579C3" w:rsidRDefault="00CE6504" w:rsidP="00FE4E1B">
      <w:pPr>
        <w:pStyle w:val="NumberedList"/>
        <w:numPr>
          <w:ilvl w:val="0"/>
          <w:numId w:val="7"/>
        </w:numPr>
        <w:ind w:left="567" w:hanging="567"/>
      </w:pPr>
      <w:r>
        <w:t>Extensive experience in, and knowledge of, contemporary Clinical Psychological/Neuropsychological practice in inpatient and outpatient settings</w:t>
      </w:r>
      <w:r w:rsidR="003579C3">
        <w:t xml:space="preserve"> which includes evidence-based assessments and therapeutic interventions. </w:t>
      </w:r>
    </w:p>
    <w:p w14:paraId="6DB4128C" w14:textId="77777777" w:rsidR="00CE6504" w:rsidRDefault="003579C3" w:rsidP="00FE4E1B">
      <w:pPr>
        <w:pStyle w:val="NumberedList"/>
        <w:numPr>
          <w:ilvl w:val="0"/>
          <w:numId w:val="7"/>
        </w:numPr>
        <w:ind w:left="567" w:hanging="567"/>
      </w:pPr>
      <w:r>
        <w:t>High level interpersonal, negotiation and conflict resolution skills including d</w:t>
      </w:r>
      <w:r w:rsidR="00CE6504">
        <w:t xml:space="preserve">emonstrated </w:t>
      </w:r>
      <w:r>
        <w:t xml:space="preserve">experience in </w:t>
      </w:r>
      <w:r w:rsidR="00CE6504">
        <w:t>liais</w:t>
      </w:r>
      <w:r>
        <w:t>ing</w:t>
      </w:r>
      <w:r w:rsidR="00CE6504">
        <w:t xml:space="preserve"> effectively with family and support networks</w:t>
      </w:r>
      <w:r>
        <w:t>,</w:t>
      </w:r>
      <w:r w:rsidR="00D46E91">
        <w:t xml:space="preserve"> clinicians and health professionals</w:t>
      </w:r>
      <w:r w:rsidR="00CE6504">
        <w:t xml:space="preserve">. </w:t>
      </w:r>
    </w:p>
    <w:p w14:paraId="30387793" w14:textId="566F5A89" w:rsidR="00CE6504" w:rsidRDefault="003579C3" w:rsidP="00FE4E1B">
      <w:pPr>
        <w:pStyle w:val="NumberedList"/>
        <w:numPr>
          <w:ilvl w:val="0"/>
          <w:numId w:val="7"/>
        </w:numPr>
        <w:ind w:left="567" w:hanging="567"/>
      </w:pPr>
      <w:r>
        <w:t xml:space="preserve">Effective </w:t>
      </w:r>
      <w:r w:rsidR="00970D93">
        <w:t xml:space="preserve">verbal and written </w:t>
      </w:r>
      <w:r w:rsidR="00CE6504">
        <w:t xml:space="preserve">communication skills and demonstrated experience in the provision of </w:t>
      </w:r>
      <w:r>
        <w:t xml:space="preserve">education, supervision and </w:t>
      </w:r>
      <w:r w:rsidR="005331A1">
        <w:t>high-level</w:t>
      </w:r>
      <w:r>
        <w:t xml:space="preserve"> formal documentation, including medico-legal</w:t>
      </w:r>
      <w:r w:rsidR="00F67E34">
        <w:t xml:space="preserve"> and</w:t>
      </w:r>
      <w:r>
        <w:t xml:space="preserve"> Guardianship and Administration Board </w:t>
      </w:r>
      <w:r w:rsidR="00CE6504">
        <w:t>reports</w:t>
      </w:r>
      <w:r>
        <w:t>.</w:t>
      </w:r>
      <w:r w:rsidDel="003579C3">
        <w:t xml:space="preserve"> </w:t>
      </w:r>
      <w:r w:rsidR="00CE6504">
        <w:t xml:space="preserve"> </w:t>
      </w:r>
    </w:p>
    <w:p w14:paraId="01501FD8" w14:textId="77777777" w:rsidR="003579C3" w:rsidRDefault="00CE6504" w:rsidP="00FE4E1B">
      <w:pPr>
        <w:pStyle w:val="NumberedList"/>
        <w:numPr>
          <w:ilvl w:val="0"/>
          <w:numId w:val="7"/>
        </w:numPr>
        <w:ind w:left="567" w:hanging="567"/>
      </w:pPr>
      <w:r>
        <w:t xml:space="preserve">Proven ability to work </w:t>
      </w:r>
      <w:r w:rsidR="003579C3">
        <w:t xml:space="preserve">effectively both independently and as a </w:t>
      </w:r>
      <w:r>
        <w:t>collaborative</w:t>
      </w:r>
      <w:r w:rsidR="003579C3">
        <w:t xml:space="preserve"> member of </w:t>
      </w:r>
      <w:r w:rsidR="00F43828">
        <w:t>a multidisciplinary</w:t>
      </w:r>
      <w:r>
        <w:t xml:space="preserve"> team</w:t>
      </w:r>
      <w:r w:rsidR="003579C3">
        <w:t>.</w:t>
      </w:r>
    </w:p>
    <w:p w14:paraId="79E241FC" w14:textId="77777777" w:rsidR="00CE6504" w:rsidRDefault="003579C3" w:rsidP="00FE4E1B">
      <w:pPr>
        <w:pStyle w:val="NumberedList"/>
        <w:numPr>
          <w:ilvl w:val="0"/>
          <w:numId w:val="7"/>
        </w:numPr>
        <w:ind w:left="567" w:hanging="567"/>
      </w:pPr>
      <w:r>
        <w:t xml:space="preserve">Demonstrated ability to apply independent judgement, </w:t>
      </w:r>
      <w:r w:rsidR="00CE6504">
        <w:t>adaptab</w:t>
      </w:r>
      <w:r>
        <w:t xml:space="preserve">ility and </w:t>
      </w:r>
      <w:r w:rsidR="00CE6504">
        <w:t>flexib</w:t>
      </w:r>
      <w:r>
        <w:t>i</w:t>
      </w:r>
      <w:r w:rsidR="00CE6504">
        <w:t>l</w:t>
      </w:r>
      <w:r>
        <w:t xml:space="preserve">ity whilst working within a </w:t>
      </w:r>
      <w:r w:rsidR="00CE6504">
        <w:t xml:space="preserve">complex environment subject to change. </w:t>
      </w:r>
    </w:p>
    <w:p w14:paraId="780A5A4E" w14:textId="77777777" w:rsidR="0082028F" w:rsidRDefault="00CE6504" w:rsidP="00FE4E1B">
      <w:pPr>
        <w:pStyle w:val="NumberedList"/>
        <w:numPr>
          <w:ilvl w:val="0"/>
          <w:numId w:val="7"/>
        </w:numPr>
        <w:spacing w:after="240" w:line="240" w:lineRule="auto"/>
        <w:ind w:left="567" w:hanging="567"/>
      </w:pPr>
      <w:r>
        <w:t xml:space="preserve">Proven commitment to Quality Improvement, research and ongoing professional development. </w:t>
      </w:r>
    </w:p>
    <w:p w14:paraId="40374E28" w14:textId="77777777" w:rsidR="00CE6504" w:rsidRDefault="00CE6504" w:rsidP="00C564D7">
      <w:pPr>
        <w:pStyle w:val="Heading4"/>
        <w:spacing w:after="120" w:line="240" w:lineRule="auto"/>
      </w:pPr>
      <w:r>
        <w:t>Working Environment:</w:t>
      </w:r>
    </w:p>
    <w:p w14:paraId="7FC9AA4B" w14:textId="77777777" w:rsidR="005331A1" w:rsidRPr="005331A1" w:rsidRDefault="005331A1" w:rsidP="005331A1">
      <w:pPr>
        <w:rPr>
          <w:bCs/>
        </w:rPr>
      </w:pPr>
      <w:r w:rsidRPr="005331A1">
        <w:rPr>
          <w:bC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76970AFC" w14:textId="77777777" w:rsidR="005331A1" w:rsidRPr="005331A1" w:rsidRDefault="005331A1" w:rsidP="005331A1">
      <w:pPr>
        <w:rPr>
          <w:bCs/>
        </w:rPr>
      </w:pPr>
      <w:r w:rsidRPr="005331A1">
        <w:rPr>
          <w:bCs/>
          <w:i/>
        </w:rPr>
        <w:t>State Service Principles and Code of Conduct:</w:t>
      </w:r>
      <w:r w:rsidRPr="005331A1">
        <w:rPr>
          <w:bCs/>
        </w:rPr>
        <w:t xml:space="preserve"> The minimum responsibilities required of officers and employees of the State Service are contained in the </w:t>
      </w:r>
      <w:r w:rsidRPr="005331A1">
        <w:rPr>
          <w:bCs/>
          <w:i/>
          <w:iCs/>
        </w:rPr>
        <w:t>State Service Act 2000</w:t>
      </w:r>
      <w:r w:rsidRPr="005331A1">
        <w:rPr>
          <w:bCs/>
        </w:rPr>
        <w:t xml:space="preserve">. The State Service Principles at Sections 7 and 8 </w:t>
      </w:r>
      <w:proofErr w:type="gramStart"/>
      <w:r w:rsidRPr="005331A1">
        <w:rPr>
          <w:bCs/>
        </w:rPr>
        <w:t>outline</w:t>
      </w:r>
      <w:proofErr w:type="gramEnd"/>
      <w:r w:rsidRPr="005331A1">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1B8D5C9C" w14:textId="77777777" w:rsidR="005331A1" w:rsidRPr="005331A1" w:rsidRDefault="005331A1" w:rsidP="005331A1">
      <w:pPr>
        <w:rPr>
          <w:bCs/>
        </w:rPr>
      </w:pPr>
      <w:r w:rsidRPr="005331A1">
        <w:rPr>
          <w:bCs/>
          <w:lang w:val="en-GB"/>
        </w:rPr>
        <w:t xml:space="preserve">The </w:t>
      </w:r>
      <w:r w:rsidRPr="005331A1">
        <w:rPr>
          <w:bCs/>
          <w:i/>
          <w:iCs/>
          <w:lang w:val="en-GB"/>
        </w:rPr>
        <w:t>State Service Act</w:t>
      </w:r>
      <w:r w:rsidRPr="005331A1">
        <w:rPr>
          <w:bCs/>
          <w:lang w:val="en-GB"/>
        </w:rPr>
        <w:t xml:space="preserve"> </w:t>
      </w:r>
      <w:r w:rsidRPr="005331A1">
        <w:rPr>
          <w:bCs/>
          <w:i/>
          <w:iCs/>
          <w:lang w:val="en-GB"/>
        </w:rPr>
        <w:t>2000</w:t>
      </w:r>
      <w:r w:rsidRPr="005331A1">
        <w:rPr>
          <w:bCs/>
          <w:lang w:val="en-GB"/>
        </w:rPr>
        <w:t xml:space="preserve"> and the Employment Directions can be found on the State Service Management Office’s website at </w:t>
      </w:r>
      <w:hyperlink r:id="rId8" w:history="1">
        <w:r w:rsidRPr="005331A1">
          <w:rPr>
            <w:bCs/>
            <w:color w:val="0000FF"/>
            <w:u w:val="single"/>
            <w:lang w:val="en-GB"/>
          </w:rPr>
          <w:t>http://www.dpac.tas.gov.au/divisions/ssmo</w:t>
        </w:r>
      </w:hyperlink>
      <w:r w:rsidRPr="005331A1">
        <w:rPr>
          <w:bCs/>
        </w:rPr>
        <w:t xml:space="preserve"> </w:t>
      </w:r>
    </w:p>
    <w:p w14:paraId="19269847" w14:textId="77777777" w:rsidR="005331A1" w:rsidRPr="005331A1" w:rsidRDefault="005331A1" w:rsidP="005331A1">
      <w:pPr>
        <w:rPr>
          <w:bCs/>
          <w:i/>
        </w:rPr>
      </w:pPr>
      <w:r w:rsidRPr="005331A1">
        <w:rPr>
          <w:bCs/>
          <w:i/>
        </w:rPr>
        <w:lastRenderedPageBreak/>
        <w:t>Fraud Management</w:t>
      </w:r>
      <w:r w:rsidRPr="005331A1">
        <w:rPr>
          <w:bCs/>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5331A1">
        <w:rPr>
          <w:bCs/>
          <w:i/>
        </w:rPr>
        <w:t>Public Interest Disclosure Act 2002</w:t>
      </w:r>
      <w:r w:rsidRPr="005331A1">
        <w:rPr>
          <w:bCs/>
        </w:rPr>
        <w:t xml:space="preserve">. Any matter determined to be of a fraudulent nature will be followed up and appropriate action will be taken. This may include having sanctions imposed under the </w:t>
      </w:r>
      <w:r w:rsidRPr="005331A1">
        <w:rPr>
          <w:bCs/>
          <w:i/>
        </w:rPr>
        <w:t xml:space="preserve">State Service Act 2000. </w:t>
      </w:r>
    </w:p>
    <w:p w14:paraId="78AC99D5" w14:textId="77777777" w:rsidR="005331A1" w:rsidRPr="005331A1" w:rsidRDefault="005331A1" w:rsidP="005331A1">
      <w:pPr>
        <w:rPr>
          <w:bCs/>
        </w:rPr>
      </w:pPr>
      <w:r w:rsidRPr="005331A1">
        <w:rPr>
          <w:bCs/>
          <w:i/>
        </w:rPr>
        <w:t>Delegations:</w:t>
      </w:r>
      <w:r w:rsidRPr="005331A1">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10966982" w14:textId="77777777" w:rsidR="005331A1" w:rsidRPr="005331A1" w:rsidRDefault="005331A1" w:rsidP="005331A1">
      <w:pPr>
        <w:rPr>
          <w:bCs/>
        </w:rPr>
      </w:pPr>
      <w:r w:rsidRPr="005331A1">
        <w:rPr>
          <w:bCs/>
          <w:i/>
        </w:rPr>
        <w:t xml:space="preserve">Blood borne viruses and immunisation: </w:t>
      </w:r>
      <w:r w:rsidRPr="005331A1">
        <w:rPr>
          <w:bCs/>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755A4DB5" w14:textId="77777777" w:rsidR="005331A1" w:rsidRPr="005331A1" w:rsidRDefault="005331A1" w:rsidP="005331A1">
      <w:pPr>
        <w:rPr>
          <w:bCs/>
        </w:rPr>
      </w:pPr>
      <w:r w:rsidRPr="005331A1">
        <w:rPr>
          <w:bCs/>
          <w:i/>
        </w:rPr>
        <w:t>Records and Confidentiality:</w:t>
      </w:r>
      <w:r w:rsidRPr="005331A1">
        <w:rPr>
          <w:bCs/>
        </w:rPr>
        <w:t xml:space="preserve"> Officers and employees of the Department are responsible and accountable for making proper records. Confidentiality must be maintained at all times and information must not be accessed or destroyed without proper authority.</w:t>
      </w:r>
    </w:p>
    <w:p w14:paraId="2463FC69" w14:textId="77777777" w:rsidR="005331A1" w:rsidRPr="005331A1" w:rsidRDefault="005331A1" w:rsidP="005331A1">
      <w:pPr>
        <w:rPr>
          <w:bCs/>
        </w:rPr>
      </w:pPr>
      <w:r w:rsidRPr="005331A1">
        <w:rPr>
          <w:bCs/>
          <w:i/>
        </w:rPr>
        <w:t>Smoke-free:</w:t>
      </w:r>
      <w:r w:rsidRPr="005331A1">
        <w:rPr>
          <w:bCs/>
        </w:rPr>
        <w:t xml:space="preserve"> DoH and THS workplaces are smoke-free environments. Smoking is prohibited in all State Government workplaces, including vehicles and vessels.</w:t>
      </w:r>
    </w:p>
    <w:p w14:paraId="47ED068B" w14:textId="77777777" w:rsidR="00B66F61" w:rsidRDefault="00B66F61" w:rsidP="00B06C20"/>
    <w:sectPr w:rsidR="00B66F61" w:rsidSect="003F12BC">
      <w:headerReference w:type="default" r:id="rId9"/>
      <w:footerReference w:type="default" r:id="rId10"/>
      <w:footerReference w:type="first" r:id="rId11"/>
      <w:pgSz w:w="11907" w:h="16840" w:code="9"/>
      <w:pgMar w:top="907" w:right="1134" w:bottom="1418" w:left="1418" w:header="72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B70DA" w14:textId="77777777" w:rsidR="0046264F" w:rsidRDefault="003D3E10">
      <w:pPr>
        <w:spacing w:after="0" w:line="240" w:lineRule="auto"/>
      </w:pPr>
      <w:r>
        <w:separator/>
      </w:r>
    </w:p>
  </w:endnote>
  <w:endnote w:type="continuationSeparator" w:id="0">
    <w:p w14:paraId="783E0432" w14:textId="77777777" w:rsidR="0046264F" w:rsidRDefault="003D3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AADB1" w14:textId="77777777" w:rsidR="00F65B26" w:rsidRDefault="00880D1E">
    <w:pPr>
      <w:pStyle w:val="Footer"/>
    </w:pPr>
    <w:r>
      <w:t xml:space="preserve">Page </w:t>
    </w:r>
    <w:r>
      <w:fldChar w:fldCharType="begin"/>
    </w:r>
    <w:r>
      <w:instrText xml:space="preserve"> PAGE </w:instrText>
    </w:r>
    <w:r>
      <w:fldChar w:fldCharType="separate"/>
    </w:r>
    <w:r w:rsidR="004639D6">
      <w:rPr>
        <w:noProof/>
      </w:rPr>
      <w:t>2</w:t>
    </w:r>
    <w:r>
      <w:rPr>
        <w:noProof/>
      </w:rPr>
      <w:fldChar w:fldCharType="end"/>
    </w:r>
    <w:r>
      <w:t xml:space="preserve"> of </w:t>
    </w:r>
    <w:r w:rsidR="00FE4E1B">
      <w:rPr>
        <w:noProof/>
      </w:rPr>
      <w:fldChar w:fldCharType="begin"/>
    </w:r>
    <w:r w:rsidR="00FE4E1B">
      <w:rPr>
        <w:noProof/>
      </w:rPr>
      <w:instrText xml:space="preserve"> NUMPAGES </w:instrText>
    </w:r>
    <w:r w:rsidR="00FE4E1B">
      <w:rPr>
        <w:noProof/>
      </w:rPr>
      <w:fldChar w:fldCharType="separate"/>
    </w:r>
    <w:r w:rsidR="004639D6">
      <w:rPr>
        <w:noProof/>
      </w:rPr>
      <w:t>4</w:t>
    </w:r>
    <w:r w:rsidR="00FE4E1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C3748" w14:textId="77777777" w:rsidR="00F65B26" w:rsidRDefault="00880D1E">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4639D6">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241D3" w14:textId="77777777" w:rsidR="0046264F" w:rsidRDefault="003D3E10">
      <w:pPr>
        <w:spacing w:after="0" w:line="240" w:lineRule="auto"/>
      </w:pPr>
      <w:r>
        <w:separator/>
      </w:r>
    </w:p>
  </w:footnote>
  <w:footnote w:type="continuationSeparator" w:id="0">
    <w:p w14:paraId="5ABD7FD7" w14:textId="77777777" w:rsidR="0046264F" w:rsidRDefault="003D3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504B9" w14:textId="77777777" w:rsidR="00F65B26" w:rsidRDefault="00EF41A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2F6C00EB"/>
    <w:multiLevelType w:val="hybridMultilevel"/>
    <w:tmpl w:val="B4EC42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60813B7"/>
    <w:multiLevelType w:val="hybridMultilevel"/>
    <w:tmpl w:val="2526AA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0D4363C"/>
    <w:multiLevelType w:val="multilevel"/>
    <w:tmpl w:val="0C09001D"/>
    <w:numStyleLink w:val="1ai"/>
  </w:abstractNum>
  <w:abstractNum w:abstractNumId="5"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6" w15:restartNumberingAfterBreak="0">
    <w:nsid w:val="7C517918"/>
    <w:multiLevelType w:val="multilevel"/>
    <w:tmpl w:val="0ED677AC"/>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6"/>
  </w:num>
  <w:num w:numId="2">
    <w:abstractNumId w:val="1"/>
  </w:num>
  <w:num w:numId="3">
    <w:abstractNumId w:val="0"/>
  </w:num>
  <w:num w:numId="4">
    <w:abstractNumId w:val="4"/>
  </w:num>
  <w:num w:numId="5">
    <w:abstractNumId w:val="5"/>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504"/>
    <w:rsid w:val="000052D3"/>
    <w:rsid w:val="00073790"/>
    <w:rsid w:val="000D0CC6"/>
    <w:rsid w:val="001407F6"/>
    <w:rsid w:val="003579C3"/>
    <w:rsid w:val="003D3E10"/>
    <w:rsid w:val="003D5305"/>
    <w:rsid w:val="003F12BC"/>
    <w:rsid w:val="0046264F"/>
    <w:rsid w:val="004639D6"/>
    <w:rsid w:val="004C1067"/>
    <w:rsid w:val="005331A1"/>
    <w:rsid w:val="00677643"/>
    <w:rsid w:val="0074405D"/>
    <w:rsid w:val="007A6098"/>
    <w:rsid w:val="007B4760"/>
    <w:rsid w:val="0082028F"/>
    <w:rsid w:val="00880D1E"/>
    <w:rsid w:val="008E3F8C"/>
    <w:rsid w:val="009051E0"/>
    <w:rsid w:val="00970D93"/>
    <w:rsid w:val="009B7D04"/>
    <w:rsid w:val="009F3EB7"/>
    <w:rsid w:val="00A63568"/>
    <w:rsid w:val="00B06C20"/>
    <w:rsid w:val="00B66F61"/>
    <w:rsid w:val="00C13F79"/>
    <w:rsid w:val="00C564AE"/>
    <w:rsid w:val="00C564D7"/>
    <w:rsid w:val="00CE6504"/>
    <w:rsid w:val="00D46E91"/>
    <w:rsid w:val="00E8267B"/>
    <w:rsid w:val="00E92E45"/>
    <w:rsid w:val="00F0359E"/>
    <w:rsid w:val="00F43828"/>
    <w:rsid w:val="00F67E34"/>
    <w:rsid w:val="00F91A13"/>
    <w:rsid w:val="00FE4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050A1C"/>
  <w15:docId w15:val="{8F58830C-82F7-4D84-A9D6-62908C0D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504"/>
    <w:pPr>
      <w:keepLines/>
      <w:tabs>
        <w:tab w:val="left" w:pos="567"/>
      </w:tabs>
      <w:spacing w:after="140" w:line="300" w:lineRule="atLeast"/>
      <w:jc w:val="both"/>
    </w:pPr>
    <w:rPr>
      <w:rFonts w:ascii="Gill Sans MT" w:eastAsia="Times New Roman" w:hAnsi="Gill Sans MT" w:cs="Times New Roman"/>
      <w:sz w:val="24"/>
    </w:rPr>
  </w:style>
  <w:style w:type="paragraph" w:styleId="Heading1">
    <w:name w:val="heading 1"/>
    <w:basedOn w:val="Normal"/>
    <w:next w:val="Normal"/>
    <w:link w:val="Heading1Char"/>
    <w:qFormat/>
    <w:rsid w:val="00CE6504"/>
    <w:pPr>
      <w:keepNext/>
      <w:spacing w:before="240"/>
      <w:outlineLvl w:val="0"/>
    </w:pPr>
    <w:rPr>
      <w:rFonts w:cs="Arial"/>
      <w:b/>
      <w:snapToGrid w:val="0"/>
      <w:kern w:val="28"/>
      <w:sz w:val="40"/>
      <w:szCs w:val="20"/>
    </w:rPr>
  </w:style>
  <w:style w:type="paragraph" w:styleId="Heading4">
    <w:name w:val="heading 4"/>
    <w:basedOn w:val="Normal"/>
    <w:link w:val="Heading4Char"/>
    <w:qFormat/>
    <w:rsid w:val="00CE6504"/>
    <w:pPr>
      <w:keepNext/>
      <w:spacing w:before="240"/>
      <w:outlineLvl w:val="3"/>
    </w:pPr>
    <w:rPr>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6504"/>
    <w:rPr>
      <w:rFonts w:ascii="Gill Sans MT" w:eastAsia="Times New Roman" w:hAnsi="Gill Sans MT" w:cs="Arial"/>
      <w:b/>
      <w:snapToGrid w:val="0"/>
      <w:kern w:val="28"/>
      <w:sz w:val="40"/>
      <w:szCs w:val="20"/>
    </w:rPr>
  </w:style>
  <w:style w:type="character" w:customStyle="1" w:styleId="Heading4Char">
    <w:name w:val="Heading 4 Char"/>
    <w:basedOn w:val="DefaultParagraphFont"/>
    <w:link w:val="Heading4"/>
    <w:rsid w:val="00CE6504"/>
    <w:rPr>
      <w:rFonts w:ascii="Gill Sans MT" w:eastAsia="Times New Roman" w:hAnsi="Gill Sans MT" w:cs="Times New Roman"/>
      <w:b/>
      <w:bCs/>
      <w:sz w:val="24"/>
      <w:lang w:eastAsia="en-AU"/>
    </w:rPr>
  </w:style>
  <w:style w:type="paragraph" w:styleId="Header">
    <w:name w:val="header"/>
    <w:basedOn w:val="Normal"/>
    <w:link w:val="HeaderChar"/>
    <w:semiHidden/>
    <w:rsid w:val="00CE6504"/>
    <w:pPr>
      <w:tabs>
        <w:tab w:val="clear" w:pos="567"/>
      </w:tabs>
      <w:spacing w:after="0" w:line="240" w:lineRule="auto"/>
      <w:jc w:val="right"/>
    </w:pPr>
    <w:rPr>
      <w:sz w:val="16"/>
    </w:rPr>
  </w:style>
  <w:style w:type="character" w:customStyle="1" w:styleId="HeaderChar">
    <w:name w:val="Header Char"/>
    <w:basedOn w:val="DefaultParagraphFont"/>
    <w:link w:val="Header"/>
    <w:semiHidden/>
    <w:rsid w:val="00CE6504"/>
    <w:rPr>
      <w:rFonts w:ascii="Gill Sans MT" w:eastAsia="Times New Roman" w:hAnsi="Gill Sans MT" w:cs="Times New Roman"/>
      <w:sz w:val="16"/>
    </w:rPr>
  </w:style>
  <w:style w:type="paragraph" w:styleId="Footer">
    <w:name w:val="footer"/>
    <w:basedOn w:val="Normal"/>
    <w:link w:val="FooterChar"/>
    <w:semiHidden/>
    <w:rsid w:val="00CE6504"/>
    <w:pPr>
      <w:tabs>
        <w:tab w:val="clear" w:pos="567"/>
      </w:tabs>
      <w:spacing w:after="0" w:line="240" w:lineRule="auto"/>
      <w:jc w:val="right"/>
    </w:pPr>
    <w:rPr>
      <w:sz w:val="16"/>
      <w:szCs w:val="16"/>
    </w:rPr>
  </w:style>
  <w:style w:type="character" w:customStyle="1" w:styleId="FooterChar">
    <w:name w:val="Footer Char"/>
    <w:basedOn w:val="DefaultParagraphFont"/>
    <w:link w:val="Footer"/>
    <w:semiHidden/>
    <w:rsid w:val="00CE6504"/>
    <w:rPr>
      <w:rFonts w:ascii="Gill Sans MT" w:eastAsia="Times New Roman" w:hAnsi="Gill Sans MT" w:cs="Times New Roman"/>
      <w:sz w:val="16"/>
      <w:szCs w:val="16"/>
    </w:rPr>
  </w:style>
  <w:style w:type="paragraph" w:customStyle="1" w:styleId="NumberedList">
    <w:name w:val="Numbered List"/>
    <w:link w:val="NumberedListChar"/>
    <w:semiHidden/>
    <w:rsid w:val="00CE6504"/>
    <w:pPr>
      <w:keepLines/>
      <w:spacing w:after="140" w:line="300" w:lineRule="atLeast"/>
      <w:jc w:val="both"/>
    </w:pPr>
    <w:rPr>
      <w:rFonts w:ascii="Gill Sans MT" w:eastAsia="Times New Roman" w:hAnsi="Gill Sans MT" w:cs="Times New Roman"/>
      <w:sz w:val="24"/>
      <w:szCs w:val="20"/>
    </w:rPr>
  </w:style>
  <w:style w:type="paragraph" w:customStyle="1" w:styleId="Logo">
    <w:name w:val="Logo"/>
    <w:semiHidden/>
    <w:rsid w:val="00CE6504"/>
    <w:pPr>
      <w:spacing w:after="0" w:line="300" w:lineRule="atLeast"/>
      <w:ind w:right="-28"/>
      <w:jc w:val="right"/>
    </w:pPr>
    <w:rPr>
      <w:rFonts w:ascii="Gill Sans MT" w:eastAsia="Times New Roman" w:hAnsi="Gill Sans MT" w:cs="Times New Roman"/>
      <w:sz w:val="20"/>
      <w:szCs w:val="24"/>
    </w:rPr>
  </w:style>
  <w:style w:type="paragraph" w:customStyle="1" w:styleId="DepartmentTitle">
    <w:name w:val="Department Title"/>
    <w:semiHidden/>
    <w:rsid w:val="00CE6504"/>
    <w:pPr>
      <w:tabs>
        <w:tab w:val="left" w:pos="720"/>
      </w:tabs>
      <w:spacing w:after="0" w:line="240" w:lineRule="auto"/>
    </w:pPr>
    <w:rPr>
      <w:rFonts w:ascii="Gill Sans MT" w:eastAsia="Times New Roman" w:hAnsi="Gill Sans MT" w:cs="Times New Roman"/>
      <w:sz w:val="28"/>
      <w:szCs w:val="24"/>
    </w:rPr>
  </w:style>
  <w:style w:type="paragraph" w:customStyle="1" w:styleId="Sub-branch">
    <w:name w:val="Sub-branch"/>
    <w:basedOn w:val="Normal"/>
    <w:semiHidden/>
    <w:rsid w:val="00CE6504"/>
    <w:pPr>
      <w:spacing w:before="80" w:line="24" w:lineRule="atLeast"/>
    </w:pPr>
    <w:rPr>
      <w:caps/>
      <w:w w:val="95"/>
      <w:sz w:val="18"/>
      <w:szCs w:val="20"/>
    </w:rPr>
  </w:style>
  <w:style w:type="character" w:styleId="Hyperlink">
    <w:name w:val="Hyperlink"/>
    <w:semiHidden/>
    <w:rsid w:val="00CE6504"/>
    <w:rPr>
      <w:color w:val="0000FF"/>
      <w:u w:val="single"/>
    </w:rPr>
  </w:style>
  <w:style w:type="paragraph" w:styleId="ListBullet">
    <w:name w:val="List Bullet"/>
    <w:basedOn w:val="BulletedListLevel1"/>
    <w:semiHidden/>
    <w:rsid w:val="00CE6504"/>
  </w:style>
  <w:style w:type="paragraph" w:customStyle="1" w:styleId="BulletedListLevel1">
    <w:name w:val="Bulleted List Level 1"/>
    <w:semiHidden/>
    <w:rsid w:val="00CE6504"/>
    <w:pPr>
      <w:keepLines/>
      <w:numPr>
        <w:numId w:val="2"/>
      </w:numPr>
      <w:tabs>
        <w:tab w:val="left" w:pos="1134"/>
      </w:tabs>
      <w:spacing w:after="140" w:line="300" w:lineRule="atLeast"/>
      <w:jc w:val="both"/>
    </w:pPr>
    <w:rPr>
      <w:rFonts w:ascii="Gill Sans MT" w:eastAsia="Times New Roman" w:hAnsi="Gill Sans MT" w:cs="Times New Roman"/>
      <w:sz w:val="24"/>
      <w:szCs w:val="24"/>
    </w:rPr>
  </w:style>
  <w:style w:type="paragraph" w:customStyle="1" w:styleId="InformationBlock">
    <w:name w:val="Information Block"/>
    <w:link w:val="InformationBlockChar"/>
    <w:semiHidden/>
    <w:rsid w:val="00CE6504"/>
    <w:pPr>
      <w:spacing w:before="40" w:after="40" w:line="240" w:lineRule="auto"/>
    </w:pPr>
    <w:rPr>
      <w:rFonts w:ascii="Gill Sans MT" w:eastAsia="Times New Roman" w:hAnsi="Gill Sans MT" w:cs="Times New Roman"/>
      <w:b/>
    </w:rPr>
  </w:style>
  <w:style w:type="paragraph" w:customStyle="1" w:styleId="InformationBlockfillin">
    <w:name w:val="Information Block (fill in)"/>
    <w:basedOn w:val="InformationBlock"/>
    <w:link w:val="InformationBlockfillinChar"/>
    <w:semiHidden/>
    <w:rsid w:val="00CE6504"/>
    <w:rPr>
      <w:b w:val="0"/>
    </w:rPr>
  </w:style>
  <w:style w:type="numbering" w:styleId="1ai">
    <w:name w:val="Outline List 1"/>
    <w:basedOn w:val="NoList"/>
    <w:semiHidden/>
    <w:rsid w:val="00CE6504"/>
    <w:pPr>
      <w:numPr>
        <w:numId w:val="3"/>
      </w:numPr>
    </w:pPr>
  </w:style>
  <w:style w:type="character" w:customStyle="1" w:styleId="InformationBlockChar">
    <w:name w:val="Information Block Char"/>
    <w:link w:val="InformationBlock"/>
    <w:semiHidden/>
    <w:locked/>
    <w:rsid w:val="00CE6504"/>
    <w:rPr>
      <w:rFonts w:ascii="Gill Sans MT" w:eastAsia="Times New Roman" w:hAnsi="Gill Sans MT" w:cs="Times New Roman"/>
      <w:b/>
    </w:rPr>
  </w:style>
  <w:style w:type="character" w:customStyle="1" w:styleId="InformationBlockfillinChar">
    <w:name w:val="Information Block (fill in) Char"/>
    <w:basedOn w:val="InformationBlockChar"/>
    <w:link w:val="InformationBlockfillin"/>
    <w:semiHidden/>
    <w:locked/>
    <w:rsid w:val="00CE6504"/>
    <w:rPr>
      <w:rFonts w:ascii="Gill Sans MT" w:eastAsia="Times New Roman" w:hAnsi="Gill Sans MT" w:cs="Times New Roman"/>
      <w:b w:val="0"/>
    </w:rPr>
  </w:style>
  <w:style w:type="character" w:customStyle="1" w:styleId="NumberedListChar">
    <w:name w:val="Numbered List Char"/>
    <w:link w:val="NumberedList"/>
    <w:semiHidden/>
    <w:locked/>
    <w:rsid w:val="00CE6504"/>
    <w:rPr>
      <w:rFonts w:ascii="Gill Sans MT" w:eastAsia="Times New Roman" w:hAnsi="Gill Sans MT" w:cs="Times New Roman"/>
      <w:sz w:val="24"/>
      <w:szCs w:val="20"/>
    </w:rPr>
  </w:style>
  <w:style w:type="paragraph" w:styleId="BalloonText">
    <w:name w:val="Balloon Text"/>
    <w:basedOn w:val="Normal"/>
    <w:link w:val="BalloonTextChar"/>
    <w:uiPriority w:val="99"/>
    <w:semiHidden/>
    <w:unhideWhenUsed/>
    <w:rsid w:val="00CE6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50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Ramsden, Clare</dc:creator>
  <cp:lastModifiedBy>Butterworth, Emily S</cp:lastModifiedBy>
  <cp:revision>5</cp:revision>
  <cp:lastPrinted>2021-03-17T02:40:00Z</cp:lastPrinted>
  <dcterms:created xsi:type="dcterms:W3CDTF">2020-08-02T22:34:00Z</dcterms:created>
  <dcterms:modified xsi:type="dcterms:W3CDTF">2021-03-17T02:40:00Z</dcterms:modified>
</cp:coreProperties>
</file>