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s="Arial"/>
          <w:b/>
          <w:bCs/>
          <w:color w:val="A20066" w:themeColor="accent1"/>
          <w:sz w:val="32"/>
          <w:szCs w:val="32"/>
          <w:lang w:val="en-US"/>
        </w:rPr>
        <w:id w:val="-514307023"/>
        <w:lock w:val="sdtContentLocked"/>
        <w:placeholder>
          <w:docPart w:val="97AC396C610A427E95200163F5EEF032"/>
        </w:placeholder>
      </w:sdtPr>
      <w:sdtEndPr/>
      <w:sdtContent>
        <w:p w14:paraId="6D34B799" w14:textId="77777777" w:rsidR="001A64BF" w:rsidRDefault="00A44CFA"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p w14:paraId="1A745AA0" w14:textId="77777777" w:rsidR="00C9685D" w:rsidRDefault="00C9685D" w:rsidP="001F7757">
      <w:pPr>
        <w:autoSpaceDE w:val="0"/>
        <w:autoSpaceDN w:val="0"/>
        <w:adjustRightInd w:val="0"/>
        <w:jc w:val="center"/>
        <w:rPr>
          <w:rFonts w:asciiTheme="majorHAnsi" w:hAnsiTheme="majorHAnsi" w:cs="Arial"/>
          <w:b/>
          <w:bCs/>
          <w:color w:val="A20066" w:themeColor="accent1"/>
          <w:sz w:val="32"/>
          <w:szCs w:val="32"/>
          <w:lang w:val="en-US"/>
        </w:rPr>
      </w:pPr>
    </w:p>
    <w:sdt>
      <w:sdtPr>
        <w:rPr>
          <w:rFonts w:asciiTheme="majorHAnsi" w:hAnsiTheme="majorHAnsi" w:cs="Arial"/>
          <w:b/>
          <w:bCs/>
          <w:color w:val="A20066" w:themeColor="accent1"/>
          <w:sz w:val="36"/>
          <w:szCs w:val="36"/>
          <w:lang w:val="en-US"/>
        </w:rPr>
        <w:id w:val="-688760251"/>
        <w:placeholder>
          <w:docPart w:val="147C82ECAC44428FA58D09989055F6BA"/>
        </w:placeholder>
      </w:sdtPr>
      <w:sdtEndPr>
        <w:rPr>
          <w:color w:val="7F7F7F" w:themeColor="text1" w:themeTint="80"/>
          <w:sz w:val="20"/>
          <w:szCs w:val="20"/>
        </w:rPr>
      </w:sdtEndPr>
      <w:sdtContent>
        <w:p w14:paraId="7CC57148" w14:textId="77777777" w:rsidR="00C9685D" w:rsidRPr="00A7640D" w:rsidRDefault="00C9685D" w:rsidP="001F775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Pr="00A7640D">
            <w:rPr>
              <w:rFonts w:asciiTheme="majorHAnsi" w:hAnsiTheme="majorHAnsi" w:cs="Arial"/>
              <w:b/>
              <w:bCs/>
              <w:color w:val="A20066" w:themeColor="accent1"/>
              <w:sz w:val="36"/>
              <w:szCs w:val="36"/>
              <w:lang w:val="en-US"/>
            </w:rPr>
            <w:t xml:space="preserve"> DESCRIPTION</w:t>
          </w:r>
        </w:p>
        <w:p w14:paraId="3D97CA19" w14:textId="77777777" w:rsidR="00C9685D" w:rsidRDefault="005E6810" w:rsidP="001F7757">
          <w:pPr>
            <w:autoSpaceDE w:val="0"/>
            <w:autoSpaceDN w:val="0"/>
            <w:adjustRightInd w:val="0"/>
            <w:jc w:val="center"/>
            <w:rPr>
              <w:rFonts w:asciiTheme="majorHAnsi" w:hAnsiTheme="majorHAnsi" w:cs="Arial"/>
              <w:b/>
              <w:bCs/>
              <w:color w:val="7F7F7F" w:themeColor="text1" w:themeTint="80"/>
              <w:szCs w:val="20"/>
              <w:lang w:val="en-US"/>
            </w:rPr>
          </w:pPr>
        </w:p>
      </w:sdtContent>
    </w:sdt>
    <w:p w14:paraId="0330ED23" w14:textId="77777777" w:rsidR="00C9685D" w:rsidRPr="00000519" w:rsidRDefault="005E6810" w:rsidP="001F7757">
      <w:pPr>
        <w:autoSpaceDE w:val="0"/>
        <w:autoSpaceDN w:val="0"/>
        <w:adjustRightInd w:val="0"/>
        <w:jc w:val="center"/>
        <w:rPr>
          <w:rFonts w:asciiTheme="majorHAnsi" w:hAnsiTheme="majorHAnsi" w:cs="Arial"/>
          <w:b/>
          <w:bCs/>
          <w:color w:val="7F7F7F" w:themeColor="text1" w:themeTint="80"/>
          <w:sz w:val="36"/>
          <w:szCs w:val="36"/>
          <w:lang w:val="en-US"/>
        </w:rPr>
      </w:pPr>
      <w:sdt>
        <w:sdtPr>
          <w:rPr>
            <w:rFonts w:asciiTheme="majorHAnsi" w:hAnsiTheme="majorHAnsi" w:cs="Arial"/>
            <w:b/>
            <w:bCs/>
            <w:color w:val="7F7F7F" w:themeColor="text1" w:themeTint="80"/>
            <w:sz w:val="36"/>
            <w:szCs w:val="36"/>
            <w:lang w:val="en-US"/>
          </w:rPr>
          <w:alias w:val="Job Title"/>
          <w:tag w:val="Job Title"/>
          <w:id w:val="1321774052"/>
          <w:placeholder>
            <w:docPart w:val="F8358576C24C4BDABFBCE03AC45ECA23"/>
          </w:placeholder>
        </w:sdtPr>
        <w:sdtEndPr/>
        <w:sdtContent>
          <w:sdt>
            <w:sdtPr>
              <w:rPr>
                <w:rFonts w:asciiTheme="majorHAnsi" w:hAnsiTheme="majorHAnsi" w:cs="Arial"/>
                <w:b/>
                <w:bCs/>
                <w:color w:val="878E8E" w:themeColor="accent4" w:themeShade="BF"/>
                <w:sz w:val="36"/>
                <w:szCs w:val="36"/>
                <w:lang w:val="en-US"/>
              </w:rPr>
              <w:alias w:val="Job title"/>
              <w:tag w:val="Job title"/>
              <w:id w:val="-1079282152"/>
              <w:placeholder>
                <w:docPart w:val="0D296048D30A49FB88973B54F4664D56"/>
              </w:placeholder>
            </w:sdtPr>
            <w:sdtEndPr/>
            <w:sdtContent>
              <w:r w:rsidR="0029023E">
                <w:rPr>
                  <w:rFonts w:asciiTheme="majorHAnsi" w:hAnsiTheme="majorHAnsi" w:cs="Arial"/>
                  <w:b/>
                  <w:bCs/>
                  <w:color w:val="878E8E" w:themeColor="accent4" w:themeShade="BF"/>
                  <w:sz w:val="36"/>
                  <w:szCs w:val="36"/>
                  <w:lang w:val="en-US"/>
                </w:rPr>
                <w:t>Organisation</w:t>
              </w:r>
              <w:r w:rsidR="00615C35">
                <w:rPr>
                  <w:rFonts w:asciiTheme="majorHAnsi" w:hAnsiTheme="majorHAnsi" w:cs="Arial"/>
                  <w:b/>
                  <w:bCs/>
                  <w:color w:val="878E8E" w:themeColor="accent4" w:themeShade="BF"/>
                  <w:sz w:val="36"/>
                  <w:szCs w:val="36"/>
                  <w:lang w:val="en-US"/>
                </w:rPr>
                <w:t>al</w:t>
              </w:r>
              <w:r w:rsidR="0029023E">
                <w:rPr>
                  <w:rFonts w:asciiTheme="majorHAnsi" w:hAnsiTheme="majorHAnsi" w:cs="Arial"/>
                  <w:b/>
                  <w:bCs/>
                  <w:color w:val="878E8E" w:themeColor="accent4" w:themeShade="BF"/>
                  <w:sz w:val="36"/>
                  <w:szCs w:val="36"/>
                  <w:lang w:val="en-US"/>
                </w:rPr>
                <w:t xml:space="preserve"> Enablement Specialist</w:t>
              </w:r>
            </w:sdtContent>
          </w:sdt>
        </w:sdtContent>
      </w:sdt>
    </w:p>
    <w:sdt>
      <w:sdtPr>
        <w:rPr>
          <w:rStyle w:val="Strong"/>
          <w:rFonts w:ascii="Verdana" w:eastAsia="Times New Roman" w:hAnsi="Verdana" w:cs="Times New Roman"/>
          <w:b/>
          <w:bCs/>
          <w:color w:val="auto"/>
          <w:sz w:val="20"/>
          <w:szCs w:val="20"/>
        </w:rPr>
        <w:id w:val="-536119264"/>
        <w:placeholder>
          <w:docPart w:val="147C82ECAC44428FA58D09989055F6BA"/>
        </w:placeholder>
      </w:sdtPr>
      <w:sdtEndPr>
        <w:rPr>
          <w:rStyle w:val="DefaultParagraphFont"/>
          <w:rFonts w:asciiTheme="minorHAnsi" w:eastAsiaTheme="minorEastAsia" w:hAnsiTheme="minorHAnsi"/>
          <w:b w:val="0"/>
          <w:bCs w:val="0"/>
          <w:szCs w:val="24"/>
        </w:rPr>
      </w:sdtEndPr>
      <w:sdtContent>
        <w:p w14:paraId="07061935" w14:textId="77777777" w:rsidR="00C9685D" w:rsidRPr="00A7640D" w:rsidRDefault="00C9685D" w:rsidP="001F7757">
          <w:pPr>
            <w:pStyle w:val="Heading1"/>
            <w:spacing w:before="120"/>
            <w:jc w:val="both"/>
            <w:rPr>
              <w:rStyle w:val="Strong"/>
            </w:rPr>
          </w:pPr>
          <w:r w:rsidRPr="00A7640D">
            <w:rPr>
              <w:rStyle w:val="Strong"/>
            </w:rPr>
            <w:t>ABOUT UNITING</w:t>
          </w:r>
        </w:p>
        <w:p w14:paraId="1001B04B" w14:textId="77777777" w:rsidR="00C9685D" w:rsidRPr="00A7640D" w:rsidRDefault="00C9685D" w:rsidP="001F7757">
          <w:pPr>
            <w:autoSpaceDE w:val="0"/>
            <w:autoSpaceDN w:val="0"/>
            <w:adjustRightInd w:val="0"/>
            <w:ind w:left="1440" w:hanging="1440"/>
            <w:jc w:val="both"/>
            <w:rPr>
              <w:rFonts w:ascii="FS Elliot Pro" w:hAnsi="FS Elliot Pro" w:cs="Arial"/>
              <w:b/>
              <w:szCs w:val="20"/>
              <w:lang w:val="en-US"/>
            </w:rPr>
          </w:pPr>
        </w:p>
        <w:p w14:paraId="2BD4F3E5" w14:textId="77777777" w:rsidR="00C9685D" w:rsidRPr="00A7640D" w:rsidRDefault="00C9685D" w:rsidP="001F7757">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239D6DCD" w14:textId="77777777" w:rsidR="00C9685D" w:rsidRPr="00A7640D" w:rsidRDefault="00C9685D" w:rsidP="001F7757">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Pr="007F40F3">
            <w:rPr>
              <w:rFonts w:ascii="FS Elliot Pro" w:hAnsi="FS Elliot Pro" w:cs="Arial"/>
              <w:b/>
              <w:szCs w:val="20"/>
              <w:lang w:val="en-US"/>
            </w:rPr>
            <w:t>Imaginative, Respectful, Compassionate</w:t>
          </w:r>
          <w:r w:rsidRPr="00A7640D">
            <w:rPr>
              <w:rFonts w:ascii="FS Elliot Pro" w:hAnsi="FS Elliot Pro" w:cs="Arial"/>
              <w:szCs w:val="20"/>
              <w:lang w:val="en-US"/>
            </w:rPr>
            <w:t xml:space="preserve"> and </w:t>
          </w:r>
          <w:r w:rsidRPr="007F40F3">
            <w:rPr>
              <w:rFonts w:ascii="FS Elliot Pro" w:hAnsi="FS Elliot Pro" w:cs="Arial"/>
              <w:b/>
              <w:szCs w:val="20"/>
              <w:lang w:val="en-US"/>
            </w:rPr>
            <w:t>Bold</w:t>
          </w:r>
          <w:r w:rsidRPr="00A7640D">
            <w:rPr>
              <w:rFonts w:ascii="FS Elliot Pro" w:hAnsi="FS Elliot Pro" w:cs="Arial"/>
              <w:szCs w:val="20"/>
              <w:lang w:val="en-US"/>
            </w:rPr>
            <w:t>.</w:t>
          </w:r>
        </w:p>
        <w:p w14:paraId="698A05E2" w14:textId="77777777" w:rsidR="00C9685D" w:rsidRPr="00A7640D" w:rsidRDefault="005E6810" w:rsidP="001F7757">
          <w:pPr>
            <w:pStyle w:val="Heading1"/>
            <w:spacing w:before="0"/>
            <w:jc w:val="both"/>
            <w:rPr>
              <w:rStyle w:val="Strong"/>
              <w:sz w:val="20"/>
              <w:szCs w:val="20"/>
            </w:rPr>
          </w:pPr>
          <w:r>
            <w:rPr>
              <w:rFonts w:ascii="FS Elliot Pro" w:hAnsi="FS Elliot Pro" w:cs="Arial"/>
              <w:szCs w:val="20"/>
              <w:lang w:val="en-US"/>
            </w:rPr>
            <w:pict w14:anchorId="201E8493">
              <v:rect id="_x0000_i1025" style="width:0;height:1.5pt" o:hralign="center" o:hrstd="t" o:hr="t" fillcolor="#a0a0a0" stroked="f"/>
            </w:pict>
          </w:r>
        </w:p>
        <w:p w14:paraId="6F109E54" w14:textId="77777777" w:rsidR="00C9685D" w:rsidRPr="00A7640D" w:rsidRDefault="00C9685D" w:rsidP="001F7757">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Pr>
              <w:rFonts w:ascii="FS Elliot Pro" w:hAnsi="FS Elliot Pro"/>
            </w:rPr>
            <w:t xml:space="preserve">  </w:t>
          </w:r>
          <w:r w:rsidRPr="00A7640D">
            <w:rPr>
              <w:rFonts w:ascii="FS Elliot Pro" w:hAnsi="FS Elliot Pro"/>
            </w:rPr>
            <w:t>Our focus is always on the people we serve, no matter where they are at in their life.</w:t>
          </w:r>
        </w:p>
        <w:p w14:paraId="6B970256" w14:textId="77777777" w:rsidR="00C9685D" w:rsidRPr="00A7640D" w:rsidRDefault="00C9685D" w:rsidP="001F7757">
          <w:pPr>
            <w:jc w:val="both"/>
            <w:rPr>
              <w:rFonts w:ascii="FS Elliot Pro" w:hAnsi="FS Elliot Pro"/>
            </w:rPr>
          </w:pPr>
        </w:p>
        <w:p w14:paraId="1B4186F8" w14:textId="77777777" w:rsidR="00C9685D" w:rsidRDefault="00C9685D" w:rsidP="001F7757">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Pr>
              <w:rFonts w:ascii="FS Elliot Pro" w:hAnsi="FS Elliot Pro"/>
            </w:rPr>
            <w:t xml:space="preserve">disability, </w:t>
          </w:r>
          <w:r w:rsidRPr="00A7640D">
            <w:rPr>
              <w:rFonts w:ascii="FS Elliot Pro" w:hAnsi="FS Elliot Pro"/>
            </w:rPr>
            <w:t>lifestyle choices, ethnicity, faith, sexual orientation or gender identity.</w:t>
          </w:r>
          <w:r>
            <w:rPr>
              <w:rFonts w:ascii="FS Elliot Pro" w:hAnsi="FS Elliot Pro"/>
            </w:rPr>
            <w:t xml:space="preserve"> </w:t>
          </w:r>
          <w:r w:rsidRPr="00C51F46">
            <w:rPr>
              <w:rFonts w:ascii="FS Elliot Pro" w:hAnsi="FS Elliot Pro"/>
            </w:rPr>
            <w:t>We commit to respecting children and take action to keep them safe.</w:t>
          </w:r>
        </w:p>
        <w:p w14:paraId="3BE396F6" w14:textId="77777777" w:rsidR="00C9685D" w:rsidRDefault="00C9685D" w:rsidP="001F7757">
          <w:pPr>
            <w:rPr>
              <w:rFonts w:ascii="FS Elliot Pro" w:hAnsi="FS Elliot Pro"/>
              <w:szCs w:val="20"/>
            </w:rPr>
          </w:pPr>
        </w:p>
        <w:p w14:paraId="25231E0E" w14:textId="77777777" w:rsidR="00C9685D" w:rsidRDefault="00C9685D" w:rsidP="001F7757">
          <w:pPr>
            <w:rPr>
              <w:rFonts w:ascii="FS Elliot Pro" w:hAnsi="FS Elliot Pro"/>
              <w:szCs w:val="20"/>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4F44CBE3" w14:textId="77777777" w:rsidR="00C9685D" w:rsidRPr="00A7640D" w:rsidRDefault="005E6810" w:rsidP="001F7757">
          <w:pPr>
            <w:jc w:val="both"/>
            <w:rPr>
              <w:rFonts w:ascii="FS Elliot Pro" w:hAnsi="FS Elliot Pro"/>
            </w:rPr>
          </w:pPr>
          <w:r>
            <w:rPr>
              <w:rFonts w:ascii="FS Elliot Pro" w:hAnsi="FS Elliot Pro" w:cs="Arial"/>
              <w:szCs w:val="20"/>
              <w:lang w:val="en-US"/>
            </w:rPr>
            <w:pict w14:anchorId="4DD0CECC">
              <v:rect id="_x0000_i1026" style="width:0;height:1.5pt" o:hralign="center" o:hrstd="t" o:hr="t" fillcolor="#a0a0a0" stroked="f"/>
            </w:pict>
          </w:r>
        </w:p>
        <w:p w14:paraId="1D4EA446" w14:textId="77777777" w:rsidR="00C9685D" w:rsidRPr="00A7640D" w:rsidRDefault="00C9685D" w:rsidP="001F7757">
          <w:pPr>
            <w:pStyle w:val="Heading1"/>
            <w:spacing w:before="240"/>
            <w:jc w:val="both"/>
            <w:rPr>
              <w:rStyle w:val="Strong"/>
            </w:rPr>
          </w:pPr>
          <w:r w:rsidRPr="00A7640D">
            <w:rPr>
              <w:rStyle w:val="Strong"/>
            </w:rPr>
            <w:t>ABOUT THE ROLE</w:t>
          </w:r>
        </w:p>
        <w:p w14:paraId="6D00DEFA" w14:textId="77777777" w:rsidR="00C9685D" w:rsidRPr="003F0936" w:rsidRDefault="00C9685D" w:rsidP="001F7757">
          <w:pPr>
            <w:jc w:val="both"/>
            <w:rPr>
              <w:rFonts w:asciiTheme="minorHAnsi" w:eastAsiaTheme="minorEastAsia" w:hAnsiTheme="minorHAnsi"/>
            </w:rPr>
          </w:pPr>
          <w:r w:rsidRPr="003F0936">
            <w:rPr>
              <w:rFonts w:asciiTheme="minorHAnsi" w:hAnsiTheme="minorHAnsi" w:cs="Arial"/>
              <w:b/>
            </w:rPr>
            <w:t>Role Purpose</w:t>
          </w:r>
          <w:r w:rsidRPr="003F0936">
            <w:rPr>
              <w:rFonts w:asciiTheme="minorHAnsi" w:hAnsiTheme="minorHAnsi" w:cs="Arial"/>
            </w:rPr>
            <w:t xml:space="preserve"> </w:t>
          </w:r>
        </w:p>
      </w:sdtContent>
    </w:sdt>
    <w:p w14:paraId="55771CF2" w14:textId="77777777" w:rsidR="00B32B0D" w:rsidRDefault="00B32B0D" w:rsidP="001F7757">
      <w:pPr>
        <w:tabs>
          <w:tab w:val="left" w:pos="0"/>
        </w:tabs>
        <w:autoSpaceDE w:val="0"/>
        <w:autoSpaceDN w:val="0"/>
        <w:adjustRightInd w:val="0"/>
        <w:jc w:val="both"/>
        <w:rPr>
          <w:rFonts w:ascii="FS Elliot Pro" w:eastAsiaTheme="minorEastAsia" w:hAnsi="FS Elliot Pro" w:cs="FS Elliot"/>
          <w:szCs w:val="20"/>
          <w:lang w:val="en-US" w:eastAsia="en-US"/>
        </w:rPr>
      </w:pPr>
    </w:p>
    <w:p w14:paraId="559E6121" w14:textId="652DFE90" w:rsidR="00020EBB" w:rsidRDefault="00166283" w:rsidP="00020EBB">
      <w:pPr>
        <w:tabs>
          <w:tab w:val="left" w:pos="0"/>
        </w:tabs>
        <w:autoSpaceDE w:val="0"/>
        <w:autoSpaceDN w:val="0"/>
        <w:adjustRightInd w:val="0"/>
        <w:jc w:val="both"/>
        <w:rPr>
          <w:rFonts w:ascii="FS Elliot Pro" w:hAnsi="FS Elliot Pro"/>
        </w:rPr>
      </w:pPr>
      <w:r w:rsidRPr="00166283">
        <w:rPr>
          <w:rFonts w:ascii="FS Elliot Pro" w:hAnsi="FS Elliot Pro"/>
        </w:rPr>
        <w:t xml:space="preserve">In this role, you will work </w:t>
      </w:r>
      <w:r>
        <w:rPr>
          <w:rFonts w:ascii="FS Elliot Pro" w:hAnsi="FS Elliot Pro"/>
        </w:rPr>
        <w:t>as part of our</w:t>
      </w:r>
      <w:r w:rsidRPr="00166283">
        <w:rPr>
          <w:rFonts w:ascii="FS Elliot Pro" w:hAnsi="FS Elliot Pro"/>
        </w:rPr>
        <w:t xml:space="preserve"> specialist organisational enablement team, which</w:t>
      </w:r>
      <w:r w:rsidR="00B32B0D" w:rsidRPr="00166283">
        <w:rPr>
          <w:rFonts w:ascii="FS Elliot Pro" w:hAnsi="FS Elliot Pro"/>
        </w:rPr>
        <w:t xml:space="preserve"> is responsible for</w:t>
      </w:r>
      <w:r w:rsidR="00020EBB" w:rsidRPr="00166283">
        <w:rPr>
          <w:rFonts w:ascii="FS Elliot Pro" w:hAnsi="FS Elliot Pro"/>
        </w:rPr>
        <w:t xml:space="preserve"> diagnosing, evaluating</w:t>
      </w:r>
      <w:r w:rsidR="00E57AF9" w:rsidRPr="00166283">
        <w:rPr>
          <w:rFonts w:ascii="FS Elliot Pro" w:hAnsi="FS Elliot Pro"/>
        </w:rPr>
        <w:t>, designing and delivering</w:t>
      </w:r>
      <w:r w:rsidR="00020EBB" w:rsidRPr="00166283">
        <w:rPr>
          <w:rFonts w:ascii="FS Elliot Pro" w:hAnsi="FS Elliot Pro"/>
        </w:rPr>
        <w:t xml:space="preserve"> leadership, culture and capability initiatives that support an engaged, high performing workforce</w:t>
      </w:r>
      <w:r w:rsidR="00984C33" w:rsidRPr="00166283">
        <w:rPr>
          <w:rFonts w:ascii="FS Elliot Pro" w:hAnsi="FS Elliot Pro"/>
        </w:rPr>
        <w:t xml:space="preserve"> and drive our </w:t>
      </w:r>
      <w:r w:rsidRPr="00166283">
        <w:rPr>
          <w:rFonts w:ascii="FS Elliot Pro" w:hAnsi="FS Elliot Pro"/>
        </w:rPr>
        <w:t>safe, reliable, inclusive and person-centred o</w:t>
      </w:r>
      <w:r w:rsidR="00984C33" w:rsidRPr="00166283">
        <w:rPr>
          <w:rFonts w:ascii="FS Elliot Pro" w:hAnsi="FS Elliot Pro"/>
        </w:rPr>
        <w:t xml:space="preserve">rganisational culture </w:t>
      </w:r>
      <w:r w:rsidRPr="00166283">
        <w:rPr>
          <w:rFonts w:ascii="FS Elliot Pro" w:hAnsi="FS Elliot Pro"/>
        </w:rPr>
        <w:t>that</w:t>
      </w:r>
      <w:r w:rsidR="00984C33" w:rsidRPr="00166283">
        <w:rPr>
          <w:rFonts w:ascii="FS Elliot Pro" w:hAnsi="FS Elliot Pro"/>
        </w:rPr>
        <w:t xml:space="preserve"> </w:t>
      </w:r>
      <w:r w:rsidRPr="00166283">
        <w:rPr>
          <w:rFonts w:ascii="FS Elliot Pro" w:hAnsi="FS Elliot Pro"/>
        </w:rPr>
        <w:t xml:space="preserve">delivers on our </w:t>
      </w:r>
      <w:r w:rsidR="00984C33" w:rsidRPr="00166283">
        <w:rPr>
          <w:rFonts w:ascii="FS Elliot Pro" w:hAnsi="FS Elliot Pro"/>
        </w:rPr>
        <w:t>strategy.</w:t>
      </w:r>
    </w:p>
    <w:p w14:paraId="7F33F82B" w14:textId="77777777" w:rsidR="00166283" w:rsidRDefault="00166283" w:rsidP="00020EBB">
      <w:pPr>
        <w:tabs>
          <w:tab w:val="left" w:pos="0"/>
        </w:tabs>
        <w:autoSpaceDE w:val="0"/>
        <w:autoSpaceDN w:val="0"/>
        <w:adjustRightInd w:val="0"/>
        <w:jc w:val="both"/>
        <w:rPr>
          <w:rFonts w:ascii="FS Elliot Pro" w:hAnsi="FS Elliot Pro"/>
        </w:rPr>
      </w:pPr>
    </w:p>
    <w:p w14:paraId="0A198444" w14:textId="308BD33F" w:rsidR="00166283" w:rsidRPr="00166283" w:rsidRDefault="00166283" w:rsidP="00020EBB">
      <w:pPr>
        <w:tabs>
          <w:tab w:val="left" w:pos="0"/>
        </w:tabs>
        <w:autoSpaceDE w:val="0"/>
        <w:autoSpaceDN w:val="0"/>
        <w:adjustRightInd w:val="0"/>
        <w:jc w:val="both"/>
        <w:rPr>
          <w:rFonts w:ascii="FS Elliot Pro" w:hAnsi="FS Elliot Pro"/>
        </w:rPr>
      </w:pPr>
      <w:r>
        <w:rPr>
          <w:rFonts w:ascii="FS Elliot Pro" w:hAnsi="FS Elliot Pro"/>
        </w:rPr>
        <w:t>Note: Organisational enablement is often referred to in other organisations as organisational development or organisational effectiveness. It is a specialist team within the People and Culture function at Uniting.</w:t>
      </w:r>
    </w:p>
    <w:p w14:paraId="1D60004C" w14:textId="77777777" w:rsidR="00C9685D" w:rsidRPr="00A7640D" w:rsidRDefault="005E6810" w:rsidP="001F7757">
      <w:pPr>
        <w:pStyle w:val="Heading1"/>
        <w:spacing w:before="0"/>
        <w:jc w:val="both"/>
        <w:rPr>
          <w:rStyle w:val="Strong"/>
          <w:sz w:val="20"/>
          <w:szCs w:val="20"/>
        </w:rPr>
      </w:pPr>
      <w:r>
        <w:rPr>
          <w:rFonts w:ascii="FS Elliot Pro" w:hAnsi="FS Elliot Pro" w:cs="Arial"/>
          <w:szCs w:val="20"/>
          <w:lang w:val="en-US"/>
        </w:rPr>
        <w:pict w14:anchorId="5E9A4851">
          <v:rect id="_x0000_i1027" style="width:0;height:1.5pt" o:hralign="center" o:hrstd="t" o:hr="t" fillcolor="#a0a0a0" stroked="f"/>
        </w:pict>
      </w:r>
    </w:p>
    <w:p w14:paraId="06F833A3" w14:textId="77777777" w:rsidR="00C9685D" w:rsidRPr="00A7640D" w:rsidRDefault="00C9685D" w:rsidP="001F7757">
      <w:pPr>
        <w:pStyle w:val="Heading1"/>
        <w:spacing w:before="240"/>
        <w:jc w:val="both"/>
        <w:rPr>
          <w:b w:val="0"/>
          <w:lang w:val="en-US"/>
        </w:rPr>
      </w:pPr>
      <w:r w:rsidRPr="00A7640D">
        <w:rPr>
          <w:b w:val="0"/>
          <w:lang w:val="en-US"/>
        </w:rPr>
        <w:t xml:space="preserve">ROLE </w:t>
      </w:r>
      <w:r>
        <w:rPr>
          <w:b w:val="0"/>
          <w:lang w:val="en-US"/>
        </w:rPr>
        <w:t>KEY ACCOUNTABILITIES</w:t>
      </w:r>
    </w:p>
    <w:p w14:paraId="7AE1A763" w14:textId="77777777" w:rsidR="00C9685D" w:rsidRDefault="005E6810" w:rsidP="001F7757">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alias w:val="Job title"/>
          <w:tag w:val="Job title"/>
          <w:id w:val="-73969872"/>
          <w:placeholder>
            <w:docPart w:val="A72824923B004AEEAAAB0E2C05381224"/>
          </w:placeholder>
        </w:sdtPr>
        <w:sdtEndPr/>
        <w:sdtContent>
          <w:r w:rsidR="009C3B78">
            <w:rPr>
              <w:rFonts w:asciiTheme="minorHAnsi" w:eastAsiaTheme="minorEastAsia" w:hAnsiTheme="minorHAnsi" w:cs="FS Elliot"/>
              <w:color w:val="000000"/>
              <w:szCs w:val="20"/>
              <w:lang w:val="en-US" w:eastAsia="en-US"/>
            </w:rPr>
            <w:t>As an Organisation</w:t>
          </w:r>
          <w:r w:rsidR="00615C35">
            <w:rPr>
              <w:rFonts w:asciiTheme="minorHAnsi" w:eastAsiaTheme="minorEastAsia" w:hAnsiTheme="minorHAnsi" w:cs="FS Elliot"/>
              <w:color w:val="000000"/>
              <w:szCs w:val="20"/>
              <w:lang w:val="en-US" w:eastAsia="en-US"/>
            </w:rPr>
            <w:t>al</w:t>
          </w:r>
          <w:r w:rsidR="009C3B78">
            <w:rPr>
              <w:rFonts w:asciiTheme="minorHAnsi" w:eastAsiaTheme="minorEastAsia" w:hAnsiTheme="minorHAnsi" w:cs="FS Elliot"/>
              <w:color w:val="000000"/>
              <w:szCs w:val="20"/>
              <w:lang w:val="en-US" w:eastAsia="en-US"/>
            </w:rPr>
            <w:t xml:space="preserve"> Enablement Specialist</w:t>
          </w:r>
        </w:sdtContent>
      </w:sdt>
      <w:r w:rsidR="00C9685D" w:rsidRPr="005040CC">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szCs w:val="20"/>
            <w:lang w:val="en-US" w:eastAsia="en-US"/>
          </w:rPr>
          <w:id w:val="-1008602867"/>
          <w:placeholder>
            <w:docPart w:val="147C82ECAC44428FA58D09989055F6BA"/>
          </w:placeholder>
        </w:sdtPr>
        <w:sdtEndPr/>
        <w:sdtContent>
          <w:r w:rsidR="00C9685D" w:rsidRPr="005040CC">
            <w:rPr>
              <w:rFonts w:asciiTheme="minorHAnsi" w:eastAsiaTheme="minorEastAsia" w:hAnsiTheme="minorHAnsi" w:cs="FS Elliot"/>
              <w:color w:val="000000"/>
              <w:szCs w:val="20"/>
              <w:lang w:val="en-US" w:eastAsia="en-US"/>
            </w:rPr>
            <w:t>your role specifically will:</w:t>
          </w:r>
        </w:sdtContent>
      </w:sdt>
    </w:p>
    <w:sdt>
      <w:sdtPr>
        <w:rPr>
          <w:rFonts w:asciiTheme="minorHAnsi" w:hAnsiTheme="minorHAnsi" w:cs="Arial"/>
          <w:color w:val="000000" w:themeColor="text1"/>
          <w:szCs w:val="20"/>
          <w:highlight w:val="yellow"/>
        </w:rPr>
        <w:alias w:val="Insert 4-8 statements that describe key outputs or end results"/>
        <w:tag w:val="Insert 4-8 statements that describe key outputs or end results"/>
        <w:id w:val="1029299264"/>
        <w:placeholder>
          <w:docPart w:val="51F3F256DB384647A5DA7A15B08D28A6"/>
        </w:placeholder>
      </w:sdtPr>
      <w:sdtEndPr>
        <w:rPr>
          <w:rFonts w:ascii="Verdana" w:hAnsi="Verdana" w:cs="Times New Roman"/>
          <w:sz w:val="16"/>
          <w:szCs w:val="16"/>
        </w:rPr>
      </w:sdtEndPr>
      <w:sdtContent>
        <w:p w14:paraId="3DDF837E" w14:textId="77777777" w:rsidR="00C9685D" w:rsidRPr="00EA4631" w:rsidRDefault="00C9685D" w:rsidP="001F7757">
          <w:pPr>
            <w:autoSpaceDE w:val="0"/>
            <w:autoSpaceDN w:val="0"/>
            <w:adjustRightInd w:val="0"/>
            <w:jc w:val="both"/>
            <w:rPr>
              <w:rFonts w:ascii="FS Elliot Pro" w:hAnsi="FS Elliot Pro"/>
              <w:szCs w:val="20"/>
              <w:highlight w:val="yellow"/>
            </w:rPr>
          </w:pPr>
          <w:r w:rsidRPr="00EA4631">
            <w:rPr>
              <w:rFonts w:asciiTheme="minorHAnsi" w:hAnsiTheme="minorHAnsi" w:cs="Arial"/>
              <w:color w:val="000000" w:themeColor="text1"/>
              <w:szCs w:val="20"/>
              <w:highlight w:val="yellow"/>
            </w:rPr>
            <w:fldChar w:fldCharType="begin"/>
          </w:r>
          <w:r w:rsidRPr="00EA4631">
            <w:rPr>
              <w:rFonts w:asciiTheme="minorHAnsi" w:hAnsiTheme="minorHAnsi" w:cs="Arial"/>
              <w:color w:val="000000" w:themeColor="text1"/>
              <w:szCs w:val="20"/>
              <w:highlight w:val="yellow"/>
            </w:rPr>
            <w:instrText xml:space="preserve"> </w:instrText>
          </w:r>
          <w:r w:rsidRPr="00EA4631">
            <w:rPr>
              <w:rFonts w:ascii="FS Elliot Pro" w:hAnsi="FS Elliot Pro"/>
              <w:szCs w:val="20"/>
              <w:highlight w:val="yellow"/>
            </w:rPr>
            <w:instrText>AutoTextList  \s NoStyle \t “</w:instrText>
          </w:r>
          <w:r w:rsidRPr="00707AF6">
            <w:rPr>
              <w:rFonts w:asciiTheme="minorHAnsi" w:hAnsiTheme="minorHAnsi" w:cs="Arial"/>
              <w:highlight w:val="yellow"/>
            </w:rPr>
            <w:instrText>Insert 4-8 statements that describe key outputs or end results.  Written as ‘what’ not ‘how’.  An accountability is usually the end result of a group of tasks e.g. the tasks of appraising staff and training staff may be grouped as the accountability ‘Manage staff performance and development to ensure timely service delivery’):</w:instrText>
          </w:r>
          <w:r w:rsidRPr="00EA4631">
            <w:rPr>
              <w:rFonts w:ascii="FS Elliot Pro" w:hAnsi="FS Elliot Pro"/>
              <w:szCs w:val="20"/>
              <w:highlight w:val="yellow"/>
            </w:rPr>
            <w:instrText>”</w:instrText>
          </w:r>
        </w:p>
        <w:p w14:paraId="42C43C6F" w14:textId="77777777" w:rsidR="00C9685D" w:rsidRPr="00EA4631" w:rsidRDefault="00C9685D" w:rsidP="001F7757">
          <w:pPr>
            <w:autoSpaceDE w:val="0"/>
            <w:autoSpaceDN w:val="0"/>
            <w:adjustRightInd w:val="0"/>
            <w:jc w:val="both"/>
            <w:rPr>
              <w:rFonts w:asciiTheme="minorHAnsi" w:hAnsiTheme="minorHAnsi" w:cs="Arial"/>
              <w:szCs w:val="20"/>
            </w:rPr>
          </w:pPr>
          <w:r w:rsidRPr="00EA4631">
            <w:rPr>
              <w:rFonts w:asciiTheme="minorHAnsi" w:hAnsiTheme="minorHAnsi" w:cs="Arial"/>
              <w:color w:val="000000" w:themeColor="text1"/>
              <w:szCs w:val="20"/>
              <w:highlight w:val="yellow"/>
            </w:rPr>
            <w:instrText xml:space="preserve"> </w:instrText>
          </w:r>
          <w:r w:rsidRPr="00EA4631">
            <w:rPr>
              <w:rFonts w:asciiTheme="minorHAnsi" w:hAnsiTheme="minorHAnsi" w:cs="Arial"/>
              <w:color w:val="000000" w:themeColor="text1"/>
              <w:szCs w:val="20"/>
              <w:highlight w:val="yellow"/>
            </w:rPr>
            <w:fldChar w:fldCharType="separate"/>
          </w:r>
          <w:r>
            <w:rPr>
              <w:rFonts w:ascii="FS Elliot Pro" w:hAnsi="FS Elliot Pro"/>
              <w:szCs w:val="20"/>
              <w:highlight w:val="yellow"/>
            </w:rPr>
            <w:t xml:space="preserve">               </w:t>
          </w:r>
          <w:r w:rsidRPr="00EA4631">
            <w:rPr>
              <w:rFonts w:asciiTheme="minorHAnsi" w:hAnsiTheme="minorHAnsi" w:cs="Arial"/>
              <w:color w:val="000000" w:themeColor="text1"/>
              <w:szCs w:val="20"/>
              <w:highlight w:val="yellow"/>
            </w:rPr>
            <w:fldChar w:fldCharType="end"/>
          </w:r>
        </w:p>
      </w:sdtContent>
    </w:sdt>
    <w:sdt>
      <w:sdtPr>
        <w:alias w:val="Insert bullet points"/>
        <w:tag w:val="Insert bullet points"/>
        <w:id w:val="103930398"/>
        <w:placeholder>
          <w:docPart w:val="45E2927D980147B6A8D13EB1A24224FC"/>
        </w:placeholder>
      </w:sdtPr>
      <w:sdtEndPr>
        <w:rPr>
          <w:sz w:val="20"/>
          <w:szCs w:val="20"/>
        </w:rPr>
      </w:sdtEndPr>
      <w:sdtContent>
        <w:p w14:paraId="7D4F48FC" w14:textId="23C488C5" w:rsidR="00944F02" w:rsidRDefault="0034585A" w:rsidP="00166283">
          <w:pPr>
            <w:pStyle w:val="BlackBullets"/>
            <w:numPr>
              <w:ilvl w:val="0"/>
              <w:numId w:val="5"/>
            </w:numPr>
            <w:spacing w:after="0" w:line="240" w:lineRule="auto"/>
            <w:rPr>
              <w:sz w:val="20"/>
              <w:szCs w:val="20"/>
            </w:rPr>
          </w:pPr>
          <w:r w:rsidRPr="000708D0">
            <w:rPr>
              <w:sz w:val="20"/>
              <w:szCs w:val="20"/>
            </w:rPr>
            <w:t>D</w:t>
          </w:r>
          <w:r w:rsidR="00DD731C" w:rsidRPr="000708D0">
            <w:rPr>
              <w:sz w:val="20"/>
              <w:szCs w:val="20"/>
            </w:rPr>
            <w:t>iscover, design, develop, refine and deliver new</w:t>
          </w:r>
          <w:r w:rsidR="005D0B50" w:rsidRPr="000708D0">
            <w:rPr>
              <w:sz w:val="20"/>
              <w:szCs w:val="20"/>
            </w:rPr>
            <w:t xml:space="preserve"> organisational enablement </w:t>
          </w:r>
          <w:r w:rsidR="00611DDE" w:rsidRPr="000708D0">
            <w:rPr>
              <w:sz w:val="20"/>
              <w:szCs w:val="20"/>
            </w:rPr>
            <w:t>programs and initiatives in line with our People and Culture strategy</w:t>
          </w:r>
          <w:r w:rsidR="00166283">
            <w:rPr>
              <w:sz w:val="20"/>
              <w:szCs w:val="20"/>
            </w:rPr>
            <w:t xml:space="preserve"> and team plan.</w:t>
          </w:r>
        </w:p>
        <w:p w14:paraId="07C4CB59" w14:textId="77777777" w:rsidR="00166283" w:rsidRPr="00166283" w:rsidRDefault="00166283" w:rsidP="00166283">
          <w:pPr>
            <w:pStyle w:val="BlackBullets"/>
            <w:numPr>
              <w:ilvl w:val="0"/>
              <w:numId w:val="5"/>
            </w:numPr>
            <w:spacing w:after="0" w:line="240" w:lineRule="auto"/>
            <w:rPr>
              <w:sz w:val="20"/>
              <w:szCs w:val="20"/>
            </w:rPr>
          </w:pPr>
          <w:r w:rsidRPr="00166283">
            <w:rPr>
              <w:sz w:val="20"/>
              <w:szCs w:val="20"/>
            </w:rPr>
            <w:t>Educate and advise stakeholders on the relationships between leadership behaviours, workplace culture, employee engagement, and achieving strategic objectives</w:t>
          </w:r>
        </w:p>
        <w:p w14:paraId="23B9D672" w14:textId="77777777" w:rsidR="00166283" w:rsidRPr="00166283" w:rsidRDefault="00166283" w:rsidP="00166283">
          <w:pPr>
            <w:pStyle w:val="BlackBullets"/>
            <w:numPr>
              <w:ilvl w:val="0"/>
              <w:numId w:val="5"/>
            </w:numPr>
            <w:spacing w:after="0" w:line="240" w:lineRule="auto"/>
            <w:rPr>
              <w:sz w:val="20"/>
              <w:szCs w:val="20"/>
            </w:rPr>
          </w:pPr>
          <w:r w:rsidRPr="00166283">
            <w:rPr>
              <w:sz w:val="20"/>
              <w:szCs w:val="20"/>
            </w:rPr>
            <w:t>Lead end-to-end project management working effectively with internal and external stakeholders</w:t>
          </w:r>
        </w:p>
        <w:p w14:paraId="2B64A756" w14:textId="77777777" w:rsidR="00166283" w:rsidRPr="00166283" w:rsidRDefault="00166283" w:rsidP="00166283">
          <w:pPr>
            <w:pStyle w:val="BlackBullets"/>
            <w:numPr>
              <w:ilvl w:val="0"/>
              <w:numId w:val="5"/>
            </w:numPr>
            <w:spacing w:after="0" w:line="240" w:lineRule="auto"/>
            <w:rPr>
              <w:sz w:val="20"/>
              <w:szCs w:val="20"/>
            </w:rPr>
          </w:pPr>
          <w:r w:rsidRPr="00166283">
            <w:rPr>
              <w:sz w:val="20"/>
              <w:szCs w:val="20"/>
            </w:rPr>
            <w:t>Develop and deliver strategic communications that support our programs, initiatives and key culture messages</w:t>
          </w:r>
        </w:p>
        <w:p w14:paraId="60EB6E9A" w14:textId="77777777" w:rsidR="00166283" w:rsidRPr="000708D0" w:rsidRDefault="00166283" w:rsidP="00166283">
          <w:pPr>
            <w:pStyle w:val="BlackBullets"/>
            <w:numPr>
              <w:ilvl w:val="0"/>
              <w:numId w:val="5"/>
            </w:numPr>
            <w:spacing w:after="0" w:line="240" w:lineRule="auto"/>
            <w:rPr>
              <w:sz w:val="20"/>
              <w:szCs w:val="20"/>
            </w:rPr>
          </w:pPr>
          <w:r w:rsidRPr="000708D0">
            <w:rPr>
              <w:sz w:val="20"/>
              <w:szCs w:val="20"/>
            </w:rPr>
            <w:t>Contribute to the development and implementation of existing organisational enablement programs and initiatives.</w:t>
          </w:r>
        </w:p>
        <w:p w14:paraId="65AFE381" w14:textId="554C8178" w:rsidR="00944F02" w:rsidRDefault="00F47A83" w:rsidP="00166283">
          <w:pPr>
            <w:pStyle w:val="BlackBullets"/>
            <w:numPr>
              <w:ilvl w:val="0"/>
              <w:numId w:val="5"/>
            </w:numPr>
            <w:spacing w:after="0" w:line="240" w:lineRule="auto"/>
            <w:rPr>
              <w:sz w:val="20"/>
              <w:szCs w:val="20"/>
            </w:rPr>
          </w:pPr>
          <w:r>
            <w:rPr>
              <w:sz w:val="20"/>
              <w:szCs w:val="20"/>
            </w:rPr>
            <w:t>Work with</w:t>
          </w:r>
          <w:r w:rsidR="00944F02" w:rsidRPr="000708D0">
            <w:rPr>
              <w:sz w:val="20"/>
              <w:szCs w:val="20"/>
            </w:rPr>
            <w:t xml:space="preserve"> key stakeholders to ensure</w:t>
          </w:r>
          <w:r>
            <w:rPr>
              <w:sz w:val="20"/>
              <w:szCs w:val="20"/>
            </w:rPr>
            <w:t xml:space="preserve"> the</w:t>
          </w:r>
          <w:r w:rsidR="00944F02" w:rsidRPr="000708D0">
            <w:rPr>
              <w:sz w:val="20"/>
              <w:szCs w:val="20"/>
            </w:rPr>
            <w:t xml:space="preserve"> successful</w:t>
          </w:r>
          <w:r>
            <w:rPr>
              <w:sz w:val="20"/>
              <w:szCs w:val="20"/>
            </w:rPr>
            <w:t xml:space="preserve"> and consistent</w:t>
          </w:r>
          <w:r w:rsidR="00944F02" w:rsidRPr="000708D0">
            <w:rPr>
              <w:sz w:val="20"/>
              <w:szCs w:val="20"/>
            </w:rPr>
            <w:t xml:space="preserve"> implementation of </w:t>
          </w:r>
          <w:r>
            <w:rPr>
              <w:sz w:val="20"/>
              <w:szCs w:val="20"/>
            </w:rPr>
            <w:t xml:space="preserve">existing </w:t>
          </w:r>
          <w:r w:rsidR="00944F02" w:rsidRPr="000708D0">
            <w:rPr>
              <w:sz w:val="20"/>
              <w:szCs w:val="20"/>
            </w:rPr>
            <w:t>organisational enablement programs, processes and strategic initiatives across Uniting</w:t>
          </w:r>
        </w:p>
        <w:p w14:paraId="27B7C4B9" w14:textId="28C07874" w:rsidR="00342DFC" w:rsidRPr="000708D0" w:rsidRDefault="00944F02" w:rsidP="00166283">
          <w:pPr>
            <w:pStyle w:val="BlackBullets"/>
            <w:numPr>
              <w:ilvl w:val="0"/>
              <w:numId w:val="5"/>
            </w:numPr>
            <w:spacing w:after="0" w:line="240" w:lineRule="auto"/>
            <w:rPr>
              <w:sz w:val="20"/>
              <w:szCs w:val="20"/>
            </w:rPr>
          </w:pPr>
          <w:r w:rsidRPr="000708D0">
            <w:rPr>
              <w:sz w:val="20"/>
              <w:szCs w:val="20"/>
            </w:rPr>
            <w:lastRenderedPageBreak/>
            <w:t xml:space="preserve">Leverage the </w:t>
          </w:r>
          <w:r w:rsidR="009F5E26" w:rsidRPr="000708D0">
            <w:rPr>
              <w:sz w:val="20"/>
              <w:szCs w:val="20"/>
            </w:rPr>
            <w:t xml:space="preserve">thought leadership of the </w:t>
          </w:r>
          <w:r w:rsidR="00E02902">
            <w:rPr>
              <w:sz w:val="20"/>
              <w:szCs w:val="20"/>
            </w:rPr>
            <w:t xml:space="preserve">other </w:t>
          </w:r>
          <w:r w:rsidR="009F5E26" w:rsidRPr="000708D0">
            <w:rPr>
              <w:sz w:val="20"/>
              <w:szCs w:val="20"/>
            </w:rPr>
            <w:t xml:space="preserve">organisational enablement team </w:t>
          </w:r>
          <w:r w:rsidR="00E02902">
            <w:rPr>
              <w:sz w:val="20"/>
              <w:szCs w:val="20"/>
            </w:rPr>
            <w:t xml:space="preserve">members </w:t>
          </w:r>
          <w:r w:rsidR="009F5E26" w:rsidRPr="000708D0">
            <w:rPr>
              <w:sz w:val="20"/>
              <w:szCs w:val="20"/>
            </w:rPr>
            <w:t xml:space="preserve">to collaborate on the diagnosis of leadership, culture and employee engagement challenges and come up with </w:t>
          </w:r>
          <w:r w:rsidR="000708D0" w:rsidRPr="000708D0">
            <w:rPr>
              <w:sz w:val="20"/>
              <w:szCs w:val="20"/>
            </w:rPr>
            <w:t>evidence-based</w:t>
          </w:r>
          <w:r w:rsidR="009F5E26" w:rsidRPr="000708D0">
            <w:rPr>
              <w:sz w:val="20"/>
              <w:szCs w:val="20"/>
            </w:rPr>
            <w:t xml:space="preserve"> solutions that align to our Organisation strategy.</w:t>
          </w:r>
        </w:p>
        <w:p w14:paraId="1586C9F0" w14:textId="77777777" w:rsidR="007507F0" w:rsidRPr="000708D0" w:rsidRDefault="003D70C3" w:rsidP="00F47A83">
          <w:pPr>
            <w:pStyle w:val="BlackBullets"/>
            <w:numPr>
              <w:ilvl w:val="0"/>
              <w:numId w:val="5"/>
            </w:numPr>
            <w:rPr>
              <w:sz w:val="20"/>
              <w:szCs w:val="20"/>
              <w:lang w:val="en-AU"/>
            </w:rPr>
          </w:pPr>
          <w:r w:rsidRPr="000708D0">
            <w:rPr>
              <w:sz w:val="20"/>
              <w:szCs w:val="20"/>
              <w:lang w:val="en-AU"/>
            </w:rPr>
            <w:t>Facilitate the design and deployment of processes and tools used to measure employee experience, engagement, performance and capability</w:t>
          </w:r>
        </w:p>
        <w:p w14:paraId="6EFDCC0F" w14:textId="5F210E4A" w:rsidR="007507F0" w:rsidRPr="00166283" w:rsidRDefault="003D70C3" w:rsidP="00166283">
          <w:pPr>
            <w:pStyle w:val="BlackBullets"/>
            <w:numPr>
              <w:ilvl w:val="0"/>
              <w:numId w:val="5"/>
            </w:numPr>
            <w:spacing w:after="0" w:line="240" w:lineRule="auto"/>
            <w:rPr>
              <w:sz w:val="20"/>
              <w:szCs w:val="20"/>
            </w:rPr>
          </w:pPr>
          <w:r w:rsidRPr="00166283">
            <w:rPr>
              <w:sz w:val="20"/>
              <w:szCs w:val="20"/>
            </w:rPr>
            <w:t>Interpret</w:t>
          </w:r>
          <w:r w:rsidR="00166283">
            <w:rPr>
              <w:sz w:val="20"/>
              <w:szCs w:val="20"/>
            </w:rPr>
            <w:t>,</w:t>
          </w:r>
          <w:r w:rsidRPr="00166283">
            <w:rPr>
              <w:sz w:val="20"/>
              <w:szCs w:val="20"/>
            </w:rPr>
            <w:t xml:space="preserve"> analyse and </w:t>
          </w:r>
          <w:r w:rsidR="00166283">
            <w:rPr>
              <w:sz w:val="20"/>
              <w:szCs w:val="20"/>
            </w:rPr>
            <w:t>clearly communicate</w:t>
          </w:r>
          <w:r w:rsidRPr="00166283">
            <w:rPr>
              <w:sz w:val="20"/>
              <w:szCs w:val="20"/>
            </w:rPr>
            <w:t xml:space="preserve"> data to </w:t>
          </w:r>
          <w:r w:rsidR="00166283">
            <w:rPr>
              <w:sz w:val="20"/>
              <w:szCs w:val="20"/>
            </w:rPr>
            <w:t>build</w:t>
          </w:r>
          <w:r w:rsidRPr="00166283">
            <w:rPr>
              <w:sz w:val="20"/>
              <w:szCs w:val="20"/>
            </w:rPr>
            <w:t xml:space="preserve"> insight </w:t>
          </w:r>
          <w:r w:rsidR="00166283">
            <w:rPr>
              <w:sz w:val="20"/>
              <w:szCs w:val="20"/>
            </w:rPr>
            <w:t>into</w:t>
          </w:r>
          <w:r w:rsidRPr="00166283">
            <w:rPr>
              <w:sz w:val="20"/>
              <w:szCs w:val="20"/>
            </w:rPr>
            <w:t xml:space="preserve"> employee experience, engagement, performance and capability</w:t>
          </w:r>
        </w:p>
        <w:p w14:paraId="3BD5A2A7" w14:textId="17FAA40F" w:rsidR="00F47A83" w:rsidRPr="00166283" w:rsidRDefault="00F47A83" w:rsidP="00166283">
          <w:pPr>
            <w:pStyle w:val="BlackBullets"/>
            <w:numPr>
              <w:ilvl w:val="0"/>
              <w:numId w:val="5"/>
            </w:numPr>
            <w:spacing w:after="0" w:line="240" w:lineRule="auto"/>
            <w:rPr>
              <w:sz w:val="20"/>
              <w:szCs w:val="20"/>
            </w:rPr>
          </w:pPr>
          <w:r w:rsidRPr="00166283">
            <w:rPr>
              <w:sz w:val="20"/>
              <w:szCs w:val="20"/>
            </w:rPr>
            <w:t>Use best practice research and experience to inform the design of organisational enablement content and programs.</w:t>
          </w:r>
        </w:p>
        <w:p w14:paraId="198A4D6B" w14:textId="78AD2994" w:rsidR="007507F0" w:rsidRPr="00166283" w:rsidRDefault="003D70C3" w:rsidP="00166283">
          <w:pPr>
            <w:pStyle w:val="BlackBullets"/>
            <w:numPr>
              <w:ilvl w:val="0"/>
              <w:numId w:val="5"/>
            </w:numPr>
            <w:spacing w:after="0" w:line="240" w:lineRule="auto"/>
            <w:rPr>
              <w:sz w:val="20"/>
              <w:szCs w:val="20"/>
            </w:rPr>
          </w:pPr>
          <w:r w:rsidRPr="00166283">
            <w:rPr>
              <w:sz w:val="20"/>
              <w:szCs w:val="20"/>
            </w:rPr>
            <w:t>Identif</w:t>
          </w:r>
          <w:r w:rsidR="0036631A" w:rsidRPr="00166283">
            <w:rPr>
              <w:sz w:val="20"/>
              <w:szCs w:val="20"/>
            </w:rPr>
            <w:t>y</w:t>
          </w:r>
          <w:r w:rsidRPr="00166283">
            <w:rPr>
              <w:sz w:val="20"/>
              <w:szCs w:val="20"/>
            </w:rPr>
            <w:t xml:space="preserve"> systemic issues affecting workplace culture and employee wellbeing and develop and implement solutions to address challenges</w:t>
          </w:r>
          <w:r w:rsidR="00166283">
            <w:rPr>
              <w:sz w:val="20"/>
              <w:szCs w:val="20"/>
            </w:rPr>
            <w:t xml:space="preserve"> and</w:t>
          </w:r>
          <w:r w:rsidRPr="00166283">
            <w:rPr>
              <w:sz w:val="20"/>
              <w:szCs w:val="20"/>
            </w:rPr>
            <w:t xml:space="preserve"> opportunities</w:t>
          </w:r>
        </w:p>
      </w:sdtContent>
    </w:sdt>
    <w:p w14:paraId="3590511D" w14:textId="77777777" w:rsidR="003D2A88" w:rsidRDefault="003D2A88" w:rsidP="00EA6644"/>
    <w:p w14:paraId="7C84A3DE" w14:textId="77777777" w:rsidR="00322811" w:rsidRPr="00694B94" w:rsidRDefault="00322811" w:rsidP="00322811">
      <w:pPr>
        <w:pStyle w:val="Heading1"/>
        <w:spacing w:before="120"/>
        <w:rPr>
          <w:rFonts w:asciiTheme="minorHAnsi" w:hAnsiTheme="minorHAnsi"/>
          <w:sz w:val="20"/>
          <w:szCs w:val="20"/>
        </w:rPr>
      </w:pPr>
      <w:r w:rsidRPr="00694B94">
        <w:rPr>
          <w:rFonts w:asciiTheme="minorHAnsi" w:hAnsiTheme="minorHAnsi"/>
          <w:sz w:val="20"/>
          <w:szCs w:val="20"/>
        </w:rPr>
        <w:t>Key relationships</w:t>
      </w:r>
    </w:p>
    <w:tbl>
      <w:tblPr>
        <w:tblStyle w:val="PSCPurple"/>
        <w:tblW w:w="9211" w:type="dxa"/>
        <w:tblLayout w:type="fixed"/>
        <w:tblLook w:val="04A0" w:firstRow="1" w:lastRow="0" w:firstColumn="1" w:lastColumn="0" w:noHBand="0" w:noVBand="1"/>
      </w:tblPr>
      <w:tblGrid>
        <w:gridCol w:w="3119"/>
        <w:gridCol w:w="6092"/>
      </w:tblGrid>
      <w:tr w:rsidR="00077D05" w:rsidRPr="00694B94" w14:paraId="034FE463" w14:textId="77777777" w:rsidTr="00A05FD5">
        <w:trPr>
          <w:cnfStyle w:val="100000000000" w:firstRow="1" w:lastRow="0" w:firstColumn="0" w:lastColumn="0" w:oddVBand="0" w:evenVBand="0" w:oddHBand="0" w:evenHBand="0" w:firstRowFirstColumn="0" w:firstRowLastColumn="0" w:lastRowFirstColumn="0" w:lastRowLastColumn="0"/>
          <w:cantSplit/>
          <w:tblHeader/>
        </w:trPr>
        <w:tc>
          <w:tcPr>
            <w:tcW w:w="3119" w:type="dxa"/>
            <w:shd w:val="clear" w:color="auto" w:fill="79004C" w:themeFill="accent1" w:themeFillShade="BF"/>
          </w:tcPr>
          <w:p w14:paraId="078F6FCB" w14:textId="77777777" w:rsidR="00322811" w:rsidRPr="00694B94" w:rsidRDefault="00322811" w:rsidP="001F7757">
            <w:pPr>
              <w:pStyle w:val="TableTextWhite"/>
              <w:rPr>
                <w:rFonts w:asciiTheme="minorHAnsi" w:hAnsiTheme="minorHAnsi"/>
                <w:sz w:val="20"/>
              </w:rPr>
            </w:pPr>
            <w:r w:rsidRPr="00694B94">
              <w:rPr>
                <w:rFonts w:asciiTheme="minorHAnsi" w:hAnsiTheme="minorHAnsi"/>
                <w:sz w:val="20"/>
              </w:rPr>
              <w:t>Who</w:t>
            </w:r>
          </w:p>
        </w:tc>
        <w:tc>
          <w:tcPr>
            <w:tcW w:w="6092" w:type="dxa"/>
            <w:shd w:val="clear" w:color="auto" w:fill="79004C" w:themeFill="accent1" w:themeFillShade="BF"/>
          </w:tcPr>
          <w:p w14:paraId="24C060D7" w14:textId="77777777" w:rsidR="00322811" w:rsidRPr="00694B94" w:rsidRDefault="00322811" w:rsidP="001F7757">
            <w:pPr>
              <w:pStyle w:val="TableTextWhite"/>
              <w:rPr>
                <w:rFonts w:asciiTheme="minorHAnsi" w:hAnsiTheme="minorHAnsi"/>
                <w:sz w:val="20"/>
              </w:rPr>
            </w:pPr>
            <w:r w:rsidRPr="00694B94">
              <w:rPr>
                <w:rFonts w:asciiTheme="minorHAnsi" w:hAnsiTheme="minorHAnsi"/>
                <w:sz w:val="20"/>
              </w:rPr>
              <w:t>Why</w:t>
            </w:r>
          </w:p>
        </w:tc>
      </w:tr>
      <w:tr w:rsidR="008A75E5" w:rsidRPr="00694B94" w14:paraId="494367A1" w14:textId="77777777" w:rsidTr="00A05FD5">
        <w:trPr>
          <w:cantSplit/>
        </w:trPr>
        <w:tc>
          <w:tcPr>
            <w:tcW w:w="3119" w:type="dxa"/>
            <w:tcBorders>
              <w:top w:val="single" w:sz="8" w:space="0" w:color="auto"/>
              <w:bottom w:val="single" w:sz="8" w:space="0" w:color="auto"/>
            </w:tcBorders>
            <w:shd w:val="clear" w:color="auto" w:fill="F2F2F2" w:themeFill="background1" w:themeFillShade="F2"/>
          </w:tcPr>
          <w:p w14:paraId="2AF959FF" w14:textId="77777777" w:rsidR="00322811" w:rsidRPr="00694B94" w:rsidRDefault="00322811" w:rsidP="001F7757">
            <w:pPr>
              <w:pStyle w:val="TableText"/>
              <w:keepNext/>
              <w:rPr>
                <w:rFonts w:asciiTheme="minorHAnsi" w:hAnsiTheme="minorHAnsi"/>
                <w:b/>
              </w:rPr>
            </w:pPr>
            <w:bookmarkStart w:id="0" w:name="InternalRelationships"/>
            <w:r w:rsidRPr="00694B94">
              <w:rPr>
                <w:rFonts w:asciiTheme="minorHAnsi" w:hAnsiTheme="minorHAnsi"/>
                <w:b/>
              </w:rPr>
              <w:t>Internal*</w:t>
            </w:r>
          </w:p>
        </w:tc>
        <w:tc>
          <w:tcPr>
            <w:tcW w:w="6092" w:type="dxa"/>
            <w:tcBorders>
              <w:top w:val="single" w:sz="8" w:space="0" w:color="auto"/>
              <w:bottom w:val="single" w:sz="8" w:space="0" w:color="auto"/>
            </w:tcBorders>
            <w:shd w:val="clear" w:color="auto" w:fill="F2F2F2" w:themeFill="background1" w:themeFillShade="F2"/>
          </w:tcPr>
          <w:p w14:paraId="3AFE4FAD" w14:textId="77777777" w:rsidR="00322811" w:rsidRPr="00694B94" w:rsidRDefault="00322811" w:rsidP="001F7757">
            <w:pPr>
              <w:pStyle w:val="TableText"/>
              <w:keepNext/>
              <w:rPr>
                <w:rFonts w:asciiTheme="minorHAnsi" w:hAnsiTheme="minorHAnsi"/>
                <w:b/>
              </w:rPr>
            </w:pPr>
          </w:p>
        </w:tc>
      </w:tr>
      <w:tr w:rsidR="007B795C" w:rsidRPr="00694B94" w14:paraId="6CC89B2B" w14:textId="77777777" w:rsidTr="00A05FD5">
        <w:tc>
          <w:tcPr>
            <w:tcW w:w="3119" w:type="dxa"/>
            <w:tcBorders>
              <w:top w:val="single" w:sz="8" w:space="0" w:color="auto"/>
              <w:bottom w:val="single" w:sz="8" w:space="0" w:color="BCBEC0"/>
            </w:tcBorders>
          </w:tcPr>
          <w:p w14:paraId="39EB65C7" w14:textId="77777777" w:rsidR="007B795C" w:rsidRPr="00694B94" w:rsidRDefault="007B795C" w:rsidP="007B795C">
            <w:pPr>
              <w:autoSpaceDE w:val="0"/>
              <w:autoSpaceDN w:val="0"/>
              <w:adjustRightInd w:val="0"/>
              <w:rPr>
                <w:rFonts w:asciiTheme="minorHAnsi" w:hAnsiTheme="minorHAnsi" w:cs="Arial"/>
                <w:szCs w:val="20"/>
              </w:rPr>
            </w:pPr>
            <w:r>
              <w:rPr>
                <w:rFonts w:asciiTheme="minorHAnsi" w:hAnsiTheme="minorHAnsi" w:cs="Arial"/>
                <w:szCs w:val="20"/>
              </w:rPr>
              <w:t>Director of Customer, People &amp; Systems</w:t>
            </w:r>
          </w:p>
        </w:tc>
        <w:tc>
          <w:tcPr>
            <w:tcW w:w="6092" w:type="dxa"/>
            <w:tcBorders>
              <w:top w:val="single" w:sz="8" w:space="0" w:color="auto"/>
              <w:bottom w:val="single" w:sz="8" w:space="0" w:color="BCBEC0"/>
            </w:tcBorders>
          </w:tcPr>
          <w:p w14:paraId="16AC586A" w14:textId="77777777" w:rsidR="007B795C" w:rsidRPr="00694B94" w:rsidRDefault="007B795C" w:rsidP="00322811">
            <w:pPr>
              <w:numPr>
                <w:ilvl w:val="0"/>
                <w:numId w:val="12"/>
              </w:numPr>
              <w:autoSpaceDE w:val="0"/>
              <w:autoSpaceDN w:val="0"/>
              <w:adjustRightInd w:val="0"/>
              <w:jc w:val="both"/>
              <w:rPr>
                <w:rFonts w:asciiTheme="minorHAnsi" w:hAnsiTheme="minorHAnsi" w:cs="Arial"/>
                <w:szCs w:val="20"/>
              </w:rPr>
            </w:pPr>
            <w:r>
              <w:rPr>
                <w:rFonts w:asciiTheme="minorHAnsi" w:hAnsiTheme="minorHAnsi" w:cs="Arial"/>
                <w:szCs w:val="20"/>
              </w:rPr>
              <w:t>Keep informed, consult with, receive strategic direction</w:t>
            </w:r>
          </w:p>
        </w:tc>
      </w:tr>
      <w:tr w:rsidR="00322811" w:rsidRPr="00694B94" w14:paraId="4035C4F3" w14:textId="77777777" w:rsidTr="00A05FD5">
        <w:tc>
          <w:tcPr>
            <w:tcW w:w="3119" w:type="dxa"/>
            <w:tcBorders>
              <w:top w:val="single" w:sz="8" w:space="0" w:color="auto"/>
              <w:bottom w:val="single" w:sz="8" w:space="0" w:color="BCBEC0"/>
            </w:tcBorders>
          </w:tcPr>
          <w:p w14:paraId="66F5B775" w14:textId="77777777" w:rsidR="00322811" w:rsidRPr="00694B94" w:rsidRDefault="00890AF9" w:rsidP="007B795C">
            <w:pPr>
              <w:autoSpaceDE w:val="0"/>
              <w:autoSpaceDN w:val="0"/>
              <w:adjustRightInd w:val="0"/>
              <w:rPr>
                <w:rFonts w:asciiTheme="minorHAnsi" w:hAnsiTheme="minorHAnsi" w:cs="Arial"/>
                <w:szCs w:val="20"/>
              </w:rPr>
            </w:pPr>
            <w:bookmarkStart w:id="1" w:name="Start"/>
            <w:bookmarkEnd w:id="0"/>
            <w:bookmarkEnd w:id="1"/>
            <w:r w:rsidRPr="00694B94">
              <w:rPr>
                <w:rFonts w:asciiTheme="minorHAnsi" w:hAnsiTheme="minorHAnsi" w:cs="Arial"/>
                <w:szCs w:val="20"/>
              </w:rPr>
              <w:t>Head of</w:t>
            </w:r>
            <w:r w:rsidR="004872A7">
              <w:rPr>
                <w:rFonts w:asciiTheme="minorHAnsi" w:hAnsiTheme="minorHAnsi" w:cs="Arial"/>
                <w:szCs w:val="20"/>
              </w:rPr>
              <w:t xml:space="preserve"> People &amp; Culture</w:t>
            </w:r>
            <w:r w:rsidRPr="00694B94">
              <w:rPr>
                <w:rFonts w:asciiTheme="minorHAnsi" w:hAnsiTheme="minorHAnsi" w:cs="Arial"/>
                <w:szCs w:val="20"/>
              </w:rPr>
              <w:t xml:space="preserve"> </w:t>
            </w:r>
          </w:p>
        </w:tc>
        <w:tc>
          <w:tcPr>
            <w:tcW w:w="6092" w:type="dxa"/>
            <w:tcBorders>
              <w:top w:val="single" w:sz="8" w:space="0" w:color="auto"/>
              <w:bottom w:val="single" w:sz="8" w:space="0" w:color="BCBEC0"/>
            </w:tcBorders>
          </w:tcPr>
          <w:p w14:paraId="7B8BE0A3" w14:textId="77777777" w:rsidR="00322811" w:rsidRPr="00694B94" w:rsidRDefault="00322811" w:rsidP="00E33FCC">
            <w:pPr>
              <w:numPr>
                <w:ilvl w:val="0"/>
                <w:numId w:val="12"/>
              </w:numPr>
              <w:autoSpaceDE w:val="0"/>
              <w:autoSpaceDN w:val="0"/>
              <w:adjustRightInd w:val="0"/>
              <w:rPr>
                <w:rFonts w:asciiTheme="minorHAnsi" w:hAnsiTheme="minorHAnsi" w:cs="Arial"/>
                <w:szCs w:val="20"/>
              </w:rPr>
            </w:pPr>
            <w:r w:rsidRPr="00694B94">
              <w:rPr>
                <w:rFonts w:asciiTheme="minorHAnsi" w:hAnsiTheme="minorHAnsi" w:cs="Arial"/>
                <w:szCs w:val="20"/>
              </w:rPr>
              <w:t>Escalate issues, keep informed, advise and receive instructions</w:t>
            </w:r>
          </w:p>
        </w:tc>
      </w:tr>
      <w:tr w:rsidR="00322811" w:rsidRPr="00694B94" w14:paraId="5AC4438F" w14:textId="77777777" w:rsidTr="00A05FD5">
        <w:trPr>
          <w:trHeight w:val="1"/>
        </w:trPr>
        <w:tc>
          <w:tcPr>
            <w:tcW w:w="3119" w:type="dxa"/>
            <w:tcBorders>
              <w:top w:val="single" w:sz="8" w:space="0" w:color="BCBEC0"/>
              <w:bottom w:val="single" w:sz="8" w:space="0" w:color="auto"/>
            </w:tcBorders>
          </w:tcPr>
          <w:p w14:paraId="69D1824E" w14:textId="77777777" w:rsidR="00322811" w:rsidRPr="00694B94" w:rsidRDefault="004872A7" w:rsidP="007B795C">
            <w:pPr>
              <w:autoSpaceDE w:val="0"/>
              <w:autoSpaceDN w:val="0"/>
              <w:adjustRightInd w:val="0"/>
              <w:rPr>
                <w:rFonts w:asciiTheme="minorHAnsi" w:hAnsiTheme="minorHAnsi" w:cs="Arial"/>
                <w:szCs w:val="20"/>
              </w:rPr>
            </w:pPr>
            <w:r>
              <w:rPr>
                <w:rFonts w:asciiTheme="minorHAnsi" w:hAnsiTheme="minorHAnsi" w:cs="Arial"/>
                <w:szCs w:val="20"/>
              </w:rPr>
              <w:t>OE Team Leader</w:t>
            </w:r>
          </w:p>
        </w:tc>
        <w:tc>
          <w:tcPr>
            <w:tcW w:w="6092" w:type="dxa"/>
            <w:tcBorders>
              <w:top w:val="single" w:sz="8" w:space="0" w:color="BCBEC0"/>
              <w:bottom w:val="single" w:sz="8" w:space="0" w:color="auto"/>
            </w:tcBorders>
          </w:tcPr>
          <w:p w14:paraId="2580D6FC" w14:textId="77777777" w:rsidR="00322811" w:rsidRPr="00173104" w:rsidRDefault="007F5A68" w:rsidP="00173104">
            <w:pPr>
              <w:numPr>
                <w:ilvl w:val="0"/>
                <w:numId w:val="12"/>
              </w:numPr>
              <w:autoSpaceDE w:val="0"/>
              <w:autoSpaceDN w:val="0"/>
              <w:adjustRightInd w:val="0"/>
              <w:jc w:val="both"/>
              <w:rPr>
                <w:rFonts w:asciiTheme="minorHAnsi" w:hAnsiTheme="minorHAnsi" w:cs="Arial"/>
                <w:szCs w:val="20"/>
              </w:rPr>
            </w:pPr>
            <w:r w:rsidRPr="00694B94">
              <w:rPr>
                <w:rFonts w:asciiTheme="minorHAnsi" w:hAnsiTheme="minorHAnsi" w:cs="Arial"/>
                <w:szCs w:val="20"/>
              </w:rPr>
              <w:t xml:space="preserve">Escalate issues, keep informed, advise and </w:t>
            </w:r>
            <w:r>
              <w:rPr>
                <w:rFonts w:asciiTheme="minorHAnsi" w:hAnsiTheme="minorHAnsi" w:cs="Arial"/>
                <w:szCs w:val="20"/>
              </w:rPr>
              <w:t>collaborate with</w:t>
            </w:r>
          </w:p>
        </w:tc>
      </w:tr>
      <w:tr w:rsidR="00F00769" w:rsidRPr="00694B94" w14:paraId="6135BC0D" w14:textId="77777777" w:rsidTr="00A05FD5">
        <w:trPr>
          <w:trHeight w:val="1"/>
        </w:trPr>
        <w:tc>
          <w:tcPr>
            <w:tcW w:w="3119" w:type="dxa"/>
            <w:tcBorders>
              <w:top w:val="single" w:sz="8" w:space="0" w:color="BCBEC0"/>
              <w:bottom w:val="single" w:sz="8" w:space="0" w:color="auto"/>
            </w:tcBorders>
          </w:tcPr>
          <w:p w14:paraId="36609FC3" w14:textId="77777777" w:rsidR="00F00769" w:rsidRPr="00694B94" w:rsidRDefault="00FF258A" w:rsidP="007B795C">
            <w:pPr>
              <w:autoSpaceDE w:val="0"/>
              <w:autoSpaceDN w:val="0"/>
              <w:adjustRightInd w:val="0"/>
              <w:rPr>
                <w:rFonts w:asciiTheme="minorHAnsi" w:hAnsiTheme="minorHAnsi" w:cs="Arial"/>
                <w:szCs w:val="20"/>
              </w:rPr>
            </w:pPr>
            <w:r>
              <w:rPr>
                <w:rFonts w:asciiTheme="minorHAnsi" w:hAnsiTheme="minorHAnsi" w:cs="Arial"/>
                <w:szCs w:val="20"/>
              </w:rPr>
              <w:t>Employee Shared Services</w:t>
            </w:r>
          </w:p>
        </w:tc>
        <w:tc>
          <w:tcPr>
            <w:tcW w:w="6092" w:type="dxa"/>
            <w:tcBorders>
              <w:top w:val="single" w:sz="8" w:space="0" w:color="BCBEC0"/>
              <w:bottom w:val="single" w:sz="8" w:space="0" w:color="auto"/>
            </w:tcBorders>
          </w:tcPr>
          <w:p w14:paraId="33DDDB60" w14:textId="77777777" w:rsidR="009D6C6D" w:rsidRPr="00694B94" w:rsidRDefault="007E150F" w:rsidP="00322811">
            <w:pPr>
              <w:numPr>
                <w:ilvl w:val="0"/>
                <w:numId w:val="12"/>
              </w:numPr>
              <w:autoSpaceDE w:val="0"/>
              <w:autoSpaceDN w:val="0"/>
              <w:adjustRightInd w:val="0"/>
              <w:jc w:val="both"/>
              <w:rPr>
                <w:rFonts w:asciiTheme="minorHAnsi" w:hAnsiTheme="minorHAnsi" w:cs="Arial"/>
                <w:szCs w:val="20"/>
              </w:rPr>
            </w:pPr>
            <w:r w:rsidRPr="00694B94">
              <w:rPr>
                <w:rFonts w:asciiTheme="minorHAnsi" w:hAnsiTheme="minorHAnsi" w:cs="Arial"/>
                <w:szCs w:val="20"/>
              </w:rPr>
              <w:t>Advise and collaborate with</w:t>
            </w:r>
            <w:r w:rsidR="000C40CC">
              <w:rPr>
                <w:rFonts w:asciiTheme="minorHAnsi" w:hAnsiTheme="minorHAnsi" w:cs="Arial"/>
                <w:szCs w:val="20"/>
              </w:rPr>
              <w:t xml:space="preserve"> </w:t>
            </w:r>
            <w:r w:rsidRPr="00694B94">
              <w:rPr>
                <w:rFonts w:asciiTheme="minorHAnsi" w:hAnsiTheme="minorHAnsi" w:cs="Arial"/>
                <w:szCs w:val="20"/>
              </w:rPr>
              <w:t>as required</w:t>
            </w:r>
          </w:p>
        </w:tc>
      </w:tr>
      <w:tr w:rsidR="001C42FD" w:rsidRPr="00694B94" w14:paraId="0DE8B3CD" w14:textId="77777777" w:rsidTr="00A05FD5">
        <w:trPr>
          <w:trHeight w:val="1"/>
        </w:trPr>
        <w:tc>
          <w:tcPr>
            <w:tcW w:w="3119" w:type="dxa"/>
            <w:tcBorders>
              <w:top w:val="single" w:sz="8" w:space="0" w:color="BCBEC0"/>
              <w:bottom w:val="single" w:sz="8" w:space="0" w:color="auto"/>
            </w:tcBorders>
          </w:tcPr>
          <w:p w14:paraId="657C382E" w14:textId="77777777" w:rsidR="001C42FD" w:rsidRPr="00694B94" w:rsidRDefault="00FF258A" w:rsidP="007B795C">
            <w:pPr>
              <w:autoSpaceDE w:val="0"/>
              <w:autoSpaceDN w:val="0"/>
              <w:adjustRightInd w:val="0"/>
              <w:rPr>
                <w:rFonts w:asciiTheme="minorHAnsi" w:hAnsiTheme="minorHAnsi" w:cs="Arial"/>
                <w:szCs w:val="20"/>
              </w:rPr>
            </w:pPr>
            <w:r>
              <w:rPr>
                <w:rFonts w:asciiTheme="minorHAnsi" w:hAnsiTheme="minorHAnsi" w:cs="Arial"/>
                <w:szCs w:val="20"/>
              </w:rPr>
              <w:t>Internal Communications</w:t>
            </w:r>
          </w:p>
        </w:tc>
        <w:tc>
          <w:tcPr>
            <w:tcW w:w="6092" w:type="dxa"/>
            <w:tcBorders>
              <w:top w:val="single" w:sz="8" w:space="0" w:color="BCBEC0"/>
              <w:bottom w:val="single" w:sz="8" w:space="0" w:color="auto"/>
            </w:tcBorders>
          </w:tcPr>
          <w:p w14:paraId="69842768" w14:textId="77777777" w:rsidR="001C42FD" w:rsidRPr="00694B94" w:rsidRDefault="007E150F" w:rsidP="001C42FD">
            <w:pPr>
              <w:numPr>
                <w:ilvl w:val="0"/>
                <w:numId w:val="12"/>
              </w:numPr>
              <w:autoSpaceDE w:val="0"/>
              <w:autoSpaceDN w:val="0"/>
              <w:adjustRightInd w:val="0"/>
              <w:jc w:val="both"/>
              <w:rPr>
                <w:rFonts w:asciiTheme="minorHAnsi" w:hAnsiTheme="minorHAnsi" w:cs="Arial"/>
                <w:szCs w:val="20"/>
              </w:rPr>
            </w:pPr>
            <w:r w:rsidRPr="00694B94">
              <w:rPr>
                <w:rFonts w:asciiTheme="minorHAnsi" w:hAnsiTheme="minorHAnsi" w:cs="Arial"/>
                <w:szCs w:val="20"/>
              </w:rPr>
              <w:t>Advise and collaborate with as required</w:t>
            </w:r>
          </w:p>
        </w:tc>
      </w:tr>
      <w:tr w:rsidR="001C42FD" w:rsidRPr="00694B94" w14:paraId="0DBABCD7" w14:textId="77777777" w:rsidTr="00A05FD5">
        <w:trPr>
          <w:trHeight w:val="1"/>
        </w:trPr>
        <w:tc>
          <w:tcPr>
            <w:tcW w:w="3119" w:type="dxa"/>
            <w:tcBorders>
              <w:top w:val="single" w:sz="8" w:space="0" w:color="BCBEC0"/>
              <w:bottom w:val="single" w:sz="8" w:space="0" w:color="auto"/>
            </w:tcBorders>
          </w:tcPr>
          <w:p w14:paraId="33466BFB" w14:textId="77777777" w:rsidR="001C42FD" w:rsidRPr="000563E4" w:rsidRDefault="007B795C" w:rsidP="007B795C">
            <w:pPr>
              <w:autoSpaceDE w:val="0"/>
              <w:autoSpaceDN w:val="0"/>
              <w:adjustRightInd w:val="0"/>
              <w:rPr>
                <w:rFonts w:asciiTheme="minorHAnsi" w:hAnsiTheme="minorHAnsi" w:cs="Arial"/>
                <w:szCs w:val="20"/>
              </w:rPr>
            </w:pPr>
            <w:r>
              <w:rPr>
                <w:rFonts w:asciiTheme="minorHAnsi" w:hAnsiTheme="minorHAnsi" w:cs="Arial"/>
                <w:szCs w:val="20"/>
              </w:rPr>
              <w:t>HR Business Partnering team</w:t>
            </w:r>
          </w:p>
        </w:tc>
        <w:tc>
          <w:tcPr>
            <w:tcW w:w="6092" w:type="dxa"/>
            <w:tcBorders>
              <w:top w:val="single" w:sz="8" w:space="0" w:color="BCBEC0"/>
              <w:bottom w:val="single" w:sz="8" w:space="0" w:color="auto"/>
            </w:tcBorders>
          </w:tcPr>
          <w:p w14:paraId="2FA951FA" w14:textId="77777777" w:rsidR="001C42FD" w:rsidRPr="000563E4" w:rsidRDefault="007E150F" w:rsidP="001C42FD">
            <w:pPr>
              <w:numPr>
                <w:ilvl w:val="0"/>
                <w:numId w:val="12"/>
              </w:numPr>
              <w:autoSpaceDE w:val="0"/>
              <w:autoSpaceDN w:val="0"/>
              <w:adjustRightInd w:val="0"/>
              <w:jc w:val="both"/>
              <w:rPr>
                <w:rFonts w:asciiTheme="minorHAnsi" w:hAnsiTheme="minorHAnsi" w:cs="Arial"/>
                <w:szCs w:val="20"/>
              </w:rPr>
            </w:pPr>
            <w:r w:rsidRPr="00694B94">
              <w:rPr>
                <w:rFonts w:asciiTheme="minorHAnsi" w:hAnsiTheme="minorHAnsi" w:cs="Arial"/>
                <w:szCs w:val="20"/>
              </w:rPr>
              <w:t>Advise</w:t>
            </w:r>
            <w:r w:rsidR="000C40CC">
              <w:rPr>
                <w:rFonts w:asciiTheme="minorHAnsi" w:hAnsiTheme="minorHAnsi" w:cs="Arial"/>
                <w:szCs w:val="20"/>
              </w:rPr>
              <w:t>, collaborate and support implementation</w:t>
            </w:r>
          </w:p>
        </w:tc>
      </w:tr>
      <w:tr w:rsidR="00C160D2" w:rsidRPr="00694B94" w14:paraId="190285AC" w14:textId="77777777" w:rsidTr="00A05FD5">
        <w:trPr>
          <w:trHeight w:val="1"/>
        </w:trPr>
        <w:tc>
          <w:tcPr>
            <w:tcW w:w="3119" w:type="dxa"/>
            <w:tcBorders>
              <w:top w:val="single" w:sz="8" w:space="0" w:color="auto"/>
              <w:bottom w:val="single" w:sz="8" w:space="0" w:color="auto"/>
            </w:tcBorders>
            <w:shd w:val="clear" w:color="auto" w:fill="auto"/>
          </w:tcPr>
          <w:p w14:paraId="4FEB2F7D" w14:textId="77777777" w:rsidR="00267C0D" w:rsidRPr="00694B94" w:rsidRDefault="007B795C" w:rsidP="007B795C">
            <w:pPr>
              <w:autoSpaceDE w:val="0"/>
              <w:autoSpaceDN w:val="0"/>
              <w:adjustRightInd w:val="0"/>
              <w:rPr>
                <w:rFonts w:asciiTheme="minorHAnsi" w:hAnsiTheme="minorHAnsi" w:cs="Arial"/>
                <w:b/>
                <w:szCs w:val="20"/>
              </w:rPr>
            </w:pPr>
            <w:bookmarkStart w:id="2" w:name="ExternalRelationships"/>
            <w:r w:rsidRPr="007E150F">
              <w:rPr>
                <w:rFonts w:asciiTheme="minorHAnsi" w:hAnsiTheme="minorHAnsi" w:cs="Arial"/>
                <w:szCs w:val="20"/>
              </w:rPr>
              <w:t>Learning and development team</w:t>
            </w:r>
          </w:p>
        </w:tc>
        <w:tc>
          <w:tcPr>
            <w:tcW w:w="6092" w:type="dxa"/>
            <w:tcBorders>
              <w:top w:val="single" w:sz="8" w:space="0" w:color="auto"/>
              <w:bottom w:val="single" w:sz="8" w:space="0" w:color="auto"/>
            </w:tcBorders>
            <w:shd w:val="clear" w:color="auto" w:fill="auto"/>
          </w:tcPr>
          <w:p w14:paraId="0C89AEC5" w14:textId="77777777" w:rsidR="00C160D2" w:rsidRPr="00694B94" w:rsidRDefault="007E150F" w:rsidP="007E150F">
            <w:pPr>
              <w:numPr>
                <w:ilvl w:val="0"/>
                <w:numId w:val="12"/>
              </w:numPr>
              <w:autoSpaceDE w:val="0"/>
              <w:autoSpaceDN w:val="0"/>
              <w:adjustRightInd w:val="0"/>
              <w:jc w:val="both"/>
              <w:rPr>
                <w:rFonts w:asciiTheme="minorHAnsi" w:hAnsiTheme="minorHAnsi" w:cs="Arial"/>
                <w:b/>
                <w:szCs w:val="20"/>
              </w:rPr>
            </w:pPr>
            <w:r w:rsidRPr="00694B94">
              <w:rPr>
                <w:rFonts w:asciiTheme="minorHAnsi" w:hAnsiTheme="minorHAnsi" w:cs="Arial"/>
                <w:szCs w:val="20"/>
              </w:rPr>
              <w:t>Advise and collaborate with as required</w:t>
            </w:r>
          </w:p>
        </w:tc>
      </w:tr>
      <w:bookmarkEnd w:id="2"/>
      <w:tr w:rsidR="00C160D2" w:rsidRPr="00694B94" w14:paraId="28119C0D" w14:textId="77777777" w:rsidTr="00A05FD5">
        <w:trPr>
          <w:cantSplit/>
        </w:trPr>
        <w:tc>
          <w:tcPr>
            <w:tcW w:w="3119" w:type="dxa"/>
            <w:tcBorders>
              <w:top w:val="single" w:sz="8" w:space="0" w:color="auto"/>
              <w:bottom w:val="single" w:sz="8" w:space="0" w:color="auto"/>
            </w:tcBorders>
            <w:shd w:val="clear" w:color="auto" w:fill="F2F2F2" w:themeFill="background1" w:themeFillShade="F2"/>
          </w:tcPr>
          <w:p w14:paraId="10CEE39D" w14:textId="77777777" w:rsidR="00C160D2" w:rsidRPr="00694B94" w:rsidRDefault="00C160D2" w:rsidP="00C160D2">
            <w:pPr>
              <w:pStyle w:val="TableText"/>
              <w:keepNext/>
              <w:rPr>
                <w:rFonts w:asciiTheme="minorHAnsi" w:hAnsiTheme="minorHAnsi" w:cs="Arial"/>
                <w:b/>
              </w:rPr>
            </w:pPr>
            <w:r w:rsidRPr="00694B94">
              <w:rPr>
                <w:rFonts w:asciiTheme="minorHAnsi" w:hAnsiTheme="minorHAnsi" w:cs="Arial"/>
                <w:b/>
              </w:rPr>
              <w:t xml:space="preserve">External </w:t>
            </w:r>
          </w:p>
        </w:tc>
        <w:tc>
          <w:tcPr>
            <w:tcW w:w="6092" w:type="dxa"/>
            <w:tcBorders>
              <w:top w:val="single" w:sz="8" w:space="0" w:color="auto"/>
              <w:bottom w:val="single" w:sz="8" w:space="0" w:color="auto"/>
            </w:tcBorders>
            <w:shd w:val="clear" w:color="auto" w:fill="F2F2F2" w:themeFill="background1" w:themeFillShade="F2"/>
          </w:tcPr>
          <w:p w14:paraId="6BFEC67D" w14:textId="77777777" w:rsidR="00C160D2" w:rsidRPr="00694B94" w:rsidRDefault="00C160D2" w:rsidP="00C160D2">
            <w:pPr>
              <w:pStyle w:val="TableText"/>
              <w:keepNext/>
              <w:rPr>
                <w:rFonts w:asciiTheme="minorHAnsi" w:hAnsiTheme="minorHAnsi" w:cs="Arial"/>
                <w:b/>
              </w:rPr>
            </w:pPr>
          </w:p>
        </w:tc>
      </w:tr>
      <w:tr w:rsidR="00C160D2" w:rsidRPr="00694B94" w14:paraId="1B0752C0" w14:textId="77777777" w:rsidTr="00A05FD5">
        <w:trPr>
          <w:trHeight w:val="2"/>
        </w:trPr>
        <w:tc>
          <w:tcPr>
            <w:tcW w:w="3119" w:type="dxa"/>
          </w:tcPr>
          <w:p w14:paraId="469C7544" w14:textId="77777777" w:rsidR="00C160D2" w:rsidRPr="00694B94" w:rsidRDefault="005670C0" w:rsidP="005670C0">
            <w:pPr>
              <w:autoSpaceDE w:val="0"/>
              <w:autoSpaceDN w:val="0"/>
              <w:adjustRightInd w:val="0"/>
              <w:rPr>
                <w:rFonts w:asciiTheme="minorHAnsi" w:hAnsiTheme="minorHAnsi" w:cs="Arial"/>
                <w:szCs w:val="20"/>
              </w:rPr>
            </w:pPr>
            <w:r>
              <w:rPr>
                <w:rFonts w:asciiTheme="minorHAnsi" w:hAnsiTheme="minorHAnsi" w:cs="Arial"/>
                <w:szCs w:val="20"/>
              </w:rPr>
              <w:t>Subject matter experts</w:t>
            </w:r>
          </w:p>
        </w:tc>
        <w:tc>
          <w:tcPr>
            <w:tcW w:w="6092" w:type="dxa"/>
          </w:tcPr>
          <w:p w14:paraId="7B4B83AC" w14:textId="77777777" w:rsidR="00C160D2" w:rsidRPr="00694B94" w:rsidRDefault="00984C33" w:rsidP="00C160D2">
            <w:pPr>
              <w:numPr>
                <w:ilvl w:val="0"/>
                <w:numId w:val="12"/>
              </w:numPr>
              <w:autoSpaceDE w:val="0"/>
              <w:autoSpaceDN w:val="0"/>
              <w:adjustRightInd w:val="0"/>
              <w:jc w:val="both"/>
              <w:rPr>
                <w:rFonts w:asciiTheme="minorHAnsi" w:hAnsiTheme="minorHAnsi" w:cs="Arial"/>
                <w:szCs w:val="20"/>
              </w:rPr>
            </w:pPr>
            <w:r>
              <w:rPr>
                <w:rFonts w:asciiTheme="minorHAnsi" w:hAnsiTheme="minorHAnsi" w:cs="Arial"/>
                <w:szCs w:val="20"/>
              </w:rPr>
              <w:t>Consult and collaborate with</w:t>
            </w:r>
            <w:r w:rsidR="00C160D2" w:rsidRPr="00694B94">
              <w:rPr>
                <w:rFonts w:asciiTheme="minorHAnsi" w:hAnsiTheme="minorHAnsi" w:cs="Arial"/>
                <w:szCs w:val="20"/>
              </w:rPr>
              <w:t xml:space="preserve"> </w:t>
            </w:r>
          </w:p>
        </w:tc>
      </w:tr>
      <w:tr w:rsidR="005670C0" w:rsidRPr="00694B94" w14:paraId="23543C54" w14:textId="77777777" w:rsidTr="00A05FD5">
        <w:trPr>
          <w:trHeight w:val="2"/>
        </w:trPr>
        <w:tc>
          <w:tcPr>
            <w:tcW w:w="3119" w:type="dxa"/>
          </w:tcPr>
          <w:p w14:paraId="02FE4D92" w14:textId="77777777" w:rsidR="005670C0" w:rsidRDefault="005670C0" w:rsidP="005670C0">
            <w:pPr>
              <w:autoSpaceDE w:val="0"/>
              <w:autoSpaceDN w:val="0"/>
              <w:adjustRightInd w:val="0"/>
              <w:rPr>
                <w:rFonts w:asciiTheme="minorHAnsi" w:hAnsiTheme="minorHAnsi" w:cs="Arial"/>
                <w:szCs w:val="20"/>
              </w:rPr>
            </w:pPr>
            <w:r>
              <w:rPr>
                <w:rFonts w:asciiTheme="minorHAnsi" w:hAnsiTheme="minorHAnsi" w:cs="Arial"/>
                <w:szCs w:val="20"/>
              </w:rPr>
              <w:t xml:space="preserve">Facilitators </w:t>
            </w:r>
          </w:p>
        </w:tc>
        <w:tc>
          <w:tcPr>
            <w:tcW w:w="6092" w:type="dxa"/>
          </w:tcPr>
          <w:p w14:paraId="70F287E4" w14:textId="77777777" w:rsidR="005670C0" w:rsidRPr="00694B94" w:rsidRDefault="007C05D2" w:rsidP="00C160D2">
            <w:pPr>
              <w:numPr>
                <w:ilvl w:val="0"/>
                <w:numId w:val="12"/>
              </w:numPr>
              <w:autoSpaceDE w:val="0"/>
              <w:autoSpaceDN w:val="0"/>
              <w:adjustRightInd w:val="0"/>
              <w:jc w:val="both"/>
              <w:rPr>
                <w:rFonts w:asciiTheme="minorHAnsi" w:hAnsiTheme="minorHAnsi" w:cs="Arial"/>
                <w:szCs w:val="20"/>
              </w:rPr>
            </w:pPr>
            <w:r>
              <w:rPr>
                <w:rFonts w:asciiTheme="minorHAnsi" w:hAnsiTheme="minorHAnsi" w:cs="Arial"/>
                <w:szCs w:val="20"/>
              </w:rPr>
              <w:t>Engage, advise and collaborate with</w:t>
            </w:r>
          </w:p>
        </w:tc>
      </w:tr>
    </w:tbl>
    <w:p w14:paraId="719B2EB7" w14:textId="77777777" w:rsidR="00322811" w:rsidRDefault="00322811" w:rsidP="00EA6644"/>
    <w:p w14:paraId="695C1844" w14:textId="77777777" w:rsidR="00986D6E" w:rsidRDefault="00986D6E" w:rsidP="00EA6644"/>
    <w:p w14:paraId="0D1BD73A" w14:textId="77777777" w:rsidR="00986D6E" w:rsidRPr="006A49D8" w:rsidRDefault="00077D05" w:rsidP="00EA6644">
      <w:pPr>
        <w:rPr>
          <w:b/>
          <w:sz w:val="28"/>
          <w:szCs w:val="28"/>
        </w:rPr>
      </w:pPr>
      <w:r w:rsidRPr="006A49D8">
        <w:rPr>
          <w:b/>
          <w:color w:val="79004C" w:themeColor="accent1" w:themeShade="BF"/>
          <w:sz w:val="28"/>
          <w:szCs w:val="28"/>
        </w:rPr>
        <w:t xml:space="preserve">Role Dimensions </w:t>
      </w:r>
    </w:p>
    <w:p w14:paraId="001C7C7A" w14:textId="77777777" w:rsidR="00986D6E" w:rsidRDefault="00986D6E" w:rsidP="00EA6644"/>
    <w:p w14:paraId="5FE014D5" w14:textId="77777777" w:rsidR="00986D6E" w:rsidRPr="00B17E98" w:rsidRDefault="001A5B2A" w:rsidP="00EA6644">
      <w:pPr>
        <w:rPr>
          <w:b/>
          <w:color w:val="79004C" w:themeColor="accent1" w:themeShade="BF"/>
        </w:rPr>
      </w:pPr>
      <w:r w:rsidRPr="00B17E98">
        <w:rPr>
          <w:b/>
          <w:color w:val="79004C" w:themeColor="accent1" w:themeShade="BF"/>
        </w:rPr>
        <w:t>Reporting line</w:t>
      </w:r>
    </w:p>
    <w:p w14:paraId="328C1848" w14:textId="77777777" w:rsidR="00434E3B" w:rsidRPr="00E036C0" w:rsidRDefault="00B17E98" w:rsidP="00B17E98">
      <w:pPr>
        <w:pStyle w:val="ListParagraph"/>
        <w:numPr>
          <w:ilvl w:val="0"/>
          <w:numId w:val="14"/>
        </w:numPr>
        <w:rPr>
          <w:rFonts w:asciiTheme="minorHAnsi" w:hAnsiTheme="minorHAnsi" w:cs="Arial"/>
          <w:szCs w:val="20"/>
        </w:rPr>
      </w:pPr>
      <w:r w:rsidRPr="00E036C0">
        <w:rPr>
          <w:rFonts w:asciiTheme="minorHAnsi" w:hAnsiTheme="minorHAnsi" w:cs="Arial"/>
          <w:szCs w:val="20"/>
        </w:rPr>
        <w:t xml:space="preserve">This role reports to </w:t>
      </w:r>
      <w:r w:rsidR="00BA0815" w:rsidRPr="00E036C0">
        <w:rPr>
          <w:rFonts w:asciiTheme="minorHAnsi" w:hAnsiTheme="minorHAnsi" w:cs="Arial"/>
          <w:szCs w:val="20"/>
        </w:rPr>
        <w:t xml:space="preserve">the </w:t>
      </w:r>
      <w:r w:rsidR="007C05D2" w:rsidRPr="00E036C0">
        <w:rPr>
          <w:rFonts w:asciiTheme="minorHAnsi" w:hAnsiTheme="minorHAnsi" w:cs="Arial"/>
          <w:szCs w:val="20"/>
        </w:rPr>
        <w:t>Organisation Enablement Team Leader</w:t>
      </w:r>
    </w:p>
    <w:p w14:paraId="438C4F68" w14:textId="77777777" w:rsidR="00583148" w:rsidRDefault="00583148" w:rsidP="00EA6644"/>
    <w:p w14:paraId="78CF2D08" w14:textId="77777777" w:rsidR="00583148" w:rsidRPr="00C459C2" w:rsidRDefault="00583148" w:rsidP="00EA6644">
      <w:pPr>
        <w:rPr>
          <w:b/>
          <w:color w:val="79004C" w:themeColor="accent1" w:themeShade="BF"/>
          <w:sz w:val="24"/>
        </w:rPr>
      </w:pPr>
      <w:r w:rsidRPr="00C459C2">
        <w:rPr>
          <w:b/>
          <w:color w:val="79004C" w:themeColor="accent1" w:themeShade="BF"/>
          <w:sz w:val="24"/>
        </w:rPr>
        <w:t>Essential requirements</w:t>
      </w:r>
    </w:p>
    <w:p w14:paraId="3EFF8D75" w14:textId="155123FC" w:rsidR="00986D6E" w:rsidRPr="00E036C0" w:rsidRDefault="00CD75C0" w:rsidP="008B13C3">
      <w:pPr>
        <w:pStyle w:val="ListParagraph"/>
        <w:numPr>
          <w:ilvl w:val="0"/>
          <w:numId w:val="14"/>
        </w:numPr>
        <w:rPr>
          <w:rFonts w:asciiTheme="minorHAnsi" w:hAnsiTheme="minorHAnsi" w:cs="Arial"/>
          <w:szCs w:val="20"/>
        </w:rPr>
      </w:pPr>
      <w:r w:rsidRPr="00E036C0">
        <w:rPr>
          <w:rFonts w:asciiTheme="minorHAnsi" w:hAnsiTheme="minorHAnsi" w:cs="Arial"/>
          <w:szCs w:val="20"/>
        </w:rPr>
        <w:t>Relevant</w:t>
      </w:r>
      <w:r w:rsidR="00E50428" w:rsidRPr="00E036C0">
        <w:rPr>
          <w:rFonts w:asciiTheme="minorHAnsi" w:hAnsiTheme="minorHAnsi" w:cs="Arial"/>
          <w:szCs w:val="20"/>
        </w:rPr>
        <w:t xml:space="preserve"> </w:t>
      </w:r>
      <w:r w:rsidRPr="00E036C0">
        <w:rPr>
          <w:rFonts w:asciiTheme="minorHAnsi" w:hAnsiTheme="minorHAnsi" w:cs="Arial"/>
          <w:szCs w:val="20"/>
        </w:rPr>
        <w:t xml:space="preserve">tertiary </w:t>
      </w:r>
      <w:r w:rsidR="00E50428" w:rsidRPr="00E036C0">
        <w:rPr>
          <w:rFonts w:asciiTheme="minorHAnsi" w:hAnsiTheme="minorHAnsi" w:cs="Arial"/>
          <w:szCs w:val="20"/>
        </w:rPr>
        <w:t>qualification</w:t>
      </w:r>
      <w:r w:rsidR="004F3212" w:rsidRPr="00E036C0">
        <w:rPr>
          <w:rFonts w:asciiTheme="minorHAnsi" w:hAnsiTheme="minorHAnsi" w:cs="Arial"/>
          <w:szCs w:val="20"/>
        </w:rPr>
        <w:t>. Desired areas include organisational psychology, organisational learning</w:t>
      </w:r>
      <w:r w:rsidR="00BB4E91" w:rsidRPr="00E036C0">
        <w:rPr>
          <w:rFonts w:asciiTheme="minorHAnsi" w:hAnsiTheme="minorHAnsi" w:cs="Arial"/>
          <w:szCs w:val="20"/>
        </w:rPr>
        <w:t xml:space="preserve"> and development</w:t>
      </w:r>
      <w:r w:rsidR="004F3212" w:rsidRPr="00E036C0">
        <w:rPr>
          <w:rFonts w:asciiTheme="minorHAnsi" w:hAnsiTheme="minorHAnsi" w:cs="Arial"/>
          <w:szCs w:val="20"/>
        </w:rPr>
        <w:t xml:space="preserve">, human resources, </w:t>
      </w:r>
      <w:r w:rsidR="00BB4E91" w:rsidRPr="00E036C0">
        <w:rPr>
          <w:rFonts w:asciiTheme="minorHAnsi" w:hAnsiTheme="minorHAnsi" w:cs="Arial"/>
          <w:szCs w:val="20"/>
        </w:rPr>
        <w:t>communication</w:t>
      </w:r>
      <w:r w:rsidR="0076344E">
        <w:rPr>
          <w:rFonts w:asciiTheme="minorHAnsi" w:hAnsiTheme="minorHAnsi" w:cs="Arial"/>
          <w:szCs w:val="20"/>
        </w:rPr>
        <w:t>, psychology.</w:t>
      </w:r>
    </w:p>
    <w:p w14:paraId="6CE29D97" w14:textId="77777777" w:rsidR="00E50428" w:rsidRPr="00E036C0" w:rsidRDefault="007E34CF" w:rsidP="008B13C3">
      <w:pPr>
        <w:pStyle w:val="ListParagraph"/>
        <w:numPr>
          <w:ilvl w:val="0"/>
          <w:numId w:val="14"/>
        </w:numPr>
        <w:rPr>
          <w:rFonts w:asciiTheme="minorHAnsi" w:hAnsiTheme="minorHAnsi" w:cs="Arial"/>
          <w:szCs w:val="20"/>
        </w:rPr>
      </w:pPr>
      <w:r w:rsidRPr="00E036C0">
        <w:rPr>
          <w:rFonts w:asciiTheme="minorHAnsi" w:hAnsiTheme="minorHAnsi" w:cs="Arial"/>
          <w:szCs w:val="20"/>
        </w:rPr>
        <w:t xml:space="preserve">A </w:t>
      </w:r>
      <w:r w:rsidR="008B13C3" w:rsidRPr="00E036C0">
        <w:rPr>
          <w:rFonts w:asciiTheme="minorHAnsi" w:hAnsiTheme="minorHAnsi" w:cs="Arial"/>
          <w:szCs w:val="20"/>
        </w:rPr>
        <w:t>minimum</w:t>
      </w:r>
      <w:r w:rsidRPr="00E036C0">
        <w:rPr>
          <w:rFonts w:asciiTheme="minorHAnsi" w:hAnsiTheme="minorHAnsi" w:cs="Arial"/>
          <w:szCs w:val="20"/>
        </w:rPr>
        <w:t xml:space="preserve"> of </w:t>
      </w:r>
      <w:r w:rsidR="009E5AD3" w:rsidRPr="00E036C0">
        <w:rPr>
          <w:rFonts w:asciiTheme="minorHAnsi" w:hAnsiTheme="minorHAnsi" w:cs="Arial"/>
          <w:szCs w:val="20"/>
        </w:rPr>
        <w:t>3</w:t>
      </w:r>
      <w:r w:rsidRPr="00E036C0">
        <w:rPr>
          <w:rFonts w:asciiTheme="minorHAnsi" w:hAnsiTheme="minorHAnsi" w:cs="Arial"/>
          <w:szCs w:val="20"/>
        </w:rPr>
        <w:t xml:space="preserve"> or more </w:t>
      </w:r>
      <w:r w:rsidR="00BB4E91" w:rsidRPr="00E036C0">
        <w:rPr>
          <w:rFonts w:asciiTheme="minorHAnsi" w:hAnsiTheme="minorHAnsi" w:cs="Arial"/>
          <w:szCs w:val="20"/>
        </w:rPr>
        <w:t>years’ experience working in learning and development, human resources or organisational development.</w:t>
      </w:r>
    </w:p>
    <w:p w14:paraId="4CC48CC3" w14:textId="1518B24C" w:rsidR="00884108" w:rsidRPr="00E036C0" w:rsidRDefault="00BA6E75" w:rsidP="00430CA0">
      <w:pPr>
        <w:pStyle w:val="ListParagraph"/>
        <w:numPr>
          <w:ilvl w:val="0"/>
          <w:numId w:val="14"/>
        </w:numPr>
        <w:rPr>
          <w:rFonts w:asciiTheme="minorHAnsi" w:hAnsiTheme="minorHAnsi" w:cs="Arial"/>
          <w:szCs w:val="20"/>
        </w:rPr>
      </w:pPr>
      <w:r w:rsidRPr="00E036C0">
        <w:rPr>
          <w:rFonts w:asciiTheme="minorHAnsi" w:hAnsiTheme="minorHAnsi" w:cs="Arial"/>
          <w:szCs w:val="20"/>
        </w:rPr>
        <w:t xml:space="preserve">Ability to work from Parramatta </w:t>
      </w:r>
      <w:r w:rsidR="009D2B14" w:rsidRPr="00E036C0">
        <w:rPr>
          <w:rFonts w:asciiTheme="minorHAnsi" w:hAnsiTheme="minorHAnsi" w:cs="Arial"/>
          <w:szCs w:val="20"/>
        </w:rPr>
        <w:t xml:space="preserve">Marsden Street </w:t>
      </w:r>
      <w:r w:rsidRPr="00E036C0">
        <w:rPr>
          <w:rFonts w:asciiTheme="minorHAnsi" w:hAnsiTheme="minorHAnsi" w:cs="Arial"/>
          <w:szCs w:val="20"/>
        </w:rPr>
        <w:t xml:space="preserve">office and </w:t>
      </w:r>
      <w:r w:rsidR="00166283">
        <w:rPr>
          <w:rFonts w:asciiTheme="minorHAnsi" w:hAnsiTheme="minorHAnsi" w:cs="Arial"/>
          <w:szCs w:val="20"/>
        </w:rPr>
        <w:t xml:space="preserve">ability </w:t>
      </w:r>
      <w:r w:rsidRPr="00E036C0">
        <w:rPr>
          <w:rFonts w:asciiTheme="minorHAnsi" w:hAnsiTheme="minorHAnsi" w:cs="Arial"/>
          <w:szCs w:val="20"/>
        </w:rPr>
        <w:t>travel to other Uniting offices for workshops and events across NSW/ACT</w:t>
      </w:r>
      <w:r w:rsidR="00166283">
        <w:rPr>
          <w:rFonts w:asciiTheme="minorHAnsi" w:hAnsiTheme="minorHAnsi" w:cs="Arial"/>
          <w:szCs w:val="20"/>
        </w:rPr>
        <w:t xml:space="preserve"> as required.</w:t>
      </w:r>
    </w:p>
    <w:p w14:paraId="2B58E5B0" w14:textId="77777777" w:rsidR="00430CA0" w:rsidRDefault="00430CA0" w:rsidP="00862713">
      <w:pPr>
        <w:widowControl w:val="0"/>
        <w:autoSpaceDE w:val="0"/>
        <w:autoSpaceDN w:val="0"/>
        <w:adjustRightInd w:val="0"/>
        <w:ind w:left="1134" w:hanging="1134"/>
        <w:jc w:val="both"/>
        <w:rPr>
          <w:rFonts w:ascii="Arial" w:eastAsiaTheme="minorEastAsia" w:hAnsi="Arial" w:cs="Arial"/>
          <w:b/>
          <w:color w:val="79004C" w:themeColor="accent1" w:themeShade="BF"/>
          <w:sz w:val="22"/>
          <w:szCs w:val="22"/>
          <w:lang w:val="en-US" w:eastAsia="en-US"/>
        </w:rPr>
      </w:pPr>
    </w:p>
    <w:p w14:paraId="0C706A68" w14:textId="77777777" w:rsidR="00862713" w:rsidRPr="00105407" w:rsidRDefault="00862713" w:rsidP="00862713">
      <w:pPr>
        <w:widowControl w:val="0"/>
        <w:autoSpaceDE w:val="0"/>
        <w:autoSpaceDN w:val="0"/>
        <w:adjustRightInd w:val="0"/>
        <w:ind w:left="1134" w:hanging="1134"/>
        <w:jc w:val="both"/>
        <w:rPr>
          <w:rFonts w:ascii="Arial" w:eastAsiaTheme="minorEastAsia" w:hAnsi="Arial" w:cs="Arial"/>
          <w:b/>
          <w:color w:val="79004C" w:themeColor="accent1" w:themeShade="BF"/>
          <w:sz w:val="22"/>
          <w:szCs w:val="22"/>
          <w:lang w:val="en-US" w:eastAsia="en-US"/>
        </w:rPr>
      </w:pPr>
      <w:r w:rsidRPr="00105407">
        <w:rPr>
          <w:rFonts w:ascii="Arial" w:eastAsiaTheme="minorEastAsia" w:hAnsi="Arial" w:cs="Arial"/>
          <w:b/>
          <w:color w:val="79004C" w:themeColor="accent1" w:themeShade="BF"/>
          <w:sz w:val="22"/>
          <w:szCs w:val="22"/>
          <w:lang w:val="en-US" w:eastAsia="en-US"/>
        </w:rPr>
        <w:t>Even better</w:t>
      </w:r>
    </w:p>
    <w:p w14:paraId="4FAEC69C" w14:textId="77777777" w:rsidR="00664384" w:rsidRPr="00E036C0" w:rsidRDefault="009D2B14" w:rsidP="00430CA0">
      <w:pPr>
        <w:pStyle w:val="ListParagraph"/>
        <w:numPr>
          <w:ilvl w:val="0"/>
          <w:numId w:val="14"/>
        </w:numPr>
        <w:rPr>
          <w:rFonts w:asciiTheme="minorHAnsi" w:hAnsiTheme="minorHAnsi" w:cs="Arial"/>
          <w:szCs w:val="20"/>
        </w:rPr>
      </w:pPr>
      <w:r w:rsidRPr="00E036C0">
        <w:rPr>
          <w:rFonts w:asciiTheme="minorHAnsi" w:hAnsiTheme="minorHAnsi" w:cs="Arial"/>
          <w:szCs w:val="20"/>
        </w:rPr>
        <w:t>Registered organisational psychologist</w:t>
      </w:r>
    </w:p>
    <w:p w14:paraId="7F063CAA" w14:textId="77777777" w:rsidR="007F43F5" w:rsidRPr="00E036C0" w:rsidRDefault="007F43F5" w:rsidP="00430CA0">
      <w:pPr>
        <w:pStyle w:val="ListParagraph"/>
        <w:numPr>
          <w:ilvl w:val="0"/>
          <w:numId w:val="14"/>
        </w:numPr>
        <w:rPr>
          <w:rFonts w:asciiTheme="minorHAnsi" w:hAnsiTheme="minorHAnsi" w:cs="Arial"/>
          <w:szCs w:val="20"/>
        </w:rPr>
      </w:pPr>
      <w:r w:rsidRPr="00E036C0">
        <w:rPr>
          <w:rFonts w:asciiTheme="minorHAnsi" w:hAnsiTheme="minorHAnsi" w:cs="Arial"/>
          <w:szCs w:val="20"/>
        </w:rPr>
        <w:t>Previous experience working in an Organisational Development Specialist role</w:t>
      </w:r>
    </w:p>
    <w:p w14:paraId="464D5764" w14:textId="06F314A8" w:rsidR="00986D6E" w:rsidRPr="000A7BC7" w:rsidRDefault="0083662B" w:rsidP="00A56F7E">
      <w:pPr>
        <w:pStyle w:val="ListParagraph"/>
        <w:numPr>
          <w:ilvl w:val="0"/>
          <w:numId w:val="14"/>
        </w:numPr>
      </w:pPr>
      <w:r w:rsidRPr="006871F0">
        <w:rPr>
          <w:rFonts w:asciiTheme="minorHAnsi" w:hAnsiTheme="minorHAnsi" w:cs="Arial"/>
          <w:szCs w:val="20"/>
        </w:rPr>
        <w:t xml:space="preserve">Experience designing, developing or implementing </w:t>
      </w:r>
      <w:r w:rsidR="00172119" w:rsidRPr="006871F0">
        <w:rPr>
          <w:rFonts w:asciiTheme="minorHAnsi" w:hAnsiTheme="minorHAnsi" w:cs="Arial"/>
          <w:szCs w:val="20"/>
        </w:rPr>
        <w:t xml:space="preserve">online capability assessment tools and </w:t>
      </w:r>
      <w:r w:rsidR="006871F0">
        <w:rPr>
          <w:rFonts w:asciiTheme="minorHAnsi" w:hAnsiTheme="minorHAnsi" w:cs="Arial"/>
          <w:szCs w:val="20"/>
        </w:rPr>
        <w:t>frameworks</w:t>
      </w:r>
    </w:p>
    <w:sectPr w:rsidR="00986D6E" w:rsidRPr="000A7BC7" w:rsidSect="003D2A88">
      <w:headerReference w:type="default" r:id="rId12"/>
      <w:footerReference w:type="default" r:id="rId13"/>
      <w:pgSz w:w="11906" w:h="16838" w:code="9"/>
      <w:pgMar w:top="1440" w:right="1080" w:bottom="1440" w:left="108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FE3D4" w14:textId="77777777" w:rsidR="00457CDD" w:rsidRDefault="00457CDD">
      <w:r>
        <w:separator/>
      </w:r>
    </w:p>
  </w:endnote>
  <w:endnote w:type="continuationSeparator" w:id="0">
    <w:p w14:paraId="49E4D656" w14:textId="77777777" w:rsidR="00457CDD" w:rsidRDefault="0045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S Elliot Pro">
    <w:altName w:val="Calibri"/>
    <w:panose1 w:val="02000503040000020004"/>
    <w:charset w:val="00"/>
    <w:family w:val="modern"/>
    <w:notTrueType/>
    <w:pitch w:val="variable"/>
    <w:sig w:usb0="A00002AF" w:usb1="5000207B" w:usb2="00000000" w:usb3="00000000" w:csb0="0000009F" w:csb1="00000000"/>
  </w:font>
  <w:font w:name="FSElliotPro">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1562910312"/>
      <w:docPartObj>
        <w:docPartGallery w:val="Page Numbers (Bottom of Page)"/>
        <w:docPartUnique/>
      </w:docPartObj>
    </w:sdtPr>
    <w:sdtEndPr/>
    <w:sdtContent>
      <w:sdt>
        <w:sdtPr>
          <w:rPr>
            <w:rFonts w:asciiTheme="minorHAnsi" w:hAnsiTheme="minorHAnsi"/>
            <w:sz w:val="22"/>
            <w:szCs w:val="22"/>
          </w:rPr>
          <w:id w:val="-1143655411"/>
          <w:docPartObj>
            <w:docPartGallery w:val="Page Numbers (Top of Page)"/>
            <w:docPartUnique/>
          </w:docPartObj>
        </w:sdtPr>
        <w:sdtEndPr/>
        <w:sdtContent>
          <w:p w14:paraId="7D137470" w14:textId="77777777" w:rsidR="0008719C" w:rsidRDefault="0008719C" w:rsidP="0008719C">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B20B4C">
              <w:rPr>
                <w:rFonts w:asciiTheme="minorHAnsi" w:hAnsiTheme="minorHAnsi"/>
                <w:bCs/>
                <w:noProof/>
                <w:sz w:val="20"/>
                <w:szCs w:val="20"/>
              </w:rPr>
              <w:t>2</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B20B4C">
              <w:rPr>
                <w:rFonts w:asciiTheme="minorHAnsi" w:hAnsiTheme="minorHAnsi"/>
                <w:bCs/>
                <w:noProof/>
                <w:sz w:val="20"/>
                <w:szCs w:val="20"/>
              </w:rPr>
              <w:t>5</w:t>
            </w:r>
            <w:r w:rsidRPr="00035088">
              <w:rPr>
                <w:rFonts w:asciiTheme="minorHAnsi" w:hAnsiTheme="minorHAnsi"/>
                <w:bCs/>
                <w:sz w:val="20"/>
                <w:szCs w:val="20"/>
              </w:rPr>
              <w:fldChar w:fldCharType="end"/>
            </w:r>
          </w:p>
          <w:p w14:paraId="6E66DB0E" w14:textId="77777777" w:rsidR="00A41783" w:rsidRPr="0008719C" w:rsidRDefault="005E6810" w:rsidP="0008719C">
            <w:pPr>
              <w:pStyle w:val="Footer"/>
              <w:jc w:val="right"/>
              <w:rPr>
                <w:rFonts w:asciiTheme="minorHAnsi" w:hAnsiTheme="minorHAnsi"/>
                <w:sz w:val="22"/>
                <w:szCs w:val="2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0C6F4" w14:textId="77777777" w:rsidR="00457CDD" w:rsidRDefault="00457CDD">
      <w:r>
        <w:separator/>
      </w:r>
    </w:p>
  </w:footnote>
  <w:footnote w:type="continuationSeparator" w:id="0">
    <w:p w14:paraId="41625341" w14:textId="77777777" w:rsidR="00457CDD" w:rsidRDefault="00457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4B4BD" w14:textId="77777777" w:rsidR="008317FE" w:rsidRPr="008C5CD6" w:rsidRDefault="00C130D3" w:rsidP="009F625A">
    <w:pPr>
      <w:pStyle w:val="Header"/>
      <w:tabs>
        <w:tab w:val="clear" w:pos="4153"/>
        <w:tab w:val="clear" w:pos="8306"/>
      </w:tabs>
      <w:ind w:right="38"/>
      <w:jc w:val="right"/>
      <w:rPr>
        <w:rFonts w:ascii="Arial" w:hAnsi="Arial" w:cs="Arial"/>
        <w:sz w:val="16"/>
        <w:szCs w:val="16"/>
      </w:rPr>
    </w:pPr>
    <w:r>
      <w:rPr>
        <w:noProof/>
      </w:rPr>
      <w:drawing>
        <wp:anchor distT="0" distB="0" distL="114300" distR="114300" simplePos="0" relativeHeight="251660288" behindDoc="0" locked="1" layoutInCell="0" allowOverlap="1" wp14:anchorId="3484B5A2" wp14:editId="6238D0FB">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pic:spPr>
              </pic:pic>
            </a:graphicData>
          </a:graphic>
          <wp14:sizeRelH relativeFrom="margin">
            <wp14:pctWidth>0</wp14:pctWidth>
          </wp14:sizeRelH>
          <wp14:sizeRelV relativeFrom="margin">
            <wp14:pctHeight>0</wp14:pctHeight>
          </wp14:sizeRelV>
        </wp:anchor>
      </w:drawing>
    </w:r>
    <w:r w:rsidR="008317FE">
      <w:tab/>
    </w:r>
    <w:r w:rsidR="008317FE">
      <w:tab/>
    </w:r>
    <w:r w:rsidR="008317FE">
      <w:tab/>
    </w:r>
    <w:r w:rsidR="008317FE">
      <w:tab/>
    </w:r>
    <w:r w:rsidR="008317FE">
      <w:tab/>
    </w:r>
    <w:r w:rsidR="008317FE">
      <w:tab/>
    </w:r>
    <w:r w:rsidR="008317FE">
      <w:rPr>
        <w:noProof/>
      </w:rPr>
      <w:drawing>
        <wp:anchor distT="0" distB="0" distL="114300" distR="114300" simplePos="0" relativeHeight="251657216" behindDoc="0" locked="1" layoutInCell="0" allowOverlap="1" wp14:anchorId="38B611D0" wp14:editId="3BD6303B">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pic:spPr>
              </pic:pic>
            </a:graphicData>
          </a:graphic>
          <wp14:sizeRelH relativeFrom="margin">
            <wp14:pctWidth>0</wp14:pctWidth>
          </wp14:sizeRelH>
          <wp14:sizeRelV relativeFrom="margin">
            <wp14:pctHeight>0</wp14:pctHeight>
          </wp14:sizeRelV>
        </wp:anchor>
      </w:drawing>
    </w:r>
    <w:r w:rsidR="008317F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634BE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335250"/>
    <w:multiLevelType w:val="hybridMultilevel"/>
    <w:tmpl w:val="139ED4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696C49"/>
    <w:multiLevelType w:val="hybridMultilevel"/>
    <w:tmpl w:val="7D40992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ED3D75"/>
    <w:multiLevelType w:val="hybridMultilevel"/>
    <w:tmpl w:val="BD46A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74703F"/>
    <w:multiLevelType w:val="hybridMultilevel"/>
    <w:tmpl w:val="C7EAF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64BF8"/>
    <w:multiLevelType w:val="hybridMultilevel"/>
    <w:tmpl w:val="36C47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0B975D5"/>
    <w:multiLevelType w:val="hybridMultilevel"/>
    <w:tmpl w:val="660C43DA"/>
    <w:lvl w:ilvl="0" w:tplc="8CA07538">
      <w:start w:val="1"/>
      <w:numFmt w:val="bullet"/>
      <w:lvlText w:val=""/>
      <w:lvlJc w:val="left"/>
      <w:pPr>
        <w:tabs>
          <w:tab w:val="num" w:pos="720"/>
        </w:tabs>
        <w:ind w:left="720" w:hanging="360"/>
      </w:pPr>
      <w:rPr>
        <w:rFonts w:ascii="Wingdings" w:hAnsi="Wingdings" w:hint="default"/>
      </w:rPr>
    </w:lvl>
    <w:lvl w:ilvl="1" w:tplc="53A42632" w:tentative="1">
      <w:start w:val="1"/>
      <w:numFmt w:val="bullet"/>
      <w:lvlText w:val=""/>
      <w:lvlJc w:val="left"/>
      <w:pPr>
        <w:tabs>
          <w:tab w:val="num" w:pos="1440"/>
        </w:tabs>
        <w:ind w:left="1440" w:hanging="360"/>
      </w:pPr>
      <w:rPr>
        <w:rFonts w:ascii="Wingdings" w:hAnsi="Wingdings" w:hint="default"/>
      </w:rPr>
    </w:lvl>
    <w:lvl w:ilvl="2" w:tplc="CB1CA654" w:tentative="1">
      <w:start w:val="1"/>
      <w:numFmt w:val="bullet"/>
      <w:lvlText w:val=""/>
      <w:lvlJc w:val="left"/>
      <w:pPr>
        <w:tabs>
          <w:tab w:val="num" w:pos="2160"/>
        </w:tabs>
        <w:ind w:left="2160" w:hanging="360"/>
      </w:pPr>
      <w:rPr>
        <w:rFonts w:ascii="Wingdings" w:hAnsi="Wingdings" w:hint="default"/>
      </w:rPr>
    </w:lvl>
    <w:lvl w:ilvl="3" w:tplc="63727184" w:tentative="1">
      <w:start w:val="1"/>
      <w:numFmt w:val="bullet"/>
      <w:lvlText w:val=""/>
      <w:lvlJc w:val="left"/>
      <w:pPr>
        <w:tabs>
          <w:tab w:val="num" w:pos="2880"/>
        </w:tabs>
        <w:ind w:left="2880" w:hanging="360"/>
      </w:pPr>
      <w:rPr>
        <w:rFonts w:ascii="Wingdings" w:hAnsi="Wingdings" w:hint="default"/>
      </w:rPr>
    </w:lvl>
    <w:lvl w:ilvl="4" w:tplc="541AD002" w:tentative="1">
      <w:start w:val="1"/>
      <w:numFmt w:val="bullet"/>
      <w:lvlText w:val=""/>
      <w:lvlJc w:val="left"/>
      <w:pPr>
        <w:tabs>
          <w:tab w:val="num" w:pos="3600"/>
        </w:tabs>
        <w:ind w:left="3600" w:hanging="360"/>
      </w:pPr>
      <w:rPr>
        <w:rFonts w:ascii="Wingdings" w:hAnsi="Wingdings" w:hint="default"/>
      </w:rPr>
    </w:lvl>
    <w:lvl w:ilvl="5" w:tplc="79BCA032" w:tentative="1">
      <w:start w:val="1"/>
      <w:numFmt w:val="bullet"/>
      <w:lvlText w:val=""/>
      <w:lvlJc w:val="left"/>
      <w:pPr>
        <w:tabs>
          <w:tab w:val="num" w:pos="4320"/>
        </w:tabs>
        <w:ind w:left="4320" w:hanging="360"/>
      </w:pPr>
      <w:rPr>
        <w:rFonts w:ascii="Wingdings" w:hAnsi="Wingdings" w:hint="default"/>
      </w:rPr>
    </w:lvl>
    <w:lvl w:ilvl="6" w:tplc="10DE5830" w:tentative="1">
      <w:start w:val="1"/>
      <w:numFmt w:val="bullet"/>
      <w:lvlText w:val=""/>
      <w:lvlJc w:val="left"/>
      <w:pPr>
        <w:tabs>
          <w:tab w:val="num" w:pos="5040"/>
        </w:tabs>
        <w:ind w:left="5040" w:hanging="360"/>
      </w:pPr>
      <w:rPr>
        <w:rFonts w:ascii="Wingdings" w:hAnsi="Wingdings" w:hint="default"/>
      </w:rPr>
    </w:lvl>
    <w:lvl w:ilvl="7" w:tplc="B6FA38EC" w:tentative="1">
      <w:start w:val="1"/>
      <w:numFmt w:val="bullet"/>
      <w:lvlText w:val=""/>
      <w:lvlJc w:val="left"/>
      <w:pPr>
        <w:tabs>
          <w:tab w:val="num" w:pos="5760"/>
        </w:tabs>
        <w:ind w:left="5760" w:hanging="360"/>
      </w:pPr>
      <w:rPr>
        <w:rFonts w:ascii="Wingdings" w:hAnsi="Wingdings" w:hint="default"/>
      </w:rPr>
    </w:lvl>
    <w:lvl w:ilvl="8" w:tplc="32B46D0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C516C3"/>
    <w:multiLevelType w:val="hybridMultilevel"/>
    <w:tmpl w:val="CB9E0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FF4095"/>
    <w:multiLevelType w:val="hybridMultilevel"/>
    <w:tmpl w:val="9C528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0B209D"/>
    <w:multiLevelType w:val="hybridMultilevel"/>
    <w:tmpl w:val="FDB48D7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6F05A2"/>
    <w:multiLevelType w:val="hybridMultilevel"/>
    <w:tmpl w:val="76840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A4E33F6"/>
    <w:multiLevelType w:val="hybridMultilevel"/>
    <w:tmpl w:val="683AE8F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C261A7"/>
    <w:multiLevelType w:val="hybridMultilevel"/>
    <w:tmpl w:val="F92A7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E202A0"/>
    <w:multiLevelType w:val="hybridMultilevel"/>
    <w:tmpl w:val="28BE4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BAC693B"/>
    <w:multiLevelType w:val="hybridMultilevel"/>
    <w:tmpl w:val="8CE80C8C"/>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D7C75C8"/>
    <w:multiLevelType w:val="hybridMultilevel"/>
    <w:tmpl w:val="83665D6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8D43EAC"/>
    <w:multiLevelType w:val="hybridMultilevel"/>
    <w:tmpl w:val="01E612AA"/>
    <w:lvl w:ilvl="0" w:tplc="377CE6A2">
      <w:start w:val="1"/>
      <w:numFmt w:val="bullet"/>
      <w:pStyle w:val="Table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13"/>
  </w:num>
  <w:num w:numId="4">
    <w:abstractNumId w:val="3"/>
  </w:num>
  <w:num w:numId="5">
    <w:abstractNumId w:val="11"/>
  </w:num>
  <w:num w:numId="6">
    <w:abstractNumId w:val="1"/>
  </w:num>
  <w:num w:numId="7">
    <w:abstractNumId w:val="5"/>
  </w:num>
  <w:num w:numId="8">
    <w:abstractNumId w:val="16"/>
  </w:num>
  <w:num w:numId="9">
    <w:abstractNumId w:val="17"/>
  </w:num>
  <w:num w:numId="10">
    <w:abstractNumId w:val="9"/>
  </w:num>
  <w:num w:numId="11">
    <w:abstractNumId w:val="0"/>
  </w:num>
  <w:num w:numId="12">
    <w:abstractNumId w:val="14"/>
  </w:num>
  <w:num w:numId="13">
    <w:abstractNumId w:val="4"/>
  </w:num>
  <w:num w:numId="14">
    <w:abstractNumId w:val="15"/>
  </w:num>
  <w:num w:numId="15">
    <w:abstractNumId w:val="6"/>
  </w:num>
  <w:num w:numId="16">
    <w:abstractNumId w:val="12"/>
  </w:num>
  <w:num w:numId="17">
    <w:abstractNumId w:val="10"/>
  </w:num>
  <w:num w:numId="18">
    <w:abstractNumId w:val="2"/>
  </w:num>
  <w:num w:numId="1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C5B"/>
    <w:rsid w:val="00000519"/>
    <w:rsid w:val="00001B42"/>
    <w:rsid w:val="000028BF"/>
    <w:rsid w:val="000054ED"/>
    <w:rsid w:val="00007565"/>
    <w:rsid w:val="0001134A"/>
    <w:rsid w:val="00013B6A"/>
    <w:rsid w:val="00013EA5"/>
    <w:rsid w:val="000168F3"/>
    <w:rsid w:val="00020EBB"/>
    <w:rsid w:val="00021B8B"/>
    <w:rsid w:val="00023E22"/>
    <w:rsid w:val="000240F0"/>
    <w:rsid w:val="00026176"/>
    <w:rsid w:val="000275F7"/>
    <w:rsid w:val="00033D8F"/>
    <w:rsid w:val="00037C7F"/>
    <w:rsid w:val="00040E42"/>
    <w:rsid w:val="000416F1"/>
    <w:rsid w:val="00042DEB"/>
    <w:rsid w:val="000431C0"/>
    <w:rsid w:val="0004364C"/>
    <w:rsid w:val="00046254"/>
    <w:rsid w:val="00047C12"/>
    <w:rsid w:val="000520DE"/>
    <w:rsid w:val="00052EF5"/>
    <w:rsid w:val="00053E4C"/>
    <w:rsid w:val="0005441F"/>
    <w:rsid w:val="00054A56"/>
    <w:rsid w:val="000563E4"/>
    <w:rsid w:val="000631C2"/>
    <w:rsid w:val="000708D0"/>
    <w:rsid w:val="00071C80"/>
    <w:rsid w:val="00074968"/>
    <w:rsid w:val="00077D05"/>
    <w:rsid w:val="00083427"/>
    <w:rsid w:val="00086E03"/>
    <w:rsid w:val="0008719C"/>
    <w:rsid w:val="00091E1B"/>
    <w:rsid w:val="00092AB4"/>
    <w:rsid w:val="00093453"/>
    <w:rsid w:val="00093A7C"/>
    <w:rsid w:val="0009780E"/>
    <w:rsid w:val="000A2117"/>
    <w:rsid w:val="000A22AD"/>
    <w:rsid w:val="000A43BA"/>
    <w:rsid w:val="000A53AA"/>
    <w:rsid w:val="000A6400"/>
    <w:rsid w:val="000A6CC8"/>
    <w:rsid w:val="000A7BC7"/>
    <w:rsid w:val="000B0639"/>
    <w:rsid w:val="000B0EA2"/>
    <w:rsid w:val="000B331F"/>
    <w:rsid w:val="000B369D"/>
    <w:rsid w:val="000B5C05"/>
    <w:rsid w:val="000C0B8D"/>
    <w:rsid w:val="000C14E6"/>
    <w:rsid w:val="000C1C4F"/>
    <w:rsid w:val="000C38A7"/>
    <w:rsid w:val="000C40CC"/>
    <w:rsid w:val="000C4122"/>
    <w:rsid w:val="000C422F"/>
    <w:rsid w:val="000C52A7"/>
    <w:rsid w:val="000C68E8"/>
    <w:rsid w:val="000C7D38"/>
    <w:rsid w:val="000D059E"/>
    <w:rsid w:val="000D3700"/>
    <w:rsid w:val="000D426E"/>
    <w:rsid w:val="000D4F7F"/>
    <w:rsid w:val="000D6C51"/>
    <w:rsid w:val="000D74B7"/>
    <w:rsid w:val="000E2D38"/>
    <w:rsid w:val="000E2FA5"/>
    <w:rsid w:val="000E3D9B"/>
    <w:rsid w:val="000E553C"/>
    <w:rsid w:val="000F1709"/>
    <w:rsid w:val="000F3626"/>
    <w:rsid w:val="000F3715"/>
    <w:rsid w:val="0010222F"/>
    <w:rsid w:val="00102CB2"/>
    <w:rsid w:val="00102CCD"/>
    <w:rsid w:val="00105407"/>
    <w:rsid w:val="00105A57"/>
    <w:rsid w:val="001060AC"/>
    <w:rsid w:val="00112084"/>
    <w:rsid w:val="00114897"/>
    <w:rsid w:val="00117E6C"/>
    <w:rsid w:val="00125C61"/>
    <w:rsid w:val="001305CE"/>
    <w:rsid w:val="00130E39"/>
    <w:rsid w:val="00141647"/>
    <w:rsid w:val="0014526F"/>
    <w:rsid w:val="00147206"/>
    <w:rsid w:val="0014723A"/>
    <w:rsid w:val="00150004"/>
    <w:rsid w:val="0015048B"/>
    <w:rsid w:val="001547F6"/>
    <w:rsid w:val="00161808"/>
    <w:rsid w:val="00164221"/>
    <w:rsid w:val="001648F5"/>
    <w:rsid w:val="00166283"/>
    <w:rsid w:val="001705C4"/>
    <w:rsid w:val="00172119"/>
    <w:rsid w:val="00173104"/>
    <w:rsid w:val="00175599"/>
    <w:rsid w:val="00180CDA"/>
    <w:rsid w:val="001814E7"/>
    <w:rsid w:val="00181AE5"/>
    <w:rsid w:val="00182BF8"/>
    <w:rsid w:val="0018531F"/>
    <w:rsid w:val="0018695E"/>
    <w:rsid w:val="00190553"/>
    <w:rsid w:val="00190C2A"/>
    <w:rsid w:val="00192FF0"/>
    <w:rsid w:val="00193857"/>
    <w:rsid w:val="001A11B0"/>
    <w:rsid w:val="001A1E94"/>
    <w:rsid w:val="001A430C"/>
    <w:rsid w:val="001A5B2A"/>
    <w:rsid w:val="001A64BF"/>
    <w:rsid w:val="001A6BE7"/>
    <w:rsid w:val="001A7305"/>
    <w:rsid w:val="001A73EA"/>
    <w:rsid w:val="001A7B3A"/>
    <w:rsid w:val="001B1AEB"/>
    <w:rsid w:val="001B2A0D"/>
    <w:rsid w:val="001B2C89"/>
    <w:rsid w:val="001B5B62"/>
    <w:rsid w:val="001C42FD"/>
    <w:rsid w:val="001C511C"/>
    <w:rsid w:val="001C5DF7"/>
    <w:rsid w:val="001D0B57"/>
    <w:rsid w:val="001D1DDF"/>
    <w:rsid w:val="001D291D"/>
    <w:rsid w:val="001D340F"/>
    <w:rsid w:val="001D501C"/>
    <w:rsid w:val="001D7AC8"/>
    <w:rsid w:val="001D7F6E"/>
    <w:rsid w:val="001E1EA0"/>
    <w:rsid w:val="001E3D3B"/>
    <w:rsid w:val="001E5EBC"/>
    <w:rsid w:val="001F0E10"/>
    <w:rsid w:val="001F0E35"/>
    <w:rsid w:val="001F1144"/>
    <w:rsid w:val="001F2707"/>
    <w:rsid w:val="001F2F2C"/>
    <w:rsid w:val="001F55F6"/>
    <w:rsid w:val="001F5A11"/>
    <w:rsid w:val="001F5DD9"/>
    <w:rsid w:val="001F61CE"/>
    <w:rsid w:val="001F6621"/>
    <w:rsid w:val="001F71FC"/>
    <w:rsid w:val="001F7F42"/>
    <w:rsid w:val="00205437"/>
    <w:rsid w:val="00212FE5"/>
    <w:rsid w:val="0021313E"/>
    <w:rsid w:val="00214867"/>
    <w:rsid w:val="00220F5A"/>
    <w:rsid w:val="00222B59"/>
    <w:rsid w:val="0022301C"/>
    <w:rsid w:val="002230DE"/>
    <w:rsid w:val="00227474"/>
    <w:rsid w:val="002349E4"/>
    <w:rsid w:val="00236182"/>
    <w:rsid w:val="0023791B"/>
    <w:rsid w:val="0024027A"/>
    <w:rsid w:val="00240B4A"/>
    <w:rsid w:val="002410CD"/>
    <w:rsid w:val="00246983"/>
    <w:rsid w:val="00247475"/>
    <w:rsid w:val="00252BE0"/>
    <w:rsid w:val="00253B66"/>
    <w:rsid w:val="00254175"/>
    <w:rsid w:val="00257784"/>
    <w:rsid w:val="00260221"/>
    <w:rsid w:val="0026121F"/>
    <w:rsid w:val="002622EF"/>
    <w:rsid w:val="00262700"/>
    <w:rsid w:val="002648E9"/>
    <w:rsid w:val="00265D45"/>
    <w:rsid w:val="00266A21"/>
    <w:rsid w:val="00267C0D"/>
    <w:rsid w:val="00273026"/>
    <w:rsid w:val="00275ADE"/>
    <w:rsid w:val="002777D6"/>
    <w:rsid w:val="0028180B"/>
    <w:rsid w:val="002829F6"/>
    <w:rsid w:val="00286430"/>
    <w:rsid w:val="00286F2B"/>
    <w:rsid w:val="0029023E"/>
    <w:rsid w:val="00290737"/>
    <w:rsid w:val="00291980"/>
    <w:rsid w:val="00291D9D"/>
    <w:rsid w:val="00292757"/>
    <w:rsid w:val="00295C7D"/>
    <w:rsid w:val="0029608C"/>
    <w:rsid w:val="0029613F"/>
    <w:rsid w:val="002A03DB"/>
    <w:rsid w:val="002A0C9C"/>
    <w:rsid w:val="002A2024"/>
    <w:rsid w:val="002A22C0"/>
    <w:rsid w:val="002A247A"/>
    <w:rsid w:val="002A26F1"/>
    <w:rsid w:val="002A325A"/>
    <w:rsid w:val="002A3B81"/>
    <w:rsid w:val="002A4882"/>
    <w:rsid w:val="002A5370"/>
    <w:rsid w:val="002A5FAB"/>
    <w:rsid w:val="002A656B"/>
    <w:rsid w:val="002A6AB0"/>
    <w:rsid w:val="002B0014"/>
    <w:rsid w:val="002B02AE"/>
    <w:rsid w:val="002B1981"/>
    <w:rsid w:val="002B28DA"/>
    <w:rsid w:val="002B2CE7"/>
    <w:rsid w:val="002B4406"/>
    <w:rsid w:val="002B4F77"/>
    <w:rsid w:val="002B5C44"/>
    <w:rsid w:val="002C506F"/>
    <w:rsid w:val="002C5A04"/>
    <w:rsid w:val="002C6A2E"/>
    <w:rsid w:val="002C7F15"/>
    <w:rsid w:val="002D1168"/>
    <w:rsid w:val="002D36F2"/>
    <w:rsid w:val="002E0784"/>
    <w:rsid w:val="002E356F"/>
    <w:rsid w:val="002E3FE8"/>
    <w:rsid w:val="002E4355"/>
    <w:rsid w:val="002E54CF"/>
    <w:rsid w:val="002E5629"/>
    <w:rsid w:val="002E5D57"/>
    <w:rsid w:val="002E75D4"/>
    <w:rsid w:val="002F0B73"/>
    <w:rsid w:val="002F0D1E"/>
    <w:rsid w:val="002F3F88"/>
    <w:rsid w:val="002F40FC"/>
    <w:rsid w:val="002F46B3"/>
    <w:rsid w:val="00301310"/>
    <w:rsid w:val="00305468"/>
    <w:rsid w:val="003062A7"/>
    <w:rsid w:val="003067B7"/>
    <w:rsid w:val="00307418"/>
    <w:rsid w:val="00311C9D"/>
    <w:rsid w:val="00314186"/>
    <w:rsid w:val="00315867"/>
    <w:rsid w:val="00315A4E"/>
    <w:rsid w:val="00317056"/>
    <w:rsid w:val="00320861"/>
    <w:rsid w:val="0032278A"/>
    <w:rsid w:val="00322811"/>
    <w:rsid w:val="00323305"/>
    <w:rsid w:val="003257DD"/>
    <w:rsid w:val="00327FE5"/>
    <w:rsid w:val="00330B7A"/>
    <w:rsid w:val="00331C87"/>
    <w:rsid w:val="003329C7"/>
    <w:rsid w:val="00332ED8"/>
    <w:rsid w:val="00336BD3"/>
    <w:rsid w:val="00336CB4"/>
    <w:rsid w:val="003404E4"/>
    <w:rsid w:val="00340FE0"/>
    <w:rsid w:val="0034146B"/>
    <w:rsid w:val="00341470"/>
    <w:rsid w:val="00342DFC"/>
    <w:rsid w:val="00344769"/>
    <w:rsid w:val="00344E8F"/>
    <w:rsid w:val="0034585A"/>
    <w:rsid w:val="003514EB"/>
    <w:rsid w:val="003516F1"/>
    <w:rsid w:val="00352593"/>
    <w:rsid w:val="0035321C"/>
    <w:rsid w:val="003576F4"/>
    <w:rsid w:val="00357CB1"/>
    <w:rsid w:val="00360BC9"/>
    <w:rsid w:val="00364736"/>
    <w:rsid w:val="0036631A"/>
    <w:rsid w:val="003705C9"/>
    <w:rsid w:val="00371D4E"/>
    <w:rsid w:val="00372BAC"/>
    <w:rsid w:val="00374377"/>
    <w:rsid w:val="00380601"/>
    <w:rsid w:val="00382EC3"/>
    <w:rsid w:val="0038603B"/>
    <w:rsid w:val="00386227"/>
    <w:rsid w:val="003863ED"/>
    <w:rsid w:val="0038755D"/>
    <w:rsid w:val="00391C9F"/>
    <w:rsid w:val="003926B5"/>
    <w:rsid w:val="0039349F"/>
    <w:rsid w:val="00395429"/>
    <w:rsid w:val="00396472"/>
    <w:rsid w:val="003A2DB1"/>
    <w:rsid w:val="003A41A7"/>
    <w:rsid w:val="003A77F5"/>
    <w:rsid w:val="003B1913"/>
    <w:rsid w:val="003B22DC"/>
    <w:rsid w:val="003B67A3"/>
    <w:rsid w:val="003B6902"/>
    <w:rsid w:val="003B78F3"/>
    <w:rsid w:val="003C7848"/>
    <w:rsid w:val="003D2A88"/>
    <w:rsid w:val="003D34BD"/>
    <w:rsid w:val="003D70C3"/>
    <w:rsid w:val="003D7C7D"/>
    <w:rsid w:val="003E1659"/>
    <w:rsid w:val="003E17B0"/>
    <w:rsid w:val="003E2A2F"/>
    <w:rsid w:val="003E354A"/>
    <w:rsid w:val="003E6085"/>
    <w:rsid w:val="003E7CD5"/>
    <w:rsid w:val="003F02C8"/>
    <w:rsid w:val="003F0936"/>
    <w:rsid w:val="003F12C2"/>
    <w:rsid w:val="003F299C"/>
    <w:rsid w:val="003F3463"/>
    <w:rsid w:val="003F4877"/>
    <w:rsid w:val="003F6E25"/>
    <w:rsid w:val="004004A7"/>
    <w:rsid w:val="00400C6E"/>
    <w:rsid w:val="004011D8"/>
    <w:rsid w:val="00401BA2"/>
    <w:rsid w:val="00402C5B"/>
    <w:rsid w:val="004039F4"/>
    <w:rsid w:val="00405A08"/>
    <w:rsid w:val="00406FA5"/>
    <w:rsid w:val="00406FFD"/>
    <w:rsid w:val="00412BF7"/>
    <w:rsid w:val="00412EB0"/>
    <w:rsid w:val="00413B1D"/>
    <w:rsid w:val="00415689"/>
    <w:rsid w:val="0041695F"/>
    <w:rsid w:val="004178D2"/>
    <w:rsid w:val="004207B3"/>
    <w:rsid w:val="00425F6A"/>
    <w:rsid w:val="004264DB"/>
    <w:rsid w:val="00430CA0"/>
    <w:rsid w:val="004329A3"/>
    <w:rsid w:val="00434E3B"/>
    <w:rsid w:val="004355A9"/>
    <w:rsid w:val="0044094D"/>
    <w:rsid w:val="004412CD"/>
    <w:rsid w:val="00442DA1"/>
    <w:rsid w:val="004438F9"/>
    <w:rsid w:val="00444539"/>
    <w:rsid w:val="0044453C"/>
    <w:rsid w:val="0045280E"/>
    <w:rsid w:val="00455CDB"/>
    <w:rsid w:val="00455E14"/>
    <w:rsid w:val="00457CDD"/>
    <w:rsid w:val="00457DB1"/>
    <w:rsid w:val="00460696"/>
    <w:rsid w:val="0046225E"/>
    <w:rsid w:val="004664E0"/>
    <w:rsid w:val="00466C62"/>
    <w:rsid w:val="00467C52"/>
    <w:rsid w:val="00470C22"/>
    <w:rsid w:val="004725B8"/>
    <w:rsid w:val="00472DAE"/>
    <w:rsid w:val="00475104"/>
    <w:rsid w:val="00477B86"/>
    <w:rsid w:val="0048045C"/>
    <w:rsid w:val="004811A9"/>
    <w:rsid w:val="0048188B"/>
    <w:rsid w:val="00482BD3"/>
    <w:rsid w:val="004872A7"/>
    <w:rsid w:val="00490409"/>
    <w:rsid w:val="004927D3"/>
    <w:rsid w:val="00493B61"/>
    <w:rsid w:val="004A0AC3"/>
    <w:rsid w:val="004A1CCA"/>
    <w:rsid w:val="004A2E1A"/>
    <w:rsid w:val="004A35C3"/>
    <w:rsid w:val="004A501A"/>
    <w:rsid w:val="004B0344"/>
    <w:rsid w:val="004B32A8"/>
    <w:rsid w:val="004C0BAD"/>
    <w:rsid w:val="004C2148"/>
    <w:rsid w:val="004C21E6"/>
    <w:rsid w:val="004C2975"/>
    <w:rsid w:val="004C64F1"/>
    <w:rsid w:val="004C6A23"/>
    <w:rsid w:val="004D128C"/>
    <w:rsid w:val="004D1ED8"/>
    <w:rsid w:val="004D41E0"/>
    <w:rsid w:val="004D54F0"/>
    <w:rsid w:val="004D688B"/>
    <w:rsid w:val="004D7D36"/>
    <w:rsid w:val="004E30B5"/>
    <w:rsid w:val="004E4DF1"/>
    <w:rsid w:val="004E50D7"/>
    <w:rsid w:val="004E5348"/>
    <w:rsid w:val="004E5563"/>
    <w:rsid w:val="004E5998"/>
    <w:rsid w:val="004E6D82"/>
    <w:rsid w:val="004E759D"/>
    <w:rsid w:val="004F2834"/>
    <w:rsid w:val="004F3212"/>
    <w:rsid w:val="004F50ED"/>
    <w:rsid w:val="004F6888"/>
    <w:rsid w:val="004F7980"/>
    <w:rsid w:val="0050011E"/>
    <w:rsid w:val="00500394"/>
    <w:rsid w:val="005016D7"/>
    <w:rsid w:val="005027F7"/>
    <w:rsid w:val="0050288D"/>
    <w:rsid w:val="005032DD"/>
    <w:rsid w:val="005040CC"/>
    <w:rsid w:val="0050450C"/>
    <w:rsid w:val="00505571"/>
    <w:rsid w:val="00505C51"/>
    <w:rsid w:val="00507201"/>
    <w:rsid w:val="005131C1"/>
    <w:rsid w:val="0051385E"/>
    <w:rsid w:val="005149F6"/>
    <w:rsid w:val="00516F85"/>
    <w:rsid w:val="005212C3"/>
    <w:rsid w:val="00522E9A"/>
    <w:rsid w:val="00523051"/>
    <w:rsid w:val="005236EC"/>
    <w:rsid w:val="00523786"/>
    <w:rsid w:val="00523EBC"/>
    <w:rsid w:val="005242FE"/>
    <w:rsid w:val="00525CCB"/>
    <w:rsid w:val="0052643C"/>
    <w:rsid w:val="005275F5"/>
    <w:rsid w:val="00527E1E"/>
    <w:rsid w:val="0053025F"/>
    <w:rsid w:val="005317AE"/>
    <w:rsid w:val="00533917"/>
    <w:rsid w:val="005364AC"/>
    <w:rsid w:val="005369B5"/>
    <w:rsid w:val="00537E3D"/>
    <w:rsid w:val="0054582C"/>
    <w:rsid w:val="00550F5E"/>
    <w:rsid w:val="005607CE"/>
    <w:rsid w:val="00560D8A"/>
    <w:rsid w:val="005670C0"/>
    <w:rsid w:val="00573F10"/>
    <w:rsid w:val="00574D1B"/>
    <w:rsid w:val="0057684C"/>
    <w:rsid w:val="0058156B"/>
    <w:rsid w:val="00582501"/>
    <w:rsid w:val="00583148"/>
    <w:rsid w:val="00583B79"/>
    <w:rsid w:val="00585B04"/>
    <w:rsid w:val="00585FBF"/>
    <w:rsid w:val="005860D6"/>
    <w:rsid w:val="00591437"/>
    <w:rsid w:val="0059251D"/>
    <w:rsid w:val="00593392"/>
    <w:rsid w:val="005956E9"/>
    <w:rsid w:val="005962FB"/>
    <w:rsid w:val="00596353"/>
    <w:rsid w:val="005A1131"/>
    <w:rsid w:val="005A418B"/>
    <w:rsid w:val="005A4D06"/>
    <w:rsid w:val="005A61EC"/>
    <w:rsid w:val="005A79FB"/>
    <w:rsid w:val="005B0B64"/>
    <w:rsid w:val="005B0E0B"/>
    <w:rsid w:val="005B137E"/>
    <w:rsid w:val="005B1F99"/>
    <w:rsid w:val="005B24ED"/>
    <w:rsid w:val="005B326E"/>
    <w:rsid w:val="005B41DC"/>
    <w:rsid w:val="005B4E9D"/>
    <w:rsid w:val="005B5DB7"/>
    <w:rsid w:val="005B7000"/>
    <w:rsid w:val="005B7202"/>
    <w:rsid w:val="005B7C62"/>
    <w:rsid w:val="005C164D"/>
    <w:rsid w:val="005C1A35"/>
    <w:rsid w:val="005C2013"/>
    <w:rsid w:val="005C2353"/>
    <w:rsid w:val="005C31A1"/>
    <w:rsid w:val="005C3636"/>
    <w:rsid w:val="005C5A5D"/>
    <w:rsid w:val="005C6355"/>
    <w:rsid w:val="005C713C"/>
    <w:rsid w:val="005D0B50"/>
    <w:rsid w:val="005D0C35"/>
    <w:rsid w:val="005D184A"/>
    <w:rsid w:val="005D274E"/>
    <w:rsid w:val="005D7070"/>
    <w:rsid w:val="005D7329"/>
    <w:rsid w:val="005D77E6"/>
    <w:rsid w:val="005D7C40"/>
    <w:rsid w:val="005E6810"/>
    <w:rsid w:val="005F10C6"/>
    <w:rsid w:val="005F11E3"/>
    <w:rsid w:val="005F484C"/>
    <w:rsid w:val="005F48BD"/>
    <w:rsid w:val="005F77EB"/>
    <w:rsid w:val="00601F78"/>
    <w:rsid w:val="006022E1"/>
    <w:rsid w:val="00603819"/>
    <w:rsid w:val="00606F2C"/>
    <w:rsid w:val="00607EF0"/>
    <w:rsid w:val="00611DDE"/>
    <w:rsid w:val="0061283A"/>
    <w:rsid w:val="00612AA5"/>
    <w:rsid w:val="0061394D"/>
    <w:rsid w:val="00613AD3"/>
    <w:rsid w:val="00615658"/>
    <w:rsid w:val="0061595A"/>
    <w:rsid w:val="00615C35"/>
    <w:rsid w:val="00617413"/>
    <w:rsid w:val="00620161"/>
    <w:rsid w:val="00620B9C"/>
    <w:rsid w:val="00625B45"/>
    <w:rsid w:val="00626054"/>
    <w:rsid w:val="00632DC3"/>
    <w:rsid w:val="00633EB0"/>
    <w:rsid w:val="00633FF3"/>
    <w:rsid w:val="0063591B"/>
    <w:rsid w:val="006359EC"/>
    <w:rsid w:val="00641D6E"/>
    <w:rsid w:val="0064260F"/>
    <w:rsid w:val="0064348D"/>
    <w:rsid w:val="00643B7C"/>
    <w:rsid w:val="00645967"/>
    <w:rsid w:val="00646126"/>
    <w:rsid w:val="00647AAA"/>
    <w:rsid w:val="00650C14"/>
    <w:rsid w:val="00652E2C"/>
    <w:rsid w:val="00654526"/>
    <w:rsid w:val="006560DB"/>
    <w:rsid w:val="00657B0B"/>
    <w:rsid w:val="00664384"/>
    <w:rsid w:val="0066514B"/>
    <w:rsid w:val="0066734E"/>
    <w:rsid w:val="00672A74"/>
    <w:rsid w:val="00672BB5"/>
    <w:rsid w:val="006800C6"/>
    <w:rsid w:val="006801CB"/>
    <w:rsid w:val="00683411"/>
    <w:rsid w:val="00684B34"/>
    <w:rsid w:val="006871F0"/>
    <w:rsid w:val="006918E6"/>
    <w:rsid w:val="00692C5B"/>
    <w:rsid w:val="006935BF"/>
    <w:rsid w:val="00694B94"/>
    <w:rsid w:val="00694C08"/>
    <w:rsid w:val="00697F76"/>
    <w:rsid w:val="006A0085"/>
    <w:rsid w:val="006A0D8A"/>
    <w:rsid w:val="006A120A"/>
    <w:rsid w:val="006A23E3"/>
    <w:rsid w:val="006A2B17"/>
    <w:rsid w:val="006A49D8"/>
    <w:rsid w:val="006A7D58"/>
    <w:rsid w:val="006B051D"/>
    <w:rsid w:val="006B159B"/>
    <w:rsid w:val="006B21C6"/>
    <w:rsid w:val="006B45CC"/>
    <w:rsid w:val="006B5123"/>
    <w:rsid w:val="006B57AD"/>
    <w:rsid w:val="006B5F78"/>
    <w:rsid w:val="006B6428"/>
    <w:rsid w:val="006B714E"/>
    <w:rsid w:val="006B764D"/>
    <w:rsid w:val="006C1034"/>
    <w:rsid w:val="006C26C5"/>
    <w:rsid w:val="006C37D0"/>
    <w:rsid w:val="006C3C50"/>
    <w:rsid w:val="006C5EF2"/>
    <w:rsid w:val="006C70E2"/>
    <w:rsid w:val="006C766F"/>
    <w:rsid w:val="006D16DB"/>
    <w:rsid w:val="006D4F19"/>
    <w:rsid w:val="006E23DA"/>
    <w:rsid w:val="006E54BB"/>
    <w:rsid w:val="006E6C0F"/>
    <w:rsid w:val="006E6F97"/>
    <w:rsid w:val="006F10B6"/>
    <w:rsid w:val="006F276B"/>
    <w:rsid w:val="006F4F8D"/>
    <w:rsid w:val="006F5204"/>
    <w:rsid w:val="006F563D"/>
    <w:rsid w:val="006F65C4"/>
    <w:rsid w:val="007021CF"/>
    <w:rsid w:val="0070284D"/>
    <w:rsid w:val="00703B18"/>
    <w:rsid w:val="00703B59"/>
    <w:rsid w:val="00705BDB"/>
    <w:rsid w:val="00706005"/>
    <w:rsid w:val="00706243"/>
    <w:rsid w:val="00706786"/>
    <w:rsid w:val="00707123"/>
    <w:rsid w:val="0071096D"/>
    <w:rsid w:val="007115C6"/>
    <w:rsid w:val="0071197C"/>
    <w:rsid w:val="007127D5"/>
    <w:rsid w:val="00712B2E"/>
    <w:rsid w:val="0071432D"/>
    <w:rsid w:val="00716132"/>
    <w:rsid w:val="007161FE"/>
    <w:rsid w:val="00717776"/>
    <w:rsid w:val="00720CE2"/>
    <w:rsid w:val="007232ED"/>
    <w:rsid w:val="00723912"/>
    <w:rsid w:val="00725D42"/>
    <w:rsid w:val="00727866"/>
    <w:rsid w:val="00732B2E"/>
    <w:rsid w:val="00732DDD"/>
    <w:rsid w:val="00735C81"/>
    <w:rsid w:val="00735F13"/>
    <w:rsid w:val="00736C46"/>
    <w:rsid w:val="007377B6"/>
    <w:rsid w:val="0074292E"/>
    <w:rsid w:val="0074423C"/>
    <w:rsid w:val="0074451D"/>
    <w:rsid w:val="00745118"/>
    <w:rsid w:val="0074643F"/>
    <w:rsid w:val="007466D7"/>
    <w:rsid w:val="00746E29"/>
    <w:rsid w:val="007507F0"/>
    <w:rsid w:val="00751580"/>
    <w:rsid w:val="00751EEA"/>
    <w:rsid w:val="0075233F"/>
    <w:rsid w:val="007551B1"/>
    <w:rsid w:val="0075565A"/>
    <w:rsid w:val="007609CA"/>
    <w:rsid w:val="0076344E"/>
    <w:rsid w:val="00764799"/>
    <w:rsid w:val="00767E3D"/>
    <w:rsid w:val="00772F04"/>
    <w:rsid w:val="007759EE"/>
    <w:rsid w:val="0077631C"/>
    <w:rsid w:val="00776D4C"/>
    <w:rsid w:val="00777A4E"/>
    <w:rsid w:val="0078088A"/>
    <w:rsid w:val="007812F1"/>
    <w:rsid w:val="00781FB0"/>
    <w:rsid w:val="00784976"/>
    <w:rsid w:val="00784F88"/>
    <w:rsid w:val="00790B29"/>
    <w:rsid w:val="00790EE7"/>
    <w:rsid w:val="007943E5"/>
    <w:rsid w:val="007973D6"/>
    <w:rsid w:val="00797925"/>
    <w:rsid w:val="007A0E51"/>
    <w:rsid w:val="007A21E7"/>
    <w:rsid w:val="007A5F37"/>
    <w:rsid w:val="007A63A0"/>
    <w:rsid w:val="007B0140"/>
    <w:rsid w:val="007B4C4E"/>
    <w:rsid w:val="007B5D54"/>
    <w:rsid w:val="007B795C"/>
    <w:rsid w:val="007B7D05"/>
    <w:rsid w:val="007B7E07"/>
    <w:rsid w:val="007C00F8"/>
    <w:rsid w:val="007C05D2"/>
    <w:rsid w:val="007C2A92"/>
    <w:rsid w:val="007D0153"/>
    <w:rsid w:val="007D0459"/>
    <w:rsid w:val="007D0CA9"/>
    <w:rsid w:val="007D16F1"/>
    <w:rsid w:val="007D31C4"/>
    <w:rsid w:val="007D4588"/>
    <w:rsid w:val="007D688D"/>
    <w:rsid w:val="007D6BA0"/>
    <w:rsid w:val="007E0EB4"/>
    <w:rsid w:val="007E150F"/>
    <w:rsid w:val="007E2D82"/>
    <w:rsid w:val="007E34CF"/>
    <w:rsid w:val="007E5A5E"/>
    <w:rsid w:val="007E5EDE"/>
    <w:rsid w:val="007F0FC9"/>
    <w:rsid w:val="007F3E57"/>
    <w:rsid w:val="007F40F3"/>
    <w:rsid w:val="007F43F5"/>
    <w:rsid w:val="007F4D00"/>
    <w:rsid w:val="007F5713"/>
    <w:rsid w:val="007F5A68"/>
    <w:rsid w:val="007F5AA9"/>
    <w:rsid w:val="007F5DEC"/>
    <w:rsid w:val="007F79A9"/>
    <w:rsid w:val="007F7F1A"/>
    <w:rsid w:val="008016B5"/>
    <w:rsid w:val="00804453"/>
    <w:rsid w:val="00805664"/>
    <w:rsid w:val="00811B4B"/>
    <w:rsid w:val="00816D09"/>
    <w:rsid w:val="008173F7"/>
    <w:rsid w:val="008230DC"/>
    <w:rsid w:val="00824F61"/>
    <w:rsid w:val="00827E50"/>
    <w:rsid w:val="008317FE"/>
    <w:rsid w:val="008321BE"/>
    <w:rsid w:val="008332AE"/>
    <w:rsid w:val="0083419B"/>
    <w:rsid w:val="00834428"/>
    <w:rsid w:val="0083662B"/>
    <w:rsid w:val="00836F5A"/>
    <w:rsid w:val="008400C6"/>
    <w:rsid w:val="008416B8"/>
    <w:rsid w:val="0084365A"/>
    <w:rsid w:val="0085131B"/>
    <w:rsid w:val="0085188A"/>
    <w:rsid w:val="008526F7"/>
    <w:rsid w:val="008553E2"/>
    <w:rsid w:val="00856D3D"/>
    <w:rsid w:val="00862713"/>
    <w:rsid w:val="00862BAB"/>
    <w:rsid w:val="00862E1F"/>
    <w:rsid w:val="008632C9"/>
    <w:rsid w:val="008667AE"/>
    <w:rsid w:val="008673A0"/>
    <w:rsid w:val="00870A09"/>
    <w:rsid w:val="008721A8"/>
    <w:rsid w:val="008746EC"/>
    <w:rsid w:val="00880B88"/>
    <w:rsid w:val="0088117D"/>
    <w:rsid w:val="00882A0B"/>
    <w:rsid w:val="008838FC"/>
    <w:rsid w:val="00884108"/>
    <w:rsid w:val="0088507E"/>
    <w:rsid w:val="00885AEF"/>
    <w:rsid w:val="00887600"/>
    <w:rsid w:val="00890278"/>
    <w:rsid w:val="00890AF9"/>
    <w:rsid w:val="008911CD"/>
    <w:rsid w:val="0089162F"/>
    <w:rsid w:val="0089293D"/>
    <w:rsid w:val="00892DCC"/>
    <w:rsid w:val="00894705"/>
    <w:rsid w:val="00895410"/>
    <w:rsid w:val="008955E5"/>
    <w:rsid w:val="00896FC3"/>
    <w:rsid w:val="00897451"/>
    <w:rsid w:val="00897B20"/>
    <w:rsid w:val="008A1C95"/>
    <w:rsid w:val="008A1E1E"/>
    <w:rsid w:val="008A235F"/>
    <w:rsid w:val="008A3E06"/>
    <w:rsid w:val="008A47A0"/>
    <w:rsid w:val="008A58A3"/>
    <w:rsid w:val="008A6E2E"/>
    <w:rsid w:val="008A6ECD"/>
    <w:rsid w:val="008A75E5"/>
    <w:rsid w:val="008B13C3"/>
    <w:rsid w:val="008B210C"/>
    <w:rsid w:val="008B281A"/>
    <w:rsid w:val="008B3378"/>
    <w:rsid w:val="008B7384"/>
    <w:rsid w:val="008B7AE0"/>
    <w:rsid w:val="008B7B94"/>
    <w:rsid w:val="008C6341"/>
    <w:rsid w:val="008C74C1"/>
    <w:rsid w:val="008D216D"/>
    <w:rsid w:val="008D3311"/>
    <w:rsid w:val="008D47B0"/>
    <w:rsid w:val="008E131F"/>
    <w:rsid w:val="008E1CB1"/>
    <w:rsid w:val="008E1DF0"/>
    <w:rsid w:val="008E23B8"/>
    <w:rsid w:val="008E7D10"/>
    <w:rsid w:val="008F0DC8"/>
    <w:rsid w:val="008F159C"/>
    <w:rsid w:val="008F2238"/>
    <w:rsid w:val="008F2536"/>
    <w:rsid w:val="009001D6"/>
    <w:rsid w:val="009013E3"/>
    <w:rsid w:val="00902772"/>
    <w:rsid w:val="00904504"/>
    <w:rsid w:val="0090680E"/>
    <w:rsid w:val="00911E20"/>
    <w:rsid w:val="00913167"/>
    <w:rsid w:val="00920890"/>
    <w:rsid w:val="00922CC5"/>
    <w:rsid w:val="0092505B"/>
    <w:rsid w:val="009252D2"/>
    <w:rsid w:val="0092542B"/>
    <w:rsid w:val="00926DE5"/>
    <w:rsid w:val="0093079E"/>
    <w:rsid w:val="009309C2"/>
    <w:rsid w:val="00931B08"/>
    <w:rsid w:val="00932CD4"/>
    <w:rsid w:val="00936614"/>
    <w:rsid w:val="00936F15"/>
    <w:rsid w:val="009403CD"/>
    <w:rsid w:val="00941331"/>
    <w:rsid w:val="00941B43"/>
    <w:rsid w:val="00941E39"/>
    <w:rsid w:val="009425A2"/>
    <w:rsid w:val="009431AD"/>
    <w:rsid w:val="00944F02"/>
    <w:rsid w:val="0094530F"/>
    <w:rsid w:val="00945331"/>
    <w:rsid w:val="009456FC"/>
    <w:rsid w:val="00946D4F"/>
    <w:rsid w:val="00953149"/>
    <w:rsid w:val="0095448E"/>
    <w:rsid w:val="00957FC0"/>
    <w:rsid w:val="00963D85"/>
    <w:rsid w:val="00965BA1"/>
    <w:rsid w:val="00967DC9"/>
    <w:rsid w:val="00970630"/>
    <w:rsid w:val="00970D84"/>
    <w:rsid w:val="00971331"/>
    <w:rsid w:val="0097386D"/>
    <w:rsid w:val="009743AB"/>
    <w:rsid w:val="00975187"/>
    <w:rsid w:val="00984B27"/>
    <w:rsid w:val="00984C33"/>
    <w:rsid w:val="00985410"/>
    <w:rsid w:val="00986D6E"/>
    <w:rsid w:val="00987082"/>
    <w:rsid w:val="009874D5"/>
    <w:rsid w:val="0099092F"/>
    <w:rsid w:val="0099528F"/>
    <w:rsid w:val="00996EF3"/>
    <w:rsid w:val="0099759F"/>
    <w:rsid w:val="009A0F2B"/>
    <w:rsid w:val="009A1809"/>
    <w:rsid w:val="009A5E2B"/>
    <w:rsid w:val="009A7CFD"/>
    <w:rsid w:val="009B63C6"/>
    <w:rsid w:val="009B64FA"/>
    <w:rsid w:val="009B6BD9"/>
    <w:rsid w:val="009C0119"/>
    <w:rsid w:val="009C1EAF"/>
    <w:rsid w:val="009C24A9"/>
    <w:rsid w:val="009C3B78"/>
    <w:rsid w:val="009C3D7D"/>
    <w:rsid w:val="009D03E3"/>
    <w:rsid w:val="009D2B14"/>
    <w:rsid w:val="009D618C"/>
    <w:rsid w:val="009D6C6D"/>
    <w:rsid w:val="009D7537"/>
    <w:rsid w:val="009E070D"/>
    <w:rsid w:val="009E155D"/>
    <w:rsid w:val="009E59C0"/>
    <w:rsid w:val="009E5AD3"/>
    <w:rsid w:val="009E5FFA"/>
    <w:rsid w:val="009E7D42"/>
    <w:rsid w:val="009E7E68"/>
    <w:rsid w:val="009F385B"/>
    <w:rsid w:val="009F5404"/>
    <w:rsid w:val="009F5E26"/>
    <w:rsid w:val="009F625A"/>
    <w:rsid w:val="009F6AB2"/>
    <w:rsid w:val="009F763E"/>
    <w:rsid w:val="009F7D5E"/>
    <w:rsid w:val="00A016F4"/>
    <w:rsid w:val="00A05317"/>
    <w:rsid w:val="00A05FD5"/>
    <w:rsid w:val="00A10933"/>
    <w:rsid w:val="00A10A44"/>
    <w:rsid w:val="00A10A46"/>
    <w:rsid w:val="00A12C4C"/>
    <w:rsid w:val="00A14A59"/>
    <w:rsid w:val="00A15789"/>
    <w:rsid w:val="00A163BA"/>
    <w:rsid w:val="00A20C28"/>
    <w:rsid w:val="00A246ED"/>
    <w:rsid w:val="00A300B3"/>
    <w:rsid w:val="00A34C2F"/>
    <w:rsid w:val="00A35ABF"/>
    <w:rsid w:val="00A37679"/>
    <w:rsid w:val="00A41783"/>
    <w:rsid w:val="00A42C61"/>
    <w:rsid w:val="00A43259"/>
    <w:rsid w:val="00A44CFA"/>
    <w:rsid w:val="00A4503F"/>
    <w:rsid w:val="00A45DC5"/>
    <w:rsid w:val="00A45EAB"/>
    <w:rsid w:val="00A467F0"/>
    <w:rsid w:val="00A46AAB"/>
    <w:rsid w:val="00A52BCA"/>
    <w:rsid w:val="00A532C0"/>
    <w:rsid w:val="00A622F9"/>
    <w:rsid w:val="00A62792"/>
    <w:rsid w:val="00A633AB"/>
    <w:rsid w:val="00A64198"/>
    <w:rsid w:val="00A660D1"/>
    <w:rsid w:val="00A66F9B"/>
    <w:rsid w:val="00A7251C"/>
    <w:rsid w:val="00A7366A"/>
    <w:rsid w:val="00A74DBE"/>
    <w:rsid w:val="00A74E05"/>
    <w:rsid w:val="00A7640D"/>
    <w:rsid w:val="00A80495"/>
    <w:rsid w:val="00A805F9"/>
    <w:rsid w:val="00A80CAD"/>
    <w:rsid w:val="00A8271B"/>
    <w:rsid w:val="00A83A08"/>
    <w:rsid w:val="00A849BF"/>
    <w:rsid w:val="00A879A3"/>
    <w:rsid w:val="00A91042"/>
    <w:rsid w:val="00A922F4"/>
    <w:rsid w:val="00AA0261"/>
    <w:rsid w:val="00AA68AD"/>
    <w:rsid w:val="00AA68C8"/>
    <w:rsid w:val="00AA79DE"/>
    <w:rsid w:val="00AB081C"/>
    <w:rsid w:val="00AB14AC"/>
    <w:rsid w:val="00AB1B39"/>
    <w:rsid w:val="00AB4C6D"/>
    <w:rsid w:val="00AB4EC6"/>
    <w:rsid w:val="00AB5115"/>
    <w:rsid w:val="00AB6FD2"/>
    <w:rsid w:val="00AB7C0C"/>
    <w:rsid w:val="00AC256C"/>
    <w:rsid w:val="00AC2801"/>
    <w:rsid w:val="00AD0D89"/>
    <w:rsid w:val="00AD2541"/>
    <w:rsid w:val="00AD4A51"/>
    <w:rsid w:val="00AD67DA"/>
    <w:rsid w:val="00AE4B17"/>
    <w:rsid w:val="00AE4FC2"/>
    <w:rsid w:val="00AE5841"/>
    <w:rsid w:val="00AE5C1B"/>
    <w:rsid w:val="00AE7824"/>
    <w:rsid w:val="00AF1CBA"/>
    <w:rsid w:val="00AF208F"/>
    <w:rsid w:val="00AF2455"/>
    <w:rsid w:val="00AF2CC9"/>
    <w:rsid w:val="00AF7510"/>
    <w:rsid w:val="00B02C0E"/>
    <w:rsid w:val="00B05CB7"/>
    <w:rsid w:val="00B1130C"/>
    <w:rsid w:val="00B17E98"/>
    <w:rsid w:val="00B17FA4"/>
    <w:rsid w:val="00B20A19"/>
    <w:rsid w:val="00B20B4C"/>
    <w:rsid w:val="00B2178E"/>
    <w:rsid w:val="00B22AFC"/>
    <w:rsid w:val="00B27344"/>
    <w:rsid w:val="00B27B5B"/>
    <w:rsid w:val="00B31EA4"/>
    <w:rsid w:val="00B322AC"/>
    <w:rsid w:val="00B32A50"/>
    <w:rsid w:val="00B32B0D"/>
    <w:rsid w:val="00B349D0"/>
    <w:rsid w:val="00B36861"/>
    <w:rsid w:val="00B4304A"/>
    <w:rsid w:val="00B46202"/>
    <w:rsid w:val="00B46629"/>
    <w:rsid w:val="00B47914"/>
    <w:rsid w:val="00B51E4E"/>
    <w:rsid w:val="00B53722"/>
    <w:rsid w:val="00B60570"/>
    <w:rsid w:val="00B611D7"/>
    <w:rsid w:val="00B70212"/>
    <w:rsid w:val="00B72FD7"/>
    <w:rsid w:val="00B73978"/>
    <w:rsid w:val="00B739A7"/>
    <w:rsid w:val="00B75AA0"/>
    <w:rsid w:val="00B82EA2"/>
    <w:rsid w:val="00B83463"/>
    <w:rsid w:val="00B84F8F"/>
    <w:rsid w:val="00B855FF"/>
    <w:rsid w:val="00B95FE5"/>
    <w:rsid w:val="00BA0815"/>
    <w:rsid w:val="00BA2DA3"/>
    <w:rsid w:val="00BA36A3"/>
    <w:rsid w:val="00BA3FE0"/>
    <w:rsid w:val="00BA5BE5"/>
    <w:rsid w:val="00BA6E75"/>
    <w:rsid w:val="00BB080F"/>
    <w:rsid w:val="00BB4D6A"/>
    <w:rsid w:val="00BB4E91"/>
    <w:rsid w:val="00BB6DA8"/>
    <w:rsid w:val="00BC13F9"/>
    <w:rsid w:val="00BC3487"/>
    <w:rsid w:val="00BC4309"/>
    <w:rsid w:val="00BC5005"/>
    <w:rsid w:val="00BC5462"/>
    <w:rsid w:val="00BD2686"/>
    <w:rsid w:val="00BD2C07"/>
    <w:rsid w:val="00BD5E0B"/>
    <w:rsid w:val="00BD6191"/>
    <w:rsid w:val="00BD6FFC"/>
    <w:rsid w:val="00BD74AD"/>
    <w:rsid w:val="00BE0AAD"/>
    <w:rsid w:val="00BE2FB9"/>
    <w:rsid w:val="00BE421A"/>
    <w:rsid w:val="00BE51CD"/>
    <w:rsid w:val="00BE6558"/>
    <w:rsid w:val="00BF05EB"/>
    <w:rsid w:val="00BF19B5"/>
    <w:rsid w:val="00BF289C"/>
    <w:rsid w:val="00BF28EA"/>
    <w:rsid w:val="00BF40D6"/>
    <w:rsid w:val="00BF425E"/>
    <w:rsid w:val="00BF4347"/>
    <w:rsid w:val="00C01E06"/>
    <w:rsid w:val="00C029CF"/>
    <w:rsid w:val="00C042E5"/>
    <w:rsid w:val="00C046DB"/>
    <w:rsid w:val="00C06DF6"/>
    <w:rsid w:val="00C1252A"/>
    <w:rsid w:val="00C12F39"/>
    <w:rsid w:val="00C130D3"/>
    <w:rsid w:val="00C149F2"/>
    <w:rsid w:val="00C15F62"/>
    <w:rsid w:val="00C160D2"/>
    <w:rsid w:val="00C16A11"/>
    <w:rsid w:val="00C17519"/>
    <w:rsid w:val="00C207E0"/>
    <w:rsid w:val="00C20953"/>
    <w:rsid w:val="00C22F4A"/>
    <w:rsid w:val="00C25DD6"/>
    <w:rsid w:val="00C26A7C"/>
    <w:rsid w:val="00C278AD"/>
    <w:rsid w:val="00C40D38"/>
    <w:rsid w:val="00C41896"/>
    <w:rsid w:val="00C4428F"/>
    <w:rsid w:val="00C4585B"/>
    <w:rsid w:val="00C459C2"/>
    <w:rsid w:val="00C51DBE"/>
    <w:rsid w:val="00C51F46"/>
    <w:rsid w:val="00C52A60"/>
    <w:rsid w:val="00C5346C"/>
    <w:rsid w:val="00C56044"/>
    <w:rsid w:val="00C565CD"/>
    <w:rsid w:val="00C622A0"/>
    <w:rsid w:val="00C63AC3"/>
    <w:rsid w:val="00C657D3"/>
    <w:rsid w:val="00C66D0C"/>
    <w:rsid w:val="00C73544"/>
    <w:rsid w:val="00C74843"/>
    <w:rsid w:val="00C804BA"/>
    <w:rsid w:val="00C80BE7"/>
    <w:rsid w:val="00C848F5"/>
    <w:rsid w:val="00C86AB5"/>
    <w:rsid w:val="00C86DD4"/>
    <w:rsid w:val="00C913AB"/>
    <w:rsid w:val="00C939EE"/>
    <w:rsid w:val="00C93BC4"/>
    <w:rsid w:val="00C9432E"/>
    <w:rsid w:val="00C9461A"/>
    <w:rsid w:val="00C94DA7"/>
    <w:rsid w:val="00C96218"/>
    <w:rsid w:val="00C9685D"/>
    <w:rsid w:val="00C9703C"/>
    <w:rsid w:val="00CA0C2E"/>
    <w:rsid w:val="00CA0ED6"/>
    <w:rsid w:val="00CA1524"/>
    <w:rsid w:val="00CA1AAF"/>
    <w:rsid w:val="00CA2D7B"/>
    <w:rsid w:val="00CA3E3B"/>
    <w:rsid w:val="00CA591F"/>
    <w:rsid w:val="00CA61FD"/>
    <w:rsid w:val="00CB00C8"/>
    <w:rsid w:val="00CB0AFA"/>
    <w:rsid w:val="00CB2153"/>
    <w:rsid w:val="00CB2AB7"/>
    <w:rsid w:val="00CB2D3A"/>
    <w:rsid w:val="00CB5F3D"/>
    <w:rsid w:val="00CB66C4"/>
    <w:rsid w:val="00CC37AD"/>
    <w:rsid w:val="00CC4637"/>
    <w:rsid w:val="00CD00BD"/>
    <w:rsid w:val="00CD0FA3"/>
    <w:rsid w:val="00CD27A3"/>
    <w:rsid w:val="00CD3E20"/>
    <w:rsid w:val="00CD6162"/>
    <w:rsid w:val="00CD75C0"/>
    <w:rsid w:val="00CE0E0E"/>
    <w:rsid w:val="00CE3748"/>
    <w:rsid w:val="00CE5899"/>
    <w:rsid w:val="00CE6000"/>
    <w:rsid w:val="00CE6DD6"/>
    <w:rsid w:val="00CE7AA1"/>
    <w:rsid w:val="00CF0C24"/>
    <w:rsid w:val="00CF0E41"/>
    <w:rsid w:val="00CF1961"/>
    <w:rsid w:val="00CF4889"/>
    <w:rsid w:val="00CF5EA4"/>
    <w:rsid w:val="00CF62AF"/>
    <w:rsid w:val="00CF6431"/>
    <w:rsid w:val="00D048A5"/>
    <w:rsid w:val="00D0530F"/>
    <w:rsid w:val="00D06B8D"/>
    <w:rsid w:val="00D07238"/>
    <w:rsid w:val="00D11825"/>
    <w:rsid w:val="00D12D75"/>
    <w:rsid w:val="00D13A74"/>
    <w:rsid w:val="00D15112"/>
    <w:rsid w:val="00D15C4C"/>
    <w:rsid w:val="00D168EF"/>
    <w:rsid w:val="00D17B0F"/>
    <w:rsid w:val="00D217B8"/>
    <w:rsid w:val="00D22B51"/>
    <w:rsid w:val="00D258D1"/>
    <w:rsid w:val="00D25BCB"/>
    <w:rsid w:val="00D306DD"/>
    <w:rsid w:val="00D3145F"/>
    <w:rsid w:val="00D3198A"/>
    <w:rsid w:val="00D33C47"/>
    <w:rsid w:val="00D34B61"/>
    <w:rsid w:val="00D36989"/>
    <w:rsid w:val="00D422A9"/>
    <w:rsid w:val="00D424EA"/>
    <w:rsid w:val="00D429D6"/>
    <w:rsid w:val="00D44EB5"/>
    <w:rsid w:val="00D46073"/>
    <w:rsid w:val="00D4726F"/>
    <w:rsid w:val="00D529AD"/>
    <w:rsid w:val="00D53EA7"/>
    <w:rsid w:val="00D5449B"/>
    <w:rsid w:val="00D54FD6"/>
    <w:rsid w:val="00D55602"/>
    <w:rsid w:val="00D558AF"/>
    <w:rsid w:val="00D562E4"/>
    <w:rsid w:val="00D60EB1"/>
    <w:rsid w:val="00D615BD"/>
    <w:rsid w:val="00D61D00"/>
    <w:rsid w:val="00D64296"/>
    <w:rsid w:val="00D6449D"/>
    <w:rsid w:val="00D66155"/>
    <w:rsid w:val="00D663AB"/>
    <w:rsid w:val="00D67AC2"/>
    <w:rsid w:val="00D702E5"/>
    <w:rsid w:val="00D70882"/>
    <w:rsid w:val="00D71591"/>
    <w:rsid w:val="00D72BE4"/>
    <w:rsid w:val="00D72C7B"/>
    <w:rsid w:val="00D75225"/>
    <w:rsid w:val="00D769B8"/>
    <w:rsid w:val="00D77E4D"/>
    <w:rsid w:val="00D814FB"/>
    <w:rsid w:val="00D82A5A"/>
    <w:rsid w:val="00D84252"/>
    <w:rsid w:val="00D84794"/>
    <w:rsid w:val="00D84EB8"/>
    <w:rsid w:val="00D8762B"/>
    <w:rsid w:val="00D87748"/>
    <w:rsid w:val="00D91A93"/>
    <w:rsid w:val="00D92E60"/>
    <w:rsid w:val="00D93F7E"/>
    <w:rsid w:val="00D97B93"/>
    <w:rsid w:val="00DA1874"/>
    <w:rsid w:val="00DA22B7"/>
    <w:rsid w:val="00DA4BF0"/>
    <w:rsid w:val="00DA5951"/>
    <w:rsid w:val="00DA7BD5"/>
    <w:rsid w:val="00DB0B57"/>
    <w:rsid w:val="00DB20E8"/>
    <w:rsid w:val="00DB455F"/>
    <w:rsid w:val="00DB4BFF"/>
    <w:rsid w:val="00DB69E9"/>
    <w:rsid w:val="00DC03CE"/>
    <w:rsid w:val="00DC04C3"/>
    <w:rsid w:val="00DC0AAF"/>
    <w:rsid w:val="00DC326F"/>
    <w:rsid w:val="00DC34EA"/>
    <w:rsid w:val="00DC3899"/>
    <w:rsid w:val="00DC4B9E"/>
    <w:rsid w:val="00DC4C51"/>
    <w:rsid w:val="00DC5AD5"/>
    <w:rsid w:val="00DC5B3F"/>
    <w:rsid w:val="00DD16EF"/>
    <w:rsid w:val="00DD1749"/>
    <w:rsid w:val="00DD1C0C"/>
    <w:rsid w:val="00DD2176"/>
    <w:rsid w:val="00DD44A0"/>
    <w:rsid w:val="00DD4C41"/>
    <w:rsid w:val="00DD4D0A"/>
    <w:rsid w:val="00DD692A"/>
    <w:rsid w:val="00DD6BF4"/>
    <w:rsid w:val="00DD731C"/>
    <w:rsid w:val="00DD7A42"/>
    <w:rsid w:val="00DE108F"/>
    <w:rsid w:val="00DE130D"/>
    <w:rsid w:val="00DE29BF"/>
    <w:rsid w:val="00DE3477"/>
    <w:rsid w:val="00DE73C5"/>
    <w:rsid w:val="00DE7A1F"/>
    <w:rsid w:val="00DF2842"/>
    <w:rsid w:val="00DF4BAA"/>
    <w:rsid w:val="00DF50AC"/>
    <w:rsid w:val="00DF514E"/>
    <w:rsid w:val="00DF5CC0"/>
    <w:rsid w:val="00DF6FDB"/>
    <w:rsid w:val="00DF7A6D"/>
    <w:rsid w:val="00DF7EDA"/>
    <w:rsid w:val="00E012E6"/>
    <w:rsid w:val="00E0140C"/>
    <w:rsid w:val="00E02902"/>
    <w:rsid w:val="00E03223"/>
    <w:rsid w:val="00E036C0"/>
    <w:rsid w:val="00E03A96"/>
    <w:rsid w:val="00E04875"/>
    <w:rsid w:val="00E06DB6"/>
    <w:rsid w:val="00E12B70"/>
    <w:rsid w:val="00E14E48"/>
    <w:rsid w:val="00E157FB"/>
    <w:rsid w:val="00E162B0"/>
    <w:rsid w:val="00E16A37"/>
    <w:rsid w:val="00E224CB"/>
    <w:rsid w:val="00E244E2"/>
    <w:rsid w:val="00E3056A"/>
    <w:rsid w:val="00E324B6"/>
    <w:rsid w:val="00E33FCC"/>
    <w:rsid w:val="00E35392"/>
    <w:rsid w:val="00E36721"/>
    <w:rsid w:val="00E3688F"/>
    <w:rsid w:val="00E374E0"/>
    <w:rsid w:val="00E41C87"/>
    <w:rsid w:val="00E42DB3"/>
    <w:rsid w:val="00E50428"/>
    <w:rsid w:val="00E51981"/>
    <w:rsid w:val="00E539F8"/>
    <w:rsid w:val="00E541C4"/>
    <w:rsid w:val="00E54FDD"/>
    <w:rsid w:val="00E5530F"/>
    <w:rsid w:val="00E57AF9"/>
    <w:rsid w:val="00E60688"/>
    <w:rsid w:val="00E60E3A"/>
    <w:rsid w:val="00E6308B"/>
    <w:rsid w:val="00E639C1"/>
    <w:rsid w:val="00E66038"/>
    <w:rsid w:val="00E67EC1"/>
    <w:rsid w:val="00E73765"/>
    <w:rsid w:val="00E74170"/>
    <w:rsid w:val="00E764D0"/>
    <w:rsid w:val="00E82B6D"/>
    <w:rsid w:val="00E82F1F"/>
    <w:rsid w:val="00E84E73"/>
    <w:rsid w:val="00E855D6"/>
    <w:rsid w:val="00E86850"/>
    <w:rsid w:val="00E86890"/>
    <w:rsid w:val="00E90885"/>
    <w:rsid w:val="00E91950"/>
    <w:rsid w:val="00E92564"/>
    <w:rsid w:val="00E938F1"/>
    <w:rsid w:val="00E941F4"/>
    <w:rsid w:val="00E96029"/>
    <w:rsid w:val="00E975B4"/>
    <w:rsid w:val="00EA4158"/>
    <w:rsid w:val="00EA6644"/>
    <w:rsid w:val="00EA6C8C"/>
    <w:rsid w:val="00EB3211"/>
    <w:rsid w:val="00EC0511"/>
    <w:rsid w:val="00EC1391"/>
    <w:rsid w:val="00EC1898"/>
    <w:rsid w:val="00EC2744"/>
    <w:rsid w:val="00EC2DC8"/>
    <w:rsid w:val="00EC5C7A"/>
    <w:rsid w:val="00EC62C5"/>
    <w:rsid w:val="00EC6448"/>
    <w:rsid w:val="00EC785C"/>
    <w:rsid w:val="00ED15DD"/>
    <w:rsid w:val="00ED24F1"/>
    <w:rsid w:val="00ED405B"/>
    <w:rsid w:val="00ED57A5"/>
    <w:rsid w:val="00EE02BC"/>
    <w:rsid w:val="00EE067C"/>
    <w:rsid w:val="00EE12F1"/>
    <w:rsid w:val="00EE5BD8"/>
    <w:rsid w:val="00EE6B4D"/>
    <w:rsid w:val="00EE7DCD"/>
    <w:rsid w:val="00EF0DA9"/>
    <w:rsid w:val="00EF365A"/>
    <w:rsid w:val="00EF3961"/>
    <w:rsid w:val="00F00769"/>
    <w:rsid w:val="00F00A32"/>
    <w:rsid w:val="00F02C6C"/>
    <w:rsid w:val="00F0426D"/>
    <w:rsid w:val="00F04B2A"/>
    <w:rsid w:val="00F06160"/>
    <w:rsid w:val="00F11125"/>
    <w:rsid w:val="00F11EFE"/>
    <w:rsid w:val="00F14743"/>
    <w:rsid w:val="00F14910"/>
    <w:rsid w:val="00F14D6C"/>
    <w:rsid w:val="00F2065E"/>
    <w:rsid w:val="00F211E1"/>
    <w:rsid w:val="00F256CA"/>
    <w:rsid w:val="00F30B29"/>
    <w:rsid w:val="00F30FA0"/>
    <w:rsid w:val="00F3220C"/>
    <w:rsid w:val="00F32E21"/>
    <w:rsid w:val="00F34DF4"/>
    <w:rsid w:val="00F36035"/>
    <w:rsid w:val="00F367D7"/>
    <w:rsid w:val="00F378D9"/>
    <w:rsid w:val="00F423A5"/>
    <w:rsid w:val="00F4270D"/>
    <w:rsid w:val="00F42E95"/>
    <w:rsid w:val="00F44A83"/>
    <w:rsid w:val="00F459B6"/>
    <w:rsid w:val="00F47488"/>
    <w:rsid w:val="00F47A83"/>
    <w:rsid w:val="00F5361C"/>
    <w:rsid w:val="00F54DF9"/>
    <w:rsid w:val="00F550FB"/>
    <w:rsid w:val="00F5674C"/>
    <w:rsid w:val="00F56B85"/>
    <w:rsid w:val="00F57C7E"/>
    <w:rsid w:val="00F57C9C"/>
    <w:rsid w:val="00F6026E"/>
    <w:rsid w:val="00F62159"/>
    <w:rsid w:val="00F6281A"/>
    <w:rsid w:val="00F73525"/>
    <w:rsid w:val="00F75288"/>
    <w:rsid w:val="00F752C6"/>
    <w:rsid w:val="00F77017"/>
    <w:rsid w:val="00F81C87"/>
    <w:rsid w:val="00F900B2"/>
    <w:rsid w:val="00F9082A"/>
    <w:rsid w:val="00F930F7"/>
    <w:rsid w:val="00F93BD3"/>
    <w:rsid w:val="00F93C15"/>
    <w:rsid w:val="00F93F3A"/>
    <w:rsid w:val="00F941B4"/>
    <w:rsid w:val="00F964D7"/>
    <w:rsid w:val="00F9655D"/>
    <w:rsid w:val="00F9754D"/>
    <w:rsid w:val="00FB4FD1"/>
    <w:rsid w:val="00FB564F"/>
    <w:rsid w:val="00FB6967"/>
    <w:rsid w:val="00FC0069"/>
    <w:rsid w:val="00FC129B"/>
    <w:rsid w:val="00FC1433"/>
    <w:rsid w:val="00FC167F"/>
    <w:rsid w:val="00FC5893"/>
    <w:rsid w:val="00FC6258"/>
    <w:rsid w:val="00FC6278"/>
    <w:rsid w:val="00FC6870"/>
    <w:rsid w:val="00FC7B3F"/>
    <w:rsid w:val="00FD2D89"/>
    <w:rsid w:val="00FD5B76"/>
    <w:rsid w:val="00FD7CFB"/>
    <w:rsid w:val="00FE18ED"/>
    <w:rsid w:val="00FE1C92"/>
    <w:rsid w:val="00FE2771"/>
    <w:rsid w:val="00FE2A47"/>
    <w:rsid w:val="00FE3639"/>
    <w:rsid w:val="00FE704D"/>
    <w:rsid w:val="00FF0C76"/>
    <w:rsid w:val="00FF2370"/>
    <w:rsid w:val="00FF258A"/>
    <w:rsid w:val="00FF4987"/>
    <w:rsid w:val="00FF50E3"/>
    <w:rsid w:val="00FF5DEA"/>
    <w:rsid w:val="00FF667D"/>
    <w:rsid w:val="00FF6DD9"/>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172BEB"/>
  <w15:docId w15:val="{DB54CCAD-76AE-47D8-A6E4-07D93D22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uiPriority w:val="99"/>
    <w:rsid w:val="001B1AEB"/>
    <w:rPr>
      <w:sz w:val="16"/>
      <w:szCs w:val="16"/>
    </w:rPr>
  </w:style>
  <w:style w:type="paragraph" w:styleId="CommentText">
    <w:name w:val="annotation text"/>
    <w:basedOn w:val="Normal"/>
    <w:link w:val="CommentTextChar"/>
    <w:uiPriority w:val="99"/>
    <w:rsid w:val="001B1AEB"/>
    <w:rPr>
      <w:szCs w:val="20"/>
      <w:lang w:val="x-none" w:eastAsia="x-none"/>
    </w:rPr>
  </w:style>
  <w:style w:type="character" w:customStyle="1" w:styleId="CommentTextChar">
    <w:name w:val="Comment Text Char"/>
    <w:link w:val="CommentText"/>
    <w:uiPriority w:val="99"/>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190C2A"/>
    <w:rPr>
      <w:color w:val="808080"/>
    </w:rPr>
  </w:style>
  <w:style w:type="character" w:customStyle="1" w:styleId="FooterChar">
    <w:name w:val="Footer Char"/>
    <w:basedOn w:val="DefaultParagraphFont"/>
    <w:link w:val="Footer"/>
    <w:uiPriority w:val="99"/>
    <w:rsid w:val="0008719C"/>
    <w:rPr>
      <w:sz w:val="24"/>
      <w:szCs w:val="24"/>
    </w:rPr>
  </w:style>
  <w:style w:type="paragraph" w:styleId="ListBullet">
    <w:name w:val="List Bullet"/>
    <w:basedOn w:val="Normal"/>
    <w:uiPriority w:val="2"/>
    <w:qFormat/>
    <w:rsid w:val="00AB1B39"/>
    <w:pPr>
      <w:numPr>
        <w:numId w:val="11"/>
      </w:numPr>
      <w:spacing w:line="280" w:lineRule="atLeast"/>
    </w:pPr>
    <w:rPr>
      <w:rFonts w:ascii="Arial" w:eastAsiaTheme="minorHAnsi" w:hAnsi="Arial"/>
      <w:sz w:val="22"/>
      <w:szCs w:val="20"/>
      <w:lang w:eastAsia="en-US"/>
    </w:rPr>
  </w:style>
  <w:style w:type="table" w:customStyle="1" w:styleId="PSCPurple">
    <w:name w:val="PSC_Purple"/>
    <w:basedOn w:val="TableNormal"/>
    <w:uiPriority w:val="99"/>
    <w:rsid w:val="00322811"/>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322811"/>
    <w:pPr>
      <w:spacing w:before="40" w:after="40" w:line="280" w:lineRule="atLeast"/>
    </w:pPr>
    <w:rPr>
      <w:rFonts w:ascii="Arial" w:eastAsiaTheme="minorHAnsi" w:hAnsi="Arial"/>
      <w:szCs w:val="20"/>
      <w:lang w:eastAsia="en-US"/>
    </w:rPr>
  </w:style>
  <w:style w:type="paragraph" w:customStyle="1" w:styleId="TableTextWhite">
    <w:name w:val="Table_Text_White"/>
    <w:basedOn w:val="Normal"/>
    <w:qFormat/>
    <w:rsid w:val="00322811"/>
    <w:pPr>
      <w:spacing w:before="40" w:after="40" w:line="280" w:lineRule="atLeast"/>
    </w:pPr>
    <w:rPr>
      <w:rFonts w:ascii="Arial" w:eastAsiaTheme="minorHAnsi" w:hAnsi="Arial"/>
      <w:b/>
      <w:color w:val="FFFFFF"/>
      <w:sz w:val="22"/>
      <w:szCs w:val="20"/>
      <w:lang w:eastAsia="en-US"/>
    </w:rPr>
  </w:style>
  <w:style w:type="paragraph" w:customStyle="1" w:styleId="TableBullet">
    <w:name w:val="Table Bullet"/>
    <w:basedOn w:val="ListBullet"/>
    <w:qFormat/>
    <w:rsid w:val="00986D6E"/>
    <w:pPr>
      <w:numPr>
        <w:numId w:val="1"/>
      </w:numPr>
      <w:tabs>
        <w:tab w:val="num" w:pos="284"/>
      </w:tabs>
      <w:ind w:left="284" w:hanging="28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5030">
      <w:bodyDiv w:val="1"/>
      <w:marLeft w:val="0"/>
      <w:marRight w:val="0"/>
      <w:marTop w:val="0"/>
      <w:marBottom w:val="0"/>
      <w:divBdr>
        <w:top w:val="none" w:sz="0" w:space="0" w:color="auto"/>
        <w:left w:val="none" w:sz="0" w:space="0" w:color="auto"/>
        <w:bottom w:val="none" w:sz="0" w:space="0" w:color="auto"/>
        <w:right w:val="none" w:sz="0" w:space="0" w:color="auto"/>
      </w:divBdr>
    </w:div>
    <w:div w:id="138771074">
      <w:bodyDiv w:val="1"/>
      <w:marLeft w:val="0"/>
      <w:marRight w:val="0"/>
      <w:marTop w:val="0"/>
      <w:marBottom w:val="0"/>
      <w:divBdr>
        <w:top w:val="none" w:sz="0" w:space="0" w:color="auto"/>
        <w:left w:val="none" w:sz="0" w:space="0" w:color="auto"/>
        <w:bottom w:val="none" w:sz="0" w:space="0" w:color="auto"/>
        <w:right w:val="none" w:sz="0" w:space="0" w:color="auto"/>
      </w:divBdr>
    </w:div>
    <w:div w:id="150830448">
      <w:bodyDiv w:val="1"/>
      <w:marLeft w:val="0"/>
      <w:marRight w:val="0"/>
      <w:marTop w:val="0"/>
      <w:marBottom w:val="0"/>
      <w:divBdr>
        <w:top w:val="none" w:sz="0" w:space="0" w:color="auto"/>
        <w:left w:val="none" w:sz="0" w:space="0" w:color="auto"/>
        <w:bottom w:val="none" w:sz="0" w:space="0" w:color="auto"/>
        <w:right w:val="none" w:sz="0" w:space="0" w:color="auto"/>
      </w:divBdr>
      <w:divsChild>
        <w:div w:id="2107916535">
          <w:marLeft w:val="274"/>
          <w:marRight w:val="562"/>
          <w:marTop w:val="89"/>
          <w:marBottom w:val="0"/>
          <w:divBdr>
            <w:top w:val="none" w:sz="0" w:space="0" w:color="auto"/>
            <w:left w:val="none" w:sz="0" w:space="0" w:color="auto"/>
            <w:bottom w:val="none" w:sz="0" w:space="0" w:color="auto"/>
            <w:right w:val="none" w:sz="0" w:space="0" w:color="auto"/>
          </w:divBdr>
        </w:div>
        <w:div w:id="1816944945">
          <w:marLeft w:val="274"/>
          <w:marRight w:val="562"/>
          <w:marTop w:val="89"/>
          <w:marBottom w:val="0"/>
          <w:divBdr>
            <w:top w:val="none" w:sz="0" w:space="0" w:color="auto"/>
            <w:left w:val="none" w:sz="0" w:space="0" w:color="auto"/>
            <w:bottom w:val="none" w:sz="0" w:space="0" w:color="auto"/>
            <w:right w:val="none" w:sz="0" w:space="0" w:color="auto"/>
          </w:divBdr>
        </w:div>
        <w:div w:id="1072316915">
          <w:marLeft w:val="274"/>
          <w:marRight w:val="562"/>
          <w:marTop w:val="89"/>
          <w:marBottom w:val="0"/>
          <w:divBdr>
            <w:top w:val="none" w:sz="0" w:space="0" w:color="auto"/>
            <w:left w:val="none" w:sz="0" w:space="0" w:color="auto"/>
            <w:bottom w:val="none" w:sz="0" w:space="0" w:color="auto"/>
            <w:right w:val="none" w:sz="0" w:space="0" w:color="auto"/>
          </w:divBdr>
        </w:div>
        <w:div w:id="330835349">
          <w:marLeft w:val="274"/>
          <w:marRight w:val="562"/>
          <w:marTop w:val="89"/>
          <w:marBottom w:val="0"/>
          <w:divBdr>
            <w:top w:val="none" w:sz="0" w:space="0" w:color="auto"/>
            <w:left w:val="none" w:sz="0" w:space="0" w:color="auto"/>
            <w:bottom w:val="none" w:sz="0" w:space="0" w:color="auto"/>
            <w:right w:val="none" w:sz="0" w:space="0" w:color="auto"/>
          </w:divBdr>
        </w:div>
        <w:div w:id="1975718471">
          <w:marLeft w:val="274"/>
          <w:marRight w:val="562"/>
          <w:marTop w:val="89"/>
          <w:marBottom w:val="0"/>
          <w:divBdr>
            <w:top w:val="none" w:sz="0" w:space="0" w:color="auto"/>
            <w:left w:val="none" w:sz="0" w:space="0" w:color="auto"/>
            <w:bottom w:val="none" w:sz="0" w:space="0" w:color="auto"/>
            <w:right w:val="none" w:sz="0" w:space="0" w:color="auto"/>
          </w:divBdr>
        </w:div>
        <w:div w:id="355276321">
          <w:marLeft w:val="274"/>
          <w:marRight w:val="562"/>
          <w:marTop w:val="89"/>
          <w:marBottom w:val="0"/>
          <w:divBdr>
            <w:top w:val="none" w:sz="0" w:space="0" w:color="auto"/>
            <w:left w:val="none" w:sz="0" w:space="0" w:color="auto"/>
            <w:bottom w:val="none" w:sz="0" w:space="0" w:color="auto"/>
            <w:right w:val="none" w:sz="0" w:space="0" w:color="auto"/>
          </w:divBdr>
        </w:div>
        <w:div w:id="1093475543">
          <w:marLeft w:val="274"/>
          <w:marRight w:val="562"/>
          <w:marTop w:val="89"/>
          <w:marBottom w:val="0"/>
          <w:divBdr>
            <w:top w:val="none" w:sz="0" w:space="0" w:color="auto"/>
            <w:left w:val="none" w:sz="0" w:space="0" w:color="auto"/>
            <w:bottom w:val="none" w:sz="0" w:space="0" w:color="auto"/>
            <w:right w:val="none" w:sz="0" w:space="0" w:color="auto"/>
          </w:divBdr>
        </w:div>
        <w:div w:id="321663120">
          <w:marLeft w:val="274"/>
          <w:marRight w:val="562"/>
          <w:marTop w:val="89"/>
          <w:marBottom w:val="0"/>
          <w:divBdr>
            <w:top w:val="none" w:sz="0" w:space="0" w:color="auto"/>
            <w:left w:val="none" w:sz="0" w:space="0" w:color="auto"/>
            <w:bottom w:val="none" w:sz="0" w:space="0" w:color="auto"/>
            <w:right w:val="none" w:sz="0" w:space="0" w:color="auto"/>
          </w:divBdr>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5168265">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376855783">
      <w:bodyDiv w:val="1"/>
      <w:marLeft w:val="0"/>
      <w:marRight w:val="0"/>
      <w:marTop w:val="0"/>
      <w:marBottom w:val="0"/>
      <w:divBdr>
        <w:top w:val="none" w:sz="0" w:space="0" w:color="auto"/>
        <w:left w:val="none" w:sz="0" w:space="0" w:color="auto"/>
        <w:bottom w:val="none" w:sz="0" w:space="0" w:color="auto"/>
        <w:right w:val="none" w:sz="0" w:space="0" w:color="auto"/>
      </w:divBdr>
    </w:div>
    <w:div w:id="409734583">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91352">
      <w:bodyDiv w:val="1"/>
      <w:marLeft w:val="0"/>
      <w:marRight w:val="0"/>
      <w:marTop w:val="0"/>
      <w:marBottom w:val="0"/>
      <w:divBdr>
        <w:top w:val="none" w:sz="0" w:space="0" w:color="auto"/>
        <w:left w:val="none" w:sz="0" w:space="0" w:color="auto"/>
        <w:bottom w:val="none" w:sz="0" w:space="0" w:color="auto"/>
        <w:right w:val="none" w:sz="0" w:space="0" w:color="auto"/>
      </w:divBdr>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782070270">
      <w:bodyDiv w:val="1"/>
      <w:marLeft w:val="0"/>
      <w:marRight w:val="0"/>
      <w:marTop w:val="0"/>
      <w:marBottom w:val="0"/>
      <w:divBdr>
        <w:top w:val="none" w:sz="0" w:space="0" w:color="auto"/>
        <w:left w:val="none" w:sz="0" w:space="0" w:color="auto"/>
        <w:bottom w:val="none" w:sz="0" w:space="0" w:color="auto"/>
        <w:right w:val="none" w:sz="0" w:space="0" w:color="auto"/>
      </w:divBdr>
    </w:div>
    <w:div w:id="804588032">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00023109">
      <w:bodyDiv w:val="1"/>
      <w:marLeft w:val="0"/>
      <w:marRight w:val="0"/>
      <w:marTop w:val="0"/>
      <w:marBottom w:val="0"/>
      <w:divBdr>
        <w:top w:val="none" w:sz="0" w:space="0" w:color="auto"/>
        <w:left w:val="none" w:sz="0" w:space="0" w:color="auto"/>
        <w:bottom w:val="none" w:sz="0" w:space="0" w:color="auto"/>
        <w:right w:val="none" w:sz="0" w:space="0" w:color="auto"/>
      </w:divBdr>
    </w:div>
    <w:div w:id="901788246">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79595659">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189561585">
      <w:bodyDiv w:val="1"/>
      <w:marLeft w:val="0"/>
      <w:marRight w:val="0"/>
      <w:marTop w:val="0"/>
      <w:marBottom w:val="0"/>
      <w:divBdr>
        <w:top w:val="none" w:sz="0" w:space="0" w:color="auto"/>
        <w:left w:val="none" w:sz="0" w:space="0" w:color="auto"/>
        <w:bottom w:val="none" w:sz="0" w:space="0" w:color="auto"/>
        <w:right w:val="none" w:sz="0" w:space="0" w:color="auto"/>
      </w:divBdr>
    </w:div>
    <w:div w:id="1282615440">
      <w:bodyDiv w:val="1"/>
      <w:marLeft w:val="0"/>
      <w:marRight w:val="0"/>
      <w:marTop w:val="0"/>
      <w:marBottom w:val="0"/>
      <w:divBdr>
        <w:top w:val="none" w:sz="0" w:space="0" w:color="auto"/>
        <w:left w:val="none" w:sz="0" w:space="0" w:color="auto"/>
        <w:bottom w:val="none" w:sz="0" w:space="0" w:color="auto"/>
        <w:right w:val="none" w:sz="0" w:space="0" w:color="auto"/>
      </w:divBdr>
    </w:div>
    <w:div w:id="1339774457">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439374479">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2203457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406892">
      <w:bodyDiv w:val="1"/>
      <w:marLeft w:val="0"/>
      <w:marRight w:val="0"/>
      <w:marTop w:val="0"/>
      <w:marBottom w:val="0"/>
      <w:divBdr>
        <w:top w:val="none" w:sz="0" w:space="0" w:color="auto"/>
        <w:left w:val="none" w:sz="0" w:space="0" w:color="auto"/>
        <w:bottom w:val="none" w:sz="0" w:space="0" w:color="auto"/>
        <w:right w:val="none" w:sz="0" w:space="0" w:color="auto"/>
      </w:divBdr>
    </w:div>
    <w:div w:id="1866672035">
      <w:bodyDiv w:val="1"/>
      <w:marLeft w:val="0"/>
      <w:marRight w:val="0"/>
      <w:marTop w:val="0"/>
      <w:marBottom w:val="0"/>
      <w:divBdr>
        <w:top w:val="none" w:sz="0" w:space="0" w:color="auto"/>
        <w:left w:val="none" w:sz="0" w:space="0" w:color="auto"/>
        <w:bottom w:val="none" w:sz="0" w:space="0" w:color="auto"/>
        <w:right w:val="none" w:sz="0" w:space="0" w:color="auto"/>
      </w:divBdr>
    </w:div>
    <w:div w:id="1893148336">
      <w:bodyDiv w:val="1"/>
      <w:marLeft w:val="0"/>
      <w:marRight w:val="0"/>
      <w:marTop w:val="0"/>
      <w:marBottom w:val="0"/>
      <w:divBdr>
        <w:top w:val="none" w:sz="0" w:space="0" w:color="auto"/>
        <w:left w:val="none" w:sz="0" w:space="0" w:color="auto"/>
        <w:bottom w:val="none" w:sz="0" w:space="0" w:color="auto"/>
        <w:right w:val="none" w:sz="0" w:space="0" w:color="auto"/>
      </w:divBdr>
    </w:div>
    <w:div w:id="1914779940">
      <w:bodyDiv w:val="1"/>
      <w:marLeft w:val="0"/>
      <w:marRight w:val="0"/>
      <w:marTop w:val="0"/>
      <w:marBottom w:val="0"/>
      <w:divBdr>
        <w:top w:val="none" w:sz="0" w:space="0" w:color="auto"/>
        <w:left w:val="none" w:sz="0" w:space="0" w:color="auto"/>
        <w:bottom w:val="none" w:sz="0" w:space="0" w:color="auto"/>
        <w:right w:val="none" w:sz="0" w:space="0" w:color="auto"/>
      </w:divBdr>
    </w:div>
    <w:div w:id="2010255413">
      <w:bodyDiv w:val="1"/>
      <w:marLeft w:val="0"/>
      <w:marRight w:val="0"/>
      <w:marTop w:val="0"/>
      <w:marBottom w:val="0"/>
      <w:divBdr>
        <w:top w:val="none" w:sz="0" w:space="0" w:color="auto"/>
        <w:left w:val="none" w:sz="0" w:space="0" w:color="auto"/>
        <w:bottom w:val="none" w:sz="0" w:space="0" w:color="auto"/>
        <w:right w:val="none" w:sz="0" w:space="0" w:color="auto"/>
      </w:divBdr>
    </w:div>
    <w:div w:id="2014411074">
      <w:bodyDiv w:val="1"/>
      <w:marLeft w:val="0"/>
      <w:marRight w:val="0"/>
      <w:marTop w:val="0"/>
      <w:marBottom w:val="0"/>
      <w:divBdr>
        <w:top w:val="none" w:sz="0" w:space="0" w:color="auto"/>
        <w:left w:val="none" w:sz="0" w:space="0" w:color="auto"/>
        <w:bottom w:val="none" w:sz="0" w:space="0" w:color="auto"/>
        <w:right w:val="none" w:sz="0" w:space="0" w:color="auto"/>
      </w:divBdr>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7AC396C610A427E95200163F5EEF032"/>
        <w:category>
          <w:name w:val="General"/>
          <w:gallery w:val="placeholder"/>
        </w:category>
        <w:types>
          <w:type w:val="bbPlcHdr"/>
        </w:types>
        <w:behaviors>
          <w:behavior w:val="content"/>
        </w:behaviors>
        <w:guid w:val="{A094A4EC-25E5-4CB9-B69B-92015D9C3787}"/>
      </w:docPartPr>
      <w:docPartBody>
        <w:p w:rsidR="00AC7B9C" w:rsidRDefault="00C43C54">
          <w:pPr>
            <w:pStyle w:val="97AC396C610A427E95200163F5EEF032"/>
          </w:pPr>
          <w:r w:rsidRPr="004D0D6B">
            <w:rPr>
              <w:rStyle w:val="PlaceholderText"/>
            </w:rPr>
            <w:t>Click here to enter text.</w:t>
          </w:r>
        </w:p>
      </w:docPartBody>
    </w:docPart>
    <w:docPart>
      <w:docPartPr>
        <w:name w:val="147C82ECAC44428FA58D09989055F6BA"/>
        <w:category>
          <w:name w:val="General"/>
          <w:gallery w:val="placeholder"/>
        </w:category>
        <w:types>
          <w:type w:val="bbPlcHdr"/>
        </w:types>
        <w:behaviors>
          <w:behavior w:val="content"/>
        </w:behaviors>
        <w:guid w:val="{B3C58996-0D63-41EC-BBC4-CD793E18620F}"/>
      </w:docPartPr>
      <w:docPartBody>
        <w:p w:rsidR="00381F09" w:rsidRDefault="002955E6" w:rsidP="002955E6">
          <w:pPr>
            <w:pStyle w:val="147C82ECAC44428FA58D09989055F6BA"/>
          </w:pPr>
          <w:r w:rsidRPr="00010D9B">
            <w:rPr>
              <w:rStyle w:val="PlaceholderText"/>
            </w:rPr>
            <w:t>Click here to enter text.</w:t>
          </w:r>
        </w:p>
      </w:docPartBody>
    </w:docPart>
    <w:docPart>
      <w:docPartPr>
        <w:name w:val="F8358576C24C4BDABFBCE03AC45ECA23"/>
        <w:category>
          <w:name w:val="General"/>
          <w:gallery w:val="placeholder"/>
        </w:category>
        <w:types>
          <w:type w:val="bbPlcHdr"/>
        </w:types>
        <w:behaviors>
          <w:behavior w:val="content"/>
        </w:behaviors>
        <w:guid w:val="{C7CAAEB5-348B-454D-9FC4-CED52609D8FF}"/>
      </w:docPartPr>
      <w:docPartBody>
        <w:p w:rsidR="00381F09" w:rsidRDefault="002955E6" w:rsidP="002955E6">
          <w:pPr>
            <w:pStyle w:val="F8358576C24C4BDABFBCE03AC45ECA23"/>
          </w:pPr>
          <w:r w:rsidRPr="001F4C4A">
            <w:rPr>
              <w:rStyle w:val="PlaceholderText"/>
            </w:rPr>
            <w:t>Click here to enter text.</w:t>
          </w:r>
        </w:p>
      </w:docPartBody>
    </w:docPart>
    <w:docPart>
      <w:docPartPr>
        <w:name w:val="0D296048D30A49FB88973B54F4664D56"/>
        <w:category>
          <w:name w:val="General"/>
          <w:gallery w:val="placeholder"/>
        </w:category>
        <w:types>
          <w:type w:val="bbPlcHdr"/>
        </w:types>
        <w:behaviors>
          <w:behavior w:val="content"/>
        </w:behaviors>
        <w:guid w:val="{460D2AA9-F6D6-4502-80B4-469291FE9B3C}"/>
      </w:docPartPr>
      <w:docPartBody>
        <w:p w:rsidR="00381F09" w:rsidRDefault="002955E6" w:rsidP="002955E6">
          <w:pPr>
            <w:pStyle w:val="0D296048D30A49FB88973B54F4664D56"/>
          </w:pPr>
          <w:r w:rsidRPr="00DC3534">
            <w:rPr>
              <w:rStyle w:val="PlaceholderText"/>
            </w:rPr>
            <w:t>Click here to enter text.</w:t>
          </w:r>
        </w:p>
      </w:docPartBody>
    </w:docPart>
    <w:docPart>
      <w:docPartPr>
        <w:name w:val="A72824923B004AEEAAAB0E2C05381224"/>
        <w:category>
          <w:name w:val="General"/>
          <w:gallery w:val="placeholder"/>
        </w:category>
        <w:types>
          <w:type w:val="bbPlcHdr"/>
        </w:types>
        <w:behaviors>
          <w:behavior w:val="content"/>
        </w:behaviors>
        <w:guid w:val="{126241E4-4CB0-4562-9AA2-3C08A73516C9}"/>
      </w:docPartPr>
      <w:docPartBody>
        <w:p w:rsidR="00381F09" w:rsidRDefault="002955E6" w:rsidP="002955E6">
          <w:pPr>
            <w:pStyle w:val="A72824923B004AEEAAAB0E2C05381224"/>
          </w:pPr>
          <w:r w:rsidRPr="001F4C4A">
            <w:rPr>
              <w:rStyle w:val="PlaceholderText"/>
            </w:rPr>
            <w:t>Click here to enter text.</w:t>
          </w:r>
        </w:p>
      </w:docPartBody>
    </w:docPart>
    <w:docPart>
      <w:docPartPr>
        <w:name w:val="51F3F256DB384647A5DA7A15B08D28A6"/>
        <w:category>
          <w:name w:val="General"/>
          <w:gallery w:val="placeholder"/>
        </w:category>
        <w:types>
          <w:type w:val="bbPlcHdr"/>
        </w:types>
        <w:behaviors>
          <w:behavior w:val="content"/>
        </w:behaviors>
        <w:guid w:val="{D59BF9ED-9F9D-43F7-AF5E-4E43253F3040}"/>
      </w:docPartPr>
      <w:docPartBody>
        <w:p w:rsidR="00381F09" w:rsidRDefault="002955E6" w:rsidP="002955E6">
          <w:pPr>
            <w:pStyle w:val="51F3F256DB384647A5DA7A15B08D28A6"/>
          </w:pPr>
          <w:r w:rsidRPr="00DC3534">
            <w:rPr>
              <w:rStyle w:val="PlaceholderText"/>
            </w:rPr>
            <w:t>Click here to enter text.</w:t>
          </w:r>
        </w:p>
      </w:docPartBody>
    </w:docPart>
    <w:docPart>
      <w:docPartPr>
        <w:name w:val="45E2927D980147B6A8D13EB1A24224FC"/>
        <w:category>
          <w:name w:val="General"/>
          <w:gallery w:val="placeholder"/>
        </w:category>
        <w:types>
          <w:type w:val="bbPlcHdr"/>
        </w:types>
        <w:behaviors>
          <w:behavior w:val="content"/>
        </w:behaviors>
        <w:guid w:val="{6ACED70A-6D55-4234-9EF8-92D2B86D4EFD}"/>
      </w:docPartPr>
      <w:docPartBody>
        <w:p w:rsidR="00381F09" w:rsidRDefault="002955E6" w:rsidP="002955E6">
          <w:pPr>
            <w:pStyle w:val="45E2927D980147B6A8D13EB1A24224FC"/>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S Elliot Pro">
    <w:altName w:val="Calibri"/>
    <w:panose1 w:val="02000503040000020004"/>
    <w:charset w:val="00"/>
    <w:family w:val="modern"/>
    <w:notTrueType/>
    <w:pitch w:val="variable"/>
    <w:sig w:usb0="A00002AF" w:usb1="5000207B" w:usb2="00000000" w:usb3="00000000" w:csb0="0000009F" w:csb1="00000000"/>
  </w:font>
  <w:font w:name="FSElliotPro">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C54"/>
    <w:rsid w:val="00044605"/>
    <w:rsid w:val="000E7DBE"/>
    <w:rsid w:val="00187C0A"/>
    <w:rsid w:val="001B789A"/>
    <w:rsid w:val="002955E6"/>
    <w:rsid w:val="0034004F"/>
    <w:rsid w:val="00381F09"/>
    <w:rsid w:val="00450817"/>
    <w:rsid w:val="004760DA"/>
    <w:rsid w:val="005429CB"/>
    <w:rsid w:val="00652A40"/>
    <w:rsid w:val="007F1014"/>
    <w:rsid w:val="00850F43"/>
    <w:rsid w:val="00AC7B9C"/>
    <w:rsid w:val="00AD64AF"/>
    <w:rsid w:val="00B7005F"/>
    <w:rsid w:val="00C43C54"/>
    <w:rsid w:val="00CA7E95"/>
    <w:rsid w:val="00EB4BCD"/>
    <w:rsid w:val="00FE6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5E6"/>
    <w:rPr>
      <w:color w:val="808080"/>
    </w:rPr>
  </w:style>
  <w:style w:type="paragraph" w:customStyle="1" w:styleId="97AC396C610A427E95200163F5EEF032">
    <w:name w:val="97AC396C610A427E95200163F5EEF032"/>
  </w:style>
  <w:style w:type="paragraph" w:customStyle="1" w:styleId="147C82ECAC44428FA58D09989055F6BA">
    <w:name w:val="147C82ECAC44428FA58D09989055F6BA"/>
    <w:rsid w:val="002955E6"/>
  </w:style>
  <w:style w:type="paragraph" w:customStyle="1" w:styleId="F8358576C24C4BDABFBCE03AC45ECA23">
    <w:name w:val="F8358576C24C4BDABFBCE03AC45ECA23"/>
    <w:rsid w:val="002955E6"/>
  </w:style>
  <w:style w:type="paragraph" w:customStyle="1" w:styleId="0D296048D30A49FB88973B54F4664D56">
    <w:name w:val="0D296048D30A49FB88973B54F4664D56"/>
    <w:rsid w:val="002955E6"/>
  </w:style>
  <w:style w:type="paragraph" w:customStyle="1" w:styleId="A72824923B004AEEAAAB0E2C05381224">
    <w:name w:val="A72824923B004AEEAAAB0E2C05381224"/>
    <w:rsid w:val="002955E6"/>
  </w:style>
  <w:style w:type="paragraph" w:customStyle="1" w:styleId="51F3F256DB384647A5DA7A15B08D28A6">
    <w:name w:val="51F3F256DB384647A5DA7A15B08D28A6"/>
    <w:rsid w:val="002955E6"/>
  </w:style>
  <w:style w:type="paragraph" w:customStyle="1" w:styleId="45E2927D980147B6A8D13EB1A24224FC">
    <w:name w:val="45E2927D980147B6A8D13EB1A24224FC"/>
    <w:rsid w:val="002955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403A4B57BB4F047923151F6F20A70B6" ma:contentTypeVersion="568" ma:contentTypeDescription="Create a new document." ma:contentTypeScope="" ma:versionID="79a374009698577eff71a4c691c49999">
  <xsd:schema xmlns:xsd="http://www.w3.org/2001/XMLSchema" xmlns:xs="http://www.w3.org/2001/XMLSchema" xmlns:p="http://schemas.microsoft.com/office/2006/metadata/properties" xmlns:ns2="baa8e8bd-0ac6-4347-a636-20f85c54d587" xmlns:ns3="995ab887-100d-4e2a-a21b-d14167e10865" targetNamespace="http://schemas.microsoft.com/office/2006/metadata/properties" ma:root="true" ma:fieldsID="cebaf117e85264596c1444aed945ce2b" ns2:_="" ns3:_="">
    <xsd:import namespace="baa8e8bd-0ac6-4347-a636-20f85c54d587"/>
    <xsd:import namespace="995ab887-100d-4e2a-a21b-d14167e1086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8e8bd-0ac6-4347-a636-20f85c54d5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5ab887-100d-4e2a-a21b-d14167e108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2F528-A542-4B1C-A514-F9190D0DE6F3}">
  <ds:schemaRefs>
    <ds:schemaRef ds:uri="http://purl.org/dc/terms/"/>
    <ds:schemaRef ds:uri="http://schemas.openxmlformats.org/package/2006/metadata/core-properties"/>
    <ds:schemaRef ds:uri="http://purl.org/dc/dcmitype/"/>
    <ds:schemaRef ds:uri="http://schemas.microsoft.com/office/infopath/2007/PartnerControls"/>
    <ds:schemaRef ds:uri="baa8e8bd-0ac6-4347-a636-20f85c54d587"/>
    <ds:schemaRef ds:uri="995ab887-100d-4e2a-a21b-d14167e10865"/>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91AD5035-F652-419C-92B8-72D1300B597C}">
  <ds:schemaRefs>
    <ds:schemaRef ds:uri="http://schemas.openxmlformats.org/officeDocument/2006/bibliography"/>
  </ds:schemaRefs>
</ds:datastoreItem>
</file>

<file path=customXml/itemProps3.xml><?xml version="1.0" encoding="utf-8"?>
<ds:datastoreItem xmlns:ds="http://schemas.openxmlformats.org/officeDocument/2006/customXml" ds:itemID="{DAD6DB50-2FAE-44DC-8395-5B491F8A3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8e8bd-0ac6-4347-a636-20f85c54d587"/>
    <ds:schemaRef ds:uri="995ab887-100d-4e2a-a21b-d14167e10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4C6455-AE3F-4353-8825-8F32C95BF167}">
  <ds:schemaRefs>
    <ds:schemaRef ds:uri="http://schemas.microsoft.com/sharepoint/events"/>
  </ds:schemaRefs>
</ds:datastoreItem>
</file>

<file path=customXml/itemProps5.xml><?xml version="1.0" encoding="utf-8"?>
<ds:datastoreItem xmlns:ds="http://schemas.openxmlformats.org/officeDocument/2006/customXml" ds:itemID="{1D7581CF-3CEC-4625-A58F-E21AA7049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Daniel Culhane</dc:creator>
  <cp:lastModifiedBy>Louise Massie</cp:lastModifiedBy>
  <cp:revision>2</cp:revision>
  <cp:lastPrinted>2020-11-09T02:20:00Z</cp:lastPrinted>
  <dcterms:created xsi:type="dcterms:W3CDTF">2022-01-19T02:58:00Z</dcterms:created>
  <dcterms:modified xsi:type="dcterms:W3CDTF">2022-01-19T02:58:00Z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cb0005c6-3c0f-45d5-b218-3f9b9eef9db2</vt:lpwstr>
  </property>
  <property fmtid="{D5CDD505-2E9C-101B-9397-08002B2CF9AE}" pid="3" name="ContentTypeId">
    <vt:lpwstr>0x010100A403A4B57BB4F047923151F6F20A70B6</vt:lpwstr>
  </property>
</Properties>
</file>