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A2330" w14:textId="77777777" w:rsidR="005D5969" w:rsidRPr="006C2ED7" w:rsidRDefault="005D5969" w:rsidP="006C2ED7">
      <w:pPr>
        <w:pStyle w:val="Heading1"/>
        <w:jc w:val="center"/>
      </w:pPr>
      <w:r w:rsidRPr="006C2ED7">
        <w:t xml:space="preserve">Department of </w:t>
      </w:r>
      <w:r w:rsidR="006C2ED7" w:rsidRPr="006C2ED7">
        <w:t>State Growth</w:t>
      </w:r>
    </w:p>
    <w:p w14:paraId="7664D588" w14:textId="77777777" w:rsidR="005D5969" w:rsidRPr="001327D4" w:rsidRDefault="005D5969" w:rsidP="005D5969">
      <w:pPr>
        <w:pStyle w:val="Heading1"/>
        <w:jc w:val="center"/>
        <w:rPr>
          <w:rFonts w:cs="Arial"/>
          <w:sz w:val="32"/>
          <w:szCs w:val="32"/>
        </w:rPr>
      </w:pPr>
      <w:r w:rsidRPr="001327D4">
        <w:rPr>
          <w:rFonts w:cs="Arial"/>
          <w:noProof/>
          <w:sz w:val="32"/>
          <w:szCs w:val="32"/>
        </w:rPr>
        <w:t>Statement of Duties</w:t>
      </w:r>
    </w:p>
    <w:p w14:paraId="1560C53C" w14:textId="77777777" w:rsidR="007F73E6" w:rsidRPr="001327D4" w:rsidRDefault="007F73E6" w:rsidP="00B232E2">
      <w:pPr>
        <w:pBdr>
          <w:bottom w:val="single" w:sz="4" w:space="1" w:color="auto"/>
        </w:pBdr>
        <w:spacing w:before="0"/>
        <w:rPr>
          <w:sz w:val="22"/>
        </w:rPr>
      </w:pPr>
    </w:p>
    <w:p w14:paraId="3C7B47F8" w14:textId="77777777" w:rsidR="006C2ED7" w:rsidRDefault="006C2ED7" w:rsidP="006C2ED7">
      <w:pPr>
        <w:tabs>
          <w:tab w:val="clear" w:pos="2835"/>
          <w:tab w:val="right" w:pos="0"/>
          <w:tab w:val="left" w:pos="3119"/>
        </w:tabs>
        <w:ind w:left="3969" w:right="-1" w:hanging="3969"/>
        <w:jc w:val="both"/>
        <w:rPr>
          <w:rStyle w:val="Heading3Char"/>
          <w:sz w:val="22"/>
        </w:rPr>
      </w:pPr>
      <w:r>
        <w:rPr>
          <w:rStyle w:val="Heading3Char"/>
          <w:sz w:val="22"/>
        </w:rPr>
        <w:t>Position Title:</w:t>
      </w:r>
      <w:r>
        <w:rPr>
          <w:rStyle w:val="Heading3Char"/>
          <w:sz w:val="22"/>
        </w:rPr>
        <w:tab/>
      </w:r>
      <w:r w:rsidR="00302292">
        <w:rPr>
          <w:rStyle w:val="Heading3Char"/>
          <w:b w:val="0"/>
          <w:sz w:val="22"/>
        </w:rPr>
        <w:t>Executive Officer</w:t>
      </w:r>
      <w:r w:rsidR="00094E6B" w:rsidRPr="00094E6B">
        <w:rPr>
          <w:rStyle w:val="Heading3Char"/>
          <w:b w:val="0"/>
          <w:sz w:val="22"/>
        </w:rPr>
        <w:t xml:space="preserve"> </w:t>
      </w:r>
    </w:p>
    <w:p w14:paraId="6084BF45" w14:textId="77777777" w:rsidR="006C2ED7" w:rsidRDefault="009D522C" w:rsidP="006C2ED7">
      <w:pPr>
        <w:tabs>
          <w:tab w:val="clear" w:pos="2835"/>
          <w:tab w:val="right" w:pos="0"/>
          <w:tab w:val="left" w:pos="3119"/>
        </w:tabs>
        <w:ind w:left="3969" w:right="-1" w:hanging="3969"/>
        <w:jc w:val="both"/>
        <w:rPr>
          <w:sz w:val="22"/>
        </w:rPr>
      </w:pPr>
      <w:r w:rsidRPr="001327D4">
        <w:rPr>
          <w:rStyle w:val="Heading3Char"/>
          <w:sz w:val="22"/>
        </w:rPr>
        <w:t>Position number:</w:t>
      </w:r>
      <w:r w:rsidRPr="001327D4">
        <w:rPr>
          <w:sz w:val="22"/>
        </w:rPr>
        <w:tab/>
      </w:r>
      <w:r w:rsidR="00302292">
        <w:rPr>
          <w:rStyle w:val="Heading3Char"/>
          <w:b w:val="0"/>
          <w:sz w:val="22"/>
        </w:rPr>
        <w:t>424806</w:t>
      </w:r>
    </w:p>
    <w:p w14:paraId="5FAAB386" w14:textId="77777777" w:rsidR="00D72CDA" w:rsidRPr="00302292" w:rsidRDefault="009D522C" w:rsidP="006C2ED7">
      <w:pPr>
        <w:tabs>
          <w:tab w:val="clear" w:pos="2835"/>
          <w:tab w:val="right" w:pos="0"/>
          <w:tab w:val="left" w:pos="3119"/>
        </w:tabs>
        <w:ind w:left="3969" w:right="-1" w:hanging="3969"/>
        <w:jc w:val="both"/>
        <w:rPr>
          <w:sz w:val="22"/>
        </w:rPr>
      </w:pPr>
      <w:r w:rsidRPr="001327D4">
        <w:rPr>
          <w:rStyle w:val="Heading3Char"/>
          <w:sz w:val="22"/>
        </w:rPr>
        <w:t>Award/Agreement:</w:t>
      </w:r>
      <w:r w:rsidR="00D72CDA" w:rsidRPr="001327D4">
        <w:rPr>
          <w:sz w:val="22"/>
        </w:rPr>
        <w:t xml:space="preserve"> </w:t>
      </w:r>
      <w:r w:rsidR="00D72CDA" w:rsidRPr="001327D4">
        <w:rPr>
          <w:sz w:val="22"/>
        </w:rPr>
        <w:tab/>
      </w:r>
      <w:r w:rsidR="00302292" w:rsidRPr="00302292">
        <w:rPr>
          <w:rFonts w:cs="Arial"/>
          <w:sz w:val="22"/>
        </w:rPr>
        <w:t>Tasmanian State Service Award</w:t>
      </w:r>
    </w:p>
    <w:p w14:paraId="32B60661" w14:textId="77777777" w:rsidR="009D522C" w:rsidRPr="00302292" w:rsidRDefault="009D522C" w:rsidP="006C2ED7">
      <w:pPr>
        <w:tabs>
          <w:tab w:val="clear" w:pos="2835"/>
          <w:tab w:val="left" w:pos="3119"/>
          <w:tab w:val="left" w:pos="3261"/>
        </w:tabs>
        <w:rPr>
          <w:sz w:val="22"/>
        </w:rPr>
      </w:pPr>
      <w:r w:rsidRPr="00302292">
        <w:rPr>
          <w:rStyle w:val="Heading3Char"/>
          <w:sz w:val="22"/>
        </w:rPr>
        <w:t>Classification level:</w:t>
      </w:r>
      <w:r w:rsidR="00D72CDA" w:rsidRPr="00302292">
        <w:rPr>
          <w:sz w:val="22"/>
        </w:rPr>
        <w:tab/>
      </w:r>
      <w:r w:rsidR="00302292" w:rsidRPr="00302292">
        <w:rPr>
          <w:rFonts w:cs="Arial"/>
          <w:sz w:val="22"/>
        </w:rPr>
        <w:t>General Stream Band 4</w:t>
      </w:r>
    </w:p>
    <w:p w14:paraId="0C1F83E5" w14:textId="77777777" w:rsidR="009D522C" w:rsidRPr="00302292" w:rsidRDefault="009D522C" w:rsidP="006C2ED7">
      <w:pPr>
        <w:tabs>
          <w:tab w:val="clear" w:pos="2835"/>
          <w:tab w:val="left" w:pos="3119"/>
          <w:tab w:val="left" w:pos="3261"/>
        </w:tabs>
        <w:rPr>
          <w:b/>
          <w:sz w:val="22"/>
        </w:rPr>
      </w:pPr>
      <w:r w:rsidRPr="001327D4">
        <w:rPr>
          <w:rStyle w:val="Heading3Char"/>
          <w:sz w:val="22"/>
        </w:rPr>
        <w:t>Division/branch/section:</w:t>
      </w:r>
      <w:r w:rsidRPr="001327D4">
        <w:rPr>
          <w:rStyle w:val="Heading3Char"/>
          <w:sz w:val="22"/>
        </w:rPr>
        <w:tab/>
      </w:r>
      <w:r w:rsidR="00302292" w:rsidRPr="00302292">
        <w:rPr>
          <w:rFonts w:cs="Arial"/>
          <w:sz w:val="22"/>
        </w:rPr>
        <w:t xml:space="preserve">Cultural </w:t>
      </w:r>
      <w:r w:rsidR="00302292">
        <w:rPr>
          <w:rFonts w:cs="Arial"/>
          <w:sz w:val="22"/>
        </w:rPr>
        <w:t>&amp;</w:t>
      </w:r>
      <w:r w:rsidR="00302292" w:rsidRPr="00302292">
        <w:rPr>
          <w:rFonts w:cs="Arial"/>
          <w:sz w:val="22"/>
        </w:rPr>
        <w:t xml:space="preserve"> Tourism Development/ Office of the Deputy Secretary</w:t>
      </w:r>
    </w:p>
    <w:p w14:paraId="301394B3" w14:textId="77777777" w:rsidR="00490402" w:rsidRPr="001327D4" w:rsidRDefault="00490402" w:rsidP="006C2ED7">
      <w:pPr>
        <w:tabs>
          <w:tab w:val="clear" w:pos="2835"/>
          <w:tab w:val="left" w:pos="3119"/>
          <w:tab w:val="left" w:pos="3261"/>
        </w:tabs>
        <w:rPr>
          <w:sz w:val="22"/>
        </w:rPr>
      </w:pPr>
      <w:r w:rsidRPr="001327D4">
        <w:rPr>
          <w:rStyle w:val="Heading3Char"/>
          <w:sz w:val="22"/>
        </w:rPr>
        <w:t>Location:</w:t>
      </w:r>
      <w:r w:rsidR="00905B48">
        <w:rPr>
          <w:sz w:val="22"/>
        </w:rPr>
        <w:tab/>
      </w:r>
      <w:r w:rsidR="00302292">
        <w:rPr>
          <w:rStyle w:val="Heading3Char"/>
          <w:b w:val="0"/>
          <w:sz w:val="22"/>
        </w:rPr>
        <w:t>Hobart</w:t>
      </w:r>
    </w:p>
    <w:p w14:paraId="7A3C6CD1" w14:textId="77777777" w:rsidR="009D522C" w:rsidRPr="001327D4" w:rsidRDefault="009D522C" w:rsidP="006C2ED7">
      <w:pPr>
        <w:tabs>
          <w:tab w:val="clear" w:pos="2835"/>
          <w:tab w:val="left" w:pos="3119"/>
          <w:tab w:val="left" w:pos="3261"/>
        </w:tabs>
        <w:rPr>
          <w:sz w:val="22"/>
        </w:rPr>
      </w:pPr>
      <w:r w:rsidRPr="001327D4">
        <w:rPr>
          <w:rStyle w:val="Heading3Char"/>
          <w:sz w:val="22"/>
        </w:rPr>
        <w:t>Employment status:</w:t>
      </w:r>
      <w:r w:rsidR="00D72CDA" w:rsidRPr="001327D4">
        <w:rPr>
          <w:sz w:val="22"/>
        </w:rPr>
        <w:tab/>
      </w:r>
      <w:r w:rsidR="009A1040">
        <w:rPr>
          <w:rStyle w:val="Heading3Char"/>
          <w:b w:val="0"/>
          <w:sz w:val="22"/>
        </w:rPr>
        <w:t xml:space="preserve">Full time </w:t>
      </w:r>
    </w:p>
    <w:p w14:paraId="7B278D4D" w14:textId="77777777" w:rsidR="009D522C" w:rsidRPr="001327D4" w:rsidRDefault="009D522C" w:rsidP="006C2ED7">
      <w:pPr>
        <w:tabs>
          <w:tab w:val="clear" w:pos="2835"/>
          <w:tab w:val="left" w:pos="3119"/>
          <w:tab w:val="left" w:pos="3261"/>
        </w:tabs>
        <w:rPr>
          <w:sz w:val="22"/>
        </w:rPr>
      </w:pPr>
      <w:r w:rsidRPr="001327D4">
        <w:rPr>
          <w:rStyle w:val="Heading3Char"/>
          <w:sz w:val="22"/>
        </w:rPr>
        <w:t>Supervisor:</w:t>
      </w:r>
      <w:r w:rsidRPr="001327D4">
        <w:rPr>
          <w:sz w:val="22"/>
        </w:rPr>
        <w:tab/>
      </w:r>
      <w:r w:rsidR="00302292">
        <w:rPr>
          <w:rStyle w:val="Heading3Char"/>
          <w:b w:val="0"/>
          <w:sz w:val="22"/>
        </w:rPr>
        <w:t xml:space="preserve">Deputy Secretary, </w:t>
      </w:r>
      <w:r w:rsidR="00302292" w:rsidRPr="00302292">
        <w:rPr>
          <w:rFonts w:cs="Arial"/>
          <w:sz w:val="22"/>
        </w:rPr>
        <w:t xml:space="preserve">Cultural </w:t>
      </w:r>
      <w:r w:rsidR="00302292">
        <w:rPr>
          <w:rFonts w:cs="Arial"/>
          <w:sz w:val="22"/>
        </w:rPr>
        <w:t>&amp;</w:t>
      </w:r>
      <w:r w:rsidR="00302292" w:rsidRPr="00302292">
        <w:rPr>
          <w:rFonts w:cs="Arial"/>
          <w:sz w:val="22"/>
        </w:rPr>
        <w:t xml:space="preserve"> Tourism Development</w:t>
      </w:r>
    </w:p>
    <w:p w14:paraId="3764BB15" w14:textId="77777777" w:rsidR="00A27736" w:rsidRPr="001327D4" w:rsidRDefault="00A27736" w:rsidP="00A44F84">
      <w:pPr>
        <w:pStyle w:val="Heading3"/>
        <w:pBdr>
          <w:top w:val="single" w:sz="4" w:space="1" w:color="auto"/>
        </w:pBdr>
        <w:spacing w:before="0" w:after="0" w:line="240" w:lineRule="auto"/>
        <w:rPr>
          <w:b w:val="0"/>
          <w:sz w:val="22"/>
        </w:rPr>
      </w:pPr>
    </w:p>
    <w:p w14:paraId="2E69F510" w14:textId="77777777" w:rsidR="00CD42F8" w:rsidRPr="00B5403C" w:rsidRDefault="00CD42F8" w:rsidP="00B5403C">
      <w:pPr>
        <w:pStyle w:val="Heading3"/>
      </w:pPr>
      <w:r w:rsidRPr="00B5403C">
        <w:t>Position Objective</w:t>
      </w:r>
    </w:p>
    <w:p w14:paraId="31EB37E3" w14:textId="77777777" w:rsidR="00510CBF" w:rsidRDefault="00510CBF" w:rsidP="00510CBF">
      <w:pPr>
        <w:pStyle w:val="BodyText"/>
        <w:ind w:right="141"/>
        <w:jc w:val="both"/>
        <w:rPr>
          <w:rFonts w:cs="Arial"/>
          <w:sz w:val="22"/>
        </w:rPr>
      </w:pPr>
      <w:r w:rsidRPr="007E3393">
        <w:rPr>
          <w:rFonts w:cs="Arial"/>
          <w:sz w:val="22"/>
        </w:rPr>
        <w:t xml:space="preserve">Provide high level executive and administrative support to </w:t>
      </w:r>
      <w:r>
        <w:rPr>
          <w:rFonts w:cs="Arial"/>
          <w:sz w:val="22"/>
        </w:rPr>
        <w:t xml:space="preserve">the Deputy Secretary, </w:t>
      </w:r>
      <w:r w:rsidRPr="00302292">
        <w:rPr>
          <w:rFonts w:cs="Arial"/>
          <w:sz w:val="22"/>
        </w:rPr>
        <w:t xml:space="preserve">Cultural </w:t>
      </w:r>
      <w:r>
        <w:rPr>
          <w:rFonts w:cs="Arial"/>
          <w:sz w:val="22"/>
        </w:rPr>
        <w:t>&amp;</w:t>
      </w:r>
      <w:r w:rsidRPr="00302292">
        <w:rPr>
          <w:rFonts w:cs="Arial"/>
          <w:sz w:val="22"/>
        </w:rPr>
        <w:t xml:space="preserve"> Tourism Development</w:t>
      </w:r>
      <w:r>
        <w:rPr>
          <w:rFonts w:cs="Arial"/>
          <w:sz w:val="22"/>
        </w:rPr>
        <w:t xml:space="preserve"> and across the division generally. Manage ministerial workflows and support the efficient and effective delivery of a broad range of business activities and processes aligned to strategic outcomes set by government and actioned through the division’s Strategic Plan.</w:t>
      </w:r>
    </w:p>
    <w:p w14:paraId="275B10C0" w14:textId="77777777" w:rsidR="00C6368B" w:rsidRDefault="00C6368B" w:rsidP="009F6C23">
      <w:pPr>
        <w:pStyle w:val="Heading3"/>
      </w:pPr>
    </w:p>
    <w:p w14:paraId="4FB035C9" w14:textId="1FD41CA1" w:rsidR="00CD42F8" w:rsidRPr="001327D4" w:rsidRDefault="00CD42F8" w:rsidP="009F6C23">
      <w:pPr>
        <w:pStyle w:val="Heading3"/>
      </w:pPr>
      <w:r w:rsidRPr="001327D4">
        <w:t>Major Duties</w:t>
      </w:r>
    </w:p>
    <w:p w14:paraId="360C4F24" w14:textId="77777777" w:rsidR="00510CBF" w:rsidRPr="00510CBF" w:rsidRDefault="00510CBF" w:rsidP="00510CBF">
      <w:pPr>
        <w:numPr>
          <w:ilvl w:val="0"/>
          <w:numId w:val="25"/>
        </w:numPr>
        <w:tabs>
          <w:tab w:val="clear" w:pos="2835"/>
          <w:tab w:val="left" w:pos="-1440"/>
          <w:tab w:val="left" w:pos="-720"/>
        </w:tabs>
        <w:spacing w:before="40" w:after="40" w:line="240" w:lineRule="auto"/>
        <w:jc w:val="both"/>
        <w:rPr>
          <w:sz w:val="22"/>
        </w:rPr>
      </w:pPr>
      <w:r w:rsidRPr="00510CBF">
        <w:rPr>
          <w:sz w:val="22"/>
        </w:rPr>
        <w:t>Act as the primary point of contact for the Office of the Deputy Secretary and provide a high-level client service to division stakeholders including liaison with local and interstate businesses an</w:t>
      </w:r>
      <w:r w:rsidR="003F7706">
        <w:rPr>
          <w:sz w:val="22"/>
        </w:rPr>
        <w:t>d public sector organisations, state and federal ministerial officers, senior government s</w:t>
      </w:r>
      <w:r w:rsidRPr="00510CBF">
        <w:rPr>
          <w:sz w:val="22"/>
        </w:rPr>
        <w:t>taff and a range of industry and community groups.</w:t>
      </w:r>
    </w:p>
    <w:p w14:paraId="1144D9DE" w14:textId="77777777" w:rsidR="00510CBF" w:rsidRPr="00510CBF" w:rsidRDefault="00510CBF" w:rsidP="00510CBF">
      <w:pPr>
        <w:numPr>
          <w:ilvl w:val="0"/>
          <w:numId w:val="25"/>
        </w:numPr>
        <w:tabs>
          <w:tab w:val="clear" w:pos="2835"/>
          <w:tab w:val="left" w:pos="-1440"/>
          <w:tab w:val="left" w:pos="-720"/>
        </w:tabs>
        <w:spacing w:before="40" w:after="40" w:line="240" w:lineRule="auto"/>
        <w:jc w:val="both"/>
        <w:rPr>
          <w:sz w:val="22"/>
        </w:rPr>
      </w:pPr>
      <w:r w:rsidRPr="00510CBF">
        <w:rPr>
          <w:sz w:val="22"/>
        </w:rPr>
        <w:t xml:space="preserve">Provide high-level administrative and executive support to the Deputy Secretary including managing the flow of information; referral of matters for comment or further action to the appropriate branch or officer; research of files and other material; preparation of correspondence, presentations and word processing. </w:t>
      </w:r>
    </w:p>
    <w:p w14:paraId="1966DF8F" w14:textId="77777777" w:rsidR="00510CBF" w:rsidRPr="00510CBF" w:rsidRDefault="00510CBF" w:rsidP="00510CBF">
      <w:pPr>
        <w:numPr>
          <w:ilvl w:val="0"/>
          <w:numId w:val="25"/>
        </w:numPr>
        <w:tabs>
          <w:tab w:val="clear" w:pos="2835"/>
          <w:tab w:val="left" w:pos="-1440"/>
          <w:tab w:val="left" w:pos="-720"/>
        </w:tabs>
        <w:spacing w:before="40" w:after="40" w:line="240" w:lineRule="auto"/>
        <w:jc w:val="both"/>
        <w:rPr>
          <w:sz w:val="22"/>
        </w:rPr>
      </w:pPr>
      <w:r w:rsidRPr="00510CBF">
        <w:rPr>
          <w:sz w:val="22"/>
        </w:rPr>
        <w:t xml:space="preserve">Manage the timely, efficient and effective flow of </w:t>
      </w:r>
      <w:r w:rsidR="009E3FE9">
        <w:rPr>
          <w:sz w:val="22"/>
        </w:rPr>
        <w:t>m</w:t>
      </w:r>
      <w:r w:rsidRPr="00510CBF">
        <w:rPr>
          <w:sz w:val="22"/>
        </w:rPr>
        <w:t>inisterial information and documentation through undertaking a range of tasks associated with ministerial correspondence including operating, updating and maintaining the ministerial tracking and other informa</w:t>
      </w:r>
      <w:r w:rsidR="009E3FE9">
        <w:rPr>
          <w:sz w:val="22"/>
        </w:rPr>
        <w:t>tion systems, quality assuring m</w:t>
      </w:r>
      <w:r w:rsidRPr="00510CBF">
        <w:rPr>
          <w:sz w:val="22"/>
        </w:rPr>
        <w:t xml:space="preserve">inisterial correspondence and other relevant documents. </w:t>
      </w:r>
    </w:p>
    <w:p w14:paraId="1A9B367C" w14:textId="77777777" w:rsidR="00510CBF" w:rsidRPr="00510CBF" w:rsidRDefault="00510CBF" w:rsidP="00510CBF">
      <w:pPr>
        <w:numPr>
          <w:ilvl w:val="0"/>
          <w:numId w:val="25"/>
        </w:numPr>
        <w:tabs>
          <w:tab w:val="clear" w:pos="2835"/>
          <w:tab w:val="left" w:pos="-1440"/>
          <w:tab w:val="left" w:pos="-720"/>
        </w:tabs>
        <w:spacing w:before="40" w:after="40" w:line="240" w:lineRule="auto"/>
        <w:jc w:val="both"/>
        <w:rPr>
          <w:sz w:val="22"/>
        </w:rPr>
      </w:pPr>
      <w:r w:rsidRPr="00510CBF">
        <w:rPr>
          <w:sz w:val="22"/>
        </w:rPr>
        <w:t xml:space="preserve">Manage the Deputy Secretary’s diary and work schedule including collation of briefing notes and the setting up of more complex meetings, seminars and workshops for the </w:t>
      </w:r>
      <w:r w:rsidR="009E3FE9">
        <w:rPr>
          <w:sz w:val="22"/>
        </w:rPr>
        <w:t>o</w:t>
      </w:r>
      <w:r w:rsidRPr="00510CBF">
        <w:rPr>
          <w:sz w:val="22"/>
        </w:rPr>
        <w:t xml:space="preserve">ffice. </w:t>
      </w:r>
    </w:p>
    <w:p w14:paraId="4F85FC1A" w14:textId="77777777" w:rsidR="00510CBF" w:rsidRPr="00510CBF" w:rsidRDefault="00510CBF" w:rsidP="00510CBF">
      <w:pPr>
        <w:numPr>
          <w:ilvl w:val="0"/>
          <w:numId w:val="25"/>
        </w:numPr>
        <w:tabs>
          <w:tab w:val="clear" w:pos="2835"/>
          <w:tab w:val="left" w:pos="-1440"/>
          <w:tab w:val="left" w:pos="-720"/>
        </w:tabs>
        <w:spacing w:before="40" w:after="40" w:line="240" w:lineRule="auto"/>
        <w:jc w:val="both"/>
        <w:rPr>
          <w:sz w:val="22"/>
        </w:rPr>
      </w:pPr>
      <w:r w:rsidRPr="00510CBF">
        <w:rPr>
          <w:sz w:val="22"/>
        </w:rPr>
        <w:t xml:space="preserve">Provide administrative support for a range of whole-of-government matters such as </w:t>
      </w:r>
      <w:r w:rsidR="009E3FE9">
        <w:rPr>
          <w:sz w:val="22"/>
        </w:rPr>
        <w:t>c</w:t>
      </w:r>
      <w:r w:rsidRPr="00510CBF">
        <w:rPr>
          <w:sz w:val="22"/>
        </w:rPr>
        <w:t>abinet, community forums and government boards.</w:t>
      </w:r>
    </w:p>
    <w:p w14:paraId="62254F1B" w14:textId="053CDE84" w:rsidR="00510CBF" w:rsidRPr="00510CBF" w:rsidRDefault="00510CBF" w:rsidP="00510CBF">
      <w:pPr>
        <w:numPr>
          <w:ilvl w:val="0"/>
          <w:numId w:val="25"/>
        </w:numPr>
        <w:tabs>
          <w:tab w:val="clear" w:pos="2835"/>
          <w:tab w:val="left" w:pos="-1440"/>
          <w:tab w:val="left" w:pos="-720"/>
        </w:tabs>
        <w:spacing w:before="40" w:after="40" w:line="240" w:lineRule="auto"/>
        <w:jc w:val="both"/>
        <w:rPr>
          <w:sz w:val="22"/>
        </w:rPr>
      </w:pPr>
      <w:r w:rsidRPr="00510CBF">
        <w:rPr>
          <w:sz w:val="22"/>
        </w:rPr>
        <w:t xml:space="preserve">Organisation of conferences, travel, </w:t>
      </w:r>
      <w:r w:rsidR="00332AF1" w:rsidRPr="00510CBF">
        <w:rPr>
          <w:sz w:val="22"/>
        </w:rPr>
        <w:t>accommodation</w:t>
      </w:r>
      <w:r w:rsidR="00332AF1">
        <w:rPr>
          <w:sz w:val="22"/>
        </w:rPr>
        <w:t>,</w:t>
      </w:r>
      <w:r w:rsidRPr="00510CBF">
        <w:rPr>
          <w:sz w:val="22"/>
        </w:rPr>
        <w:t xml:space="preserve"> managing stationery and other related items</w:t>
      </w:r>
    </w:p>
    <w:p w14:paraId="4C589A98" w14:textId="1A3FB42C" w:rsidR="00510CBF" w:rsidRPr="00510CBF" w:rsidRDefault="00510CBF" w:rsidP="00510CBF">
      <w:pPr>
        <w:numPr>
          <w:ilvl w:val="0"/>
          <w:numId w:val="25"/>
        </w:numPr>
        <w:tabs>
          <w:tab w:val="clear" w:pos="2835"/>
          <w:tab w:val="left" w:pos="-1440"/>
          <w:tab w:val="left" w:pos="-720"/>
        </w:tabs>
        <w:spacing w:before="40" w:after="40" w:line="240" w:lineRule="auto"/>
        <w:jc w:val="both"/>
        <w:rPr>
          <w:sz w:val="22"/>
        </w:rPr>
      </w:pPr>
      <w:r w:rsidRPr="00510CBF">
        <w:rPr>
          <w:sz w:val="22"/>
        </w:rPr>
        <w:t>Undertake special projects and budget management tasks at the discretion of the Deputy Secretary including monitoring and reporting of expenditure against budget, seeking and tracking approvals for senior management travel itinerary</w:t>
      </w:r>
      <w:r w:rsidR="00747ECE">
        <w:rPr>
          <w:sz w:val="22"/>
        </w:rPr>
        <w:t xml:space="preserve"> </w:t>
      </w:r>
      <w:r w:rsidRPr="00510CBF">
        <w:rPr>
          <w:sz w:val="22"/>
        </w:rPr>
        <w:t>and the purchase of materials and supplies.</w:t>
      </w:r>
    </w:p>
    <w:p w14:paraId="7E2FA69C" w14:textId="77777777" w:rsidR="00510CBF" w:rsidRPr="00510CBF" w:rsidRDefault="00510CBF" w:rsidP="00510CBF">
      <w:pPr>
        <w:pStyle w:val="BodyText"/>
        <w:numPr>
          <w:ilvl w:val="0"/>
          <w:numId w:val="25"/>
        </w:numPr>
        <w:tabs>
          <w:tab w:val="clear" w:pos="2835"/>
        </w:tabs>
        <w:spacing w:before="40" w:after="40" w:line="240" w:lineRule="auto"/>
        <w:jc w:val="both"/>
        <w:rPr>
          <w:rFonts w:cs="Arial"/>
          <w:sz w:val="22"/>
        </w:rPr>
      </w:pPr>
      <w:r w:rsidRPr="00510CBF">
        <w:rPr>
          <w:rFonts w:cs="Arial"/>
          <w:sz w:val="22"/>
        </w:rPr>
        <w:t xml:space="preserve">Work with key personnel within the Department of State Growth to coordinate, monitor and manage information. Manage discrete projects and act as the division resource to induct staff with </w:t>
      </w:r>
      <w:r w:rsidRPr="00510CBF">
        <w:rPr>
          <w:rFonts w:cs="Arial"/>
          <w:sz w:val="22"/>
        </w:rPr>
        <w:lastRenderedPageBreak/>
        <w:t>correct policy, process and procedure familiarisation across the division and provide support in the use of Records Manager and its workflow in collaboration with the operations team.</w:t>
      </w:r>
    </w:p>
    <w:p w14:paraId="0517B65F" w14:textId="77777777" w:rsidR="00510CBF" w:rsidRPr="00510CBF" w:rsidRDefault="00510CBF" w:rsidP="00510CBF">
      <w:pPr>
        <w:pStyle w:val="BodyText"/>
        <w:numPr>
          <w:ilvl w:val="0"/>
          <w:numId w:val="25"/>
        </w:numPr>
        <w:tabs>
          <w:tab w:val="clear" w:pos="2835"/>
        </w:tabs>
        <w:spacing w:before="40" w:after="40" w:line="240" w:lineRule="auto"/>
        <w:jc w:val="both"/>
        <w:rPr>
          <w:rFonts w:cs="Arial"/>
          <w:sz w:val="22"/>
        </w:rPr>
      </w:pPr>
      <w:r w:rsidRPr="00510CBF">
        <w:rPr>
          <w:rFonts w:cs="Arial"/>
          <w:sz w:val="22"/>
        </w:rPr>
        <w:t>Perform other duties as envisaged by the assigned classification under the relevant industrial award of agreement and in accordance with the skills, competence and training of the occupant.</w:t>
      </w:r>
    </w:p>
    <w:p w14:paraId="79BC0C30" w14:textId="77777777" w:rsidR="00360930" w:rsidRDefault="00360930" w:rsidP="006C2ED7">
      <w:pPr>
        <w:pStyle w:val="Heading3"/>
      </w:pPr>
    </w:p>
    <w:p w14:paraId="3E2C77B0" w14:textId="77777777" w:rsidR="00CD42F8" w:rsidRPr="001327D4" w:rsidRDefault="006C2ED7" w:rsidP="006C2ED7">
      <w:pPr>
        <w:pStyle w:val="Heading3"/>
      </w:pPr>
      <w:r>
        <w:t>Scope of Work: (</w:t>
      </w:r>
      <w:r w:rsidR="00CD42F8" w:rsidRPr="001327D4">
        <w:t xml:space="preserve">Responsibility, Decision-Making and Direction </w:t>
      </w:r>
      <w:r w:rsidR="00D72CDA" w:rsidRPr="001327D4">
        <w:t>Received</w:t>
      </w:r>
      <w:r>
        <w:t>)</w:t>
      </w:r>
    </w:p>
    <w:p w14:paraId="4AF8644B" w14:textId="77777777" w:rsidR="009E3FE9" w:rsidRPr="00513762" w:rsidRDefault="009E3FE9" w:rsidP="009E3FE9">
      <w:pPr>
        <w:pStyle w:val="BodyText"/>
        <w:spacing w:after="0"/>
        <w:jc w:val="both"/>
        <w:rPr>
          <w:rFonts w:cs="Arial"/>
          <w:sz w:val="22"/>
        </w:rPr>
      </w:pPr>
      <w:r w:rsidRPr="00513762">
        <w:rPr>
          <w:rFonts w:cs="Arial"/>
          <w:sz w:val="22"/>
        </w:rPr>
        <w:t>The occupant is responsible for timely and accurate completion of assigned tasks with a high degre</w:t>
      </w:r>
      <w:r>
        <w:rPr>
          <w:rFonts w:cs="Arial"/>
          <w:sz w:val="22"/>
        </w:rPr>
        <w:t>e of professionalism. T</w:t>
      </w:r>
      <w:r w:rsidRPr="00513762">
        <w:rPr>
          <w:rFonts w:cs="Arial"/>
          <w:sz w:val="22"/>
        </w:rPr>
        <w:t>his position is expected to display a collaborative an</w:t>
      </w:r>
      <w:r>
        <w:rPr>
          <w:rFonts w:cs="Arial"/>
          <w:sz w:val="22"/>
        </w:rPr>
        <w:t xml:space="preserve">d open communication work style, </w:t>
      </w:r>
      <w:r w:rsidRPr="00513762">
        <w:rPr>
          <w:rFonts w:cs="Arial"/>
          <w:sz w:val="22"/>
        </w:rPr>
        <w:t xml:space="preserve">maintain a high level of political </w:t>
      </w:r>
      <w:r>
        <w:rPr>
          <w:rFonts w:cs="Arial"/>
          <w:sz w:val="22"/>
        </w:rPr>
        <w:t>awareness</w:t>
      </w:r>
      <w:r w:rsidRPr="00513762">
        <w:rPr>
          <w:rFonts w:cs="Arial"/>
          <w:sz w:val="22"/>
        </w:rPr>
        <w:t xml:space="preserve"> and be familiar with the strategic direction</w:t>
      </w:r>
      <w:r>
        <w:rPr>
          <w:rFonts w:cs="Arial"/>
          <w:sz w:val="22"/>
        </w:rPr>
        <w:t>,</w:t>
      </w:r>
      <w:r w:rsidRPr="00513762">
        <w:rPr>
          <w:rFonts w:cs="Arial"/>
          <w:sz w:val="22"/>
        </w:rPr>
        <w:t xml:space="preserve"> current activities and issues associated with the </w:t>
      </w:r>
      <w:r>
        <w:rPr>
          <w:rFonts w:cs="Arial"/>
          <w:sz w:val="22"/>
        </w:rPr>
        <w:t>Government, the State and external stakeholders.</w:t>
      </w:r>
    </w:p>
    <w:p w14:paraId="362C646B" w14:textId="77777777" w:rsidR="00360930" w:rsidRDefault="009E3FE9" w:rsidP="009E3FE9">
      <w:pPr>
        <w:pStyle w:val="BodyText"/>
        <w:spacing w:after="0"/>
        <w:jc w:val="both"/>
        <w:rPr>
          <w:rFonts w:cs="Arial"/>
          <w:sz w:val="22"/>
        </w:rPr>
      </w:pPr>
      <w:r>
        <w:rPr>
          <w:rFonts w:cs="Arial"/>
          <w:sz w:val="22"/>
        </w:rPr>
        <w:t>The occupant is required to perform</w:t>
      </w:r>
      <w:r w:rsidRPr="00832328">
        <w:rPr>
          <w:rFonts w:cs="Arial"/>
          <w:sz w:val="22"/>
        </w:rPr>
        <w:t xml:space="preserve"> with considerable initiative, judgement, tact and discretion</w:t>
      </w:r>
      <w:r w:rsidRPr="00513762">
        <w:rPr>
          <w:rFonts w:cs="Arial"/>
          <w:sz w:val="22"/>
        </w:rPr>
        <w:t xml:space="preserve"> under the general direction and supervision of the </w:t>
      </w:r>
      <w:r>
        <w:rPr>
          <w:rFonts w:cs="Arial"/>
          <w:sz w:val="22"/>
        </w:rPr>
        <w:t>Deputy Secretary and will work closely with other areas of the department and division, in particular with Secretariat and the Operations and Client Engagement team</w:t>
      </w:r>
      <w:r w:rsidRPr="00513762">
        <w:rPr>
          <w:rFonts w:cs="Arial"/>
          <w:sz w:val="22"/>
        </w:rPr>
        <w:t>.</w:t>
      </w:r>
    </w:p>
    <w:p w14:paraId="6015282C" w14:textId="77777777" w:rsidR="009E3FE9" w:rsidRPr="009E3FE9" w:rsidRDefault="009E3FE9" w:rsidP="009E3FE9">
      <w:pPr>
        <w:pStyle w:val="BodyText"/>
        <w:spacing w:after="0"/>
        <w:jc w:val="both"/>
        <w:rPr>
          <w:rFonts w:cs="Arial"/>
          <w:sz w:val="22"/>
        </w:rPr>
      </w:pPr>
    </w:p>
    <w:p w14:paraId="26B30EE1" w14:textId="77777777" w:rsidR="001327D4" w:rsidRPr="009E3FE9" w:rsidRDefault="00726176" w:rsidP="009E3FE9">
      <w:pPr>
        <w:tabs>
          <w:tab w:val="clear" w:pos="2835"/>
        </w:tabs>
        <w:spacing w:before="0" w:after="200"/>
        <w:rPr>
          <w:b/>
          <w:color w:val="000000" w:themeColor="text1"/>
        </w:rPr>
      </w:pPr>
      <w:r w:rsidRPr="009E3FE9">
        <w:rPr>
          <w:b/>
        </w:rPr>
        <w:t>Selection Criteria (</w:t>
      </w:r>
      <w:r w:rsidR="00D17EEE" w:rsidRPr="009E3FE9">
        <w:rPr>
          <w:b/>
        </w:rPr>
        <w:t>Knowledge and Skills</w:t>
      </w:r>
      <w:r w:rsidRPr="009E3FE9">
        <w:rPr>
          <w:b/>
        </w:rPr>
        <w:t>)</w:t>
      </w:r>
      <w:r w:rsidR="00D17EEE" w:rsidRPr="009E3FE9">
        <w:rPr>
          <w:b/>
        </w:rPr>
        <w:t>:</w:t>
      </w:r>
    </w:p>
    <w:p w14:paraId="6982B5D1" w14:textId="77777777" w:rsidR="00803432" w:rsidRPr="00803432" w:rsidRDefault="00803432" w:rsidP="00C6368B">
      <w:pPr>
        <w:numPr>
          <w:ilvl w:val="0"/>
          <w:numId w:val="27"/>
        </w:numPr>
        <w:tabs>
          <w:tab w:val="clear" w:pos="2835"/>
          <w:tab w:val="left" w:pos="-1440"/>
          <w:tab w:val="left" w:pos="-720"/>
        </w:tabs>
        <w:spacing w:before="40" w:after="40" w:line="240" w:lineRule="auto"/>
        <w:jc w:val="both"/>
        <w:rPr>
          <w:sz w:val="22"/>
        </w:rPr>
      </w:pPr>
      <w:r w:rsidRPr="00803432">
        <w:rPr>
          <w:sz w:val="22"/>
        </w:rPr>
        <w:t>High level knowledge of and proven experience in the provision of executive support in a senior management environment, including the proven ability to prepare and co-ordinate correspondence, briefing materials and senior meetings and delegations.</w:t>
      </w:r>
    </w:p>
    <w:p w14:paraId="5685FDB3" w14:textId="77777777" w:rsidR="00803432" w:rsidRPr="00803432" w:rsidRDefault="00803432" w:rsidP="00C6368B">
      <w:pPr>
        <w:numPr>
          <w:ilvl w:val="0"/>
          <w:numId w:val="27"/>
        </w:numPr>
        <w:tabs>
          <w:tab w:val="clear" w:pos="2835"/>
          <w:tab w:val="left" w:pos="-1440"/>
          <w:tab w:val="left" w:pos="-720"/>
        </w:tabs>
        <w:spacing w:before="40" w:after="40" w:line="240" w:lineRule="auto"/>
        <w:jc w:val="both"/>
        <w:rPr>
          <w:sz w:val="22"/>
        </w:rPr>
      </w:pPr>
      <w:r w:rsidRPr="00803432">
        <w:rPr>
          <w:sz w:val="22"/>
        </w:rPr>
        <w:t>Well-developed organisational, budget coordination, project and research skills, together with the proven ability to set priorities, meet deadlines, manage a diverse and often competing workload and manage stress in a changeable outcomes-focused environment.</w:t>
      </w:r>
    </w:p>
    <w:p w14:paraId="6D628FA5" w14:textId="77777777" w:rsidR="00803432" w:rsidRPr="00803432" w:rsidRDefault="00803432" w:rsidP="00C6368B">
      <w:pPr>
        <w:numPr>
          <w:ilvl w:val="0"/>
          <w:numId w:val="27"/>
        </w:numPr>
        <w:tabs>
          <w:tab w:val="clear" w:pos="2835"/>
          <w:tab w:val="left" w:pos="-1440"/>
          <w:tab w:val="left" w:pos="-720"/>
        </w:tabs>
        <w:spacing w:before="40" w:after="40" w:line="240" w:lineRule="auto"/>
        <w:jc w:val="both"/>
        <w:rPr>
          <w:sz w:val="22"/>
        </w:rPr>
      </w:pPr>
      <w:r w:rsidRPr="00803432">
        <w:rPr>
          <w:sz w:val="22"/>
        </w:rPr>
        <w:t>Ability to maintain confidentiality together with the proven capacity to exercise initiative, judgement, discretion and sound problem solving/decision making skills with a high level of discretion in a client service environment.</w:t>
      </w:r>
    </w:p>
    <w:p w14:paraId="792DA20D" w14:textId="77777777" w:rsidR="00803432" w:rsidRPr="00803432" w:rsidRDefault="00803432" w:rsidP="00C6368B">
      <w:pPr>
        <w:numPr>
          <w:ilvl w:val="0"/>
          <w:numId w:val="27"/>
        </w:numPr>
        <w:tabs>
          <w:tab w:val="clear" w:pos="2835"/>
          <w:tab w:val="left" w:pos="-1440"/>
          <w:tab w:val="left" w:pos="-720"/>
        </w:tabs>
        <w:spacing w:before="40" w:after="40" w:line="240" w:lineRule="auto"/>
        <w:jc w:val="both"/>
        <w:rPr>
          <w:sz w:val="22"/>
        </w:rPr>
      </w:pPr>
      <w:r w:rsidRPr="00803432">
        <w:rPr>
          <w:sz w:val="22"/>
        </w:rPr>
        <w:t>High level interpersonal and oral communication skills with the proven ability to communicate clearly with tact and diplomacy effectively negotiate and manage relationships with stakeholders at all levels within and outside of their organisation.</w:t>
      </w:r>
    </w:p>
    <w:p w14:paraId="66AEC954" w14:textId="67C04C45" w:rsidR="00803432" w:rsidRPr="00803432" w:rsidRDefault="00803432" w:rsidP="00C6368B">
      <w:pPr>
        <w:numPr>
          <w:ilvl w:val="0"/>
          <w:numId w:val="27"/>
        </w:numPr>
        <w:tabs>
          <w:tab w:val="clear" w:pos="2835"/>
          <w:tab w:val="left" w:pos="-1440"/>
          <w:tab w:val="left" w:pos="-720"/>
        </w:tabs>
        <w:spacing w:before="40" w:after="40" w:line="240" w:lineRule="auto"/>
        <w:jc w:val="both"/>
        <w:rPr>
          <w:sz w:val="22"/>
        </w:rPr>
      </w:pPr>
      <w:r w:rsidRPr="00803432">
        <w:rPr>
          <w:sz w:val="22"/>
        </w:rPr>
        <w:t xml:space="preserve">Well-developed written communication skills including the proven ability to produce information that is clear, accurate, concise, professional and </w:t>
      </w:r>
      <w:r w:rsidR="00332AF1" w:rsidRPr="00803432">
        <w:rPr>
          <w:sz w:val="22"/>
        </w:rPr>
        <w:t>client focussed</w:t>
      </w:r>
      <w:r w:rsidRPr="00803432">
        <w:rPr>
          <w:sz w:val="22"/>
        </w:rPr>
        <w:t>.</w:t>
      </w:r>
    </w:p>
    <w:p w14:paraId="5A6E780D" w14:textId="77777777" w:rsidR="00803432" w:rsidRPr="00803432" w:rsidRDefault="00803432" w:rsidP="00C6368B">
      <w:pPr>
        <w:numPr>
          <w:ilvl w:val="0"/>
          <w:numId w:val="27"/>
        </w:numPr>
        <w:tabs>
          <w:tab w:val="clear" w:pos="2835"/>
          <w:tab w:val="left" w:pos="-1440"/>
          <w:tab w:val="left" w:pos="-720"/>
        </w:tabs>
        <w:spacing w:before="40" w:after="40" w:line="240" w:lineRule="auto"/>
        <w:jc w:val="both"/>
        <w:rPr>
          <w:sz w:val="22"/>
        </w:rPr>
      </w:pPr>
      <w:r w:rsidRPr="00803432">
        <w:rPr>
          <w:sz w:val="22"/>
        </w:rPr>
        <w:t>Highly developed and proven information technology skills together with advanced capability in word processing; spread sheet packages; preparing and formatting presentations and use of RM Workflow.</w:t>
      </w:r>
    </w:p>
    <w:p w14:paraId="5B007113" w14:textId="77777777" w:rsidR="009A1040" w:rsidRPr="00E02B5A" w:rsidRDefault="009A1040" w:rsidP="00F86C79">
      <w:pPr>
        <w:tabs>
          <w:tab w:val="clear" w:pos="2835"/>
        </w:tabs>
        <w:spacing w:before="0" w:after="0" w:line="240" w:lineRule="auto"/>
        <w:ind w:left="3261" w:right="-1" w:hanging="3261"/>
        <w:rPr>
          <w:rFonts w:cs="Arial"/>
          <w:bCs/>
          <w:sz w:val="22"/>
        </w:rPr>
      </w:pPr>
    </w:p>
    <w:p w14:paraId="3AFEC463" w14:textId="77777777" w:rsidR="006C2ED7" w:rsidRDefault="006C2ED7" w:rsidP="00E15171">
      <w:pPr>
        <w:pStyle w:val="Heading3"/>
      </w:pPr>
      <w:r>
        <w:t>Position Requirements</w:t>
      </w:r>
    </w:p>
    <w:p w14:paraId="5AC0E5AD" w14:textId="77777777" w:rsidR="00F86C79" w:rsidRPr="00E15171" w:rsidRDefault="00F86C79" w:rsidP="009F6C23">
      <w:pPr>
        <w:pStyle w:val="Heading4"/>
        <w:rPr>
          <w:rFonts w:ascii="Gill Sans MT" w:hAnsi="Gill Sans MT"/>
          <w:color w:val="auto"/>
          <w:sz w:val="22"/>
        </w:rPr>
      </w:pPr>
      <w:r w:rsidRPr="00E15171">
        <w:rPr>
          <w:rFonts w:ascii="Gill Sans MT" w:hAnsi="Gill Sans MT"/>
          <w:color w:val="auto"/>
          <w:sz w:val="22"/>
        </w:rPr>
        <w:t>Pre-employment</w:t>
      </w:r>
    </w:p>
    <w:p w14:paraId="35380447" w14:textId="77777777" w:rsidR="00F86C79" w:rsidRPr="00803432" w:rsidRDefault="00F86C79" w:rsidP="009F6C23">
      <w:pPr>
        <w:pStyle w:val="ListParagraph"/>
        <w:numPr>
          <w:ilvl w:val="0"/>
          <w:numId w:val="17"/>
        </w:numPr>
        <w:tabs>
          <w:tab w:val="clear" w:pos="2835"/>
        </w:tabs>
        <w:spacing w:before="0" w:after="200"/>
        <w:ind w:left="426"/>
        <w:rPr>
          <w:b/>
          <w:i/>
          <w:sz w:val="22"/>
        </w:rPr>
      </w:pPr>
      <w:r w:rsidRPr="00803432">
        <w:rPr>
          <w:rFonts w:cs="Arial"/>
          <w:i/>
          <w:sz w:val="22"/>
        </w:rPr>
        <w:t>Nil</w:t>
      </w:r>
    </w:p>
    <w:p w14:paraId="4108D6E2" w14:textId="77777777" w:rsidR="00E15171" w:rsidRDefault="00E15171" w:rsidP="00E15171">
      <w:pPr>
        <w:pStyle w:val="Heading4"/>
        <w:rPr>
          <w:rFonts w:ascii="Gill Sans MT" w:hAnsi="Gill Sans MT"/>
          <w:color w:val="auto"/>
          <w:sz w:val="22"/>
        </w:rPr>
      </w:pPr>
      <w:r>
        <w:rPr>
          <w:rFonts w:ascii="Gill Sans MT" w:hAnsi="Gill Sans MT"/>
          <w:color w:val="auto"/>
          <w:sz w:val="22"/>
        </w:rPr>
        <w:t>Essential</w:t>
      </w:r>
    </w:p>
    <w:p w14:paraId="4649BB9C" w14:textId="77777777" w:rsidR="00C6368B" w:rsidRDefault="00C6368B" w:rsidP="00C6368B">
      <w:pPr>
        <w:pStyle w:val="ListParagraph"/>
        <w:numPr>
          <w:ilvl w:val="0"/>
          <w:numId w:val="28"/>
        </w:numPr>
        <w:ind w:left="426"/>
        <w:rPr>
          <w:rFonts w:ascii="Calibri" w:hAnsi="Calibri"/>
          <w:sz w:val="22"/>
        </w:rPr>
      </w:pPr>
      <w:r>
        <w:rPr>
          <w:sz w:val="22"/>
        </w:rPr>
        <w:t xml:space="preserve">A person is to provide evidence that they are vaccinated against COVID-19 or have an approved exemption. </w:t>
      </w:r>
    </w:p>
    <w:p w14:paraId="15AF1F2C" w14:textId="77777777" w:rsidR="00C6368B" w:rsidRDefault="00C6368B" w:rsidP="00C6368B">
      <w:pPr>
        <w:ind w:left="426"/>
        <w:rPr>
          <w:sz w:val="22"/>
        </w:rPr>
      </w:pPr>
      <w:r>
        <w:rPr>
          <w:sz w:val="22"/>
        </w:rPr>
        <w:t xml:space="preserve">A person is vaccinated against COVID-19 if the person has received all of the doses of a vaccine for COVID-19, necessary for the person to be issued with a vaccination certificate in respect of </w:t>
      </w:r>
      <w:r>
        <w:rPr>
          <w:sz w:val="22"/>
        </w:rPr>
        <w:lastRenderedPageBreak/>
        <w:t xml:space="preserve">COVID-19 by the Australian Immunisation Register, or an equivalent document from a jurisdiction outside of Australia. </w:t>
      </w:r>
    </w:p>
    <w:p w14:paraId="7A4BAA1B" w14:textId="77777777" w:rsidR="00C6368B" w:rsidRDefault="00C6368B" w:rsidP="00C6368B">
      <w:pPr>
        <w:tabs>
          <w:tab w:val="left" w:pos="720"/>
        </w:tabs>
        <w:spacing w:before="0" w:after="200"/>
        <w:ind w:left="426"/>
        <w:rPr>
          <w:sz w:val="22"/>
        </w:rPr>
      </w:pPr>
      <w:r>
        <w:rPr>
          <w:sz w:val="22"/>
        </w:rPr>
        <w:t xml:space="preserve">A person may be granted an exemption from the requirement to be vaccinated against the disease where the person demonstrates –   </w:t>
      </w:r>
    </w:p>
    <w:p w14:paraId="43C9C6D1" w14:textId="77777777" w:rsidR="00C6368B" w:rsidRDefault="00C6368B" w:rsidP="00C6368B">
      <w:pPr>
        <w:pStyle w:val="ListParagraph"/>
        <w:numPr>
          <w:ilvl w:val="0"/>
          <w:numId w:val="29"/>
        </w:numPr>
        <w:ind w:left="851"/>
        <w:rPr>
          <w:sz w:val="22"/>
        </w:rPr>
      </w:pPr>
      <w:r>
        <w:rPr>
          <w:sz w:val="22"/>
        </w:rPr>
        <w:t>Medical contraindication</w:t>
      </w:r>
    </w:p>
    <w:p w14:paraId="2EDD2741" w14:textId="77777777" w:rsidR="00C6368B" w:rsidRDefault="00C6368B" w:rsidP="00C6368B">
      <w:pPr>
        <w:ind w:left="851"/>
        <w:rPr>
          <w:sz w:val="22"/>
        </w:rPr>
      </w:pPr>
      <w:r>
        <w:rPr>
          <w:sz w:val="22"/>
        </w:rPr>
        <w:t xml:space="preserve">A person is unable to be vaccinated against the disease due to a medical contraindication if they: </w:t>
      </w:r>
    </w:p>
    <w:p w14:paraId="7537AE98" w14:textId="77777777" w:rsidR="00C6368B" w:rsidRDefault="00C6368B" w:rsidP="00C6368B">
      <w:pPr>
        <w:pStyle w:val="ListParagraph"/>
        <w:numPr>
          <w:ilvl w:val="0"/>
          <w:numId w:val="30"/>
        </w:numPr>
        <w:spacing w:before="0" w:after="0" w:line="240" w:lineRule="auto"/>
        <w:ind w:left="1134" w:hanging="283"/>
        <w:rPr>
          <w:sz w:val="22"/>
        </w:rPr>
      </w:pPr>
      <w:r>
        <w:rPr>
          <w:sz w:val="22"/>
        </w:rPr>
        <w:t>provide evidence in a form provided and accepted by the Head of Agency from a medical practitioner (as defined by the Australian Immunisation Register as a medical practitioner who can grant a medical exemption) which certifies that the person has a medical contraindication that prevents them from being vaccinated against the disease.</w:t>
      </w:r>
    </w:p>
    <w:p w14:paraId="7431F015" w14:textId="77777777" w:rsidR="00C6368B" w:rsidRDefault="00C6368B" w:rsidP="00C6368B">
      <w:pPr>
        <w:ind w:left="1134"/>
        <w:rPr>
          <w:sz w:val="22"/>
        </w:rPr>
      </w:pPr>
      <w:r>
        <w:rPr>
          <w:sz w:val="22"/>
        </w:rPr>
        <w:t>Or</w:t>
      </w:r>
    </w:p>
    <w:p w14:paraId="3AD44100" w14:textId="77777777" w:rsidR="00C6368B" w:rsidRDefault="00C6368B" w:rsidP="00C6368B">
      <w:pPr>
        <w:pStyle w:val="ListParagraph"/>
        <w:numPr>
          <w:ilvl w:val="0"/>
          <w:numId w:val="30"/>
        </w:numPr>
        <w:spacing w:before="0" w:line="240" w:lineRule="auto"/>
        <w:ind w:left="1134" w:hanging="283"/>
        <w:rPr>
          <w:sz w:val="22"/>
        </w:rPr>
      </w:pPr>
      <w:r>
        <w:rPr>
          <w:sz w:val="22"/>
        </w:rPr>
        <w:t>have a medical exemption, that applies to the vaccinations for the disease, that has been recorded on the Australian Immunisation Register, operated by or on behalf of the Commonwealth Government.</w:t>
      </w:r>
    </w:p>
    <w:p w14:paraId="7BCE8213" w14:textId="77777777" w:rsidR="00C6368B" w:rsidRDefault="00C6368B" w:rsidP="00C6368B">
      <w:pPr>
        <w:pStyle w:val="ListParagraph"/>
        <w:tabs>
          <w:tab w:val="left" w:pos="720"/>
        </w:tabs>
        <w:spacing w:before="0" w:line="240" w:lineRule="auto"/>
        <w:ind w:left="851"/>
        <w:rPr>
          <w:sz w:val="22"/>
        </w:rPr>
      </w:pPr>
    </w:p>
    <w:p w14:paraId="3C611461" w14:textId="77777777" w:rsidR="00C6368B" w:rsidRDefault="00C6368B" w:rsidP="00C6368B">
      <w:pPr>
        <w:pStyle w:val="ListParagraph"/>
        <w:numPr>
          <w:ilvl w:val="0"/>
          <w:numId w:val="29"/>
        </w:numPr>
        <w:spacing w:before="240"/>
        <w:ind w:left="851" w:hanging="357"/>
        <w:rPr>
          <w:sz w:val="22"/>
        </w:rPr>
      </w:pPr>
      <w:r>
        <w:rPr>
          <w:sz w:val="22"/>
        </w:rPr>
        <w:t>Exceptional circumstances demonstrated to the satisfaction of the Head of Agency.</w:t>
      </w:r>
    </w:p>
    <w:p w14:paraId="29EB341B" w14:textId="77777777" w:rsidR="00CD42F8" w:rsidRDefault="00E15171" w:rsidP="009F6C23">
      <w:pPr>
        <w:pStyle w:val="Heading4"/>
        <w:rPr>
          <w:rFonts w:ascii="Gill Sans MT" w:hAnsi="Gill Sans MT"/>
          <w:color w:val="auto"/>
          <w:sz w:val="22"/>
        </w:rPr>
      </w:pPr>
      <w:r>
        <w:rPr>
          <w:rFonts w:ascii="Gill Sans MT" w:hAnsi="Gill Sans MT"/>
          <w:color w:val="auto"/>
          <w:sz w:val="22"/>
        </w:rPr>
        <w:t>Desirable</w:t>
      </w:r>
    </w:p>
    <w:p w14:paraId="3F3AAB61" w14:textId="77777777" w:rsidR="00803432" w:rsidRDefault="00803432" w:rsidP="00803432">
      <w:pPr>
        <w:pStyle w:val="BodyText"/>
        <w:numPr>
          <w:ilvl w:val="0"/>
          <w:numId w:val="17"/>
        </w:numPr>
        <w:spacing w:before="60" w:after="60"/>
        <w:ind w:left="426" w:hanging="426"/>
        <w:jc w:val="both"/>
        <w:rPr>
          <w:rFonts w:cs="Arial"/>
          <w:sz w:val="22"/>
        </w:rPr>
      </w:pPr>
      <w:r w:rsidRPr="00803432">
        <w:rPr>
          <w:rFonts w:cs="Arial"/>
          <w:sz w:val="22"/>
        </w:rPr>
        <w:t>Demonstrated experience in office administration and procedures within an executive environment, sound unde</w:t>
      </w:r>
      <w:r>
        <w:rPr>
          <w:rFonts w:cs="Arial"/>
          <w:sz w:val="22"/>
        </w:rPr>
        <w:t>rstanding of financial concepts.</w:t>
      </w:r>
    </w:p>
    <w:p w14:paraId="48CD6B39" w14:textId="77777777" w:rsidR="00F87DED" w:rsidRPr="00803432" w:rsidRDefault="00803432" w:rsidP="00803432">
      <w:pPr>
        <w:pStyle w:val="BodyText"/>
        <w:numPr>
          <w:ilvl w:val="0"/>
          <w:numId w:val="17"/>
        </w:numPr>
        <w:spacing w:before="60" w:after="60"/>
        <w:ind w:left="426" w:hanging="426"/>
        <w:jc w:val="both"/>
        <w:rPr>
          <w:rFonts w:cs="Arial"/>
          <w:sz w:val="22"/>
        </w:rPr>
      </w:pPr>
      <w:r w:rsidRPr="00803432">
        <w:rPr>
          <w:rFonts w:cs="Arial"/>
          <w:sz w:val="22"/>
        </w:rPr>
        <w:t>Driver’s license</w:t>
      </w:r>
    </w:p>
    <w:p w14:paraId="0B975263" w14:textId="77777777" w:rsidR="009A1040" w:rsidRDefault="009A1040" w:rsidP="00F87DED">
      <w:pPr>
        <w:pStyle w:val="Heading3"/>
        <w:spacing w:before="0" w:after="0" w:line="240" w:lineRule="auto"/>
      </w:pPr>
    </w:p>
    <w:p w14:paraId="474049ED" w14:textId="77777777" w:rsidR="00D0799A" w:rsidRPr="00803432" w:rsidRDefault="00D0799A" w:rsidP="00803432">
      <w:pPr>
        <w:tabs>
          <w:tab w:val="clear" w:pos="2835"/>
        </w:tabs>
        <w:spacing w:before="0" w:after="200"/>
        <w:rPr>
          <w:b/>
          <w:color w:val="000000" w:themeColor="text1"/>
        </w:rPr>
      </w:pPr>
      <w:r w:rsidRPr="00803432">
        <w:rPr>
          <w:b/>
        </w:rPr>
        <w:t>Working at State Growth</w:t>
      </w:r>
    </w:p>
    <w:p w14:paraId="0860D827" w14:textId="77777777" w:rsidR="003B0A4C" w:rsidRPr="00A4261D" w:rsidRDefault="003B0A4C" w:rsidP="003B0A4C">
      <w:pPr>
        <w:pStyle w:val="BodyText"/>
        <w:rPr>
          <w:rFonts w:cs="Arial"/>
          <w:sz w:val="22"/>
        </w:rPr>
      </w:pPr>
      <w:r w:rsidRPr="00A4261D">
        <w:rPr>
          <w:rFonts w:cs="Arial"/>
          <w:sz w:val="22"/>
        </w:rPr>
        <w:t>The Department of State Growth works to grow our economy and provide opportunities for all Tasmanians.  We provide support and strategy advice in relation to key economic drivers including energy, industry sectors, resources, regulation and infrastructure.  We support the delivery of a range of public services and have a strong focus on investment attraction and the development of innovative strategies that drive state growth.</w:t>
      </w:r>
    </w:p>
    <w:p w14:paraId="0650F57C" w14:textId="77777777" w:rsidR="003B0A4C" w:rsidRPr="00A4261D" w:rsidRDefault="003B0A4C" w:rsidP="003B0A4C">
      <w:pPr>
        <w:pStyle w:val="BodyText"/>
        <w:rPr>
          <w:rFonts w:cs="Arial"/>
          <w:sz w:val="22"/>
        </w:rPr>
      </w:pPr>
      <w:r w:rsidRPr="00A4261D">
        <w:rPr>
          <w:rFonts w:cs="Arial"/>
          <w:sz w:val="22"/>
        </w:rPr>
        <w:t xml:space="preserve">The </w:t>
      </w:r>
      <w:hyperlink r:id="rId8" w:history="1">
        <w:r>
          <w:rPr>
            <w:rStyle w:val="Hyperlink"/>
            <w:rFonts w:cs="Arial"/>
            <w:sz w:val="22"/>
          </w:rPr>
          <w:t>Department’s website (http://www.stategrowth.tas.gov.au/)</w:t>
        </w:r>
      </w:hyperlink>
      <w:r w:rsidRPr="00A4261D">
        <w:rPr>
          <w:rFonts w:cs="Arial"/>
          <w:sz w:val="22"/>
        </w:rPr>
        <w:t xml:space="preserve"> provides more information.</w:t>
      </w:r>
    </w:p>
    <w:p w14:paraId="6AE65B0E" w14:textId="77777777" w:rsidR="00D0799A" w:rsidRPr="00C67374" w:rsidRDefault="00D0799A" w:rsidP="00D0799A">
      <w:pPr>
        <w:pStyle w:val="BodyText"/>
        <w:ind w:right="43"/>
        <w:jc w:val="both"/>
        <w:rPr>
          <w:rFonts w:cs="Arial"/>
          <w:sz w:val="22"/>
        </w:rPr>
      </w:pPr>
      <w:r w:rsidRPr="00C67374">
        <w:rPr>
          <w:rFonts w:cs="Arial"/>
          <w:sz w:val="22"/>
        </w:rPr>
        <w:t xml:space="preserve">State Growth aims to attract, recruit and retain people who will uphold our values and are committed to building a strong values based culture.  Our values and behaviours reflect what we consider to be important, that is </w:t>
      </w:r>
    </w:p>
    <w:p w14:paraId="22400D17" w14:textId="77777777" w:rsidR="00D0799A" w:rsidRPr="00121056" w:rsidRDefault="00D0799A" w:rsidP="00D0799A">
      <w:pPr>
        <w:spacing w:after="200"/>
        <w:ind w:left="294" w:right="43"/>
        <w:rPr>
          <w:rFonts w:cs="Helvetica"/>
          <w:sz w:val="22"/>
          <w:lang w:eastAsia="en-AU"/>
        </w:rPr>
      </w:pPr>
      <w:r w:rsidRPr="00121056">
        <w:rPr>
          <w:rFonts w:cs="Helvetica"/>
          <w:i/>
          <w:iCs/>
          <w:sz w:val="22"/>
          <w:lang w:eastAsia="en-AU"/>
        </w:rPr>
        <w:t>Our people</w:t>
      </w:r>
      <w:r w:rsidRPr="00121056">
        <w:rPr>
          <w:rFonts w:cs="Helvetica"/>
          <w:sz w:val="22"/>
          <w:lang w:eastAsia="en-AU"/>
        </w:rPr>
        <w:t xml:space="preserve"> who are at the heart of the organisation; o</w:t>
      </w:r>
      <w:r w:rsidRPr="00121056">
        <w:rPr>
          <w:rFonts w:cs="Helvetica"/>
          <w:i/>
          <w:iCs/>
          <w:sz w:val="22"/>
          <w:lang w:eastAsia="en-AU"/>
        </w:rPr>
        <w:t>ur decisions</w:t>
      </w:r>
      <w:r w:rsidRPr="00121056">
        <w:rPr>
          <w:rFonts w:cs="Helvetica"/>
          <w:sz w:val="22"/>
          <w:lang w:eastAsia="en-AU"/>
        </w:rPr>
        <w:t xml:space="preserve"> which are based on sound principles; and o</w:t>
      </w:r>
      <w:r w:rsidRPr="00121056">
        <w:rPr>
          <w:rFonts w:cs="Helvetica"/>
          <w:i/>
          <w:iCs/>
          <w:sz w:val="22"/>
          <w:lang w:eastAsia="en-AU"/>
        </w:rPr>
        <w:t>ur clients</w:t>
      </w:r>
      <w:r w:rsidRPr="00121056">
        <w:rPr>
          <w:rFonts w:cs="Helvetica"/>
          <w:sz w:val="22"/>
          <w:lang w:eastAsia="en-AU"/>
        </w:rPr>
        <w:t xml:space="preserve"> who are at the centre of what we do.</w:t>
      </w:r>
    </w:p>
    <w:p w14:paraId="0E42FF81" w14:textId="77777777" w:rsidR="00D0799A" w:rsidRPr="00121056" w:rsidRDefault="00D0799A" w:rsidP="00D0799A">
      <w:pPr>
        <w:ind w:right="43"/>
        <w:rPr>
          <w:rFonts w:cs="Helvetica"/>
          <w:sz w:val="22"/>
          <w:lang w:eastAsia="en-AU"/>
        </w:rPr>
      </w:pPr>
      <w:r w:rsidRPr="00121056">
        <w:rPr>
          <w:rFonts w:cs="Helvetica"/>
          <w:sz w:val="22"/>
          <w:lang w:eastAsia="en-AU"/>
        </w:rPr>
        <w:t xml:space="preserve">We have the </w:t>
      </w:r>
      <w:r w:rsidRPr="00121056">
        <w:rPr>
          <w:rFonts w:cs="Helvetica"/>
          <w:b/>
          <w:i/>
          <w:sz w:val="22"/>
          <w:lang w:eastAsia="en-AU"/>
        </w:rPr>
        <w:t>Courage to Make a Difference</w:t>
      </w:r>
      <w:r w:rsidRPr="00121056">
        <w:rPr>
          <w:rFonts w:cs="Helvetica"/>
          <w:sz w:val="22"/>
          <w:lang w:eastAsia="en-AU"/>
        </w:rPr>
        <w:t xml:space="preserve"> through:</w:t>
      </w:r>
    </w:p>
    <w:p w14:paraId="3B50AAAA" w14:textId="77777777" w:rsidR="00D0799A" w:rsidRPr="00121056" w:rsidRDefault="00D0799A" w:rsidP="00D0799A">
      <w:pPr>
        <w:numPr>
          <w:ilvl w:val="0"/>
          <w:numId w:val="19"/>
        </w:numPr>
        <w:tabs>
          <w:tab w:val="clear" w:pos="2835"/>
        </w:tabs>
        <w:spacing w:before="0" w:after="0" w:line="240" w:lineRule="auto"/>
        <w:ind w:right="43"/>
        <w:rPr>
          <w:rFonts w:cs="Arial"/>
          <w:sz w:val="22"/>
        </w:rPr>
      </w:pPr>
      <w:r w:rsidRPr="00121056">
        <w:rPr>
          <w:rFonts w:cs="Helvetica"/>
          <w:b/>
          <w:i/>
          <w:sz w:val="22"/>
          <w:lang w:eastAsia="en-AU"/>
        </w:rPr>
        <w:t xml:space="preserve">Teamwork </w:t>
      </w:r>
      <w:r w:rsidRPr="00121056">
        <w:rPr>
          <w:rFonts w:cs="Arial"/>
          <w:sz w:val="22"/>
        </w:rPr>
        <w:t>– our teams are diverse, caring and productive</w:t>
      </w:r>
    </w:p>
    <w:p w14:paraId="20B01B72" w14:textId="77777777" w:rsidR="00D0799A" w:rsidRPr="00121056" w:rsidRDefault="00D0799A" w:rsidP="00D0799A">
      <w:pPr>
        <w:numPr>
          <w:ilvl w:val="0"/>
          <w:numId w:val="19"/>
        </w:numPr>
        <w:tabs>
          <w:tab w:val="clear" w:pos="2835"/>
        </w:tabs>
        <w:spacing w:before="0" w:after="0" w:line="240" w:lineRule="auto"/>
        <w:ind w:right="43"/>
        <w:rPr>
          <w:rFonts w:cs="Arial"/>
          <w:sz w:val="22"/>
        </w:rPr>
      </w:pPr>
      <w:r w:rsidRPr="00121056">
        <w:rPr>
          <w:rFonts w:cs="Helvetica"/>
          <w:b/>
          <w:i/>
          <w:sz w:val="22"/>
          <w:lang w:eastAsia="en-AU"/>
        </w:rPr>
        <w:t xml:space="preserve">Respect </w:t>
      </w:r>
      <w:r w:rsidRPr="00121056">
        <w:rPr>
          <w:rFonts w:cs="Arial"/>
          <w:sz w:val="22"/>
        </w:rPr>
        <w:t>– we are fair, trusting and appreciative</w:t>
      </w:r>
    </w:p>
    <w:p w14:paraId="1F19962B" w14:textId="77777777" w:rsidR="00D0799A" w:rsidRPr="00121056" w:rsidRDefault="00D0799A" w:rsidP="00D0799A">
      <w:pPr>
        <w:numPr>
          <w:ilvl w:val="0"/>
          <w:numId w:val="19"/>
        </w:numPr>
        <w:tabs>
          <w:tab w:val="clear" w:pos="2835"/>
        </w:tabs>
        <w:spacing w:before="0" w:after="0" w:line="240" w:lineRule="auto"/>
        <w:ind w:right="43"/>
        <w:rPr>
          <w:rFonts w:cs="Arial"/>
          <w:sz w:val="22"/>
        </w:rPr>
      </w:pPr>
      <w:r w:rsidRPr="00121056">
        <w:rPr>
          <w:rFonts w:cs="Helvetica"/>
          <w:b/>
          <w:i/>
          <w:sz w:val="22"/>
          <w:lang w:eastAsia="en-AU"/>
        </w:rPr>
        <w:t>Excellence</w:t>
      </w:r>
      <w:r w:rsidRPr="00121056">
        <w:rPr>
          <w:rFonts w:cs="Arial"/>
          <w:sz w:val="22"/>
        </w:rPr>
        <w:t xml:space="preserve"> – we take pride in our work and encourage new ideas to deliver public value</w:t>
      </w:r>
    </w:p>
    <w:p w14:paraId="33A2BA7A" w14:textId="77777777" w:rsidR="00D0799A" w:rsidRPr="00121056" w:rsidRDefault="00D0799A" w:rsidP="00D0799A">
      <w:pPr>
        <w:numPr>
          <w:ilvl w:val="0"/>
          <w:numId w:val="19"/>
        </w:numPr>
        <w:tabs>
          <w:tab w:val="clear" w:pos="2835"/>
        </w:tabs>
        <w:spacing w:before="0" w:line="360" w:lineRule="auto"/>
        <w:ind w:left="714" w:right="45" w:hanging="357"/>
        <w:rPr>
          <w:rFonts w:cs="Arial"/>
          <w:sz w:val="22"/>
        </w:rPr>
      </w:pPr>
      <w:r w:rsidRPr="00121056">
        <w:rPr>
          <w:rFonts w:cs="Helvetica"/>
          <w:b/>
          <w:i/>
          <w:sz w:val="22"/>
          <w:lang w:eastAsia="en-AU"/>
        </w:rPr>
        <w:t>Integrity</w:t>
      </w:r>
      <w:r w:rsidRPr="00121056">
        <w:rPr>
          <w:rFonts w:cs="Arial"/>
          <w:sz w:val="22"/>
        </w:rPr>
        <w:t xml:space="preserve"> – we are ethical and accountable in all we do</w:t>
      </w:r>
    </w:p>
    <w:p w14:paraId="04D89F68" w14:textId="77777777" w:rsidR="002E221A" w:rsidRDefault="002E221A" w:rsidP="002E221A">
      <w:pPr>
        <w:pStyle w:val="BodyText"/>
        <w:ind w:right="43"/>
        <w:jc w:val="both"/>
        <w:rPr>
          <w:rFonts w:cs="Arial"/>
          <w:sz w:val="22"/>
        </w:rPr>
      </w:pPr>
      <w:r w:rsidRPr="00EF18AB">
        <w:rPr>
          <w:rFonts w:cs="Arial"/>
          <w:sz w:val="22"/>
        </w:rPr>
        <w:lastRenderedPageBreak/>
        <w:t xml:space="preserve">We value diversity </w:t>
      </w:r>
      <w:r w:rsidR="00B8360D">
        <w:rPr>
          <w:rFonts w:cs="Arial"/>
          <w:sz w:val="22"/>
        </w:rPr>
        <w:t>and promote an inclusive workplace, recognising</w:t>
      </w:r>
      <w:r w:rsidRPr="00EF18AB">
        <w:rPr>
          <w:rFonts w:cs="Arial"/>
          <w:sz w:val="22"/>
        </w:rPr>
        <w:t xml:space="preserve"> </w:t>
      </w:r>
      <w:r w:rsidR="00B8360D">
        <w:rPr>
          <w:rFonts w:cs="Arial"/>
          <w:sz w:val="22"/>
        </w:rPr>
        <w:t>individuals</w:t>
      </w:r>
      <w:r w:rsidRPr="00EF18AB">
        <w:rPr>
          <w:rFonts w:cs="Arial"/>
          <w:sz w:val="22"/>
        </w:rPr>
        <w:t xml:space="preserve"> </w:t>
      </w:r>
      <w:r w:rsidR="00B8360D">
        <w:rPr>
          <w:rFonts w:cs="Arial"/>
          <w:sz w:val="22"/>
        </w:rPr>
        <w:t>for their</w:t>
      </w:r>
      <w:r w:rsidRPr="00EF18AB">
        <w:rPr>
          <w:rFonts w:cs="Arial"/>
          <w:sz w:val="22"/>
        </w:rPr>
        <w:t xml:space="preserve"> unique characteristics, background, experiences, knowledge, skills, values and perspectives.</w:t>
      </w:r>
      <w:r>
        <w:rPr>
          <w:rFonts w:cs="Arial"/>
          <w:sz w:val="22"/>
        </w:rPr>
        <w:t xml:space="preserve">  </w:t>
      </w:r>
    </w:p>
    <w:p w14:paraId="05681E65" w14:textId="77777777" w:rsidR="00D0799A" w:rsidRDefault="00D0799A" w:rsidP="00D0799A">
      <w:pPr>
        <w:pStyle w:val="BodyText"/>
        <w:ind w:right="43"/>
        <w:jc w:val="both"/>
        <w:rPr>
          <w:rFonts w:cs="Arial"/>
          <w:sz w:val="22"/>
        </w:rPr>
      </w:pPr>
      <w:r w:rsidRPr="00EF18AB">
        <w:rPr>
          <w:rFonts w:cs="Arial"/>
          <w:sz w:val="22"/>
        </w:rPr>
        <w:t xml:space="preserve">We are committed to high standards of performance </w:t>
      </w:r>
      <w:r w:rsidR="002E221A">
        <w:rPr>
          <w:rFonts w:cs="Arial"/>
          <w:sz w:val="22"/>
        </w:rPr>
        <w:t>relating to Workplace Health and Safety and a</w:t>
      </w:r>
      <w:r w:rsidRPr="00EF18AB">
        <w:rPr>
          <w:rFonts w:cs="Arial"/>
          <w:sz w:val="22"/>
        </w:rPr>
        <w:t>ll employees are expected to participate in maintaining safe working conditions and practice</w:t>
      </w:r>
      <w:r w:rsidR="002E221A">
        <w:rPr>
          <w:rFonts w:cs="Arial"/>
          <w:sz w:val="22"/>
        </w:rPr>
        <w:t>s.</w:t>
      </w:r>
      <w:r w:rsidRPr="00EF18AB">
        <w:rPr>
          <w:rFonts w:cs="Arial"/>
          <w:sz w:val="22"/>
        </w:rPr>
        <w:t xml:space="preserve"> </w:t>
      </w:r>
    </w:p>
    <w:p w14:paraId="0662B25B" w14:textId="77777777" w:rsidR="00D0799A" w:rsidRDefault="00D0799A" w:rsidP="00D0799A">
      <w:pPr>
        <w:pStyle w:val="BodyText"/>
        <w:ind w:right="43"/>
        <w:jc w:val="both"/>
        <w:rPr>
          <w:rStyle w:val="Hyperlink"/>
          <w:rFonts w:cs="Arial"/>
          <w:sz w:val="22"/>
        </w:rPr>
      </w:pPr>
      <w:r>
        <w:rPr>
          <w:rFonts w:eastAsia="Calibri" w:cs="Arial"/>
          <w:sz w:val="22"/>
        </w:rPr>
        <w:t xml:space="preserve">All employees are responsible for ensuring that the standards of behaviour and conduct specified in the </w:t>
      </w:r>
      <w:r w:rsidRPr="00410CE3">
        <w:rPr>
          <w:rFonts w:eastAsia="Calibri" w:cs="Arial"/>
          <w:sz w:val="22"/>
        </w:rPr>
        <w:t>State Service Principles and Code of Conduct</w:t>
      </w:r>
      <w:r>
        <w:rPr>
          <w:rFonts w:eastAsia="Calibri" w:cs="Arial"/>
          <w:sz w:val="22"/>
        </w:rPr>
        <w:t xml:space="preserve"> are adhered to (</w:t>
      </w:r>
      <w:r w:rsidRPr="00210A26">
        <w:rPr>
          <w:rFonts w:eastAsia="Calibri" w:cs="Arial"/>
          <w:i/>
          <w:sz w:val="22"/>
        </w:rPr>
        <w:t>State Service Act 2000</w:t>
      </w:r>
      <w:r>
        <w:rPr>
          <w:rFonts w:eastAsia="Calibri" w:cs="Arial"/>
          <w:sz w:val="22"/>
        </w:rPr>
        <w:t>).</w:t>
      </w:r>
      <w:r w:rsidRPr="00410CE3">
        <w:rPr>
          <w:rFonts w:eastAsia="Calibri" w:cs="Arial"/>
        </w:rPr>
        <w:t xml:space="preserve"> </w:t>
      </w:r>
      <w:r w:rsidRPr="00A4261D">
        <w:rPr>
          <w:rFonts w:cs="Arial"/>
          <w:sz w:val="22"/>
        </w:rPr>
        <w:t xml:space="preserve">These can be located at </w:t>
      </w:r>
      <w:hyperlink r:id="rId9" w:history="1">
        <w:r>
          <w:rPr>
            <w:rStyle w:val="Hyperlink"/>
            <w:rFonts w:cs="Arial"/>
            <w:sz w:val="22"/>
          </w:rPr>
          <w:t>State Service Management Office (www.dpac.tas.gov.au/divisions/ssmo)</w:t>
        </w:r>
      </w:hyperlink>
    </w:p>
    <w:p w14:paraId="1361003D" w14:textId="77777777" w:rsidR="00E21FA5" w:rsidRPr="003C0EF6" w:rsidRDefault="00E21FA5" w:rsidP="00E21FA5">
      <w:pPr>
        <w:pStyle w:val="BodyText"/>
        <w:spacing w:after="0"/>
        <w:jc w:val="both"/>
        <w:rPr>
          <w:rFonts w:cs="Arial"/>
          <w:sz w:val="22"/>
          <w:highlight w:val="cyan"/>
        </w:rPr>
      </w:pPr>
    </w:p>
    <w:p w14:paraId="0B52D9F6" w14:textId="77777777" w:rsidR="00185BDA" w:rsidRDefault="00185BDA" w:rsidP="00DE517B">
      <w:pPr>
        <w:pBdr>
          <w:top w:val="single" w:sz="4" w:space="1" w:color="auto"/>
        </w:pBdr>
        <w:spacing w:before="0" w:after="0"/>
        <w:rPr>
          <w:sz w:val="22"/>
        </w:rPr>
      </w:pPr>
    </w:p>
    <w:p w14:paraId="048075E2" w14:textId="77777777" w:rsidR="00BE7277" w:rsidRPr="001327D4" w:rsidRDefault="00BE7277" w:rsidP="00DE517B">
      <w:pPr>
        <w:pBdr>
          <w:top w:val="single" w:sz="4" w:space="1" w:color="auto"/>
        </w:pBdr>
        <w:spacing w:before="0" w:after="0"/>
        <w:rPr>
          <w:sz w:val="22"/>
        </w:rPr>
      </w:pPr>
    </w:p>
    <w:sectPr w:rsidR="00BE7277" w:rsidRPr="001327D4" w:rsidSect="00D0799A">
      <w:footerReference w:type="default" r:id="rId10"/>
      <w:pgSz w:w="11906" w:h="16838"/>
      <w:pgMar w:top="1440" w:right="1440" w:bottom="156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3DDFA" w14:textId="77777777" w:rsidR="007104C8" w:rsidRDefault="007104C8" w:rsidP="00BC49A5">
      <w:r>
        <w:separator/>
      </w:r>
    </w:p>
  </w:endnote>
  <w:endnote w:type="continuationSeparator" w:id="0">
    <w:p w14:paraId="6F8E6D72" w14:textId="77777777" w:rsidR="007104C8" w:rsidRDefault="007104C8"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2294795"/>
      <w:docPartObj>
        <w:docPartGallery w:val="Page Numbers (Bottom of Page)"/>
        <w:docPartUnique/>
      </w:docPartObj>
    </w:sdtPr>
    <w:sdtEndPr>
      <w:rPr>
        <w:noProof/>
      </w:rPr>
    </w:sdtEndPr>
    <w:sdtContent>
      <w:p w14:paraId="3B0F2B99" w14:textId="2035A992" w:rsidR="007F73E6" w:rsidRDefault="00C6368B" w:rsidP="006C2ED7">
        <w:pPr>
          <w:pStyle w:val="Footer"/>
          <w:tabs>
            <w:tab w:val="clear" w:pos="4513"/>
            <w:tab w:val="center" w:pos="8222"/>
          </w:tabs>
        </w:pPr>
        <w:r>
          <w:tab/>
        </w:r>
        <w:r>
          <w:tab/>
        </w:r>
        <w:r w:rsidR="007F73E6">
          <w:tab/>
        </w:r>
        <w:r w:rsidR="007F73E6">
          <w:fldChar w:fldCharType="begin"/>
        </w:r>
        <w:r w:rsidR="007F73E6">
          <w:instrText xml:space="preserve"> PAGE   \* MERGEFORMAT </w:instrText>
        </w:r>
        <w:r w:rsidR="007F73E6">
          <w:fldChar w:fldCharType="separate"/>
        </w:r>
        <w:r w:rsidR="00803432">
          <w:rPr>
            <w:noProof/>
          </w:rPr>
          <w:t>1</w:t>
        </w:r>
        <w:r w:rsidR="007F73E6">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152A3" w14:textId="77777777" w:rsidR="007104C8" w:rsidRDefault="007104C8" w:rsidP="00BC49A5">
      <w:r>
        <w:separator/>
      </w:r>
    </w:p>
  </w:footnote>
  <w:footnote w:type="continuationSeparator" w:id="0">
    <w:p w14:paraId="64659837" w14:textId="77777777" w:rsidR="007104C8" w:rsidRDefault="007104C8" w:rsidP="00BC49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E6E97"/>
    <w:multiLevelType w:val="hybridMultilevel"/>
    <w:tmpl w:val="5DFE3450"/>
    <w:lvl w:ilvl="0" w:tplc="639CB83C">
      <w:start w:val="1"/>
      <w:numFmt w:val="lowerLetter"/>
      <w:lvlText w:val="%1)"/>
      <w:lvlJc w:val="left"/>
      <w:pPr>
        <w:ind w:left="1485" w:hanging="765"/>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 w15:restartNumberingAfterBreak="0">
    <w:nsid w:val="034515F7"/>
    <w:multiLevelType w:val="hybridMultilevel"/>
    <w:tmpl w:val="9E709DEA"/>
    <w:lvl w:ilvl="0" w:tplc="4FB8A5B2">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BC81CE3"/>
    <w:multiLevelType w:val="hybridMultilevel"/>
    <w:tmpl w:val="3000D78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C9F6C01"/>
    <w:multiLevelType w:val="singleLevel"/>
    <w:tmpl w:val="4FB8A5B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8F25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E747B7"/>
    <w:multiLevelType w:val="hybridMultilevel"/>
    <w:tmpl w:val="8DE055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DD103C3"/>
    <w:multiLevelType w:val="hybridMultilevel"/>
    <w:tmpl w:val="1B9EEC5E"/>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13533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F226BC4"/>
    <w:multiLevelType w:val="hybridMultilevel"/>
    <w:tmpl w:val="6D523F7C"/>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2C3EC7"/>
    <w:multiLevelType w:val="hybridMultilevel"/>
    <w:tmpl w:val="2C6A6E6C"/>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11" w15:restartNumberingAfterBreak="0">
    <w:nsid w:val="3DC2769F"/>
    <w:multiLevelType w:val="hybridMultilevel"/>
    <w:tmpl w:val="B0EA85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43D041DF"/>
    <w:multiLevelType w:val="hybridMultilevel"/>
    <w:tmpl w:val="B840E718"/>
    <w:lvl w:ilvl="0" w:tplc="0C09000F">
      <w:start w:val="1"/>
      <w:numFmt w:val="decimal"/>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13" w15:restartNumberingAfterBreak="0">
    <w:nsid w:val="44750997"/>
    <w:multiLevelType w:val="hybridMultilevel"/>
    <w:tmpl w:val="37865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06B6406"/>
    <w:multiLevelType w:val="singleLevel"/>
    <w:tmpl w:val="24762958"/>
    <w:lvl w:ilvl="0">
      <w:start w:val="1"/>
      <w:numFmt w:val="bullet"/>
      <w:lvlText w:val=""/>
      <w:lvlJc w:val="left"/>
      <w:pPr>
        <w:tabs>
          <w:tab w:val="num" w:pos="360"/>
        </w:tabs>
        <w:ind w:left="360" w:hanging="360"/>
      </w:pPr>
      <w:rPr>
        <w:rFonts w:ascii="Symbol" w:hAnsi="Symbol" w:hint="default"/>
        <w:color w:val="auto"/>
        <w:sz w:val="20"/>
      </w:rPr>
    </w:lvl>
  </w:abstractNum>
  <w:abstractNum w:abstractNumId="16"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15F60A3"/>
    <w:multiLevelType w:val="hybridMultilevel"/>
    <w:tmpl w:val="4A540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79256A3"/>
    <w:multiLevelType w:val="hybridMultilevel"/>
    <w:tmpl w:val="52ACF9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C683979"/>
    <w:multiLevelType w:val="hybridMultilevel"/>
    <w:tmpl w:val="40489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FDD6685"/>
    <w:multiLevelType w:val="hybridMultilevel"/>
    <w:tmpl w:val="7CAC34D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61861392"/>
    <w:multiLevelType w:val="hybridMultilevel"/>
    <w:tmpl w:val="1C206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5216464"/>
    <w:multiLevelType w:val="hybridMultilevel"/>
    <w:tmpl w:val="FD428AF6"/>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4" w15:restartNumberingAfterBreak="0">
    <w:nsid w:val="66162173"/>
    <w:multiLevelType w:val="hybridMultilevel"/>
    <w:tmpl w:val="CECA9DA4"/>
    <w:lvl w:ilvl="0" w:tplc="0C09000F">
      <w:start w:val="1"/>
      <w:numFmt w:val="decimal"/>
      <w:lvlText w:val="%1."/>
      <w:lvlJc w:val="left"/>
      <w:pPr>
        <w:ind w:left="153" w:hanging="360"/>
      </w:pPr>
      <w:rPr>
        <w:rFonts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5" w15:restartNumberingAfterBreak="0">
    <w:nsid w:val="699837FC"/>
    <w:multiLevelType w:val="hybridMultilevel"/>
    <w:tmpl w:val="ED40666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69FA5A70"/>
    <w:multiLevelType w:val="hybridMultilevel"/>
    <w:tmpl w:val="8C2E43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ABB673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2E17FB8"/>
    <w:multiLevelType w:val="hybridMultilevel"/>
    <w:tmpl w:val="24EAA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5575BA0"/>
    <w:multiLevelType w:val="hybridMultilevel"/>
    <w:tmpl w:val="AED813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6"/>
  </w:num>
  <w:num w:numId="4">
    <w:abstractNumId w:val="9"/>
  </w:num>
  <w:num w:numId="5">
    <w:abstractNumId w:val="4"/>
  </w:num>
  <w:num w:numId="6">
    <w:abstractNumId w:val="27"/>
  </w:num>
  <w:num w:numId="7">
    <w:abstractNumId w:val="7"/>
  </w:num>
  <w:num w:numId="8">
    <w:abstractNumId w:val="29"/>
  </w:num>
  <w:num w:numId="9">
    <w:abstractNumId w:val="5"/>
  </w:num>
  <w:num w:numId="10">
    <w:abstractNumId w:val="1"/>
  </w:num>
  <w:num w:numId="11">
    <w:abstractNumId w:val="15"/>
  </w:num>
  <w:num w:numId="12">
    <w:abstractNumId w:val="3"/>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24"/>
  </w:num>
  <w:num w:numId="16">
    <w:abstractNumId w:val="12"/>
  </w:num>
  <w:num w:numId="17">
    <w:abstractNumId w:val="18"/>
  </w:num>
  <w:num w:numId="18">
    <w:abstractNumId w:val="19"/>
  </w:num>
  <w:num w:numId="19">
    <w:abstractNumId w:val="17"/>
  </w:num>
  <w:num w:numId="20">
    <w:abstractNumId w:val="26"/>
  </w:num>
  <w:num w:numId="21">
    <w:abstractNumId w:val="22"/>
  </w:num>
  <w:num w:numId="22">
    <w:abstractNumId w:val="13"/>
  </w:num>
  <w:num w:numId="23">
    <w:abstractNumId w:val="10"/>
  </w:num>
  <w:num w:numId="24">
    <w:abstractNumId w:val="28"/>
  </w:num>
  <w:num w:numId="25">
    <w:abstractNumId w:val="8"/>
  </w:num>
  <w:num w:numId="26">
    <w:abstractNumId w:val="2"/>
  </w:num>
  <w:num w:numId="27">
    <w:abstractNumId w:val="6"/>
  </w:num>
  <w:num w:numId="28">
    <w:abstractNumId w:val="11"/>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22C"/>
    <w:rsid w:val="0001215A"/>
    <w:rsid w:val="000436F6"/>
    <w:rsid w:val="00051D67"/>
    <w:rsid w:val="00066D45"/>
    <w:rsid w:val="00085651"/>
    <w:rsid w:val="00094E6B"/>
    <w:rsid w:val="000A687B"/>
    <w:rsid w:val="000D117E"/>
    <w:rsid w:val="001067A0"/>
    <w:rsid w:val="001165AA"/>
    <w:rsid w:val="00121056"/>
    <w:rsid w:val="001327D4"/>
    <w:rsid w:val="0016305A"/>
    <w:rsid w:val="001658D9"/>
    <w:rsid w:val="0017690F"/>
    <w:rsid w:val="00185BDA"/>
    <w:rsid w:val="00186BB1"/>
    <w:rsid w:val="001947A1"/>
    <w:rsid w:val="00194A48"/>
    <w:rsid w:val="00194B22"/>
    <w:rsid w:val="001963E4"/>
    <w:rsid w:val="001A06E6"/>
    <w:rsid w:val="001A4B29"/>
    <w:rsid w:val="001A4CA3"/>
    <w:rsid w:val="001A7FED"/>
    <w:rsid w:val="001C06F8"/>
    <w:rsid w:val="001E7B7E"/>
    <w:rsid w:val="00226289"/>
    <w:rsid w:val="002506A1"/>
    <w:rsid w:val="00263E12"/>
    <w:rsid w:val="0027099F"/>
    <w:rsid w:val="002804C0"/>
    <w:rsid w:val="00285365"/>
    <w:rsid w:val="002A584C"/>
    <w:rsid w:val="002B256E"/>
    <w:rsid w:val="002E221A"/>
    <w:rsid w:val="002E33F1"/>
    <w:rsid w:val="00302292"/>
    <w:rsid w:val="003058D6"/>
    <w:rsid w:val="00331842"/>
    <w:rsid w:val="00332AF1"/>
    <w:rsid w:val="003420FF"/>
    <w:rsid w:val="00360930"/>
    <w:rsid w:val="00371F59"/>
    <w:rsid w:val="00377875"/>
    <w:rsid w:val="00391075"/>
    <w:rsid w:val="003951E9"/>
    <w:rsid w:val="0039695F"/>
    <w:rsid w:val="003B0A4C"/>
    <w:rsid w:val="003C5DE2"/>
    <w:rsid w:val="003E0CDE"/>
    <w:rsid w:val="003F442E"/>
    <w:rsid w:val="003F7706"/>
    <w:rsid w:val="00411FA3"/>
    <w:rsid w:val="00417933"/>
    <w:rsid w:val="00486C56"/>
    <w:rsid w:val="00490402"/>
    <w:rsid w:val="004D6D12"/>
    <w:rsid w:val="004F2DAF"/>
    <w:rsid w:val="00510CBF"/>
    <w:rsid w:val="00517644"/>
    <w:rsid w:val="00523008"/>
    <w:rsid w:val="00540BBA"/>
    <w:rsid w:val="00542542"/>
    <w:rsid w:val="00547824"/>
    <w:rsid w:val="005864CE"/>
    <w:rsid w:val="005A1849"/>
    <w:rsid w:val="005D5969"/>
    <w:rsid w:val="00600395"/>
    <w:rsid w:val="00623F92"/>
    <w:rsid w:val="00626D9C"/>
    <w:rsid w:val="00646492"/>
    <w:rsid w:val="00697962"/>
    <w:rsid w:val="006A23DC"/>
    <w:rsid w:val="006B623C"/>
    <w:rsid w:val="006C2ED7"/>
    <w:rsid w:val="006F2AF5"/>
    <w:rsid w:val="00703D04"/>
    <w:rsid w:val="00710239"/>
    <w:rsid w:val="007104C8"/>
    <w:rsid w:val="00712B9C"/>
    <w:rsid w:val="00726176"/>
    <w:rsid w:val="00743A19"/>
    <w:rsid w:val="00747ECE"/>
    <w:rsid w:val="00751A0E"/>
    <w:rsid w:val="00782D2E"/>
    <w:rsid w:val="00794567"/>
    <w:rsid w:val="007B61E0"/>
    <w:rsid w:val="007C2B83"/>
    <w:rsid w:val="007F73E6"/>
    <w:rsid w:val="00803432"/>
    <w:rsid w:val="00805347"/>
    <w:rsid w:val="008171F0"/>
    <w:rsid w:val="00822C14"/>
    <w:rsid w:val="00840A9D"/>
    <w:rsid w:val="008728F7"/>
    <w:rsid w:val="008732A5"/>
    <w:rsid w:val="00877B74"/>
    <w:rsid w:val="008B26CF"/>
    <w:rsid w:val="008F1AEF"/>
    <w:rsid w:val="008F3009"/>
    <w:rsid w:val="008F3F19"/>
    <w:rsid w:val="00905B48"/>
    <w:rsid w:val="0093612C"/>
    <w:rsid w:val="00946348"/>
    <w:rsid w:val="00956D67"/>
    <w:rsid w:val="009601AD"/>
    <w:rsid w:val="00967EC2"/>
    <w:rsid w:val="00997371"/>
    <w:rsid w:val="009A1040"/>
    <w:rsid w:val="009A65F9"/>
    <w:rsid w:val="009B4518"/>
    <w:rsid w:val="009C299E"/>
    <w:rsid w:val="009C31F1"/>
    <w:rsid w:val="009D522C"/>
    <w:rsid w:val="009E3FE9"/>
    <w:rsid w:val="009F6C23"/>
    <w:rsid w:val="00A124DA"/>
    <w:rsid w:val="00A27736"/>
    <w:rsid w:val="00A355B8"/>
    <w:rsid w:val="00A44F84"/>
    <w:rsid w:val="00A8213E"/>
    <w:rsid w:val="00A87A2B"/>
    <w:rsid w:val="00A93A80"/>
    <w:rsid w:val="00AC5F3A"/>
    <w:rsid w:val="00AC6312"/>
    <w:rsid w:val="00B232E2"/>
    <w:rsid w:val="00B5403C"/>
    <w:rsid w:val="00B6253B"/>
    <w:rsid w:val="00B8360D"/>
    <w:rsid w:val="00B917C0"/>
    <w:rsid w:val="00B95AA5"/>
    <w:rsid w:val="00BB000F"/>
    <w:rsid w:val="00BB1930"/>
    <w:rsid w:val="00BB79E6"/>
    <w:rsid w:val="00BC49A5"/>
    <w:rsid w:val="00BD238B"/>
    <w:rsid w:val="00BE0907"/>
    <w:rsid w:val="00BE7277"/>
    <w:rsid w:val="00BF28DD"/>
    <w:rsid w:val="00C105FB"/>
    <w:rsid w:val="00C12643"/>
    <w:rsid w:val="00C538DE"/>
    <w:rsid w:val="00C6368B"/>
    <w:rsid w:val="00C648C9"/>
    <w:rsid w:val="00C77318"/>
    <w:rsid w:val="00C96242"/>
    <w:rsid w:val="00CC6B72"/>
    <w:rsid w:val="00CD15B0"/>
    <w:rsid w:val="00CD42F8"/>
    <w:rsid w:val="00CE44EE"/>
    <w:rsid w:val="00D0096D"/>
    <w:rsid w:val="00D0799A"/>
    <w:rsid w:val="00D17EEE"/>
    <w:rsid w:val="00D21223"/>
    <w:rsid w:val="00D72CDA"/>
    <w:rsid w:val="00D74D9D"/>
    <w:rsid w:val="00D935B9"/>
    <w:rsid w:val="00DD1205"/>
    <w:rsid w:val="00DE517B"/>
    <w:rsid w:val="00DF30F2"/>
    <w:rsid w:val="00E02B5A"/>
    <w:rsid w:val="00E15171"/>
    <w:rsid w:val="00E216F6"/>
    <w:rsid w:val="00E21FA5"/>
    <w:rsid w:val="00E537CB"/>
    <w:rsid w:val="00E9334F"/>
    <w:rsid w:val="00E936C5"/>
    <w:rsid w:val="00E96058"/>
    <w:rsid w:val="00EB220A"/>
    <w:rsid w:val="00ED32A9"/>
    <w:rsid w:val="00F2463C"/>
    <w:rsid w:val="00F72184"/>
    <w:rsid w:val="00F821D2"/>
    <w:rsid w:val="00F86C79"/>
    <w:rsid w:val="00F87DED"/>
    <w:rsid w:val="00FC6745"/>
    <w:rsid w:val="00FE49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D3353"/>
  <w15:docId w15:val="{54FDE004-7540-43FF-8B90-6A0AFF58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BodyText2">
    <w:name w:val="Body Text 2"/>
    <w:basedOn w:val="Normal"/>
    <w:link w:val="BodyText2Char"/>
    <w:semiHidden/>
    <w:rsid w:val="00D72CDA"/>
    <w:pPr>
      <w:tabs>
        <w:tab w:val="clear" w:pos="2835"/>
        <w:tab w:val="left" w:pos="2977"/>
        <w:tab w:val="left" w:pos="3686"/>
        <w:tab w:val="left" w:pos="5103"/>
        <w:tab w:val="left" w:pos="5812"/>
        <w:tab w:val="left" w:pos="7088"/>
      </w:tabs>
      <w:spacing w:before="0" w:after="0" w:line="240" w:lineRule="auto"/>
      <w:ind w:right="79"/>
      <w:jc w:val="both"/>
    </w:pPr>
    <w:rPr>
      <w:rFonts w:ascii="Arial" w:eastAsia="Times New Roman" w:hAnsi="Arial" w:cs="Times New Roman"/>
      <w:sz w:val="22"/>
      <w:szCs w:val="20"/>
      <w:lang w:val="en-US" w:eastAsia="en-AU"/>
    </w:rPr>
  </w:style>
  <w:style w:type="character" w:customStyle="1" w:styleId="BodyText2Char">
    <w:name w:val="Body Text 2 Char"/>
    <w:basedOn w:val="DefaultParagraphFont"/>
    <w:link w:val="BodyText2"/>
    <w:semiHidden/>
    <w:rsid w:val="00D72CDA"/>
    <w:rPr>
      <w:rFonts w:ascii="Arial" w:eastAsia="Times New Roman" w:hAnsi="Arial" w:cs="Times New Roman"/>
      <w:szCs w:val="20"/>
      <w:lang w:val="en-US" w:eastAsia="en-AU"/>
    </w:rPr>
  </w:style>
  <w:style w:type="paragraph" w:styleId="BodyText3">
    <w:name w:val="Body Text 3"/>
    <w:basedOn w:val="Normal"/>
    <w:link w:val="BodyText3Char"/>
    <w:semiHidden/>
    <w:unhideWhenUsed/>
    <w:rsid w:val="001327D4"/>
    <w:pPr>
      <w:tabs>
        <w:tab w:val="clear" w:pos="2835"/>
      </w:tabs>
      <w:spacing w:before="0" w:line="240" w:lineRule="auto"/>
    </w:pPr>
    <w:rPr>
      <w:rFonts w:ascii="Times New Roman" w:eastAsia="Times New Roman" w:hAnsi="Times New Roman" w:cs="Times New Roman"/>
      <w:sz w:val="16"/>
      <w:szCs w:val="16"/>
      <w:lang w:eastAsia="en-AU"/>
    </w:rPr>
  </w:style>
  <w:style w:type="character" w:customStyle="1" w:styleId="BodyText3Char">
    <w:name w:val="Body Text 3 Char"/>
    <w:basedOn w:val="DefaultParagraphFont"/>
    <w:link w:val="BodyText3"/>
    <w:semiHidden/>
    <w:rsid w:val="001327D4"/>
    <w:rPr>
      <w:rFonts w:ascii="Times New Roman" w:eastAsia="Times New Roman" w:hAnsi="Times New Roman" w:cs="Times New Roman"/>
      <w:sz w:val="16"/>
      <w:szCs w:val="16"/>
      <w:lang w:eastAsia="en-AU"/>
    </w:rPr>
  </w:style>
  <w:style w:type="paragraph" w:styleId="BodyText">
    <w:name w:val="Body Text"/>
    <w:basedOn w:val="Normal"/>
    <w:link w:val="BodyTextChar"/>
    <w:uiPriority w:val="99"/>
    <w:unhideWhenUsed/>
    <w:rsid w:val="001327D4"/>
  </w:style>
  <w:style w:type="character" w:customStyle="1" w:styleId="BodyTextChar">
    <w:name w:val="Body Text Char"/>
    <w:basedOn w:val="DefaultParagraphFont"/>
    <w:link w:val="BodyText"/>
    <w:uiPriority w:val="99"/>
    <w:rsid w:val="001327D4"/>
    <w:rPr>
      <w:rFonts w:ascii="Gill Sans MT" w:hAnsi="Gill Sans MT"/>
      <w:sz w:val="24"/>
    </w:rPr>
  </w:style>
  <w:style w:type="paragraph" w:styleId="ListParagraph">
    <w:name w:val="List Paragraph"/>
    <w:aliases w:val="Bullet point,CV text,Dot pt,F5 List Paragraph,FooterText,L,List Paragraph1,List Paragraph11,List Paragraph111,List Paragraph2,Medium Grid 1 - Accent 21,NAST Quote,NFP GP Bulleted List,Numbered Paragraph,Recommendation,Table text,列"/>
    <w:basedOn w:val="Normal"/>
    <w:link w:val="ListParagraphChar"/>
    <w:qFormat/>
    <w:rsid w:val="001327D4"/>
    <w:pPr>
      <w:ind w:left="720"/>
      <w:contextualSpacing/>
    </w:pPr>
  </w:style>
  <w:style w:type="paragraph" w:styleId="BalloonText">
    <w:name w:val="Balloon Text"/>
    <w:basedOn w:val="Normal"/>
    <w:link w:val="BalloonTextChar"/>
    <w:uiPriority w:val="99"/>
    <w:semiHidden/>
    <w:unhideWhenUsed/>
    <w:rsid w:val="00A124D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4DA"/>
    <w:rPr>
      <w:rFonts w:ascii="Tahoma" w:hAnsi="Tahoma" w:cs="Tahoma"/>
      <w:sz w:val="16"/>
      <w:szCs w:val="16"/>
    </w:rPr>
  </w:style>
  <w:style w:type="paragraph" w:customStyle="1" w:styleId="Title2">
    <w:name w:val="Title 2"/>
    <w:basedOn w:val="Normal"/>
    <w:link w:val="Title2Char"/>
    <w:rsid w:val="00905B48"/>
    <w:pPr>
      <w:tabs>
        <w:tab w:val="clear" w:pos="2835"/>
      </w:tabs>
      <w:spacing w:before="0" w:after="0" w:line="320" w:lineRule="exact"/>
    </w:pPr>
    <w:rPr>
      <w:rFonts w:eastAsia="SimSun" w:cs="Times New Roman"/>
      <w:color w:val="BFBFBF" w:themeColor="background1" w:themeShade="BF"/>
      <w:szCs w:val="24"/>
      <w:lang w:eastAsia="zh-CN"/>
    </w:rPr>
  </w:style>
  <w:style w:type="character" w:customStyle="1" w:styleId="Title2Char">
    <w:name w:val="Title 2 Char"/>
    <w:basedOn w:val="DefaultParagraphFont"/>
    <w:link w:val="Title2"/>
    <w:rsid w:val="00905B48"/>
    <w:rPr>
      <w:rFonts w:ascii="Gill Sans MT" w:eastAsia="SimSun" w:hAnsi="Gill Sans MT" w:cs="Times New Roman"/>
      <w:color w:val="BFBFBF" w:themeColor="background1" w:themeShade="BF"/>
      <w:sz w:val="24"/>
      <w:szCs w:val="24"/>
      <w:lang w:eastAsia="zh-CN"/>
    </w:rPr>
  </w:style>
  <w:style w:type="character" w:styleId="CommentReference">
    <w:name w:val="annotation reference"/>
    <w:basedOn w:val="DefaultParagraphFont"/>
    <w:uiPriority w:val="99"/>
    <w:semiHidden/>
    <w:unhideWhenUsed/>
    <w:rsid w:val="00285365"/>
    <w:rPr>
      <w:sz w:val="16"/>
      <w:szCs w:val="16"/>
    </w:rPr>
  </w:style>
  <w:style w:type="paragraph" w:styleId="CommentText">
    <w:name w:val="annotation text"/>
    <w:basedOn w:val="Normal"/>
    <w:link w:val="CommentTextChar"/>
    <w:uiPriority w:val="99"/>
    <w:semiHidden/>
    <w:unhideWhenUsed/>
    <w:rsid w:val="00285365"/>
    <w:pPr>
      <w:spacing w:line="240" w:lineRule="auto"/>
    </w:pPr>
    <w:rPr>
      <w:sz w:val="20"/>
      <w:szCs w:val="20"/>
    </w:rPr>
  </w:style>
  <w:style w:type="character" w:customStyle="1" w:styleId="CommentTextChar">
    <w:name w:val="Comment Text Char"/>
    <w:basedOn w:val="DefaultParagraphFont"/>
    <w:link w:val="CommentText"/>
    <w:uiPriority w:val="99"/>
    <w:semiHidden/>
    <w:rsid w:val="00285365"/>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285365"/>
    <w:rPr>
      <w:b/>
      <w:bCs/>
    </w:rPr>
  </w:style>
  <w:style w:type="character" w:customStyle="1" w:styleId="CommentSubjectChar">
    <w:name w:val="Comment Subject Char"/>
    <w:basedOn w:val="CommentTextChar"/>
    <w:link w:val="CommentSubject"/>
    <w:uiPriority w:val="99"/>
    <w:semiHidden/>
    <w:rsid w:val="00285365"/>
    <w:rPr>
      <w:rFonts w:ascii="Gill Sans MT" w:hAnsi="Gill Sans MT"/>
      <w:b/>
      <w:bCs/>
      <w:sz w:val="20"/>
      <w:szCs w:val="20"/>
    </w:rPr>
  </w:style>
  <w:style w:type="paragraph" w:styleId="NoSpacing">
    <w:name w:val="No Spacing"/>
    <w:uiPriority w:val="1"/>
    <w:qFormat/>
    <w:rsid w:val="00B5403C"/>
    <w:pPr>
      <w:tabs>
        <w:tab w:val="left" w:pos="2835"/>
      </w:tabs>
      <w:spacing w:after="0" w:line="240" w:lineRule="auto"/>
    </w:pPr>
    <w:rPr>
      <w:rFonts w:ascii="Gill Sans MT" w:hAnsi="Gill Sans MT"/>
      <w:sz w:val="24"/>
    </w:rPr>
  </w:style>
  <w:style w:type="character" w:customStyle="1" w:styleId="ListParagraphChar">
    <w:name w:val="List Paragraph Char"/>
    <w:aliases w:val="Bullet point Char,CV text Char,Dot pt Char,F5 List Paragraph Char,FooterText Char,L Char,List Paragraph1 Char,List Paragraph11 Char,List Paragraph111 Char,List Paragraph2 Char,Medium Grid 1 - Accent 21 Char,NAST Quote Char,列 Char"/>
    <w:basedOn w:val="DefaultParagraphFont"/>
    <w:link w:val="ListParagraph"/>
    <w:locked/>
    <w:rsid w:val="00C6368B"/>
    <w:rPr>
      <w:rFonts w:ascii="Gill Sans MT" w:hAnsi="Gill Sans M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344859">
      <w:bodyDiv w:val="1"/>
      <w:marLeft w:val="0"/>
      <w:marRight w:val="0"/>
      <w:marTop w:val="0"/>
      <w:marBottom w:val="0"/>
      <w:divBdr>
        <w:top w:val="none" w:sz="0" w:space="0" w:color="auto"/>
        <w:left w:val="none" w:sz="0" w:space="0" w:color="auto"/>
        <w:bottom w:val="none" w:sz="0" w:space="0" w:color="auto"/>
        <w:right w:val="none" w:sz="0" w:space="0" w:color="auto"/>
      </w:divBdr>
    </w:div>
    <w:div w:id="894316700">
      <w:bodyDiv w:val="1"/>
      <w:marLeft w:val="0"/>
      <w:marRight w:val="0"/>
      <w:marTop w:val="0"/>
      <w:marBottom w:val="0"/>
      <w:divBdr>
        <w:top w:val="none" w:sz="0" w:space="0" w:color="auto"/>
        <w:left w:val="none" w:sz="0" w:space="0" w:color="auto"/>
        <w:bottom w:val="none" w:sz="0" w:space="0" w:color="auto"/>
        <w:right w:val="none" w:sz="0" w:space="0" w:color="auto"/>
      </w:divBdr>
    </w:div>
    <w:div w:id="990599613">
      <w:bodyDiv w:val="1"/>
      <w:marLeft w:val="0"/>
      <w:marRight w:val="0"/>
      <w:marTop w:val="0"/>
      <w:marBottom w:val="0"/>
      <w:divBdr>
        <w:top w:val="none" w:sz="0" w:space="0" w:color="auto"/>
        <w:left w:val="none" w:sz="0" w:space="0" w:color="auto"/>
        <w:bottom w:val="none" w:sz="0" w:space="0" w:color="auto"/>
        <w:right w:val="none" w:sz="0" w:space="0" w:color="auto"/>
      </w:divBdr>
    </w:div>
    <w:div w:id="1102724058">
      <w:bodyDiv w:val="1"/>
      <w:marLeft w:val="0"/>
      <w:marRight w:val="0"/>
      <w:marTop w:val="0"/>
      <w:marBottom w:val="0"/>
      <w:divBdr>
        <w:top w:val="none" w:sz="0" w:space="0" w:color="auto"/>
        <w:left w:val="none" w:sz="0" w:space="0" w:color="auto"/>
        <w:bottom w:val="none" w:sz="0" w:space="0" w:color="auto"/>
        <w:right w:val="none" w:sz="0" w:space="0" w:color="auto"/>
      </w:divBdr>
    </w:div>
    <w:div w:id="169931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egrowth.tas.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pac.tas.gov.au/divisions/ss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5EBB1-23F3-439C-B04D-8AECC4B58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1303</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Molhuysen, Jodi</dc:creator>
  <cp:lastModifiedBy>Ferraro, Sandra</cp:lastModifiedBy>
  <cp:revision>2</cp:revision>
  <cp:lastPrinted>2017-08-09T01:49:00Z</cp:lastPrinted>
  <dcterms:created xsi:type="dcterms:W3CDTF">2022-01-11T04:02:00Z</dcterms:created>
  <dcterms:modified xsi:type="dcterms:W3CDTF">2022-01-11T04:02:00Z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ONEDocID">
    <vt:lpwstr>H548878</vt:lpwstr>
  </property>
  <property fmtid="{D5CDD505-2E9C-101B-9397-08002B2CF9AE}" pid="3" name="DocONERegDate">
    <vt:lpwstr>26/05/2016 11:29:41 AM</vt:lpwstr>
  </property>
  <property fmtid="{D5CDD505-2E9C-101B-9397-08002B2CF9AE}" pid="4" name="DocONEVerNo">
    <vt:lpwstr>1</vt:lpwstr>
  </property>
  <property fmtid="{D5CDD505-2E9C-101B-9397-08002B2CF9AE}" pid="5" name="DocONECreatedDate">
    <vt:lpwstr>26/05/2016</vt:lpwstr>
  </property>
</Properties>
</file>