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1D99A"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53C4C791" wp14:editId="3F28D985">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35D1A0"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BB79116" w14:textId="77777777" w:rsidR="00752C5B" w:rsidRDefault="00752C5B" w:rsidP="00E42ADC">
      <w:pPr>
        <w:spacing w:line="259" w:lineRule="exact"/>
        <w:rPr>
          <w:rFonts w:ascii="Arial" w:hAnsi="Arial" w:cs="Arial"/>
          <w:sz w:val="16"/>
          <w:szCs w:val="16"/>
        </w:rPr>
      </w:pPr>
    </w:p>
    <w:p w14:paraId="3C45C80B" w14:textId="77777777" w:rsidR="00752C5B" w:rsidRDefault="00752C5B" w:rsidP="00E42ADC">
      <w:pPr>
        <w:spacing w:line="259" w:lineRule="exact"/>
        <w:rPr>
          <w:rFonts w:ascii="Arial" w:hAnsi="Arial" w:cs="Arial"/>
          <w:sz w:val="16"/>
          <w:szCs w:val="16"/>
        </w:rPr>
      </w:pPr>
    </w:p>
    <w:p w14:paraId="5C18280F"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2BB20F92" w14:textId="77777777" w:rsidTr="00D665B1">
        <w:tc>
          <w:tcPr>
            <w:tcW w:w="9242" w:type="dxa"/>
            <w:shd w:val="clear" w:color="auto" w:fill="CCCCCC"/>
          </w:tcPr>
          <w:p w14:paraId="25C5AE07"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690C2363"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1FA0C6D8" w14:textId="77777777" w:rsidTr="00E7008B">
        <w:tc>
          <w:tcPr>
            <w:tcW w:w="9026" w:type="dxa"/>
            <w:gridSpan w:val="2"/>
            <w:tcBorders>
              <w:bottom w:val="single" w:sz="4" w:space="0" w:color="auto"/>
            </w:tcBorders>
          </w:tcPr>
          <w:p w14:paraId="11B67485"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14:paraId="4755137B" w14:textId="77777777" w:rsidTr="00E7008B">
        <w:tc>
          <w:tcPr>
            <w:tcW w:w="2986" w:type="dxa"/>
            <w:tcBorders>
              <w:top w:val="single" w:sz="4" w:space="0" w:color="auto"/>
              <w:bottom w:val="nil"/>
              <w:right w:val="nil"/>
            </w:tcBorders>
          </w:tcPr>
          <w:p w14:paraId="75F90C9B" w14:textId="77777777" w:rsidR="00E42ADC" w:rsidRPr="00830506" w:rsidRDefault="00E42ADC" w:rsidP="007011D4">
            <w:pPr>
              <w:rPr>
                <w:rFonts w:ascii="Calibri" w:hAnsi="Calibri" w:cs="Arial"/>
                <w:b/>
                <w:color w:val="000000"/>
                <w:sz w:val="22"/>
                <w:szCs w:val="22"/>
                <w:lang w:val="en-AU"/>
              </w:rPr>
            </w:pPr>
          </w:p>
        </w:tc>
        <w:tc>
          <w:tcPr>
            <w:tcW w:w="6040" w:type="dxa"/>
            <w:tcBorders>
              <w:top w:val="single" w:sz="4" w:space="0" w:color="auto"/>
              <w:left w:val="nil"/>
              <w:bottom w:val="nil"/>
            </w:tcBorders>
          </w:tcPr>
          <w:p w14:paraId="6E6582BA" w14:textId="77777777" w:rsidR="00E42ADC" w:rsidRPr="00830506" w:rsidRDefault="00E42ADC" w:rsidP="007011D4">
            <w:pPr>
              <w:rPr>
                <w:rFonts w:ascii="Calibri" w:hAnsi="Calibri" w:cs="Arial"/>
                <w:color w:val="000000"/>
                <w:sz w:val="22"/>
                <w:szCs w:val="22"/>
                <w:lang w:val="en-AU"/>
              </w:rPr>
            </w:pPr>
          </w:p>
        </w:tc>
      </w:tr>
      <w:tr w:rsidR="00E42ADC" w:rsidRPr="00DD4712" w14:paraId="1C72A88E" w14:textId="77777777" w:rsidTr="00E7008B">
        <w:tc>
          <w:tcPr>
            <w:tcW w:w="2986" w:type="dxa"/>
            <w:tcBorders>
              <w:top w:val="nil"/>
              <w:right w:val="nil"/>
            </w:tcBorders>
          </w:tcPr>
          <w:p w14:paraId="25D91D8B"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154F1865" w14:textId="77777777" w:rsidR="00E42ADC" w:rsidRPr="00830506" w:rsidRDefault="00E42ADC" w:rsidP="007011D4">
            <w:pPr>
              <w:rPr>
                <w:rFonts w:ascii="Calibri" w:hAnsi="Calibri" w:cs="Arial"/>
                <w:b/>
                <w:color w:val="000000"/>
                <w:sz w:val="22"/>
                <w:szCs w:val="22"/>
                <w:lang w:val="en-AU"/>
              </w:rPr>
            </w:pPr>
          </w:p>
        </w:tc>
        <w:tc>
          <w:tcPr>
            <w:tcW w:w="6040" w:type="dxa"/>
            <w:tcBorders>
              <w:top w:val="nil"/>
              <w:left w:val="nil"/>
            </w:tcBorders>
          </w:tcPr>
          <w:p w14:paraId="16678554" w14:textId="1E63D0F7" w:rsidR="00E42ADC" w:rsidRPr="00E7008B" w:rsidRDefault="004631B6" w:rsidP="007011D4">
            <w:pPr>
              <w:rPr>
                <w:rFonts w:asciiTheme="minorHAnsi" w:hAnsiTheme="minorHAnsi" w:cstheme="minorHAnsi"/>
                <w:color w:val="000000"/>
                <w:sz w:val="22"/>
                <w:szCs w:val="22"/>
                <w:lang w:val="en-AU"/>
              </w:rPr>
            </w:pPr>
            <w:r w:rsidRPr="00E7008B">
              <w:rPr>
                <w:rFonts w:asciiTheme="minorHAnsi" w:hAnsiTheme="minorHAnsi" w:cstheme="minorHAnsi"/>
                <w:sz w:val="22"/>
                <w:szCs w:val="22"/>
              </w:rPr>
              <w:t>50001030</w:t>
            </w:r>
            <w:r w:rsidR="00E7008B" w:rsidRPr="00E7008B">
              <w:rPr>
                <w:rFonts w:asciiTheme="minorHAnsi" w:hAnsiTheme="minorHAnsi" w:cstheme="minorHAnsi"/>
                <w:sz w:val="22"/>
                <w:szCs w:val="22"/>
              </w:rPr>
              <w:tab/>
            </w:r>
          </w:p>
        </w:tc>
      </w:tr>
      <w:tr w:rsidR="00E42ADC" w:rsidRPr="00DD4712" w14:paraId="54BF0F98" w14:textId="77777777" w:rsidTr="00E7008B">
        <w:tc>
          <w:tcPr>
            <w:tcW w:w="2986" w:type="dxa"/>
            <w:tcBorders>
              <w:right w:val="nil"/>
            </w:tcBorders>
          </w:tcPr>
          <w:p w14:paraId="75B91C89"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5988A283"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69CF6769" w14:textId="4394B14C" w:rsidR="00E42ADC" w:rsidRPr="00830506" w:rsidRDefault="003F16F7" w:rsidP="007011D4">
            <w:pPr>
              <w:rPr>
                <w:rFonts w:ascii="Calibri" w:hAnsi="Calibri" w:cs="Arial"/>
                <w:color w:val="000000"/>
                <w:sz w:val="22"/>
                <w:szCs w:val="22"/>
                <w:lang w:val="en-AU"/>
              </w:rPr>
            </w:pPr>
            <w:r>
              <w:rPr>
                <w:rFonts w:asciiTheme="minorHAnsi" w:hAnsiTheme="minorHAnsi" w:cs="Arial"/>
                <w:color w:val="000000"/>
                <w:sz w:val="22"/>
                <w:szCs w:val="22"/>
                <w:lang w:val="en-AU"/>
              </w:rPr>
              <w:t>Physiotherapy, Podiatry and Prosthetics/Orthotics</w:t>
            </w:r>
          </w:p>
        </w:tc>
      </w:tr>
      <w:tr w:rsidR="00E42ADC" w:rsidRPr="00DD4712" w14:paraId="73AD8D62" w14:textId="77777777" w:rsidTr="00E7008B">
        <w:tc>
          <w:tcPr>
            <w:tcW w:w="2986" w:type="dxa"/>
            <w:tcBorders>
              <w:right w:val="nil"/>
            </w:tcBorders>
          </w:tcPr>
          <w:p w14:paraId="40C61C00"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0B2D076B" w14:textId="77777777" w:rsidR="00E42ADC" w:rsidRPr="00830506" w:rsidRDefault="00E42ADC" w:rsidP="007011D4">
            <w:pPr>
              <w:rPr>
                <w:rFonts w:ascii="Calibri" w:hAnsi="Calibri" w:cs="Arial"/>
                <w:b/>
                <w:color w:val="000000"/>
                <w:sz w:val="22"/>
                <w:szCs w:val="22"/>
                <w:lang w:val="en-AU"/>
              </w:rPr>
            </w:pPr>
          </w:p>
        </w:tc>
        <w:tc>
          <w:tcPr>
            <w:tcW w:w="6040" w:type="dxa"/>
            <w:tcBorders>
              <w:left w:val="nil"/>
            </w:tcBorders>
          </w:tcPr>
          <w:p w14:paraId="5982380F" w14:textId="77777777" w:rsidR="00E42ADC" w:rsidRPr="00830506" w:rsidRDefault="00E7008B" w:rsidP="007011D4">
            <w:pPr>
              <w:rPr>
                <w:rFonts w:ascii="Calibri" w:hAnsi="Calibri" w:cs="Arial"/>
                <w:color w:val="000000"/>
                <w:sz w:val="22"/>
                <w:szCs w:val="22"/>
                <w:lang w:val="en-AU"/>
              </w:rPr>
            </w:pPr>
            <w:r>
              <w:rPr>
                <w:rFonts w:asciiTheme="minorHAnsi" w:hAnsiTheme="minorHAnsi" w:cs="Arial"/>
                <w:color w:val="000000"/>
                <w:sz w:val="22"/>
                <w:szCs w:val="22"/>
                <w:lang w:val="en-AU"/>
              </w:rPr>
              <w:t>Allied Health</w:t>
            </w:r>
          </w:p>
        </w:tc>
      </w:tr>
      <w:tr w:rsidR="00E7008B" w:rsidRPr="00DD4712" w14:paraId="3BA47760" w14:textId="77777777" w:rsidTr="00E7008B">
        <w:tc>
          <w:tcPr>
            <w:tcW w:w="2986" w:type="dxa"/>
            <w:tcBorders>
              <w:right w:val="nil"/>
            </w:tcBorders>
          </w:tcPr>
          <w:p w14:paraId="6415E50E"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37013F0D"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45DC9DF4" w14:textId="77777777" w:rsidR="00E7008B" w:rsidRPr="00DD4712" w:rsidRDefault="00E7008B" w:rsidP="00E7008B">
            <w:pPr>
              <w:rPr>
                <w:rFonts w:asciiTheme="minorHAnsi" w:hAnsiTheme="minorHAnsi" w:cs="Arial"/>
                <w:color w:val="000000"/>
                <w:sz w:val="22"/>
                <w:szCs w:val="22"/>
                <w:lang w:val="en-AU"/>
              </w:rPr>
            </w:pPr>
            <w:r>
              <w:rPr>
                <w:rFonts w:asciiTheme="minorHAnsi" w:hAnsiTheme="minorHAnsi" w:cs="Arial"/>
                <w:color w:val="000000"/>
                <w:sz w:val="22"/>
                <w:szCs w:val="22"/>
                <w:lang w:val="en-AU"/>
              </w:rPr>
              <w:t>Melbourne, Bundoora</w:t>
            </w:r>
          </w:p>
        </w:tc>
      </w:tr>
      <w:tr w:rsidR="00E7008B" w:rsidRPr="00DD4712" w14:paraId="0998D24F" w14:textId="77777777" w:rsidTr="00E7008B">
        <w:tc>
          <w:tcPr>
            <w:tcW w:w="2986" w:type="dxa"/>
            <w:tcBorders>
              <w:right w:val="nil"/>
            </w:tcBorders>
          </w:tcPr>
          <w:p w14:paraId="2F8480A2"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094789C4"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187CDF8D" w14:textId="77777777" w:rsidR="00E7008B" w:rsidRPr="00830506" w:rsidRDefault="00E7008B" w:rsidP="00E7008B">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7008B" w:rsidRPr="00DD4712" w14:paraId="2F88DA45" w14:textId="77777777" w:rsidTr="00E7008B">
        <w:tc>
          <w:tcPr>
            <w:tcW w:w="2986" w:type="dxa"/>
            <w:tcBorders>
              <w:right w:val="nil"/>
            </w:tcBorders>
          </w:tcPr>
          <w:p w14:paraId="46C8C903"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1FD4474B"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2DBFBB80" w14:textId="29C15E78" w:rsidR="00E7008B" w:rsidRPr="00830506" w:rsidRDefault="004631B6" w:rsidP="00E7008B">
            <w:pPr>
              <w:rPr>
                <w:rFonts w:ascii="Calibri" w:hAnsi="Calibri" w:cs="Arial"/>
                <w:color w:val="000000"/>
                <w:sz w:val="22"/>
                <w:szCs w:val="22"/>
                <w:lang w:val="en-AU"/>
              </w:rPr>
            </w:pPr>
            <w:r>
              <w:rPr>
                <w:rFonts w:ascii="Calibri" w:hAnsi="Calibri" w:cs="Arial"/>
                <w:color w:val="000000"/>
                <w:sz w:val="22"/>
                <w:szCs w:val="22"/>
                <w:lang w:val="en-AU"/>
              </w:rPr>
              <w:t>Part-time (0.6FTE)</w:t>
            </w:r>
            <w:r w:rsidR="003F16F7">
              <w:rPr>
                <w:rFonts w:ascii="Calibri" w:hAnsi="Calibri" w:cs="Arial"/>
                <w:color w:val="000000"/>
                <w:sz w:val="22"/>
                <w:szCs w:val="22"/>
                <w:lang w:val="en-AU"/>
              </w:rPr>
              <w:t>,</w:t>
            </w:r>
            <w:r w:rsidR="00E7008B">
              <w:rPr>
                <w:rFonts w:ascii="Calibri" w:hAnsi="Calibri" w:cs="Arial"/>
                <w:color w:val="000000"/>
                <w:sz w:val="22"/>
                <w:szCs w:val="22"/>
                <w:lang w:val="en-AU"/>
              </w:rPr>
              <w:t xml:space="preserve"> continuing</w:t>
            </w:r>
          </w:p>
        </w:tc>
      </w:tr>
      <w:tr w:rsidR="00E7008B" w:rsidRPr="00DD4712" w14:paraId="5B3E3A74" w14:textId="77777777" w:rsidTr="00E7008B">
        <w:trPr>
          <w:trHeight w:val="594"/>
        </w:trPr>
        <w:tc>
          <w:tcPr>
            <w:tcW w:w="2986" w:type="dxa"/>
            <w:tcBorders>
              <w:right w:val="nil"/>
            </w:tcBorders>
          </w:tcPr>
          <w:p w14:paraId="302A4875"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p>
          <w:p w14:paraId="32984E92" w14:textId="77777777" w:rsidR="003F16F7" w:rsidRDefault="003F16F7" w:rsidP="00E7008B">
            <w:pPr>
              <w:rPr>
                <w:rFonts w:ascii="Calibri" w:hAnsi="Calibri" w:cs="Arial"/>
                <w:b/>
                <w:color w:val="000000"/>
                <w:sz w:val="22"/>
                <w:szCs w:val="22"/>
                <w:lang w:val="en-AU"/>
              </w:rPr>
            </w:pPr>
          </w:p>
          <w:p w14:paraId="0E3F57AA" w14:textId="77777777" w:rsidR="003F16F7" w:rsidRDefault="003F16F7" w:rsidP="00E7008B">
            <w:pPr>
              <w:rPr>
                <w:rFonts w:ascii="Calibri" w:hAnsi="Calibri" w:cs="Arial"/>
                <w:b/>
                <w:color w:val="000000"/>
                <w:sz w:val="22"/>
                <w:szCs w:val="22"/>
                <w:lang w:val="en-AU"/>
              </w:rPr>
            </w:pPr>
          </w:p>
          <w:p w14:paraId="612A7D9A" w14:textId="4902DF5A"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Number:</w:t>
            </w:r>
          </w:p>
        </w:tc>
        <w:tc>
          <w:tcPr>
            <w:tcW w:w="6040" w:type="dxa"/>
            <w:tcBorders>
              <w:left w:val="nil"/>
            </w:tcBorders>
          </w:tcPr>
          <w:p w14:paraId="1FB656BB" w14:textId="77777777" w:rsidR="003F16F7" w:rsidRPr="00DD4712" w:rsidRDefault="003F16F7" w:rsidP="003F16F7">
            <w:pPr>
              <w:rPr>
                <w:rFonts w:asciiTheme="minorHAnsi" w:hAnsiTheme="minorHAnsi" w:cs="Arial"/>
                <w:color w:val="000000"/>
                <w:sz w:val="22"/>
                <w:szCs w:val="22"/>
                <w:lang w:val="en-AU"/>
              </w:rPr>
            </w:pPr>
            <w:r>
              <w:rPr>
                <w:rFonts w:asciiTheme="minorHAnsi" w:hAnsiTheme="minorHAnsi" w:cs="Arial"/>
                <w:color w:val="000000"/>
                <w:sz w:val="22"/>
                <w:szCs w:val="22"/>
                <w:lang w:val="en-AU"/>
              </w:rPr>
              <w:t>Head of Department, Physiotherapy, Podiatry and Prosthetics and Orthotics</w:t>
            </w:r>
          </w:p>
          <w:p w14:paraId="32AC0151" w14:textId="69D5EAE9" w:rsidR="003F16F7" w:rsidRPr="001E554A" w:rsidRDefault="003F16F7" w:rsidP="003F16F7">
            <w:pPr>
              <w:rPr>
                <w:rFonts w:asciiTheme="minorHAnsi" w:hAnsiTheme="minorHAnsi" w:cstheme="minorHAnsi"/>
                <w:color w:val="000000"/>
                <w:sz w:val="22"/>
                <w:szCs w:val="22"/>
                <w:lang w:val="en-AU"/>
              </w:rPr>
            </w:pPr>
          </w:p>
          <w:p w14:paraId="6DF16CD9" w14:textId="3A1B6BC9" w:rsidR="00E7008B" w:rsidRPr="00830506" w:rsidRDefault="003F16F7" w:rsidP="00E7008B">
            <w:pPr>
              <w:rPr>
                <w:rFonts w:ascii="Calibri" w:hAnsi="Calibri" w:cs="Arial"/>
                <w:color w:val="000000"/>
                <w:sz w:val="22"/>
                <w:szCs w:val="22"/>
                <w:lang w:val="en-AU"/>
              </w:rPr>
            </w:pPr>
            <w:r>
              <w:rPr>
                <w:rFonts w:ascii="Calibri" w:hAnsi="Calibri" w:cs="Arial"/>
                <w:color w:val="000000"/>
                <w:sz w:val="22"/>
                <w:szCs w:val="22"/>
                <w:lang w:val="en-AU"/>
              </w:rPr>
              <w:t>New</w:t>
            </w:r>
          </w:p>
          <w:p w14:paraId="61E9A3D0" w14:textId="77777777" w:rsidR="00E7008B" w:rsidRPr="00830506" w:rsidRDefault="00E7008B" w:rsidP="00E7008B">
            <w:pPr>
              <w:rPr>
                <w:rFonts w:ascii="Calibri" w:hAnsi="Calibri" w:cs="Arial"/>
                <w:color w:val="000000"/>
                <w:sz w:val="22"/>
                <w:szCs w:val="22"/>
                <w:lang w:val="en-AU"/>
              </w:rPr>
            </w:pPr>
          </w:p>
        </w:tc>
      </w:tr>
      <w:tr w:rsidR="00E7008B" w:rsidRPr="00DD4712" w14:paraId="647E1010" w14:textId="77777777" w:rsidTr="00E7008B">
        <w:tc>
          <w:tcPr>
            <w:tcW w:w="2986" w:type="dxa"/>
            <w:tcBorders>
              <w:right w:val="nil"/>
            </w:tcBorders>
          </w:tcPr>
          <w:p w14:paraId="7D555073" w14:textId="77777777" w:rsidR="00E7008B" w:rsidRPr="00830506" w:rsidRDefault="00E7008B" w:rsidP="00E7008B">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4CFC4396" w14:textId="77777777" w:rsidR="00E7008B" w:rsidRPr="00830506" w:rsidRDefault="00E7008B" w:rsidP="00E7008B">
            <w:pPr>
              <w:rPr>
                <w:rFonts w:ascii="Calibri" w:hAnsi="Calibri" w:cs="Arial"/>
                <w:b/>
                <w:color w:val="000000"/>
                <w:sz w:val="22"/>
                <w:szCs w:val="22"/>
                <w:lang w:val="en-AU"/>
              </w:rPr>
            </w:pPr>
          </w:p>
        </w:tc>
        <w:tc>
          <w:tcPr>
            <w:tcW w:w="6040" w:type="dxa"/>
            <w:tcBorders>
              <w:left w:val="nil"/>
            </w:tcBorders>
          </w:tcPr>
          <w:p w14:paraId="04B9BC6B" w14:textId="77777777" w:rsidR="00E7008B" w:rsidRPr="00830506" w:rsidRDefault="00823406" w:rsidP="00E7008B">
            <w:pPr>
              <w:rPr>
                <w:rFonts w:ascii="Calibri" w:hAnsi="Calibri" w:cs="Arial"/>
                <w:color w:val="000000"/>
                <w:sz w:val="22"/>
                <w:szCs w:val="22"/>
                <w:lang w:val="en-AU"/>
              </w:rPr>
            </w:pPr>
            <w:hyperlink r:id="rId8" w:history="1">
              <w:r w:rsidR="00E7008B" w:rsidRPr="00830506">
                <w:rPr>
                  <w:rStyle w:val="Hyperlink"/>
                  <w:rFonts w:ascii="Calibri" w:hAnsi="Calibri" w:cs="Arial"/>
                  <w:sz w:val="22"/>
                  <w:szCs w:val="22"/>
                  <w:lang w:val="en-AU"/>
                </w:rPr>
                <w:t>http://www.latrobe.edu.au/jobs/working/benefits</w:t>
              </w:r>
            </w:hyperlink>
            <w:r w:rsidR="00E7008B" w:rsidRPr="00830506">
              <w:rPr>
                <w:rFonts w:ascii="Calibri" w:hAnsi="Calibri" w:cs="Arial"/>
                <w:color w:val="000000"/>
                <w:sz w:val="22"/>
                <w:szCs w:val="22"/>
                <w:lang w:val="en-AU"/>
              </w:rPr>
              <w:t xml:space="preserve"> </w:t>
            </w:r>
          </w:p>
        </w:tc>
      </w:tr>
    </w:tbl>
    <w:p w14:paraId="533B22AF"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1EAE6A7E" w14:textId="77777777" w:rsidR="00E42ADC" w:rsidRPr="00830506" w:rsidRDefault="00E42ADC" w:rsidP="00E42ADC">
      <w:pPr>
        <w:rPr>
          <w:rFonts w:ascii="Calibri" w:hAnsi="Calibri"/>
          <w:sz w:val="22"/>
          <w:szCs w:val="22"/>
        </w:rPr>
      </w:pPr>
    </w:p>
    <w:p w14:paraId="2438323A"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1AEB955E" w14:textId="77777777" w:rsidR="00E42ADC" w:rsidRPr="00830506" w:rsidRDefault="00E42ADC" w:rsidP="00E42ADC">
      <w:pPr>
        <w:rPr>
          <w:rFonts w:ascii="Calibri" w:hAnsi="Calibri" w:cs="Arial"/>
          <w:sz w:val="22"/>
          <w:szCs w:val="22"/>
          <w:lang w:val="en-AU"/>
        </w:rPr>
      </w:pPr>
    </w:p>
    <w:p w14:paraId="5ACDF6C3" w14:textId="77777777" w:rsidR="00E7008B"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E7008B">
        <w:rPr>
          <w:rFonts w:ascii="Calibri" w:hAnsi="Calibri" w:cs="Arial"/>
          <w:sz w:val="22"/>
          <w:szCs w:val="22"/>
        </w:rPr>
        <w:t>Science Health and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hyperlink r:id="rId10" w:history="1">
        <w:r w:rsidR="00E7008B" w:rsidRPr="007D2FC7">
          <w:rPr>
            <w:rStyle w:val="Hyperlink"/>
            <w:rFonts w:ascii="Calibri" w:hAnsi="Calibri" w:cs="Arial"/>
            <w:sz w:val="22"/>
            <w:szCs w:val="22"/>
          </w:rPr>
          <w:t>http://latrobe.edu.au/she</w:t>
        </w:r>
      </w:hyperlink>
    </w:p>
    <w:p w14:paraId="2A8078D9" w14:textId="77777777" w:rsidR="00E42ADC" w:rsidRPr="00830506" w:rsidRDefault="00E42ADC" w:rsidP="00A60F34">
      <w:pPr>
        <w:outlineLvl w:val="0"/>
        <w:rPr>
          <w:rFonts w:ascii="Calibri" w:hAnsi="Calibri" w:cs="Arial"/>
          <w:sz w:val="22"/>
          <w:szCs w:val="22"/>
        </w:rPr>
      </w:pPr>
    </w:p>
    <w:p w14:paraId="1DA8E6CA" w14:textId="77777777" w:rsidR="00E42ADC" w:rsidRPr="00830506" w:rsidRDefault="00E42ADC" w:rsidP="00E42ADC">
      <w:pPr>
        <w:rPr>
          <w:rFonts w:ascii="Calibri" w:hAnsi="Calibri" w:cs="Arial"/>
          <w:sz w:val="22"/>
          <w:szCs w:val="22"/>
        </w:rPr>
      </w:pPr>
    </w:p>
    <w:p w14:paraId="73AA9192"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1D2DA6F9" wp14:editId="7B6B6842">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E7D6E"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19F8519" w14:textId="77777777" w:rsidR="00E42ADC" w:rsidRPr="00830506" w:rsidRDefault="00E42ADC" w:rsidP="00E42ADC">
      <w:pPr>
        <w:rPr>
          <w:rFonts w:ascii="Calibri" w:hAnsi="Calibri"/>
          <w:sz w:val="22"/>
          <w:szCs w:val="22"/>
        </w:rPr>
      </w:pPr>
    </w:p>
    <w:p w14:paraId="0FC2020D"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20D56AD7" w14:textId="77777777" w:rsidR="00E42ADC" w:rsidRPr="00830506" w:rsidRDefault="00E42ADC" w:rsidP="00E42ADC">
      <w:pPr>
        <w:rPr>
          <w:rFonts w:ascii="Calibri" w:hAnsi="Calibri" w:cs="Arial"/>
          <w:b/>
          <w:sz w:val="22"/>
          <w:szCs w:val="22"/>
        </w:rPr>
      </w:pPr>
    </w:p>
    <w:p w14:paraId="05E3675E" w14:textId="77777777" w:rsidR="004631B6" w:rsidRPr="00830506" w:rsidRDefault="004631B6" w:rsidP="004631B6">
      <w:pPr>
        <w:rPr>
          <w:rFonts w:ascii="Calibri" w:hAnsi="Calibri" w:cs="Arial"/>
          <w:sz w:val="22"/>
          <w:szCs w:val="22"/>
        </w:rPr>
      </w:pPr>
      <w:r>
        <w:rPr>
          <w:rFonts w:ascii="Calibri" w:hAnsi="Calibri" w:cs="Arial"/>
          <w:sz w:val="22"/>
          <w:szCs w:val="22"/>
        </w:rPr>
        <w:t>Dr. Jodie McClelland</w:t>
      </w:r>
      <w:r w:rsidRPr="00830506">
        <w:rPr>
          <w:rFonts w:ascii="Calibri" w:hAnsi="Calibri" w:cs="Arial"/>
          <w:sz w:val="22"/>
          <w:szCs w:val="22"/>
        </w:rPr>
        <w:t xml:space="preserve">, TEL: </w:t>
      </w:r>
      <w:r>
        <w:rPr>
          <w:rFonts w:ascii="Calibri" w:hAnsi="Calibri" w:cs="Arial"/>
          <w:sz w:val="22"/>
          <w:szCs w:val="22"/>
        </w:rPr>
        <w:t>+61 3 9479 3254,</w:t>
      </w:r>
      <w:r w:rsidRPr="00830506">
        <w:rPr>
          <w:rFonts w:ascii="Calibri" w:hAnsi="Calibri" w:cs="Arial"/>
          <w:sz w:val="22"/>
          <w:szCs w:val="22"/>
        </w:rPr>
        <w:t xml:space="preserve"> Email: </w:t>
      </w:r>
      <w:r w:rsidRPr="004806A9">
        <w:rPr>
          <w:rFonts w:ascii="Calibri" w:hAnsi="Calibri"/>
          <w:sz w:val="22"/>
          <w:szCs w:val="22"/>
        </w:rPr>
        <w:t>J.McClelland@latrobe.edu.au</w:t>
      </w:r>
    </w:p>
    <w:p w14:paraId="157E7865" w14:textId="77777777" w:rsidR="002A38C3" w:rsidRPr="00830506" w:rsidRDefault="002A38C3" w:rsidP="002A38C3">
      <w:pPr>
        <w:rPr>
          <w:rFonts w:ascii="Calibri" w:hAnsi="Calibri"/>
          <w:sz w:val="22"/>
          <w:szCs w:val="22"/>
        </w:rPr>
      </w:pPr>
    </w:p>
    <w:p w14:paraId="2FDD7164"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73EE94EE" w14:textId="77777777" w:rsidTr="00D665B1">
        <w:tc>
          <w:tcPr>
            <w:tcW w:w="9242" w:type="dxa"/>
            <w:shd w:val="clear" w:color="auto" w:fill="CCCCCC"/>
          </w:tcPr>
          <w:p w14:paraId="5D53D3BB"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22D47329" w14:textId="77777777" w:rsidR="000D7DE6" w:rsidRPr="00DD4712" w:rsidRDefault="000D7DE6" w:rsidP="000E282C">
      <w:pPr>
        <w:rPr>
          <w:rFonts w:ascii="Calibri" w:hAnsi="Calibri" w:cs="Arial"/>
          <w:i/>
          <w:sz w:val="18"/>
          <w:szCs w:val="18"/>
          <w:lang w:val="en-AU"/>
        </w:rPr>
      </w:pPr>
    </w:p>
    <w:p w14:paraId="4B52B9BF"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3FACA3A9" w14:textId="77777777" w:rsidR="00DE7D17" w:rsidRPr="00DD4712" w:rsidRDefault="00DE7D17" w:rsidP="00DE7D17">
      <w:pPr>
        <w:pStyle w:val="Default"/>
        <w:rPr>
          <w:sz w:val="22"/>
          <w:szCs w:val="22"/>
        </w:rPr>
      </w:pPr>
    </w:p>
    <w:p w14:paraId="5D0F6AFA"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3387D7D5" w14:textId="77777777" w:rsidR="00043BFD" w:rsidRPr="00DD4712" w:rsidRDefault="00043BFD" w:rsidP="00DE7D17">
      <w:pPr>
        <w:pStyle w:val="Default"/>
        <w:rPr>
          <w:sz w:val="22"/>
          <w:szCs w:val="22"/>
        </w:rPr>
      </w:pPr>
    </w:p>
    <w:p w14:paraId="7D6FC624" w14:textId="77777777" w:rsidR="00DE7D17" w:rsidRPr="00DD4712" w:rsidRDefault="00DE7D17" w:rsidP="00DE7D17">
      <w:pPr>
        <w:pStyle w:val="Default"/>
        <w:rPr>
          <w:b/>
          <w:bCs/>
          <w:sz w:val="22"/>
          <w:szCs w:val="22"/>
        </w:rPr>
      </w:pPr>
      <w:r w:rsidRPr="00DD4712">
        <w:rPr>
          <w:b/>
          <w:bCs/>
          <w:sz w:val="22"/>
          <w:szCs w:val="22"/>
        </w:rPr>
        <w:t xml:space="preserve">Position Context </w:t>
      </w:r>
    </w:p>
    <w:p w14:paraId="44114305" w14:textId="77777777" w:rsidR="00DE7D17" w:rsidRPr="00DD4712" w:rsidRDefault="00DE7D17" w:rsidP="00DE7D17">
      <w:pPr>
        <w:pStyle w:val="Default"/>
        <w:rPr>
          <w:sz w:val="22"/>
          <w:szCs w:val="22"/>
        </w:rPr>
      </w:pPr>
    </w:p>
    <w:p w14:paraId="74378837" w14:textId="77777777" w:rsidR="003F16F7" w:rsidRDefault="003F16F7" w:rsidP="003F16F7">
      <w:pPr>
        <w:pStyle w:val="Default"/>
        <w:jc w:val="both"/>
        <w:rPr>
          <w:sz w:val="22"/>
          <w:szCs w:val="22"/>
        </w:rPr>
      </w:pPr>
      <w:r w:rsidRPr="00DE0A7A">
        <w:rPr>
          <w:sz w:val="22"/>
          <w:szCs w:val="22"/>
        </w:rPr>
        <w:t xml:space="preserve">The </w:t>
      </w:r>
      <w:r>
        <w:rPr>
          <w:sz w:val="22"/>
          <w:szCs w:val="22"/>
        </w:rPr>
        <w:t xml:space="preserve">College of Science, Health and Engineering </w:t>
      </w:r>
      <w:r w:rsidRPr="00DE0A7A">
        <w:rPr>
          <w:sz w:val="22"/>
          <w:szCs w:val="22"/>
        </w:rPr>
        <w:t xml:space="preserve">is comprised of </w:t>
      </w:r>
      <w:proofErr w:type="gramStart"/>
      <w:r>
        <w:rPr>
          <w:sz w:val="22"/>
          <w:szCs w:val="22"/>
        </w:rPr>
        <w:t>9</w:t>
      </w:r>
      <w:proofErr w:type="gramEnd"/>
      <w:r w:rsidRPr="00DE0A7A">
        <w:rPr>
          <w:sz w:val="22"/>
          <w:szCs w:val="22"/>
        </w:rPr>
        <w:t xml:space="preserve"> Schools and </w:t>
      </w:r>
      <w:r>
        <w:rPr>
          <w:sz w:val="22"/>
          <w:szCs w:val="22"/>
        </w:rPr>
        <w:t>sixteen</w:t>
      </w:r>
      <w:r w:rsidRPr="00DE0A7A">
        <w:rPr>
          <w:sz w:val="22"/>
          <w:szCs w:val="22"/>
        </w:rPr>
        <w:t xml:space="preserve"> Departments </w:t>
      </w:r>
      <w:r>
        <w:rPr>
          <w:sz w:val="22"/>
          <w:szCs w:val="22"/>
        </w:rPr>
        <w:t xml:space="preserve">with 1,000 staff and 16,000 students, including 900 PhD students </w:t>
      </w:r>
      <w:r w:rsidRPr="00DE0A7A">
        <w:rPr>
          <w:sz w:val="22"/>
          <w:szCs w:val="22"/>
        </w:rPr>
        <w:t xml:space="preserve">across La Trobe’s multi-campus operations. The College offers a range of general and specialist undergraduate and postgraduate courses that are rigorous and attuned to meeting the needs of students in ensuring their readiness to work in changing environments. </w:t>
      </w:r>
      <w:r w:rsidRPr="00780EAC">
        <w:rPr>
          <w:sz w:val="22"/>
          <w:szCs w:val="22"/>
        </w:rPr>
        <w:t>The College has an outstanding reputation for research excellence, for research translation and for building strong relatio</w:t>
      </w:r>
      <w:r>
        <w:rPr>
          <w:sz w:val="22"/>
          <w:szCs w:val="22"/>
        </w:rPr>
        <w:t xml:space="preserve">nships with industry partners. </w:t>
      </w:r>
    </w:p>
    <w:p w14:paraId="1171A729" w14:textId="77777777" w:rsidR="003F16F7" w:rsidRDefault="003F16F7" w:rsidP="003F16F7">
      <w:pPr>
        <w:pStyle w:val="Default"/>
        <w:jc w:val="both"/>
        <w:rPr>
          <w:bCs/>
          <w:iCs/>
          <w:sz w:val="22"/>
          <w:szCs w:val="22"/>
        </w:rPr>
      </w:pPr>
    </w:p>
    <w:p w14:paraId="50268910" w14:textId="77777777" w:rsidR="003F16F7" w:rsidRDefault="003F16F7" w:rsidP="003F16F7">
      <w:pPr>
        <w:pStyle w:val="Default"/>
        <w:jc w:val="both"/>
        <w:rPr>
          <w:sz w:val="22"/>
          <w:szCs w:val="22"/>
        </w:rPr>
      </w:pPr>
      <w:r>
        <w:rPr>
          <w:sz w:val="22"/>
          <w:szCs w:val="22"/>
        </w:rPr>
        <w:t xml:space="preserve">The </w:t>
      </w:r>
      <w:r>
        <w:rPr>
          <w:snapToGrid w:val="0"/>
          <w:sz w:val="22"/>
          <w:szCs w:val="22"/>
        </w:rPr>
        <w:t xml:space="preserve">School of Allied Health, Human Services and Sport, </w:t>
      </w:r>
      <w:r>
        <w:rPr>
          <w:sz w:val="22"/>
          <w:szCs w:val="22"/>
        </w:rPr>
        <w:t xml:space="preserve">is the largest education and training provider of its kind in Australia and comprises the disciplines of Physiotherapy, Speech Pathology, Audiology, Occupational Therapy, Podiatry, Prosthetics and Orthotics, Dietetics &amp; Human Nutrition, </w:t>
      </w:r>
      <w:proofErr w:type="spellStart"/>
      <w:r>
        <w:rPr>
          <w:sz w:val="22"/>
          <w:szCs w:val="22"/>
        </w:rPr>
        <w:t>Orthoptics</w:t>
      </w:r>
      <w:proofErr w:type="spellEnd"/>
      <w:r>
        <w:rPr>
          <w:sz w:val="22"/>
          <w:szCs w:val="22"/>
        </w:rPr>
        <w:t xml:space="preserve">, Social Work and Sports and Exercise Science (including Sports Analytics and Sports Coaching and Development). These disciplines are organised into four departments: </w:t>
      </w:r>
    </w:p>
    <w:p w14:paraId="71651B5A" w14:textId="77777777" w:rsidR="003F16F7" w:rsidRDefault="003F16F7" w:rsidP="003F16F7">
      <w:pPr>
        <w:pStyle w:val="Default"/>
        <w:numPr>
          <w:ilvl w:val="0"/>
          <w:numId w:val="30"/>
        </w:numPr>
        <w:rPr>
          <w:sz w:val="22"/>
          <w:szCs w:val="22"/>
        </w:rPr>
      </w:pPr>
      <w:r>
        <w:rPr>
          <w:sz w:val="22"/>
          <w:szCs w:val="22"/>
        </w:rPr>
        <w:t xml:space="preserve">Department of Physiotherapy, Podiatry and Prosthetics and Orthotics; </w:t>
      </w:r>
    </w:p>
    <w:p w14:paraId="4ED74527" w14:textId="77777777" w:rsidR="003F16F7" w:rsidRDefault="003F16F7" w:rsidP="003F16F7">
      <w:pPr>
        <w:pStyle w:val="Default"/>
        <w:numPr>
          <w:ilvl w:val="0"/>
          <w:numId w:val="30"/>
        </w:numPr>
        <w:rPr>
          <w:sz w:val="22"/>
          <w:szCs w:val="22"/>
        </w:rPr>
      </w:pPr>
      <w:r>
        <w:rPr>
          <w:sz w:val="22"/>
          <w:szCs w:val="22"/>
        </w:rPr>
        <w:t>Department of Dietetics, Human Nutrition and Sport;</w:t>
      </w:r>
    </w:p>
    <w:p w14:paraId="3384D3F1" w14:textId="77777777" w:rsidR="003F16F7" w:rsidRDefault="003F16F7" w:rsidP="003F16F7">
      <w:pPr>
        <w:pStyle w:val="Default"/>
        <w:numPr>
          <w:ilvl w:val="0"/>
          <w:numId w:val="30"/>
        </w:numPr>
        <w:rPr>
          <w:sz w:val="22"/>
          <w:szCs w:val="22"/>
        </w:rPr>
      </w:pPr>
      <w:r>
        <w:rPr>
          <w:sz w:val="22"/>
          <w:szCs w:val="22"/>
        </w:rPr>
        <w:t>Department of Occupational Therapy, Social Work &amp; Social Policy;</w:t>
      </w:r>
    </w:p>
    <w:p w14:paraId="09C3982D" w14:textId="77777777" w:rsidR="003F16F7" w:rsidRDefault="003F16F7" w:rsidP="003F16F7">
      <w:pPr>
        <w:pStyle w:val="Default"/>
        <w:numPr>
          <w:ilvl w:val="0"/>
          <w:numId w:val="30"/>
        </w:numPr>
        <w:rPr>
          <w:sz w:val="22"/>
          <w:szCs w:val="22"/>
        </w:rPr>
      </w:pPr>
      <w:r>
        <w:rPr>
          <w:sz w:val="22"/>
          <w:szCs w:val="22"/>
        </w:rPr>
        <w:t xml:space="preserve">Department of Speech Pathology, </w:t>
      </w:r>
      <w:proofErr w:type="spellStart"/>
      <w:r>
        <w:rPr>
          <w:sz w:val="22"/>
          <w:szCs w:val="22"/>
        </w:rPr>
        <w:t>Orthoptics</w:t>
      </w:r>
      <w:proofErr w:type="spellEnd"/>
      <w:r>
        <w:rPr>
          <w:sz w:val="22"/>
          <w:szCs w:val="22"/>
        </w:rPr>
        <w:t xml:space="preserve"> and Audiology;</w:t>
      </w:r>
    </w:p>
    <w:p w14:paraId="2FB19EBC" w14:textId="77777777" w:rsidR="003F16F7" w:rsidRDefault="003F16F7" w:rsidP="003F16F7">
      <w:pPr>
        <w:pStyle w:val="Default"/>
        <w:jc w:val="both"/>
        <w:rPr>
          <w:sz w:val="22"/>
          <w:szCs w:val="22"/>
        </w:rPr>
      </w:pPr>
    </w:p>
    <w:p w14:paraId="4C236877" w14:textId="77777777" w:rsidR="003F16F7" w:rsidRDefault="003F16F7" w:rsidP="003F16F7">
      <w:pPr>
        <w:pStyle w:val="Default"/>
        <w:jc w:val="both"/>
        <w:rPr>
          <w:sz w:val="22"/>
          <w:szCs w:val="22"/>
        </w:rPr>
      </w:pPr>
      <w:r>
        <w:rPr>
          <w:sz w:val="22"/>
          <w:szCs w:val="22"/>
        </w:rPr>
        <w:t xml:space="preserve">The </w:t>
      </w:r>
      <w:r>
        <w:rPr>
          <w:snapToGrid w:val="0"/>
          <w:sz w:val="22"/>
          <w:szCs w:val="22"/>
        </w:rPr>
        <w:t>School of Allied Health, Human Services and Sport</w:t>
      </w:r>
      <w:r>
        <w:rPr>
          <w:sz w:val="22"/>
          <w:szCs w:val="22"/>
        </w:rPr>
        <w:t xml:space="preserve"> also includes three research centres, as well as an emerging area of research in chronic disease rehabilitation. Established centres include:</w:t>
      </w:r>
    </w:p>
    <w:p w14:paraId="056B72BA" w14:textId="77777777" w:rsidR="003F16F7" w:rsidRPr="00665700" w:rsidRDefault="003F16F7" w:rsidP="003F16F7">
      <w:pPr>
        <w:pStyle w:val="Default"/>
        <w:numPr>
          <w:ilvl w:val="0"/>
          <w:numId w:val="30"/>
        </w:numPr>
        <w:jc w:val="both"/>
        <w:rPr>
          <w:snapToGrid w:val="0"/>
          <w:sz w:val="22"/>
          <w:szCs w:val="22"/>
        </w:rPr>
      </w:pPr>
      <w:r w:rsidRPr="00A0068B">
        <w:rPr>
          <w:sz w:val="22"/>
          <w:szCs w:val="22"/>
          <w:lang w:val="en"/>
        </w:rPr>
        <w:t>La Trobe Sport and Ex</w:t>
      </w:r>
      <w:r>
        <w:rPr>
          <w:sz w:val="22"/>
          <w:szCs w:val="22"/>
          <w:lang w:val="en"/>
        </w:rPr>
        <w:t xml:space="preserve">ercise Medicine Research Centre (LASEM), </w:t>
      </w:r>
    </w:p>
    <w:p w14:paraId="061D06B7" w14:textId="77777777" w:rsidR="003F16F7" w:rsidRPr="00665700" w:rsidRDefault="003F16F7" w:rsidP="003F16F7">
      <w:pPr>
        <w:pStyle w:val="Default"/>
        <w:numPr>
          <w:ilvl w:val="0"/>
          <w:numId w:val="30"/>
        </w:numPr>
        <w:jc w:val="both"/>
        <w:rPr>
          <w:snapToGrid w:val="0"/>
          <w:sz w:val="22"/>
          <w:szCs w:val="22"/>
        </w:rPr>
      </w:pPr>
      <w:r>
        <w:rPr>
          <w:sz w:val="22"/>
          <w:szCs w:val="22"/>
          <w:lang w:val="en"/>
        </w:rPr>
        <w:t>Living with Disability Research Centre (</w:t>
      </w:r>
      <w:proofErr w:type="spellStart"/>
      <w:r>
        <w:rPr>
          <w:sz w:val="22"/>
          <w:szCs w:val="22"/>
          <w:lang w:val="en"/>
        </w:rPr>
        <w:t>LiDS</w:t>
      </w:r>
      <w:proofErr w:type="spellEnd"/>
      <w:r>
        <w:rPr>
          <w:sz w:val="22"/>
          <w:szCs w:val="22"/>
          <w:lang w:val="en"/>
        </w:rPr>
        <w:t xml:space="preserve">), </w:t>
      </w:r>
    </w:p>
    <w:p w14:paraId="2297565A" w14:textId="77777777" w:rsidR="003F16F7" w:rsidRPr="00BE375B" w:rsidRDefault="003F16F7" w:rsidP="003F16F7">
      <w:pPr>
        <w:pStyle w:val="Default"/>
        <w:numPr>
          <w:ilvl w:val="0"/>
          <w:numId w:val="30"/>
        </w:numPr>
        <w:jc w:val="both"/>
        <w:rPr>
          <w:sz w:val="22"/>
          <w:szCs w:val="22"/>
        </w:rPr>
      </w:pPr>
      <w:r w:rsidRPr="00BE375B">
        <w:rPr>
          <w:bCs/>
          <w:sz w:val="22"/>
          <w:szCs w:val="22"/>
        </w:rPr>
        <w:t>Centre for Aphasia Recovery and Rehabilitation Research</w:t>
      </w:r>
    </w:p>
    <w:p w14:paraId="22D87331" w14:textId="77777777" w:rsidR="003F16F7" w:rsidRDefault="003F16F7" w:rsidP="003F16F7">
      <w:pPr>
        <w:pStyle w:val="Default"/>
        <w:jc w:val="both"/>
        <w:rPr>
          <w:sz w:val="22"/>
          <w:szCs w:val="22"/>
        </w:rPr>
      </w:pPr>
      <w:r>
        <w:rPr>
          <w:sz w:val="22"/>
          <w:szCs w:val="22"/>
        </w:rPr>
        <w:t xml:space="preserve"> </w:t>
      </w:r>
    </w:p>
    <w:p w14:paraId="64C7F6FD" w14:textId="7F1CF52C" w:rsidR="003F16F7" w:rsidRDefault="003F16F7" w:rsidP="003F16F7">
      <w:pPr>
        <w:pStyle w:val="Default"/>
        <w:jc w:val="both"/>
        <w:rPr>
          <w:sz w:val="22"/>
          <w:szCs w:val="22"/>
          <w:lang w:val="en"/>
        </w:rPr>
      </w:pPr>
      <w:r>
        <w:rPr>
          <w:sz w:val="22"/>
          <w:szCs w:val="22"/>
        </w:rPr>
        <w:t xml:space="preserve">The </w:t>
      </w:r>
      <w:r w:rsidR="009829C9">
        <w:rPr>
          <w:sz w:val="22"/>
          <w:szCs w:val="22"/>
        </w:rPr>
        <w:t>s</w:t>
      </w:r>
      <w:r>
        <w:rPr>
          <w:sz w:val="22"/>
          <w:szCs w:val="22"/>
        </w:rPr>
        <w:t>chool currently provides education for more than 4,000 students at entry to practice and higher degree levels. The School has revenue of approximately $70M and employs approximately 160 continuing and fixed term staff.</w:t>
      </w:r>
    </w:p>
    <w:p w14:paraId="665B4018" w14:textId="77777777" w:rsidR="003F16F7" w:rsidRDefault="003F16F7" w:rsidP="003F16F7">
      <w:pPr>
        <w:pStyle w:val="Default"/>
        <w:rPr>
          <w:sz w:val="22"/>
          <w:szCs w:val="22"/>
        </w:rPr>
      </w:pPr>
    </w:p>
    <w:p w14:paraId="2C11E6B4" w14:textId="2614CA85" w:rsidR="00E7008B" w:rsidRDefault="003F16F7" w:rsidP="00E7008B">
      <w:pPr>
        <w:pStyle w:val="Default"/>
        <w:rPr>
          <w:bCs/>
          <w:iCs/>
          <w:sz w:val="22"/>
          <w:szCs w:val="22"/>
        </w:rPr>
      </w:pPr>
      <w:r w:rsidRPr="009829C9">
        <w:rPr>
          <w:bCs/>
          <w:iCs/>
          <w:sz w:val="22"/>
          <w:szCs w:val="22"/>
        </w:rPr>
        <w:t xml:space="preserve">The successful applicant will </w:t>
      </w:r>
      <w:r w:rsidR="00E7008B" w:rsidRPr="009829C9">
        <w:rPr>
          <w:bCs/>
          <w:iCs/>
          <w:sz w:val="22"/>
          <w:szCs w:val="22"/>
        </w:rPr>
        <w:t>contribute to the development and delivery of the School’s Physiotherapy degree programs at the Melbourne campus</w:t>
      </w:r>
      <w:r w:rsidR="009829C9">
        <w:rPr>
          <w:bCs/>
          <w:iCs/>
          <w:sz w:val="22"/>
          <w:szCs w:val="22"/>
        </w:rPr>
        <w:t xml:space="preserve">, as well as make a significant contribution to achieving the research goals of the </w:t>
      </w:r>
      <w:r w:rsidR="009829C9">
        <w:rPr>
          <w:snapToGrid w:val="0"/>
          <w:sz w:val="22"/>
          <w:szCs w:val="22"/>
        </w:rPr>
        <w:t xml:space="preserve">School of Allied Health, Human Services and Sport. </w:t>
      </w:r>
    </w:p>
    <w:p w14:paraId="45CC4E93" w14:textId="77777777" w:rsidR="00DE7D17" w:rsidRPr="00DD4712" w:rsidRDefault="00DE7D17" w:rsidP="00DE7D17">
      <w:pPr>
        <w:pStyle w:val="Default"/>
        <w:rPr>
          <w:sz w:val="22"/>
          <w:szCs w:val="22"/>
        </w:rPr>
      </w:pPr>
    </w:p>
    <w:p w14:paraId="49EF264F"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769D746B" w14:textId="77777777" w:rsidR="00DE7D17" w:rsidRPr="00DD4712" w:rsidRDefault="00DE7D17" w:rsidP="00DE7D17">
      <w:pPr>
        <w:pStyle w:val="Default"/>
        <w:rPr>
          <w:sz w:val="22"/>
          <w:szCs w:val="22"/>
        </w:rPr>
      </w:pPr>
    </w:p>
    <w:p w14:paraId="11883744" w14:textId="0B69A28B" w:rsidR="00255958" w:rsidRPr="00830506" w:rsidRDefault="00255958" w:rsidP="00255958">
      <w:pPr>
        <w:pStyle w:val="Default"/>
        <w:numPr>
          <w:ilvl w:val="0"/>
          <w:numId w:val="23"/>
        </w:numPr>
        <w:spacing w:after="70"/>
        <w:rPr>
          <w:sz w:val="22"/>
          <w:szCs w:val="22"/>
        </w:rPr>
      </w:pPr>
      <w:r w:rsidRPr="00830506">
        <w:rPr>
          <w:sz w:val="22"/>
          <w:szCs w:val="22"/>
        </w:rPr>
        <w:t xml:space="preserve">Develop, coordinate and teach a high quality learning experience that engages students </w:t>
      </w:r>
      <w:proofErr w:type="gramStart"/>
      <w:r w:rsidRPr="00830506">
        <w:rPr>
          <w:sz w:val="22"/>
          <w:szCs w:val="22"/>
        </w:rPr>
        <w:t>through</w:t>
      </w:r>
      <w:proofErr w:type="gramEnd"/>
      <w:r w:rsidRPr="00830506">
        <w:rPr>
          <w:sz w:val="22"/>
          <w:szCs w:val="22"/>
        </w:rPr>
        <w:t xml:space="preserve"> the conduct of tutorials, practical classes, demonstrations, workshops, student field excursions, clinical sessions and/or studio sessions.</w:t>
      </w:r>
    </w:p>
    <w:p w14:paraId="31BCF210"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389F18CB" w14:textId="77777777" w:rsidR="00255958" w:rsidRPr="00830506" w:rsidRDefault="00255958" w:rsidP="00255958">
      <w:pPr>
        <w:pStyle w:val="Default"/>
        <w:numPr>
          <w:ilvl w:val="0"/>
          <w:numId w:val="23"/>
        </w:numPr>
        <w:spacing w:after="70"/>
        <w:rPr>
          <w:sz w:val="22"/>
          <w:szCs w:val="22"/>
        </w:rPr>
      </w:pPr>
      <w:r w:rsidRPr="00830506">
        <w:rPr>
          <w:sz w:val="22"/>
          <w:szCs w:val="22"/>
        </w:rPr>
        <w:t xml:space="preserve">Keep abreast of innovations in teaching and learning in areas such as, but not restricted to, online and blended delivery and incorporate where appropriate. </w:t>
      </w:r>
    </w:p>
    <w:p w14:paraId="4A86FA70"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0C66063E" w14:textId="77777777" w:rsidR="00356730" w:rsidRPr="00830506" w:rsidRDefault="00356730" w:rsidP="00356730">
      <w:pPr>
        <w:pStyle w:val="Default"/>
        <w:numPr>
          <w:ilvl w:val="0"/>
          <w:numId w:val="23"/>
        </w:numPr>
        <w:spacing w:after="68"/>
        <w:rPr>
          <w:sz w:val="22"/>
          <w:szCs w:val="22"/>
        </w:rPr>
      </w:pPr>
      <w:r w:rsidRPr="00830506">
        <w:rPr>
          <w:sz w:val="22"/>
          <w:szCs w:val="22"/>
        </w:rPr>
        <w:t>Conduct and publish, or otherwise disseminate high quality and/or high impact research as a member of a team or independently and produce conference/seminar papers and publications from that research.</w:t>
      </w:r>
    </w:p>
    <w:p w14:paraId="410A3704" w14:textId="77777777" w:rsidR="00356730" w:rsidRPr="00830506" w:rsidRDefault="00356730" w:rsidP="00356730">
      <w:pPr>
        <w:pStyle w:val="Default"/>
        <w:numPr>
          <w:ilvl w:val="0"/>
          <w:numId w:val="23"/>
        </w:numPr>
        <w:spacing w:after="68"/>
        <w:rPr>
          <w:sz w:val="22"/>
          <w:szCs w:val="22"/>
        </w:rPr>
      </w:pPr>
      <w:r w:rsidRPr="00830506">
        <w:rPr>
          <w:sz w:val="22"/>
          <w:szCs w:val="22"/>
        </w:rPr>
        <w:lastRenderedPageBreak/>
        <w:t>Contribute to writing up research findings for publication and dissemination.</w:t>
      </w:r>
    </w:p>
    <w:p w14:paraId="3FED5AA9" w14:textId="77777777" w:rsidR="00356730" w:rsidRPr="00830506" w:rsidRDefault="00356730" w:rsidP="00356730">
      <w:pPr>
        <w:pStyle w:val="Default"/>
        <w:numPr>
          <w:ilvl w:val="0"/>
          <w:numId w:val="23"/>
        </w:numPr>
        <w:spacing w:after="68"/>
        <w:rPr>
          <w:sz w:val="22"/>
          <w:szCs w:val="22"/>
        </w:rPr>
      </w:pPr>
      <w:r w:rsidRPr="00830506">
        <w:rPr>
          <w:sz w:val="22"/>
          <w:szCs w:val="22"/>
        </w:rPr>
        <w:t>Co-supervise or, where appropriate supervise Higher Degree by Research (HDR) postgraduate students as required.</w:t>
      </w:r>
    </w:p>
    <w:p w14:paraId="0FBBE6CE"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36922568"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r w:rsidRPr="00DD4712">
        <w:rPr>
          <w:sz w:val="22"/>
          <w:szCs w:val="22"/>
        </w:rPr>
        <w:t xml:space="preserve"> </w:t>
      </w:r>
    </w:p>
    <w:p w14:paraId="1FB1E5F1"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06CF1C41"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527BAAF3"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teaching community. </w:t>
      </w:r>
    </w:p>
    <w:p w14:paraId="6D5A1519"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33E864B5" w14:textId="77777777" w:rsidR="00255958" w:rsidRPr="00830506" w:rsidRDefault="00255958" w:rsidP="00255958">
      <w:pPr>
        <w:pStyle w:val="Default"/>
        <w:numPr>
          <w:ilvl w:val="0"/>
          <w:numId w:val="23"/>
        </w:numPr>
        <w:spacing w:after="70"/>
        <w:rPr>
          <w:sz w:val="22"/>
          <w:szCs w:val="22"/>
        </w:rPr>
      </w:pPr>
      <w:r w:rsidRPr="00830506">
        <w:rPr>
          <w:sz w:val="22"/>
          <w:szCs w:val="22"/>
        </w:rPr>
        <w:t>Undertake other duties commensurate with the classification and scope of the position as required by the Head of Department or Head of School.</w:t>
      </w:r>
      <w:r w:rsidRPr="00830506">
        <w:rPr>
          <w:sz w:val="22"/>
          <w:szCs w:val="22"/>
        </w:rPr>
        <w:tab/>
      </w:r>
    </w:p>
    <w:p w14:paraId="25E3FA03" w14:textId="77777777" w:rsidR="003F16F7" w:rsidRDefault="003F16F7" w:rsidP="003F16F7">
      <w:pPr>
        <w:widowControl/>
        <w:rPr>
          <w:b/>
          <w:bCs/>
          <w:sz w:val="22"/>
          <w:szCs w:val="22"/>
        </w:rPr>
      </w:pPr>
    </w:p>
    <w:p w14:paraId="5415327B" w14:textId="66FD7E52" w:rsidR="00DE7D17" w:rsidRPr="00DD4712" w:rsidRDefault="00DE7D17" w:rsidP="003F16F7">
      <w:pPr>
        <w:widowControl/>
        <w:rPr>
          <w:b/>
          <w:bCs/>
          <w:sz w:val="22"/>
          <w:szCs w:val="22"/>
        </w:rPr>
      </w:pPr>
      <w:r w:rsidRPr="00DD4712">
        <w:rPr>
          <w:b/>
          <w:bCs/>
          <w:sz w:val="22"/>
          <w:szCs w:val="22"/>
        </w:rPr>
        <w:t xml:space="preserve">Key Selection Criteria </w:t>
      </w:r>
    </w:p>
    <w:p w14:paraId="4C3E74EB" w14:textId="77777777" w:rsidR="00DE7D17" w:rsidRPr="00DD4712" w:rsidRDefault="00DE7D17" w:rsidP="00DE7D17">
      <w:pPr>
        <w:pStyle w:val="Default"/>
        <w:rPr>
          <w:sz w:val="22"/>
          <w:szCs w:val="22"/>
        </w:rPr>
      </w:pPr>
    </w:p>
    <w:p w14:paraId="13184C37"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2630A296" w14:textId="77777777" w:rsidR="00DE7D17" w:rsidRPr="00DD4712" w:rsidRDefault="00DE7D17" w:rsidP="00DE7D17">
      <w:pPr>
        <w:pStyle w:val="Default"/>
        <w:rPr>
          <w:sz w:val="22"/>
          <w:szCs w:val="22"/>
        </w:rPr>
      </w:pPr>
    </w:p>
    <w:p w14:paraId="32DA2EB5" w14:textId="77777777" w:rsidR="00DE7D17" w:rsidRPr="00DD4712"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14:paraId="773EA3E7" w14:textId="2D1F9CA0" w:rsidR="00DE7D17" w:rsidRPr="00DD4712" w:rsidRDefault="00DE7D17" w:rsidP="00DE7D17">
      <w:pPr>
        <w:pStyle w:val="Default"/>
        <w:numPr>
          <w:ilvl w:val="0"/>
          <w:numId w:val="24"/>
        </w:numPr>
        <w:spacing w:after="68"/>
        <w:rPr>
          <w:sz w:val="22"/>
          <w:szCs w:val="22"/>
        </w:rPr>
      </w:pPr>
      <w:r w:rsidRPr="00DD4712">
        <w:rPr>
          <w:sz w:val="22"/>
          <w:szCs w:val="22"/>
        </w:rPr>
        <w:t>Demons</w:t>
      </w:r>
      <w:bookmarkStart w:id="0" w:name="_GoBack"/>
      <w:bookmarkEnd w:id="0"/>
      <w:r w:rsidRPr="00DD4712">
        <w:rPr>
          <w:sz w:val="22"/>
          <w:szCs w:val="22"/>
        </w:rPr>
        <w:t xml:space="preserve">trated </w:t>
      </w:r>
      <w:r w:rsidR="00B011D5">
        <w:rPr>
          <w:sz w:val="22"/>
          <w:szCs w:val="22"/>
        </w:rPr>
        <w:t>effectiveness</w:t>
      </w:r>
      <w:r w:rsidRPr="00DD4712">
        <w:rPr>
          <w:sz w:val="22"/>
          <w:szCs w:val="22"/>
        </w:rPr>
        <w:t xml:space="preserve"> in teaching and curriculum </w:t>
      </w:r>
      <w:r w:rsidR="00D56B26">
        <w:rPr>
          <w:sz w:val="22"/>
          <w:szCs w:val="22"/>
        </w:rPr>
        <w:t>review/</w:t>
      </w:r>
      <w:r w:rsidRPr="00DD4712">
        <w:rPr>
          <w:sz w:val="22"/>
          <w:szCs w:val="22"/>
        </w:rPr>
        <w:t>development</w:t>
      </w:r>
      <w:r w:rsidR="00B011D5">
        <w:rPr>
          <w:sz w:val="22"/>
          <w:szCs w:val="22"/>
        </w:rPr>
        <w:t xml:space="preserve"> in a variety of modes including face-to-face, blended and/or online</w:t>
      </w:r>
      <w:r w:rsidRPr="00DD4712">
        <w:rPr>
          <w:sz w:val="22"/>
          <w:szCs w:val="22"/>
        </w:rPr>
        <w:t xml:space="preserve">. </w:t>
      </w:r>
    </w:p>
    <w:p w14:paraId="052F1C6E" w14:textId="77777777" w:rsidR="00DE7D17" w:rsidRPr="00B011D5" w:rsidRDefault="00DE7D17" w:rsidP="00A83743">
      <w:pPr>
        <w:pStyle w:val="Default"/>
        <w:numPr>
          <w:ilvl w:val="0"/>
          <w:numId w:val="24"/>
        </w:numPr>
        <w:spacing w:after="68"/>
        <w:rPr>
          <w:sz w:val="22"/>
          <w:szCs w:val="22"/>
        </w:rPr>
      </w:pPr>
      <w:r w:rsidRPr="00B011D5">
        <w:rPr>
          <w:sz w:val="22"/>
          <w:szCs w:val="22"/>
        </w:rPr>
        <w:t xml:space="preserve">Evidence of high quality and/or high impact research conducted and published or otherwise disseminated, relative to opportunity </w:t>
      </w:r>
    </w:p>
    <w:p w14:paraId="7B6249AD"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supervise, or co-supervise, honours and postgraduate students. </w:t>
      </w:r>
    </w:p>
    <w:p w14:paraId="04B16803" w14:textId="77777777"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24EFFFCD" w14:textId="77777777" w:rsidR="00E30A7F" w:rsidRPr="00830506" w:rsidRDefault="00E30A7F" w:rsidP="00E30A7F">
      <w:pPr>
        <w:pStyle w:val="Default"/>
        <w:numPr>
          <w:ilvl w:val="0"/>
          <w:numId w:val="24"/>
        </w:numPr>
        <w:spacing w:after="68"/>
        <w:rPr>
          <w:sz w:val="22"/>
          <w:szCs w:val="22"/>
        </w:rPr>
      </w:pPr>
      <w:proofErr w:type="gramStart"/>
      <w:r w:rsidRPr="00830506">
        <w:rPr>
          <w:sz w:val="22"/>
          <w:szCs w:val="22"/>
        </w:rPr>
        <w:t>H</w:t>
      </w:r>
      <w:r w:rsidR="007C3048" w:rsidRPr="00830506">
        <w:rPr>
          <w:sz w:val="22"/>
          <w:szCs w:val="22"/>
        </w:rPr>
        <w:t>igh level</w:t>
      </w:r>
      <w:proofErr w:type="gramEnd"/>
      <w:r w:rsidR="007C3048" w:rsidRPr="00830506">
        <w:rPr>
          <w:sz w:val="22"/>
          <w:szCs w:val="22"/>
        </w:rPr>
        <w:t xml:space="preserve"> organisational skills with</w:t>
      </w:r>
      <w:r w:rsidRPr="00830506">
        <w:rPr>
          <w:sz w:val="22"/>
          <w:szCs w:val="22"/>
        </w:rPr>
        <w:t xml:space="preserve"> the ability to set priorities, meet deadlines, initiate and follow-up actions, all with minimal or no supervision. </w:t>
      </w:r>
    </w:p>
    <w:p w14:paraId="2635249B" w14:textId="77777777" w:rsidR="007C3048" w:rsidRPr="00EF3FC3" w:rsidRDefault="007C3048" w:rsidP="007C3048">
      <w:pPr>
        <w:pStyle w:val="Default"/>
        <w:numPr>
          <w:ilvl w:val="0"/>
          <w:numId w:val="24"/>
        </w:numPr>
        <w:spacing w:after="68"/>
        <w:rPr>
          <w:sz w:val="22"/>
          <w:szCs w:val="22"/>
        </w:rPr>
      </w:pPr>
      <w:proofErr w:type="gramStart"/>
      <w:r w:rsidRPr="00EF3FC3">
        <w:rPr>
          <w:sz w:val="22"/>
          <w:szCs w:val="22"/>
        </w:rPr>
        <w:t>High level</w:t>
      </w:r>
      <w:proofErr w:type="gramEnd"/>
      <w:r w:rsidRPr="00EF3FC3">
        <w:rPr>
          <w:sz w:val="22"/>
          <w:szCs w:val="22"/>
        </w:rPr>
        <w:t xml:space="preserve"> oral and written communication skills, including the ability to interact effectively with people from a diverse range of backgrounds. </w:t>
      </w:r>
    </w:p>
    <w:p w14:paraId="46D8CC18" w14:textId="14908542" w:rsidR="004F5783" w:rsidRDefault="00E30A7F" w:rsidP="00B66AC5">
      <w:pPr>
        <w:pStyle w:val="Default"/>
        <w:numPr>
          <w:ilvl w:val="0"/>
          <w:numId w:val="24"/>
        </w:numPr>
        <w:spacing w:after="68"/>
        <w:rPr>
          <w:sz w:val="22"/>
          <w:szCs w:val="22"/>
        </w:rPr>
      </w:pPr>
      <w:r w:rsidRPr="00830506">
        <w:rPr>
          <w:sz w:val="22"/>
          <w:szCs w:val="22"/>
        </w:rPr>
        <w:t>Demonstrated ability to work collaboratively and productively with staff and students from</w:t>
      </w:r>
      <w:r w:rsidR="00B66AC5">
        <w:rPr>
          <w:sz w:val="22"/>
          <w:szCs w:val="22"/>
        </w:rPr>
        <w:t xml:space="preserve"> a diverse range of backgrounds and </w:t>
      </w:r>
      <w:r w:rsidR="004F5783">
        <w:rPr>
          <w:sz w:val="22"/>
          <w:szCs w:val="22"/>
        </w:rPr>
        <w:t>respond to feedback in a manner that improves the student learning experience</w:t>
      </w:r>
    </w:p>
    <w:p w14:paraId="65513B11" w14:textId="6984456F" w:rsidR="00E30A7F"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1268B002" w14:textId="39C9CF72" w:rsidR="00BC63B8" w:rsidRDefault="00BC63B8" w:rsidP="00E30A7F">
      <w:pPr>
        <w:pStyle w:val="Default"/>
        <w:numPr>
          <w:ilvl w:val="0"/>
          <w:numId w:val="24"/>
        </w:numPr>
        <w:spacing w:after="68"/>
        <w:rPr>
          <w:sz w:val="22"/>
          <w:szCs w:val="22"/>
        </w:rPr>
      </w:pPr>
      <w:r>
        <w:rPr>
          <w:sz w:val="22"/>
          <w:szCs w:val="22"/>
        </w:rPr>
        <w:t xml:space="preserve">Eligible for registration as a physiotherapist with the </w:t>
      </w:r>
      <w:hyperlink r:id="rId11" w:history="1">
        <w:r w:rsidRPr="00BC63B8">
          <w:rPr>
            <w:rStyle w:val="Hyperlink"/>
            <w:sz w:val="22"/>
            <w:szCs w:val="22"/>
          </w:rPr>
          <w:t>Australian Health Practitioner Regulation Agency</w:t>
        </w:r>
      </w:hyperlink>
    </w:p>
    <w:p w14:paraId="7853E8F1" w14:textId="77777777" w:rsidR="00DE7D17" w:rsidRPr="00DD4712" w:rsidRDefault="00DE7D17" w:rsidP="00DE7D17">
      <w:pPr>
        <w:pStyle w:val="Default"/>
        <w:rPr>
          <w:sz w:val="22"/>
          <w:szCs w:val="22"/>
        </w:rPr>
      </w:pPr>
    </w:p>
    <w:p w14:paraId="461C69B9" w14:textId="0298F6E8" w:rsidR="00DE7D17" w:rsidRDefault="00DE7D17" w:rsidP="00DE7D17">
      <w:pPr>
        <w:pStyle w:val="Default"/>
        <w:rPr>
          <w:b/>
          <w:bCs/>
          <w:sz w:val="22"/>
          <w:szCs w:val="22"/>
        </w:rPr>
      </w:pPr>
      <w:r w:rsidRPr="00DD4712">
        <w:rPr>
          <w:b/>
          <w:bCs/>
          <w:sz w:val="22"/>
          <w:szCs w:val="22"/>
        </w:rPr>
        <w:t>DESIRABLE</w:t>
      </w:r>
      <w:r w:rsidR="00A84E11">
        <w:rPr>
          <w:b/>
          <w:bCs/>
          <w:sz w:val="22"/>
          <w:szCs w:val="22"/>
        </w:rPr>
        <w:t>:</w:t>
      </w:r>
    </w:p>
    <w:p w14:paraId="4144C6EC" w14:textId="77777777" w:rsidR="00B66AC5" w:rsidRPr="00E30A7F" w:rsidRDefault="00B66AC5" w:rsidP="00DE7D17">
      <w:pPr>
        <w:pStyle w:val="Default"/>
        <w:rPr>
          <w:b/>
          <w:bCs/>
          <w:sz w:val="22"/>
          <w:szCs w:val="22"/>
        </w:rPr>
      </w:pPr>
    </w:p>
    <w:p w14:paraId="4B10C7EE" w14:textId="0944CFC7" w:rsidR="00E30A7F" w:rsidRPr="00830506" w:rsidRDefault="00E30A7F" w:rsidP="00B66AC5">
      <w:pPr>
        <w:pStyle w:val="Default"/>
        <w:numPr>
          <w:ilvl w:val="0"/>
          <w:numId w:val="24"/>
        </w:numPr>
        <w:spacing w:before="240" w:after="68"/>
        <w:ind w:left="714" w:hanging="357"/>
        <w:contextualSpacing/>
        <w:rPr>
          <w:sz w:val="22"/>
          <w:szCs w:val="22"/>
        </w:rPr>
      </w:pPr>
      <w:r w:rsidRPr="00830506">
        <w:rPr>
          <w:sz w:val="22"/>
          <w:szCs w:val="22"/>
        </w:rPr>
        <w:t xml:space="preserve">Experience in the preparation of research proposal submissions to external funding bodies and evidence of success in securing research funding. </w:t>
      </w:r>
    </w:p>
    <w:p w14:paraId="5DD2DA9D" w14:textId="77777777" w:rsidR="00A84E11" w:rsidRDefault="00DE7D17" w:rsidP="00B66AC5">
      <w:pPr>
        <w:pStyle w:val="Default"/>
        <w:numPr>
          <w:ilvl w:val="0"/>
          <w:numId w:val="24"/>
        </w:numPr>
        <w:spacing w:after="68"/>
        <w:ind w:left="714" w:hanging="357"/>
        <w:contextualSpacing/>
        <w:rPr>
          <w:sz w:val="22"/>
          <w:szCs w:val="22"/>
        </w:rPr>
      </w:pPr>
      <w:r w:rsidRPr="00DD4712">
        <w:rPr>
          <w:sz w:val="22"/>
          <w:szCs w:val="22"/>
        </w:rPr>
        <w:t xml:space="preserve">Graduate Certificate in Higher Education or similar evidence of professional preparation for </w:t>
      </w:r>
      <w:r w:rsidR="00B011D5">
        <w:rPr>
          <w:sz w:val="22"/>
          <w:szCs w:val="22"/>
        </w:rPr>
        <w:t>higher education</w:t>
      </w:r>
      <w:r w:rsidRPr="00DD4712">
        <w:rPr>
          <w:sz w:val="22"/>
          <w:szCs w:val="22"/>
        </w:rPr>
        <w:t xml:space="preserve"> teaching </w:t>
      </w:r>
    </w:p>
    <w:p w14:paraId="7D199B1D" w14:textId="77777777" w:rsidR="00B011D5" w:rsidRDefault="00B011D5" w:rsidP="00B011D5">
      <w:pPr>
        <w:pStyle w:val="Default"/>
        <w:numPr>
          <w:ilvl w:val="0"/>
          <w:numId w:val="24"/>
        </w:numPr>
        <w:spacing w:after="68"/>
        <w:rPr>
          <w:sz w:val="22"/>
          <w:szCs w:val="22"/>
        </w:rPr>
      </w:pPr>
      <w:r>
        <w:rPr>
          <w:rFonts w:asciiTheme="minorHAnsi" w:hAnsiTheme="minorHAnsi" w:cstheme="minorHAnsi"/>
          <w:sz w:val="22"/>
          <w:szCs w:val="22"/>
        </w:rPr>
        <w:t>Familiarity with</w:t>
      </w:r>
      <w:r w:rsidRPr="004B1389">
        <w:rPr>
          <w:rFonts w:asciiTheme="minorHAnsi" w:hAnsiTheme="minorHAnsi" w:cstheme="minorHAnsi"/>
          <w:sz w:val="22"/>
          <w:szCs w:val="22"/>
        </w:rPr>
        <w:t xml:space="preserve"> of learning management systems </w:t>
      </w:r>
      <w:r>
        <w:rPr>
          <w:rFonts w:asciiTheme="minorHAnsi" w:hAnsiTheme="minorHAnsi" w:cstheme="minorHAnsi"/>
          <w:sz w:val="22"/>
          <w:szCs w:val="22"/>
        </w:rPr>
        <w:t>such as</w:t>
      </w:r>
      <w:r w:rsidRPr="004B1389">
        <w:rPr>
          <w:rFonts w:asciiTheme="minorHAnsi" w:hAnsiTheme="minorHAnsi" w:cstheme="minorHAnsi"/>
          <w:sz w:val="22"/>
          <w:szCs w:val="22"/>
        </w:rPr>
        <w:t xml:space="preserve"> Canvas, Pebble Pad </w:t>
      </w:r>
      <w:r>
        <w:rPr>
          <w:rFonts w:asciiTheme="minorHAnsi" w:hAnsiTheme="minorHAnsi" w:cstheme="minorHAnsi"/>
          <w:sz w:val="22"/>
          <w:szCs w:val="22"/>
        </w:rPr>
        <w:t>or</w:t>
      </w:r>
      <w:r w:rsidRPr="004B1389">
        <w:rPr>
          <w:rFonts w:asciiTheme="minorHAnsi" w:hAnsiTheme="minorHAnsi" w:cstheme="minorHAnsi"/>
          <w:sz w:val="22"/>
          <w:szCs w:val="22"/>
        </w:rPr>
        <w:t xml:space="preserve"> Moodle</w:t>
      </w:r>
    </w:p>
    <w:p w14:paraId="5A609ED2" w14:textId="77777777" w:rsidR="00A84E11" w:rsidRDefault="00A84E11" w:rsidP="00A84E11">
      <w:pPr>
        <w:pStyle w:val="Default"/>
        <w:spacing w:after="68"/>
        <w:rPr>
          <w:sz w:val="22"/>
          <w:szCs w:val="22"/>
        </w:rPr>
      </w:pPr>
    </w:p>
    <w:p w14:paraId="47B9BEB9"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3BD69048" w14:textId="77777777" w:rsidR="00A84E11" w:rsidRPr="00A84E11" w:rsidRDefault="00A84E11" w:rsidP="00A84E11">
      <w:pPr>
        <w:pStyle w:val="Default"/>
        <w:spacing w:after="68"/>
        <w:rPr>
          <w:sz w:val="22"/>
          <w:szCs w:val="22"/>
        </w:rPr>
      </w:pPr>
    </w:p>
    <w:p w14:paraId="3169E22A"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46162E17" w14:textId="77777777" w:rsidR="00A62A57" w:rsidRDefault="00A62A57" w:rsidP="00A62A57">
      <w:pPr>
        <w:pStyle w:val="Default"/>
        <w:jc w:val="both"/>
        <w:rPr>
          <w:b/>
          <w:bCs/>
          <w:sz w:val="22"/>
          <w:szCs w:val="22"/>
        </w:rPr>
      </w:pPr>
    </w:p>
    <w:p w14:paraId="5BF2F11C"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1218A753" w14:textId="77777777" w:rsidR="00A62A57" w:rsidRPr="00A62A57" w:rsidRDefault="00A62A57" w:rsidP="00A62A57">
      <w:pPr>
        <w:pStyle w:val="Default"/>
        <w:jc w:val="both"/>
        <w:rPr>
          <w:b/>
          <w:bCs/>
          <w:sz w:val="22"/>
          <w:szCs w:val="22"/>
        </w:rPr>
      </w:pPr>
    </w:p>
    <w:p w14:paraId="56D7E10F"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32E1E859" w14:textId="77777777" w:rsidR="00A62A57" w:rsidRPr="00A62A57" w:rsidRDefault="00A62A57" w:rsidP="00A62A57">
      <w:pPr>
        <w:pStyle w:val="Default"/>
        <w:jc w:val="both"/>
        <w:rPr>
          <w:bCs/>
          <w:sz w:val="22"/>
          <w:szCs w:val="22"/>
        </w:rPr>
      </w:pPr>
    </w:p>
    <w:p w14:paraId="1F9B6764"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27DA1EA1" w14:textId="77777777" w:rsidR="00A62A57" w:rsidRPr="00A62A57" w:rsidRDefault="00A62A57" w:rsidP="00A62A57">
      <w:pPr>
        <w:pStyle w:val="Default"/>
        <w:numPr>
          <w:ilvl w:val="0"/>
          <w:numId w:val="29"/>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75D5BBE9" w14:textId="77777777" w:rsidR="00A84E11" w:rsidRDefault="00A84E11" w:rsidP="00A84E11">
      <w:pPr>
        <w:pStyle w:val="Default"/>
        <w:spacing w:after="68"/>
        <w:rPr>
          <w:sz w:val="22"/>
          <w:szCs w:val="22"/>
        </w:rPr>
      </w:pPr>
    </w:p>
    <w:p w14:paraId="2396C70B"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6A5EABF6" w14:textId="77777777" w:rsidR="007B3B2B" w:rsidRPr="00830506" w:rsidRDefault="007B3B2B" w:rsidP="007B3B2B">
      <w:pPr>
        <w:pStyle w:val="Default"/>
        <w:jc w:val="both"/>
        <w:rPr>
          <w:sz w:val="22"/>
          <w:szCs w:val="22"/>
        </w:rPr>
      </w:pPr>
    </w:p>
    <w:p w14:paraId="4CF7FAB2" w14:textId="77777777" w:rsidR="007B3B2B" w:rsidRPr="00830506" w:rsidRDefault="007B3B2B" w:rsidP="007B3B2B">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14:paraId="605961F1" w14:textId="77777777" w:rsidR="007B3B2B" w:rsidRPr="00830506" w:rsidRDefault="007B3B2B" w:rsidP="007B3B2B">
      <w:pPr>
        <w:pStyle w:val="Default"/>
        <w:jc w:val="both"/>
        <w:rPr>
          <w:sz w:val="22"/>
          <w:szCs w:val="22"/>
        </w:rPr>
      </w:pPr>
      <w:r w:rsidRPr="00830506">
        <w:rPr>
          <w:color w:val="595959"/>
          <w:sz w:val="22"/>
          <w:szCs w:val="22"/>
        </w:rPr>
        <w:t> </w:t>
      </w:r>
    </w:p>
    <w:p w14:paraId="600F4E3D"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46396562"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22F337AC"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67AB7781"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38148EA5" w14:textId="77777777" w:rsidR="00555D7C" w:rsidRPr="00DD4712" w:rsidRDefault="00555D7C" w:rsidP="00DD4712">
      <w:pPr>
        <w:pStyle w:val="Default"/>
        <w:ind w:left="720"/>
        <w:rPr>
          <w:sz w:val="22"/>
          <w:szCs w:val="22"/>
        </w:rPr>
      </w:pPr>
    </w:p>
    <w:p w14:paraId="07B1104F"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2ECB5B4D"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4A7A6014"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A0C4E" w14:textId="77777777" w:rsidR="002027AD" w:rsidRDefault="002027AD">
      <w:r>
        <w:separator/>
      </w:r>
    </w:p>
  </w:endnote>
  <w:endnote w:type="continuationSeparator" w:id="0">
    <w:p w14:paraId="64735E47" w14:textId="77777777" w:rsidR="002027AD" w:rsidRDefault="0020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6282"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3512C542"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8F1CC" w14:textId="77777777" w:rsidR="002027AD" w:rsidRDefault="002027AD">
      <w:r>
        <w:separator/>
      </w:r>
    </w:p>
  </w:footnote>
  <w:footnote w:type="continuationSeparator" w:id="0">
    <w:p w14:paraId="1DAE2EA9" w14:textId="77777777" w:rsidR="002027AD" w:rsidRDefault="0020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C440D" w14:textId="77777777" w:rsidR="00AA480C" w:rsidRDefault="00823406">
    <w:pPr>
      <w:pStyle w:val="Header"/>
    </w:pPr>
    <w:r>
      <w:rPr>
        <w:noProof/>
      </w:rPr>
      <w:pict w14:anchorId="671BE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CA070"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5FF3B" w14:textId="77777777" w:rsidR="00AA480C" w:rsidRDefault="00823406">
    <w:pPr>
      <w:pStyle w:val="Header"/>
    </w:pPr>
    <w:r>
      <w:rPr>
        <w:noProof/>
      </w:rPr>
      <w:pict w14:anchorId="31991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15445"/>
    <w:multiLevelType w:val="hybridMultilevel"/>
    <w:tmpl w:val="9F9EE66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7"/>
  </w:num>
  <w:num w:numId="3">
    <w:abstractNumId w:val="21"/>
  </w:num>
  <w:num w:numId="4">
    <w:abstractNumId w:val="14"/>
  </w:num>
  <w:num w:numId="5">
    <w:abstractNumId w:val="18"/>
  </w:num>
  <w:num w:numId="6">
    <w:abstractNumId w:val="19"/>
  </w:num>
  <w:num w:numId="7">
    <w:abstractNumId w:val="11"/>
  </w:num>
  <w:num w:numId="8">
    <w:abstractNumId w:val="3"/>
  </w:num>
  <w:num w:numId="9">
    <w:abstractNumId w:val="20"/>
  </w:num>
  <w:num w:numId="10">
    <w:abstractNumId w:val="22"/>
  </w:num>
  <w:num w:numId="11">
    <w:abstractNumId w:val="13"/>
  </w:num>
  <w:num w:numId="12">
    <w:abstractNumId w:val="8"/>
  </w:num>
  <w:num w:numId="13">
    <w:abstractNumId w:val="26"/>
  </w:num>
  <w:num w:numId="14">
    <w:abstractNumId w:val="24"/>
  </w:num>
  <w:num w:numId="15">
    <w:abstractNumId w:val="17"/>
  </w:num>
  <w:num w:numId="16">
    <w:abstractNumId w:val="16"/>
  </w:num>
  <w:num w:numId="17">
    <w:abstractNumId w:val="25"/>
  </w:num>
  <w:num w:numId="18">
    <w:abstractNumId w:val="28"/>
  </w:num>
  <w:num w:numId="19">
    <w:abstractNumId w:val="4"/>
  </w:num>
  <w:num w:numId="20">
    <w:abstractNumId w:val="12"/>
  </w:num>
  <w:num w:numId="21">
    <w:abstractNumId w:val="23"/>
  </w:num>
  <w:num w:numId="22">
    <w:abstractNumId w:val="9"/>
  </w:num>
  <w:num w:numId="23">
    <w:abstractNumId w:val="0"/>
  </w:num>
  <w:num w:numId="24">
    <w:abstractNumId w:val="15"/>
  </w:num>
  <w:num w:numId="25">
    <w:abstractNumId w:val="7"/>
  </w:num>
  <w:num w:numId="26">
    <w:abstractNumId w:val="1"/>
  </w:num>
  <w:num w:numId="27">
    <w:abstractNumId w:val="2"/>
  </w:num>
  <w:num w:numId="28">
    <w:abstractNumId w:val="10"/>
  </w:num>
  <w:num w:numId="29">
    <w:abstractNumId w:val="2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08B"/>
    <w:rsid w:val="000071F5"/>
    <w:rsid w:val="00022CBA"/>
    <w:rsid w:val="00024409"/>
    <w:rsid w:val="00024FA3"/>
    <w:rsid w:val="00026046"/>
    <w:rsid w:val="00043BFD"/>
    <w:rsid w:val="0004599F"/>
    <w:rsid w:val="000525D9"/>
    <w:rsid w:val="00054C61"/>
    <w:rsid w:val="00061F2F"/>
    <w:rsid w:val="00070A22"/>
    <w:rsid w:val="00075BE2"/>
    <w:rsid w:val="000846E2"/>
    <w:rsid w:val="000963C3"/>
    <w:rsid w:val="000A332A"/>
    <w:rsid w:val="000D6A8C"/>
    <w:rsid w:val="000D7DE6"/>
    <w:rsid w:val="000E1206"/>
    <w:rsid w:val="000E282C"/>
    <w:rsid w:val="000E7778"/>
    <w:rsid w:val="000F6DE1"/>
    <w:rsid w:val="00102234"/>
    <w:rsid w:val="00105A71"/>
    <w:rsid w:val="0011381E"/>
    <w:rsid w:val="00121088"/>
    <w:rsid w:val="001216BC"/>
    <w:rsid w:val="00121803"/>
    <w:rsid w:val="001375C6"/>
    <w:rsid w:val="00137E95"/>
    <w:rsid w:val="00140758"/>
    <w:rsid w:val="00166342"/>
    <w:rsid w:val="00166A9D"/>
    <w:rsid w:val="001908D2"/>
    <w:rsid w:val="001A15D3"/>
    <w:rsid w:val="001B303F"/>
    <w:rsid w:val="001B38E4"/>
    <w:rsid w:val="001E20FB"/>
    <w:rsid w:val="001E73C0"/>
    <w:rsid w:val="001F3D1D"/>
    <w:rsid w:val="001F6C45"/>
    <w:rsid w:val="001F7CC1"/>
    <w:rsid w:val="002027AD"/>
    <w:rsid w:val="0020415A"/>
    <w:rsid w:val="00220596"/>
    <w:rsid w:val="00224DD3"/>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E5029"/>
    <w:rsid w:val="002E61EC"/>
    <w:rsid w:val="00305DF5"/>
    <w:rsid w:val="003109F5"/>
    <w:rsid w:val="00317DF2"/>
    <w:rsid w:val="00340895"/>
    <w:rsid w:val="00341F6D"/>
    <w:rsid w:val="00345A34"/>
    <w:rsid w:val="0034773D"/>
    <w:rsid w:val="00347D7E"/>
    <w:rsid w:val="00356730"/>
    <w:rsid w:val="00361F4F"/>
    <w:rsid w:val="003641BA"/>
    <w:rsid w:val="003A73A5"/>
    <w:rsid w:val="003B55DC"/>
    <w:rsid w:val="003D41DF"/>
    <w:rsid w:val="003E545A"/>
    <w:rsid w:val="003F16F7"/>
    <w:rsid w:val="003F1778"/>
    <w:rsid w:val="003F7038"/>
    <w:rsid w:val="003F7F26"/>
    <w:rsid w:val="0040435D"/>
    <w:rsid w:val="0041194F"/>
    <w:rsid w:val="00412293"/>
    <w:rsid w:val="00422D57"/>
    <w:rsid w:val="00431135"/>
    <w:rsid w:val="00437F2C"/>
    <w:rsid w:val="004408A1"/>
    <w:rsid w:val="004424D3"/>
    <w:rsid w:val="004521AB"/>
    <w:rsid w:val="004631B6"/>
    <w:rsid w:val="004728DB"/>
    <w:rsid w:val="00482BFB"/>
    <w:rsid w:val="00484B2B"/>
    <w:rsid w:val="00485FBD"/>
    <w:rsid w:val="004901BE"/>
    <w:rsid w:val="00492597"/>
    <w:rsid w:val="004943B1"/>
    <w:rsid w:val="004A6946"/>
    <w:rsid w:val="004C3676"/>
    <w:rsid w:val="004C5B77"/>
    <w:rsid w:val="004D2673"/>
    <w:rsid w:val="004F12B6"/>
    <w:rsid w:val="004F5783"/>
    <w:rsid w:val="005034AC"/>
    <w:rsid w:val="00522086"/>
    <w:rsid w:val="00524467"/>
    <w:rsid w:val="005274EB"/>
    <w:rsid w:val="005350D7"/>
    <w:rsid w:val="00545851"/>
    <w:rsid w:val="00555D7C"/>
    <w:rsid w:val="00560D9F"/>
    <w:rsid w:val="00587393"/>
    <w:rsid w:val="005A56CF"/>
    <w:rsid w:val="005F3321"/>
    <w:rsid w:val="00611589"/>
    <w:rsid w:val="006374AB"/>
    <w:rsid w:val="00644663"/>
    <w:rsid w:val="006505B6"/>
    <w:rsid w:val="00660C71"/>
    <w:rsid w:val="006629E6"/>
    <w:rsid w:val="006639F2"/>
    <w:rsid w:val="00677A7D"/>
    <w:rsid w:val="006811C9"/>
    <w:rsid w:val="00684D0B"/>
    <w:rsid w:val="006864C7"/>
    <w:rsid w:val="006A006E"/>
    <w:rsid w:val="006B7417"/>
    <w:rsid w:val="006B79CA"/>
    <w:rsid w:val="006C3AEF"/>
    <w:rsid w:val="006C45D9"/>
    <w:rsid w:val="006D31A5"/>
    <w:rsid w:val="006D6D72"/>
    <w:rsid w:val="006F0613"/>
    <w:rsid w:val="007011D4"/>
    <w:rsid w:val="00717445"/>
    <w:rsid w:val="00725112"/>
    <w:rsid w:val="00725B2D"/>
    <w:rsid w:val="00736054"/>
    <w:rsid w:val="00740906"/>
    <w:rsid w:val="00740F38"/>
    <w:rsid w:val="00750871"/>
    <w:rsid w:val="007517D1"/>
    <w:rsid w:val="00752C5B"/>
    <w:rsid w:val="007541EA"/>
    <w:rsid w:val="00754596"/>
    <w:rsid w:val="007643D9"/>
    <w:rsid w:val="00764834"/>
    <w:rsid w:val="00765F33"/>
    <w:rsid w:val="00777517"/>
    <w:rsid w:val="007879CE"/>
    <w:rsid w:val="00795503"/>
    <w:rsid w:val="007A000F"/>
    <w:rsid w:val="007A58EF"/>
    <w:rsid w:val="007B3B2B"/>
    <w:rsid w:val="007B75FB"/>
    <w:rsid w:val="007C3048"/>
    <w:rsid w:val="007C44D9"/>
    <w:rsid w:val="007C6192"/>
    <w:rsid w:val="007C629C"/>
    <w:rsid w:val="007E4E5D"/>
    <w:rsid w:val="007F512E"/>
    <w:rsid w:val="007F6575"/>
    <w:rsid w:val="00823406"/>
    <w:rsid w:val="00823B6A"/>
    <w:rsid w:val="00830506"/>
    <w:rsid w:val="00842B6E"/>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32CDD"/>
    <w:rsid w:val="009344DA"/>
    <w:rsid w:val="00954EE6"/>
    <w:rsid w:val="009554D9"/>
    <w:rsid w:val="00966DE0"/>
    <w:rsid w:val="00970F02"/>
    <w:rsid w:val="0098228A"/>
    <w:rsid w:val="009829C9"/>
    <w:rsid w:val="0098359C"/>
    <w:rsid w:val="00984C04"/>
    <w:rsid w:val="00990932"/>
    <w:rsid w:val="009A15BA"/>
    <w:rsid w:val="009B2F16"/>
    <w:rsid w:val="009D5B18"/>
    <w:rsid w:val="009E0A63"/>
    <w:rsid w:val="009F212E"/>
    <w:rsid w:val="009F6452"/>
    <w:rsid w:val="009F7B57"/>
    <w:rsid w:val="00A02E8F"/>
    <w:rsid w:val="00A1133C"/>
    <w:rsid w:val="00A13BB7"/>
    <w:rsid w:val="00A2623F"/>
    <w:rsid w:val="00A345AF"/>
    <w:rsid w:val="00A46E57"/>
    <w:rsid w:val="00A52E42"/>
    <w:rsid w:val="00A55BC3"/>
    <w:rsid w:val="00A60F34"/>
    <w:rsid w:val="00A62A57"/>
    <w:rsid w:val="00A64A18"/>
    <w:rsid w:val="00A67E1E"/>
    <w:rsid w:val="00A77FDD"/>
    <w:rsid w:val="00A84E11"/>
    <w:rsid w:val="00A861C0"/>
    <w:rsid w:val="00A91018"/>
    <w:rsid w:val="00AA134A"/>
    <w:rsid w:val="00AA480C"/>
    <w:rsid w:val="00AA5846"/>
    <w:rsid w:val="00AB02EB"/>
    <w:rsid w:val="00AC23EB"/>
    <w:rsid w:val="00AE25D2"/>
    <w:rsid w:val="00B011D5"/>
    <w:rsid w:val="00B037AE"/>
    <w:rsid w:val="00B05B00"/>
    <w:rsid w:val="00B105FB"/>
    <w:rsid w:val="00B20918"/>
    <w:rsid w:val="00B20CFC"/>
    <w:rsid w:val="00B220E8"/>
    <w:rsid w:val="00B36F35"/>
    <w:rsid w:val="00B4034C"/>
    <w:rsid w:val="00B4513A"/>
    <w:rsid w:val="00B47792"/>
    <w:rsid w:val="00B53F6E"/>
    <w:rsid w:val="00B66AC5"/>
    <w:rsid w:val="00B76A0D"/>
    <w:rsid w:val="00B775F6"/>
    <w:rsid w:val="00B97A05"/>
    <w:rsid w:val="00BA19EF"/>
    <w:rsid w:val="00BA3C29"/>
    <w:rsid w:val="00BB5F6A"/>
    <w:rsid w:val="00BC0265"/>
    <w:rsid w:val="00BC63B8"/>
    <w:rsid w:val="00BE08F6"/>
    <w:rsid w:val="00BE1D29"/>
    <w:rsid w:val="00BE5C22"/>
    <w:rsid w:val="00C02C2A"/>
    <w:rsid w:val="00C03F22"/>
    <w:rsid w:val="00C04F87"/>
    <w:rsid w:val="00C34C4B"/>
    <w:rsid w:val="00C42DA8"/>
    <w:rsid w:val="00C56ECF"/>
    <w:rsid w:val="00C60E89"/>
    <w:rsid w:val="00C61BBE"/>
    <w:rsid w:val="00C71833"/>
    <w:rsid w:val="00C77564"/>
    <w:rsid w:val="00CA15FC"/>
    <w:rsid w:val="00CA55AB"/>
    <w:rsid w:val="00CA7AEA"/>
    <w:rsid w:val="00CB4775"/>
    <w:rsid w:val="00CE360A"/>
    <w:rsid w:val="00CF0177"/>
    <w:rsid w:val="00D01822"/>
    <w:rsid w:val="00D0292C"/>
    <w:rsid w:val="00D1324E"/>
    <w:rsid w:val="00D15678"/>
    <w:rsid w:val="00D22469"/>
    <w:rsid w:val="00D23711"/>
    <w:rsid w:val="00D4393B"/>
    <w:rsid w:val="00D521F0"/>
    <w:rsid w:val="00D56B26"/>
    <w:rsid w:val="00D665B1"/>
    <w:rsid w:val="00D714EB"/>
    <w:rsid w:val="00D731B7"/>
    <w:rsid w:val="00D8679E"/>
    <w:rsid w:val="00D96063"/>
    <w:rsid w:val="00DA349C"/>
    <w:rsid w:val="00DA42B8"/>
    <w:rsid w:val="00DB0011"/>
    <w:rsid w:val="00DC3574"/>
    <w:rsid w:val="00DD4712"/>
    <w:rsid w:val="00DD55A7"/>
    <w:rsid w:val="00DE2133"/>
    <w:rsid w:val="00DE7D17"/>
    <w:rsid w:val="00DF0C4C"/>
    <w:rsid w:val="00E01B9D"/>
    <w:rsid w:val="00E063D8"/>
    <w:rsid w:val="00E12249"/>
    <w:rsid w:val="00E15D35"/>
    <w:rsid w:val="00E26E0B"/>
    <w:rsid w:val="00E30A7F"/>
    <w:rsid w:val="00E42ADC"/>
    <w:rsid w:val="00E528B2"/>
    <w:rsid w:val="00E620F1"/>
    <w:rsid w:val="00E7008B"/>
    <w:rsid w:val="00E817F1"/>
    <w:rsid w:val="00E83708"/>
    <w:rsid w:val="00E87AC5"/>
    <w:rsid w:val="00E947B0"/>
    <w:rsid w:val="00E96D00"/>
    <w:rsid w:val="00E97E0E"/>
    <w:rsid w:val="00EA7384"/>
    <w:rsid w:val="00EB02FC"/>
    <w:rsid w:val="00EC62C4"/>
    <w:rsid w:val="00EE4242"/>
    <w:rsid w:val="00EF653B"/>
    <w:rsid w:val="00F007B1"/>
    <w:rsid w:val="00F01798"/>
    <w:rsid w:val="00F0415A"/>
    <w:rsid w:val="00F11BE5"/>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EA07700"/>
  <w15:docId w15:val="{F3252B71-9C27-46D4-8F5B-B3D9617A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character" w:customStyle="1" w:styleId="UnresolvedMention1">
    <w:name w:val="Unresolved Mention1"/>
    <w:basedOn w:val="DefaultParagraphFont"/>
    <w:uiPriority w:val="99"/>
    <w:semiHidden/>
    <w:unhideWhenUsed/>
    <w:rsid w:val="00E7008B"/>
    <w:rPr>
      <w:color w:val="808080"/>
      <w:shd w:val="clear" w:color="auto" w:fill="E6E6E6"/>
    </w:rPr>
  </w:style>
  <w:style w:type="character" w:styleId="CommentReference">
    <w:name w:val="annotation reference"/>
    <w:basedOn w:val="DefaultParagraphFont"/>
    <w:semiHidden/>
    <w:unhideWhenUsed/>
    <w:rsid w:val="00E7008B"/>
    <w:rPr>
      <w:sz w:val="18"/>
      <w:szCs w:val="18"/>
    </w:rPr>
  </w:style>
  <w:style w:type="paragraph" w:styleId="CommentText">
    <w:name w:val="annotation text"/>
    <w:basedOn w:val="Normal"/>
    <w:link w:val="CommentTextChar"/>
    <w:semiHidden/>
    <w:unhideWhenUsed/>
    <w:rsid w:val="00E7008B"/>
    <w:rPr>
      <w:szCs w:val="24"/>
    </w:rPr>
  </w:style>
  <w:style w:type="character" w:customStyle="1" w:styleId="CommentTextChar">
    <w:name w:val="Comment Text Char"/>
    <w:basedOn w:val="DefaultParagraphFont"/>
    <w:link w:val="CommentText"/>
    <w:semiHidden/>
    <w:rsid w:val="00E7008B"/>
    <w:rPr>
      <w:rFonts w:ascii="Univers" w:hAnsi="Univers"/>
      <w:snapToGrid w:val="0"/>
      <w:sz w:val="24"/>
      <w:szCs w:val="24"/>
      <w:lang w:val="en-US" w:eastAsia="en-US"/>
    </w:rPr>
  </w:style>
  <w:style w:type="paragraph" w:styleId="NormalWeb">
    <w:name w:val="Normal (Web)"/>
    <w:basedOn w:val="Normal"/>
    <w:uiPriority w:val="99"/>
    <w:semiHidden/>
    <w:unhideWhenUsed/>
    <w:rsid w:val="00D56B26"/>
    <w:pPr>
      <w:widowControl/>
      <w:spacing w:before="100" w:beforeAutospacing="1" w:after="100" w:afterAutospacing="1"/>
    </w:pPr>
    <w:rPr>
      <w:rFonts w:ascii="Times New Roman" w:eastAsiaTheme="minorEastAsia" w:hAnsi="Times New Roman"/>
      <w:snapToGrid/>
      <w:szCs w:val="24"/>
      <w:lang w:val="en-AU"/>
    </w:rPr>
  </w:style>
  <w:style w:type="character" w:customStyle="1" w:styleId="job-externaljobno">
    <w:name w:val="job-externaljobno"/>
    <w:basedOn w:val="DefaultParagraphFont"/>
    <w:rsid w:val="003F16F7"/>
  </w:style>
  <w:style w:type="paragraph" w:styleId="CommentSubject">
    <w:name w:val="annotation subject"/>
    <w:basedOn w:val="CommentText"/>
    <w:next w:val="CommentText"/>
    <w:link w:val="CommentSubjectChar"/>
    <w:semiHidden/>
    <w:unhideWhenUsed/>
    <w:rsid w:val="003F16F7"/>
    <w:rPr>
      <w:b/>
      <w:bCs/>
      <w:sz w:val="20"/>
      <w:szCs w:val="20"/>
    </w:rPr>
  </w:style>
  <w:style w:type="character" w:customStyle="1" w:styleId="CommentSubjectChar">
    <w:name w:val="Comment Subject Char"/>
    <w:basedOn w:val="CommentTextChar"/>
    <w:link w:val="CommentSubject"/>
    <w:semiHidden/>
    <w:rsid w:val="003F16F7"/>
    <w:rPr>
      <w:rFonts w:ascii="Univers" w:hAnsi="Univers"/>
      <w:b/>
      <w:bCs/>
      <w:snapToGrid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pra.gov.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latrobe.edu.au/she"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0</TotalTime>
  <Pages>4</Pages>
  <Words>1101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8162</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Michael Dillon</dc:creator>
  <cp:keywords/>
  <cp:lastModifiedBy>Deborah Dare</cp:lastModifiedBy>
  <cp:revision>2</cp:revision>
  <cp:lastPrinted>2010-05-17T01:36:00Z</cp:lastPrinted>
  <dcterms:created xsi:type="dcterms:W3CDTF">2019-04-01T04:14:00Z</dcterms:created>
  <dcterms:modified xsi:type="dcterms:W3CDTF">2019-04-01T04:14:00Z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