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582E06">
      <w:pPr>
        <w:spacing w:before="355" w:after="196"/>
        <w:ind w:left="5174" w:right="613"/>
        <w:textAlignment w:val="baseline"/>
      </w:pPr>
      <w:r>
        <w:rPr>
          <w:noProof/>
          <w:lang w:val="en-AU" w:eastAsia="en-AU"/>
        </w:rPr>
        <w:drawing>
          <wp:inline distT="0" distB="0" distL="0" distR="0">
            <wp:extent cx="2548255" cy="530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426029671" name="Picture"/>
                    <pic:cNvPicPr/>
                  </pic:nvPicPr>
                  <pic:blipFill>
                    <a:blip xmlns:r="http://schemas.openxmlformats.org/officeDocument/2006/relationships" r:embed="rId4"/>
                    <a:stretch>
                      <a:fillRect/>
                    </a:stretch>
                  </pic:blipFill>
                  <pic:spPr>
                    <a:xfrm>
                      <a:off x="0" y="0"/>
                      <a:ext cx="2548255" cy="530225"/>
                    </a:xfrm>
                    <a:prstGeom prst="rect">
                      <a:avLst/>
                    </a:prstGeom>
                  </pic:spPr>
                </pic:pic>
              </a:graphicData>
            </a:graphic>
          </wp:inline>
        </w:drawing>
      </w:r>
    </w:p>
    <w:p w:rsidR="00582E06">
      <w:pPr>
        <w:spacing w:before="154" w:after="250" w:line="370" w:lineRule="exact"/>
        <w:textAlignment w:val="baseline"/>
        <w:rPr>
          <w:rFonts w:ascii="Arial" w:eastAsia="Arial" w:hAnsi="Arial"/>
          <w:b/>
          <w:color w:val="000000"/>
          <w:sz w:val="32"/>
        </w:rPr>
      </w:pPr>
      <w:r>
        <w:pict>
          <v:line id="_x0000_s1025" style="mso-position-horizontal-relative:page;mso-position-vertical-relative:page;position:absolute;z-index:251658240" from="536.4pt,0.25pt" to="536.4pt,68.7pt" strokecolor="#d0cecf" strokeweight="0.5pt"/>
        </w:pict>
      </w:r>
      <w:r>
        <w:rPr>
          <w:rFonts w:ascii="Arial" w:eastAsia="Arial" w:hAnsi="Arial"/>
          <w:b/>
          <w:color w:val="000000"/>
          <w:sz w:val="32"/>
        </w:rPr>
        <w:t xml:space="preserve">POSITION DESCRIPTION </w:t>
      </w:r>
      <w:r>
        <w:rPr>
          <w:rFonts w:ascii="Arial" w:eastAsia="Arial" w:hAnsi="Arial"/>
          <w:color w:val="000000"/>
          <w:w w:val="60"/>
          <w:sz w:val="33"/>
        </w:rPr>
        <w:t>–</w:t>
      </w:r>
      <w:r>
        <w:rPr>
          <w:rFonts w:ascii="Arial" w:eastAsia="Arial" w:hAnsi="Arial"/>
          <w:b/>
          <w:color w:val="E27121"/>
          <w:sz w:val="28"/>
        </w:rPr>
        <w:t xml:space="preserve"> TEAM MEMBER</w:t>
      </w:r>
    </w:p>
    <w:tbl>
      <w:tblPr>
        <w:tblW w:w="0" w:type="auto"/>
        <w:tblLayout w:type="fixed"/>
        <w:tblCellMar>
          <w:top w:w="0" w:type="dxa"/>
          <w:left w:w="0" w:type="dxa"/>
          <w:bottom w:w="0" w:type="dxa"/>
          <w:right w:w="0" w:type="dxa"/>
        </w:tblCellMar>
        <w:tblLook w:val="0000"/>
      </w:tblPr>
      <w:tblGrid>
        <w:gridCol w:w="1444"/>
        <w:gridCol w:w="3120"/>
        <w:gridCol w:w="2549"/>
        <w:gridCol w:w="2687"/>
      </w:tblGrid>
      <w:tr>
        <w:tblPrEx>
          <w:tblW w:w="0" w:type="auto"/>
          <w:tblLayout w:type="fixed"/>
          <w:tblCellMar>
            <w:top w:w="0" w:type="dxa"/>
            <w:left w:w="0" w:type="dxa"/>
            <w:bottom w:w="0" w:type="dxa"/>
            <w:right w:w="0" w:type="dxa"/>
          </w:tblCellMar>
          <w:tblLook w:val="0000"/>
        </w:tblPrEx>
        <w:trPr>
          <w:trHeight w:hRule="exact" w:val="936"/>
        </w:trPr>
        <w:tc>
          <w:tcPr>
            <w:tcW w:w="1444" w:type="dxa"/>
            <w:tcBorders>
              <w:top w:val="single" w:sz="5" w:space="0" w:color="000000"/>
              <w:left w:val="nil"/>
              <w:bottom w:val="single" w:sz="5" w:space="0" w:color="000000"/>
              <w:right w:val="single" w:sz="5" w:space="0" w:color="000000"/>
            </w:tcBorders>
          </w:tcPr>
          <w:p w:rsidR="00582E06">
            <w:pPr>
              <w:spacing w:before="75" w:after="618" w:line="229" w:lineRule="exact"/>
              <w:ind w:left="154"/>
              <w:textAlignment w:val="baseline"/>
              <w:rPr>
                <w:rFonts w:ascii="Arial" w:eastAsia="Arial" w:hAnsi="Arial"/>
                <w:color w:val="000000"/>
                <w:sz w:val="20"/>
              </w:rPr>
            </w:pPr>
            <w:r>
              <w:rPr>
                <w:rFonts w:ascii="Arial" w:eastAsia="Arial" w:hAnsi="Arial"/>
                <w:color w:val="000000"/>
                <w:sz w:val="20"/>
              </w:rPr>
              <w:t>Position Title</w:t>
            </w:r>
          </w:p>
        </w:tc>
        <w:tc>
          <w:tcPr>
            <w:tcW w:w="3120" w:type="dxa"/>
            <w:tcBorders>
              <w:top w:val="single" w:sz="5" w:space="0" w:color="000000"/>
              <w:left w:val="single" w:sz="5" w:space="0" w:color="000000"/>
              <w:bottom w:val="single" w:sz="5" w:space="0" w:color="000000"/>
              <w:right w:val="single" w:sz="5" w:space="0" w:color="000000"/>
            </w:tcBorders>
          </w:tcPr>
          <w:p w:rsidR="00582E06">
            <w:pPr>
              <w:spacing w:before="75" w:after="618" w:line="229" w:lineRule="exact"/>
              <w:ind w:left="111"/>
              <w:textAlignment w:val="baseline"/>
              <w:rPr>
                <w:rFonts w:ascii="Arial" w:eastAsia="Arial" w:hAnsi="Arial"/>
                <w:color w:val="000000"/>
                <w:sz w:val="20"/>
              </w:rPr>
            </w:pPr>
            <w:r>
              <w:rPr>
                <w:rFonts w:ascii="Arial" w:eastAsia="Arial" w:hAnsi="Arial"/>
                <w:color w:val="000000"/>
                <w:sz w:val="20"/>
              </w:rPr>
              <w:t>Volunteer Coordinator</w:t>
            </w:r>
          </w:p>
        </w:tc>
        <w:tc>
          <w:tcPr>
            <w:tcW w:w="2549" w:type="dxa"/>
            <w:tcBorders>
              <w:top w:val="single" w:sz="5" w:space="0" w:color="000000"/>
              <w:left w:val="single" w:sz="5" w:space="0" w:color="000000"/>
              <w:bottom w:val="single" w:sz="5" w:space="0" w:color="000000"/>
              <w:right w:val="single" w:sz="5" w:space="0" w:color="000000"/>
            </w:tcBorders>
          </w:tcPr>
          <w:p w:rsidR="00582E06">
            <w:pPr>
              <w:spacing w:before="75" w:after="618" w:line="229" w:lineRule="exact"/>
              <w:ind w:left="126"/>
              <w:textAlignment w:val="baseline"/>
              <w:rPr>
                <w:rFonts w:ascii="Arial" w:eastAsia="Arial" w:hAnsi="Arial"/>
                <w:color w:val="000000"/>
                <w:sz w:val="20"/>
              </w:rPr>
            </w:pPr>
            <w:r>
              <w:rPr>
                <w:rFonts w:ascii="Arial" w:eastAsia="Arial" w:hAnsi="Arial"/>
                <w:color w:val="000000"/>
                <w:sz w:val="20"/>
              </w:rPr>
              <w:t>Department</w:t>
            </w:r>
          </w:p>
        </w:tc>
        <w:tc>
          <w:tcPr>
            <w:tcW w:w="2687" w:type="dxa"/>
            <w:tcBorders>
              <w:top w:val="single" w:sz="5" w:space="0" w:color="000000"/>
              <w:left w:val="single" w:sz="5" w:space="0" w:color="000000"/>
              <w:bottom w:val="single" w:sz="5" w:space="0" w:color="000000"/>
              <w:right w:val="nil"/>
            </w:tcBorders>
          </w:tcPr>
          <w:p w:rsidR="00582E06">
            <w:pPr>
              <w:spacing w:before="48" w:after="76" w:line="266" w:lineRule="exact"/>
              <w:ind w:left="108"/>
              <w:textAlignment w:val="baseline"/>
              <w:rPr>
                <w:rFonts w:ascii="Arial" w:eastAsia="Arial" w:hAnsi="Arial"/>
                <w:color w:val="000000"/>
                <w:sz w:val="20"/>
              </w:rPr>
            </w:pPr>
            <w:r>
              <w:rPr>
                <w:rFonts w:ascii="Arial" w:eastAsia="Arial" w:hAnsi="Arial"/>
                <w:color w:val="000000"/>
                <w:sz w:val="20"/>
              </w:rPr>
              <w:t>Public Engagement, Reputation and Funding - Retail</w:t>
            </w:r>
          </w:p>
        </w:tc>
      </w:tr>
      <w:tr>
        <w:tblPrEx>
          <w:tblW w:w="0" w:type="auto"/>
          <w:tblLayout w:type="fixed"/>
          <w:tblCellMar>
            <w:top w:w="0" w:type="dxa"/>
            <w:left w:w="0" w:type="dxa"/>
            <w:bottom w:w="0" w:type="dxa"/>
            <w:right w:w="0" w:type="dxa"/>
          </w:tblCellMar>
          <w:tblLook w:val="0000"/>
        </w:tblPrEx>
        <w:trPr>
          <w:trHeight w:hRule="exact" w:val="398"/>
        </w:trPr>
        <w:tc>
          <w:tcPr>
            <w:tcW w:w="1444" w:type="dxa"/>
            <w:tcBorders>
              <w:top w:val="single" w:sz="5" w:space="0" w:color="000000"/>
              <w:left w:val="nil"/>
              <w:bottom w:val="single" w:sz="5" w:space="0" w:color="000000"/>
              <w:right w:val="single" w:sz="5" w:space="0" w:color="000000"/>
            </w:tcBorders>
            <w:vAlign w:val="center"/>
          </w:tcPr>
          <w:p w:rsidR="00582E06">
            <w:pPr>
              <w:spacing w:before="70" w:after="90" w:line="229" w:lineRule="exact"/>
              <w:ind w:left="154"/>
              <w:textAlignment w:val="baseline"/>
              <w:rPr>
                <w:rFonts w:ascii="Arial" w:eastAsia="Arial" w:hAnsi="Arial"/>
                <w:color w:val="000000"/>
                <w:sz w:val="20"/>
              </w:rPr>
            </w:pPr>
            <w:r>
              <w:rPr>
                <w:rFonts w:ascii="Arial" w:eastAsia="Arial" w:hAnsi="Arial"/>
                <w:color w:val="000000"/>
                <w:sz w:val="20"/>
              </w:rPr>
              <w:t>Location</w:t>
            </w:r>
          </w:p>
        </w:tc>
        <w:tc>
          <w:tcPr>
            <w:tcW w:w="3120" w:type="dxa"/>
            <w:tcBorders>
              <w:top w:val="single" w:sz="5" w:space="0" w:color="000000"/>
              <w:left w:val="single" w:sz="5" w:space="0" w:color="000000"/>
              <w:bottom w:val="single" w:sz="5" w:space="0" w:color="000000"/>
              <w:right w:val="single" w:sz="5" w:space="0" w:color="000000"/>
            </w:tcBorders>
            <w:vAlign w:val="center"/>
          </w:tcPr>
          <w:p w:rsidR="00582E06">
            <w:pPr>
              <w:spacing w:before="70" w:after="90" w:line="229" w:lineRule="exact"/>
              <w:ind w:left="111"/>
              <w:textAlignment w:val="baseline"/>
              <w:rPr>
                <w:rFonts w:ascii="Arial" w:eastAsia="Arial" w:hAnsi="Arial"/>
                <w:color w:val="000000"/>
                <w:sz w:val="20"/>
              </w:rPr>
            </w:pPr>
            <w:r>
              <w:rPr>
                <w:rFonts w:ascii="Arial" w:eastAsia="Arial" w:hAnsi="Arial"/>
                <w:color w:val="000000"/>
                <w:sz w:val="20"/>
              </w:rPr>
              <w:t>State Based</w:t>
            </w:r>
          </w:p>
        </w:tc>
        <w:tc>
          <w:tcPr>
            <w:tcW w:w="2549" w:type="dxa"/>
            <w:tcBorders>
              <w:top w:val="single" w:sz="5" w:space="0" w:color="000000"/>
              <w:left w:val="single" w:sz="5" w:space="0" w:color="000000"/>
              <w:bottom w:val="single" w:sz="5" w:space="0" w:color="000000"/>
              <w:right w:val="single" w:sz="5" w:space="0" w:color="000000"/>
            </w:tcBorders>
            <w:vAlign w:val="center"/>
          </w:tcPr>
          <w:p w:rsidR="00582E06">
            <w:pPr>
              <w:spacing w:before="70" w:after="90" w:line="229" w:lineRule="exact"/>
              <w:ind w:left="126"/>
              <w:textAlignment w:val="baseline"/>
              <w:rPr>
                <w:rFonts w:ascii="Arial" w:eastAsia="Arial" w:hAnsi="Arial"/>
                <w:color w:val="000000"/>
                <w:sz w:val="20"/>
              </w:rPr>
            </w:pPr>
            <w:r>
              <w:rPr>
                <w:rFonts w:ascii="Arial" w:eastAsia="Arial" w:hAnsi="Arial"/>
                <w:color w:val="000000"/>
                <w:sz w:val="20"/>
              </w:rPr>
              <w:t>Direct/Indirect Reports</w:t>
            </w:r>
          </w:p>
        </w:tc>
        <w:tc>
          <w:tcPr>
            <w:tcW w:w="2687" w:type="dxa"/>
            <w:tcBorders>
              <w:top w:val="single" w:sz="5" w:space="0" w:color="000000"/>
              <w:left w:val="single" w:sz="5" w:space="0" w:color="000000"/>
              <w:bottom w:val="single" w:sz="5" w:space="0" w:color="000000"/>
              <w:right w:val="nil"/>
            </w:tcBorders>
            <w:vAlign w:val="center"/>
          </w:tcPr>
          <w:p w:rsidR="00582E06">
            <w:pPr>
              <w:spacing w:before="70" w:after="90" w:line="229" w:lineRule="exact"/>
              <w:ind w:left="116"/>
              <w:textAlignment w:val="baseline"/>
              <w:rPr>
                <w:rFonts w:ascii="Arial" w:eastAsia="Arial" w:hAnsi="Arial"/>
                <w:color w:val="000000"/>
                <w:sz w:val="20"/>
              </w:rPr>
            </w:pPr>
            <w:r>
              <w:rPr>
                <w:rFonts w:ascii="Arial" w:eastAsia="Arial" w:hAnsi="Arial"/>
                <w:color w:val="000000"/>
                <w:sz w:val="20"/>
              </w:rPr>
              <w:t>Volunteers</w:t>
            </w:r>
          </w:p>
        </w:tc>
      </w:tr>
      <w:tr>
        <w:tblPrEx>
          <w:tblW w:w="0" w:type="auto"/>
          <w:tblLayout w:type="fixed"/>
          <w:tblCellMar>
            <w:top w:w="0" w:type="dxa"/>
            <w:left w:w="0" w:type="dxa"/>
            <w:bottom w:w="0" w:type="dxa"/>
            <w:right w:w="0" w:type="dxa"/>
          </w:tblCellMar>
          <w:tblLook w:val="0000"/>
        </w:tblPrEx>
        <w:trPr>
          <w:trHeight w:hRule="exact" w:val="668"/>
        </w:trPr>
        <w:tc>
          <w:tcPr>
            <w:tcW w:w="1444" w:type="dxa"/>
            <w:tcBorders>
              <w:top w:val="single" w:sz="5" w:space="0" w:color="000000"/>
              <w:left w:val="nil"/>
              <w:bottom w:val="single" w:sz="5" w:space="0" w:color="000000"/>
              <w:right w:val="single" w:sz="5" w:space="0" w:color="000000"/>
            </w:tcBorders>
          </w:tcPr>
          <w:p w:rsidR="00582E06">
            <w:pPr>
              <w:spacing w:before="75" w:after="364" w:line="229" w:lineRule="exact"/>
              <w:ind w:left="154"/>
              <w:textAlignment w:val="baseline"/>
              <w:rPr>
                <w:rFonts w:ascii="Arial" w:eastAsia="Arial" w:hAnsi="Arial"/>
                <w:color w:val="000000"/>
                <w:sz w:val="20"/>
              </w:rPr>
            </w:pPr>
            <w:r>
              <w:rPr>
                <w:rFonts w:ascii="Arial" w:eastAsia="Arial" w:hAnsi="Arial"/>
                <w:color w:val="000000"/>
                <w:sz w:val="20"/>
              </w:rPr>
              <w:t>Reports to</w:t>
            </w:r>
          </w:p>
        </w:tc>
        <w:tc>
          <w:tcPr>
            <w:tcW w:w="3120" w:type="dxa"/>
            <w:tcBorders>
              <w:top w:val="single" w:sz="5" w:space="0" w:color="000000"/>
              <w:left w:val="single" w:sz="5" w:space="0" w:color="000000"/>
              <w:bottom w:val="single" w:sz="5" w:space="0" w:color="000000"/>
              <w:right w:val="single" w:sz="5" w:space="0" w:color="000000"/>
            </w:tcBorders>
          </w:tcPr>
          <w:p w:rsidR="00582E06">
            <w:pPr>
              <w:spacing w:before="41" w:after="95" w:line="266" w:lineRule="exact"/>
              <w:ind w:left="108"/>
              <w:textAlignment w:val="baseline"/>
              <w:rPr>
                <w:rFonts w:ascii="Arial" w:eastAsia="Arial" w:hAnsi="Arial"/>
                <w:color w:val="000000"/>
                <w:sz w:val="20"/>
              </w:rPr>
            </w:pPr>
            <w:r>
              <w:rPr>
                <w:rFonts w:ascii="Arial" w:eastAsia="Arial" w:hAnsi="Arial"/>
                <w:color w:val="000000"/>
                <w:sz w:val="20"/>
              </w:rPr>
              <w:t xml:space="preserve">GM Store Operations </w:t>
            </w:r>
            <w:r>
              <w:rPr>
                <w:rFonts w:ascii="Arial" w:eastAsia="Arial" w:hAnsi="Arial"/>
                <w:color w:val="000000"/>
                <w:sz w:val="20"/>
              </w:rPr>
              <w:br/>
            </w:r>
            <w:r>
              <w:rPr>
                <w:rFonts w:ascii="Arial" w:eastAsia="Arial" w:hAnsi="Arial"/>
                <w:color w:val="000000"/>
                <w:sz w:val="20"/>
              </w:rPr>
              <w:t>SouthWest</w:t>
            </w:r>
          </w:p>
        </w:tc>
        <w:tc>
          <w:tcPr>
            <w:tcW w:w="2549" w:type="dxa"/>
            <w:tcBorders>
              <w:top w:val="single" w:sz="5" w:space="0" w:color="000000"/>
              <w:left w:val="single" w:sz="5" w:space="0" w:color="000000"/>
              <w:bottom w:val="single" w:sz="5" w:space="0" w:color="000000"/>
              <w:right w:val="single" w:sz="5" w:space="0" w:color="000000"/>
            </w:tcBorders>
          </w:tcPr>
          <w:p w:rsidR="00582E06">
            <w:pPr>
              <w:spacing w:before="75" w:after="364" w:line="229" w:lineRule="exact"/>
              <w:ind w:left="126"/>
              <w:textAlignment w:val="baseline"/>
              <w:rPr>
                <w:rFonts w:ascii="Arial" w:eastAsia="Arial" w:hAnsi="Arial"/>
                <w:color w:val="000000"/>
                <w:sz w:val="20"/>
              </w:rPr>
            </w:pPr>
            <w:r>
              <w:rPr>
                <w:rFonts w:ascii="Arial" w:eastAsia="Arial" w:hAnsi="Arial"/>
                <w:color w:val="000000"/>
                <w:sz w:val="20"/>
              </w:rPr>
              <w:t>Date Revised</w:t>
            </w:r>
          </w:p>
        </w:tc>
        <w:tc>
          <w:tcPr>
            <w:tcW w:w="2687" w:type="dxa"/>
            <w:tcBorders>
              <w:top w:val="single" w:sz="5" w:space="0" w:color="000000"/>
              <w:left w:val="single" w:sz="5" w:space="0" w:color="000000"/>
              <w:bottom w:val="single" w:sz="5" w:space="0" w:color="000000"/>
              <w:right w:val="nil"/>
            </w:tcBorders>
          </w:tcPr>
          <w:p w:rsidR="00582E06">
            <w:pPr>
              <w:spacing w:before="75" w:after="364" w:line="229" w:lineRule="exact"/>
              <w:ind w:left="116"/>
              <w:textAlignment w:val="baseline"/>
              <w:rPr>
                <w:rFonts w:ascii="Arial" w:eastAsia="Arial" w:hAnsi="Arial"/>
                <w:color w:val="000000"/>
                <w:sz w:val="20"/>
              </w:rPr>
            </w:pPr>
            <w:r>
              <w:rPr>
                <w:rFonts w:ascii="Arial" w:eastAsia="Arial" w:hAnsi="Arial"/>
                <w:color w:val="000000"/>
                <w:sz w:val="20"/>
              </w:rPr>
              <w:t>07/01/2015</w:t>
            </w:r>
          </w:p>
        </w:tc>
      </w:tr>
    </w:tbl>
    <w:p w:rsidR="00582E06">
      <w:pPr>
        <w:spacing w:after="230" w:line="20" w:lineRule="exact"/>
      </w:pPr>
    </w:p>
    <w:p w:rsidR="00582E06">
      <w:pPr>
        <w:numPr>
          <w:ilvl w:val="0"/>
          <w:numId w:val="1"/>
        </w:numPr>
        <w:spacing w:line="299" w:lineRule="exact"/>
        <w:textAlignment w:val="baseline"/>
        <w:rPr>
          <w:rFonts w:ascii="Arial" w:eastAsia="Arial" w:hAnsi="Arial"/>
          <w:b/>
          <w:color w:val="000000"/>
          <w:sz w:val="26"/>
        </w:rPr>
      </w:pPr>
      <w:r>
        <w:rPr>
          <w:rFonts w:ascii="Arial" w:eastAsia="Arial" w:hAnsi="Arial"/>
          <w:b/>
          <w:color w:val="000000"/>
          <w:sz w:val="26"/>
        </w:rPr>
        <w:t>Position Level Descriptor</w:t>
      </w:r>
    </w:p>
    <w:p w:rsidR="00582E06">
      <w:pPr>
        <w:spacing w:before="123" w:line="266" w:lineRule="exact"/>
        <w:ind w:right="432"/>
        <w:textAlignment w:val="baseline"/>
        <w:rPr>
          <w:rFonts w:ascii="Arial" w:eastAsia="Arial" w:hAnsi="Arial"/>
          <w:color w:val="000000"/>
          <w:sz w:val="20"/>
        </w:rPr>
      </w:pPr>
      <w:r>
        <w:rPr>
          <w:rFonts w:ascii="Arial" w:eastAsia="Arial" w:hAnsi="Arial"/>
          <w:color w:val="000000"/>
          <w:sz w:val="20"/>
        </w:rPr>
        <w:t>An individual at the Team Member level is accountable for their own performance and contributes to team performance. People at the Team Member level do not have any people reporting to them on a day to day basis.</w:t>
      </w:r>
    </w:p>
    <w:p w:rsidR="00582E06">
      <w:pPr>
        <w:numPr>
          <w:ilvl w:val="0"/>
          <w:numId w:val="1"/>
        </w:numPr>
        <w:spacing w:before="253" w:line="323" w:lineRule="exact"/>
        <w:textAlignment w:val="baseline"/>
        <w:rPr>
          <w:rFonts w:ascii="Arial" w:eastAsia="Arial" w:hAnsi="Arial"/>
          <w:b/>
          <w:color w:val="000000"/>
          <w:spacing w:val="-1"/>
          <w:sz w:val="26"/>
        </w:rPr>
      </w:pPr>
      <w:r>
        <w:rPr>
          <w:rFonts w:ascii="Arial" w:eastAsia="Arial" w:hAnsi="Arial"/>
          <w:b/>
          <w:color w:val="000000"/>
          <w:spacing w:val="-1"/>
          <w:sz w:val="26"/>
        </w:rPr>
        <w:t>Position Summary</w:t>
      </w:r>
    </w:p>
    <w:p w:rsidR="00582E06">
      <w:pPr>
        <w:spacing w:before="112" w:line="266" w:lineRule="exact"/>
        <w:ind w:right="216"/>
        <w:textAlignment w:val="baseline"/>
        <w:rPr>
          <w:rFonts w:ascii="Arial" w:eastAsia="Arial" w:hAnsi="Arial"/>
          <w:color w:val="000000"/>
          <w:sz w:val="20"/>
        </w:rPr>
      </w:pPr>
      <w:r>
        <w:rPr>
          <w:rFonts w:ascii="Arial" w:eastAsia="Arial" w:hAnsi="Arial"/>
          <w:color w:val="000000"/>
          <w:sz w:val="20"/>
        </w:rPr>
        <w:t xml:space="preserve">Reporting to the GM Store Operations </w:t>
      </w:r>
      <w:r>
        <w:rPr>
          <w:rFonts w:ascii="Arial" w:eastAsia="Arial" w:hAnsi="Arial"/>
          <w:color w:val="000000"/>
          <w:sz w:val="20"/>
        </w:rPr>
        <w:t>SouthWest</w:t>
      </w:r>
      <w:r>
        <w:rPr>
          <w:rFonts w:ascii="Arial" w:eastAsia="Arial" w:hAnsi="Arial"/>
          <w:color w:val="000000"/>
          <w:sz w:val="20"/>
        </w:rPr>
        <w:t>, the Volunteer Coordinator is responsible for creating and embedding a culture of best practice volunteering within all retail functions within the designated state. The role is a key member of the state based Retail teams and is responsible for planning, recruiting and maintaining the appropriate levels of volunteers for the Retail Function in that state.</w:t>
      </w:r>
    </w:p>
    <w:p w:rsidR="00582E06">
      <w:pPr>
        <w:numPr>
          <w:ilvl w:val="0"/>
          <w:numId w:val="2"/>
        </w:numPr>
        <w:spacing w:before="174" w:line="403" w:lineRule="exact"/>
        <w:textAlignment w:val="baseline"/>
        <w:rPr>
          <w:rFonts w:ascii="Arial" w:eastAsia="Arial" w:hAnsi="Arial"/>
          <w:b/>
          <w:color w:val="000000"/>
          <w:sz w:val="20"/>
        </w:rPr>
      </w:pPr>
      <w:r>
        <w:rPr>
          <w:rFonts w:ascii="Arial" w:eastAsia="Arial" w:hAnsi="Arial"/>
          <w:b/>
          <w:color w:val="000000"/>
          <w:sz w:val="20"/>
        </w:rPr>
        <w:t xml:space="preserve">Position Responsibilities </w:t>
      </w:r>
      <w:r>
        <w:rPr>
          <w:rFonts w:ascii="Arial" w:eastAsia="Arial" w:hAnsi="Arial"/>
          <w:b/>
          <w:color w:val="000000"/>
          <w:sz w:val="20"/>
        </w:rPr>
        <w:br/>
      </w:r>
      <w:r>
        <w:rPr>
          <w:rFonts w:ascii="Arial" w:eastAsia="Arial" w:hAnsi="Arial"/>
          <w:b/>
          <w:i/>
          <w:color w:val="E27121"/>
          <w:u w:val="single"/>
        </w:rPr>
        <w:t xml:space="preserve">Key Responsibilities </w:t>
      </w:r>
    </w:p>
    <w:p w:rsidR="00582E06">
      <w:pPr>
        <w:numPr>
          <w:ilvl w:val="0"/>
          <w:numId w:val="3"/>
        </w:numPr>
        <w:tabs>
          <w:tab w:val="clear" w:pos="432"/>
          <w:tab w:val="left" w:pos="792"/>
        </w:tabs>
        <w:spacing w:before="9" w:line="266" w:lineRule="exact"/>
        <w:ind w:left="792" w:right="504" w:hanging="432"/>
        <w:textAlignment w:val="baseline"/>
        <w:rPr>
          <w:rFonts w:ascii="Arial" w:eastAsia="Arial" w:hAnsi="Arial"/>
          <w:color w:val="000000"/>
          <w:sz w:val="20"/>
        </w:rPr>
      </w:pPr>
      <w:r>
        <w:rPr>
          <w:rFonts w:ascii="Arial" w:eastAsia="Arial" w:hAnsi="Arial"/>
          <w:color w:val="000000"/>
          <w:sz w:val="20"/>
        </w:rPr>
        <w:t>Work closely with the HR function to ensure the Volunteer database (Mavis) is accurate, updated and maintained in a timely manner for all Retail volunteers</w:t>
      </w:r>
    </w:p>
    <w:p w:rsidR="00582E06">
      <w:pPr>
        <w:numPr>
          <w:ilvl w:val="0"/>
          <w:numId w:val="3"/>
        </w:numPr>
        <w:tabs>
          <w:tab w:val="clear" w:pos="432"/>
          <w:tab w:val="left" w:pos="792"/>
        </w:tabs>
        <w:spacing w:before="10" w:line="266" w:lineRule="exact"/>
        <w:ind w:left="792" w:right="216" w:hanging="432"/>
        <w:jc w:val="both"/>
        <w:textAlignment w:val="baseline"/>
        <w:rPr>
          <w:rFonts w:ascii="Arial" w:eastAsia="Arial" w:hAnsi="Arial"/>
          <w:color w:val="000000"/>
          <w:sz w:val="20"/>
        </w:rPr>
      </w:pPr>
      <w:r>
        <w:rPr>
          <w:rFonts w:ascii="Arial" w:eastAsia="Arial" w:hAnsi="Arial"/>
          <w:color w:val="000000"/>
          <w:sz w:val="20"/>
        </w:rPr>
        <w:t>Develop, deliver and evaluate tailored recruitment plans/campaigns to attract volunteers from within the local community relative to each specific retail location</w:t>
      </w:r>
    </w:p>
    <w:p w:rsidR="00582E06">
      <w:pPr>
        <w:numPr>
          <w:ilvl w:val="0"/>
          <w:numId w:val="3"/>
        </w:numPr>
        <w:tabs>
          <w:tab w:val="clear" w:pos="432"/>
          <w:tab w:val="left" w:pos="792"/>
        </w:tabs>
        <w:spacing w:before="11" w:line="266" w:lineRule="exact"/>
        <w:ind w:left="792" w:right="288" w:hanging="432"/>
        <w:textAlignment w:val="baseline"/>
        <w:rPr>
          <w:rFonts w:ascii="Arial" w:eastAsia="Arial" w:hAnsi="Arial"/>
          <w:color w:val="000000"/>
          <w:sz w:val="20"/>
        </w:rPr>
      </w:pPr>
      <w:r>
        <w:rPr>
          <w:rFonts w:ascii="Arial" w:eastAsia="Arial" w:hAnsi="Arial"/>
          <w:color w:val="000000"/>
          <w:sz w:val="20"/>
        </w:rPr>
        <w:t>Provide support to the Area Managers to ensure volunteer vacancies are addressed and filled as a priority.</w:t>
      </w:r>
    </w:p>
    <w:p w:rsidR="00582E06">
      <w:pPr>
        <w:numPr>
          <w:ilvl w:val="0"/>
          <w:numId w:val="3"/>
        </w:numPr>
        <w:tabs>
          <w:tab w:val="clear" w:pos="432"/>
          <w:tab w:val="left" w:pos="792"/>
        </w:tabs>
        <w:spacing w:before="12" w:line="266" w:lineRule="exact"/>
        <w:ind w:left="792" w:hanging="432"/>
        <w:textAlignment w:val="baseline"/>
        <w:rPr>
          <w:rFonts w:ascii="Arial" w:eastAsia="Arial" w:hAnsi="Arial"/>
          <w:color w:val="000000"/>
          <w:sz w:val="20"/>
        </w:rPr>
      </w:pPr>
      <w:r>
        <w:rPr>
          <w:rFonts w:ascii="Arial" w:eastAsia="Arial" w:hAnsi="Arial"/>
          <w:color w:val="000000"/>
          <w:sz w:val="20"/>
        </w:rPr>
        <w:t>Maintain and proactively manage to a minimum volunteer number for each store/retail location.</w:t>
      </w:r>
    </w:p>
    <w:p w:rsidR="00582E06">
      <w:pPr>
        <w:numPr>
          <w:ilvl w:val="0"/>
          <w:numId w:val="3"/>
        </w:numPr>
        <w:tabs>
          <w:tab w:val="clear" w:pos="432"/>
          <w:tab w:val="left" w:pos="792"/>
        </w:tabs>
        <w:spacing w:before="13" w:line="266" w:lineRule="exact"/>
        <w:ind w:left="792" w:hanging="432"/>
        <w:textAlignment w:val="baseline"/>
        <w:rPr>
          <w:rFonts w:ascii="Arial" w:eastAsia="Arial" w:hAnsi="Arial"/>
          <w:color w:val="000000"/>
          <w:sz w:val="20"/>
        </w:rPr>
      </w:pPr>
      <w:r>
        <w:rPr>
          <w:rFonts w:ascii="Arial" w:eastAsia="Arial" w:hAnsi="Arial"/>
          <w:color w:val="000000"/>
          <w:sz w:val="20"/>
        </w:rPr>
        <w:t>Develop relationships with state based Voluntary Services Business Partners and HR staff.</w:t>
      </w:r>
    </w:p>
    <w:p w:rsidR="00582E06">
      <w:pPr>
        <w:numPr>
          <w:ilvl w:val="0"/>
          <w:numId w:val="3"/>
        </w:numPr>
        <w:tabs>
          <w:tab w:val="clear" w:pos="432"/>
          <w:tab w:val="left" w:pos="792"/>
        </w:tabs>
        <w:spacing w:before="12" w:line="266" w:lineRule="exact"/>
        <w:ind w:left="792" w:hanging="432"/>
        <w:textAlignment w:val="baseline"/>
        <w:rPr>
          <w:rFonts w:ascii="Arial" w:eastAsia="Arial" w:hAnsi="Arial"/>
          <w:color w:val="000000"/>
          <w:sz w:val="20"/>
        </w:rPr>
      </w:pPr>
      <w:r>
        <w:rPr>
          <w:rFonts w:ascii="Arial" w:eastAsia="Arial" w:hAnsi="Arial"/>
          <w:color w:val="000000"/>
          <w:sz w:val="20"/>
        </w:rPr>
        <w:t>Provide ongoing support to store based teams to recruit volunteers.</w:t>
      </w:r>
    </w:p>
    <w:p w:rsidR="00582E06">
      <w:pPr>
        <w:numPr>
          <w:ilvl w:val="0"/>
          <w:numId w:val="3"/>
        </w:numPr>
        <w:tabs>
          <w:tab w:val="clear" w:pos="432"/>
          <w:tab w:val="left" w:pos="792"/>
        </w:tabs>
        <w:spacing w:before="10" w:line="266" w:lineRule="exact"/>
        <w:ind w:left="792" w:right="648" w:hanging="432"/>
        <w:textAlignment w:val="baseline"/>
        <w:rPr>
          <w:rFonts w:ascii="Arial" w:eastAsia="Arial" w:hAnsi="Arial"/>
          <w:color w:val="000000"/>
          <w:sz w:val="20"/>
        </w:rPr>
      </w:pPr>
      <w:r>
        <w:rPr>
          <w:rFonts w:ascii="Arial" w:eastAsia="Arial" w:hAnsi="Arial"/>
          <w:color w:val="000000"/>
          <w:sz w:val="20"/>
        </w:rPr>
        <w:t xml:space="preserve">Collaborate with peer Volunteer Coordinators to ensure that best </w:t>
      </w:r>
      <w:r>
        <w:rPr>
          <w:rFonts w:ascii="Arial" w:eastAsia="Arial" w:hAnsi="Arial"/>
          <w:color w:val="000000"/>
          <w:sz w:val="20"/>
        </w:rPr>
        <w:t>practise</w:t>
      </w:r>
      <w:r>
        <w:rPr>
          <w:rFonts w:ascii="Arial" w:eastAsia="Arial" w:hAnsi="Arial"/>
          <w:color w:val="000000"/>
          <w:sz w:val="20"/>
        </w:rPr>
        <w:t xml:space="preserve"> across the states and external to Red Cross is shared and implemented.</w:t>
      </w:r>
    </w:p>
    <w:p w:rsidR="00582E06">
      <w:pPr>
        <w:numPr>
          <w:ilvl w:val="0"/>
          <w:numId w:val="3"/>
        </w:numPr>
        <w:tabs>
          <w:tab w:val="clear" w:pos="432"/>
          <w:tab w:val="left" w:pos="792"/>
        </w:tabs>
        <w:spacing w:before="8" w:line="266" w:lineRule="exact"/>
        <w:ind w:left="792" w:hanging="432"/>
        <w:textAlignment w:val="baseline"/>
        <w:rPr>
          <w:rFonts w:ascii="Arial" w:eastAsia="Arial" w:hAnsi="Arial"/>
          <w:color w:val="000000"/>
          <w:sz w:val="20"/>
        </w:rPr>
      </w:pPr>
      <w:r>
        <w:rPr>
          <w:rFonts w:ascii="Arial" w:eastAsia="Arial" w:hAnsi="Arial"/>
          <w:color w:val="000000"/>
          <w:sz w:val="20"/>
        </w:rPr>
        <w:t>Travel within the region to promote projects and recruit volunteers when required.</w:t>
      </w:r>
    </w:p>
    <w:p w:rsidR="00582E06">
      <w:pPr>
        <w:numPr>
          <w:ilvl w:val="0"/>
          <w:numId w:val="3"/>
        </w:numPr>
        <w:tabs>
          <w:tab w:val="clear" w:pos="432"/>
          <w:tab w:val="left" w:pos="792"/>
        </w:tabs>
        <w:spacing w:before="14" w:line="266" w:lineRule="exact"/>
        <w:ind w:left="792" w:right="432" w:hanging="432"/>
        <w:jc w:val="both"/>
        <w:textAlignment w:val="baseline"/>
        <w:rPr>
          <w:rFonts w:ascii="Arial" w:eastAsia="Arial" w:hAnsi="Arial"/>
          <w:color w:val="000000"/>
          <w:spacing w:val="-1"/>
          <w:sz w:val="20"/>
        </w:rPr>
      </w:pPr>
      <w:r>
        <w:rPr>
          <w:rFonts w:ascii="Arial" w:eastAsia="Arial" w:hAnsi="Arial"/>
          <w:color w:val="000000"/>
          <w:spacing w:val="-1"/>
          <w:sz w:val="20"/>
        </w:rPr>
        <w:t>In conjunction with the Area Managers support and ensure the Red Cross Shops Induction, Work Health and Safety training, and Child Protection Compliance is completed for all volunteers</w:t>
      </w:r>
    </w:p>
    <w:p w:rsidR="00582E06">
      <w:pPr>
        <w:numPr>
          <w:ilvl w:val="0"/>
          <w:numId w:val="3"/>
        </w:numPr>
        <w:tabs>
          <w:tab w:val="clear" w:pos="432"/>
          <w:tab w:val="left" w:pos="792"/>
        </w:tabs>
        <w:spacing w:before="11" w:line="266" w:lineRule="exact"/>
        <w:ind w:left="792" w:right="216" w:hanging="432"/>
        <w:textAlignment w:val="baseline"/>
        <w:rPr>
          <w:rFonts w:ascii="Arial" w:eastAsia="Arial" w:hAnsi="Arial"/>
          <w:color w:val="000000"/>
          <w:sz w:val="20"/>
        </w:rPr>
      </w:pPr>
      <w:r>
        <w:rPr>
          <w:rFonts w:ascii="Arial" w:eastAsia="Arial" w:hAnsi="Arial"/>
          <w:color w:val="000000"/>
          <w:sz w:val="20"/>
        </w:rPr>
        <w:t>Assist Area Sales Managers to co-ordinate the implementation of any volunteer components of their learning &amp; development plan.</w:t>
      </w:r>
    </w:p>
    <w:p w:rsidR="00582E06">
      <w:pPr>
        <w:numPr>
          <w:ilvl w:val="0"/>
          <w:numId w:val="3"/>
        </w:numPr>
        <w:tabs>
          <w:tab w:val="clear" w:pos="432"/>
          <w:tab w:val="left" w:pos="792"/>
        </w:tabs>
        <w:spacing w:before="10" w:line="266" w:lineRule="exact"/>
        <w:ind w:left="792" w:right="504" w:hanging="432"/>
        <w:textAlignment w:val="baseline"/>
        <w:rPr>
          <w:rFonts w:ascii="Arial" w:eastAsia="Arial" w:hAnsi="Arial"/>
          <w:color w:val="000000"/>
          <w:sz w:val="20"/>
        </w:rPr>
      </w:pPr>
      <w:r>
        <w:rPr>
          <w:rFonts w:ascii="Arial" w:eastAsia="Arial" w:hAnsi="Arial"/>
          <w:color w:val="000000"/>
          <w:sz w:val="20"/>
        </w:rPr>
        <w:t>Ensure each volunteer receives their certificate at completion of their Red Cross Shops Induction training</w:t>
      </w:r>
    </w:p>
    <w:p w:rsidR="00582E06">
      <w:pPr>
        <w:numPr>
          <w:ilvl w:val="0"/>
          <w:numId w:val="3"/>
        </w:numPr>
        <w:tabs>
          <w:tab w:val="clear" w:pos="432"/>
          <w:tab w:val="left" w:pos="792"/>
        </w:tabs>
        <w:spacing w:before="12" w:line="266" w:lineRule="exact"/>
        <w:ind w:left="792" w:hanging="432"/>
        <w:textAlignment w:val="baseline"/>
        <w:rPr>
          <w:rFonts w:ascii="Arial" w:eastAsia="Arial" w:hAnsi="Arial"/>
          <w:color w:val="000000"/>
          <w:sz w:val="20"/>
        </w:rPr>
      </w:pPr>
      <w:r>
        <w:rPr>
          <w:rFonts w:ascii="Arial" w:eastAsia="Arial" w:hAnsi="Arial"/>
          <w:color w:val="000000"/>
          <w:sz w:val="20"/>
        </w:rPr>
        <w:t xml:space="preserve">Actively manage and promote volunteer surveys carried out by the </w:t>
      </w:r>
      <w:r>
        <w:rPr>
          <w:rFonts w:ascii="Arial" w:eastAsia="Arial" w:hAnsi="Arial"/>
          <w:color w:val="000000"/>
          <w:sz w:val="20"/>
        </w:rPr>
        <w:t>organisation</w:t>
      </w:r>
    </w:p>
    <w:p w:rsidR="00582E06">
      <w:pPr>
        <w:numPr>
          <w:ilvl w:val="0"/>
          <w:numId w:val="3"/>
        </w:numPr>
        <w:tabs>
          <w:tab w:val="clear" w:pos="432"/>
          <w:tab w:val="left" w:pos="792"/>
        </w:tabs>
        <w:spacing w:before="11" w:after="310" w:line="266" w:lineRule="exact"/>
        <w:ind w:left="792" w:right="576" w:hanging="432"/>
        <w:textAlignment w:val="baseline"/>
        <w:rPr>
          <w:rFonts w:ascii="Arial" w:eastAsia="Arial" w:hAnsi="Arial"/>
          <w:color w:val="000000"/>
          <w:sz w:val="20"/>
        </w:rPr>
      </w:pPr>
      <w:r>
        <w:rPr>
          <w:rFonts w:ascii="Arial" w:eastAsia="Arial" w:hAnsi="Arial"/>
          <w:color w:val="000000"/>
          <w:sz w:val="20"/>
        </w:rPr>
        <w:t>Liaise with Area Managers on volunteer performance, concerns and complaints and support the agreed resolution.</w:t>
      </w:r>
    </w:p>
    <w:p w:rsidR="00582E06">
      <w:pPr>
        <w:spacing w:before="30" w:line="187" w:lineRule="exact"/>
        <w:textAlignment w:val="baseline"/>
        <w:rPr>
          <w:rFonts w:ascii="Arial Narrow" w:eastAsia="Arial Narrow" w:hAnsi="Arial Narrow"/>
          <w:color w:val="808080"/>
          <w:spacing w:val="-3"/>
          <w:sz w:val="17"/>
        </w:rPr>
      </w:pPr>
      <w:r>
        <w:pict>
          <v:shapetype id="_x0000_t202" coordsize="21600,21600" o:spt="202" path="m,l,21600r21600,l21600,xe">
            <v:stroke joinstyle="miter"/>
            <v:path gradientshapeok="t" o:connecttype="rect"/>
          </v:shapetype>
          <v:shape id="_x0000_s0" o:spid="_x0000_s1026" type="#_x0000_t202" style="width:154.8pt;height:14.15pt;margin-top:769.45pt;margin-left:390.5pt;mso-position-horizontal-relative:page;mso-position-vertical-relative:page;mso-wrap-distance-left:0;mso-wrap-distance-right:0;position:absolute;z-index:-251657216" filled="f" stroked="f">
            <v:textbox inset="0,0,0,0">
              <w:txbxContent>
                <w:p w:rsidR="00897BD9">
                  <w:pPr>
                    <w:spacing w:line="283" w:lineRule="exact"/>
                    <w:textAlignment w:val="baseline"/>
                  </w:pPr>
                  <w:r>
                    <w:rPr>
                      <w:noProof/>
                      <w:lang w:val="en-AU" w:eastAsia="en-AU"/>
                    </w:rPr>
                    <w:drawing>
                      <wp:inline distT="0" distB="0" distL="0" distR="0">
                        <wp:extent cx="1965960" cy="1797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81179911" name="Picture"/>
                                <pic:cNvPicPr/>
                              </pic:nvPicPr>
                              <pic:blipFill>
                                <a:blip xmlns:r="http://schemas.openxmlformats.org/officeDocument/2006/relationships" r:embed="rId5"/>
                                <a:stretch>
                                  <a:fillRect/>
                                </a:stretch>
                              </pic:blipFill>
                              <pic:spPr>
                                <a:xfrm>
                                  <a:off x="0" y="0"/>
                                  <a:ext cx="1965960" cy="179705"/>
                                </a:xfrm>
                                <a:prstGeom prst="rect">
                                  <a:avLst/>
                                </a:prstGeom>
                              </pic:spPr>
                            </pic:pic>
                          </a:graphicData>
                        </a:graphic>
                      </wp:inline>
                    </w:drawing>
                  </w:r>
                </w:p>
              </w:txbxContent>
            </v:textbox>
          </v:shape>
        </w:pict>
      </w:r>
      <w:r>
        <w:pict>
          <v:line id="_x0000_s1027" style="mso-position-horizontal-relative:page;mso-position-vertical-relative:page;position:absolute;z-index:251660288" from="55.2pt,768.7pt" to="540.3pt,768.7pt" strokecolor="gray" strokeweight="0.5pt"/>
        </w:pict>
      </w:r>
      <w:r>
        <w:rPr>
          <w:rFonts w:ascii="Arial Narrow" w:eastAsia="Arial Narrow" w:hAnsi="Arial Narrow"/>
          <w:color w:val="808080"/>
          <w:spacing w:val="-3"/>
          <w:sz w:val="17"/>
        </w:rPr>
        <w:t>Position description</w:t>
      </w:r>
    </w:p>
    <w:p w:rsidR="00582E06">
      <w:pPr>
        <w:tabs>
          <w:tab w:val="right" w:pos="9720"/>
        </w:tabs>
        <w:spacing w:before="53" w:line="188" w:lineRule="exact"/>
        <w:textAlignment w:val="baseline"/>
        <w:rPr>
          <w:rFonts w:ascii="Arial Narrow" w:eastAsia="Arial Narrow" w:hAnsi="Arial Narrow"/>
          <w:color w:val="808080"/>
          <w:sz w:val="17"/>
        </w:rPr>
      </w:pPr>
      <w:r>
        <w:rPr>
          <w:rFonts w:ascii="Arial Narrow" w:eastAsia="Arial Narrow" w:hAnsi="Arial Narrow"/>
          <w:color w:val="808080"/>
          <w:sz w:val="17"/>
        </w:rPr>
        <w:t xml:space="preserve">Template </w:t>
      </w:r>
      <w:r>
        <w:rPr>
          <w:rFonts w:ascii="Arial Narrow" w:eastAsia="Arial Narrow" w:hAnsi="Arial Narrow"/>
          <w:color w:val="808080"/>
          <w:sz w:val="17"/>
        </w:rPr>
        <w:t>authorised</w:t>
      </w:r>
      <w:r>
        <w:rPr>
          <w:rFonts w:ascii="Arial Narrow" w:eastAsia="Arial Narrow" w:hAnsi="Arial Narrow"/>
          <w:color w:val="808080"/>
          <w:sz w:val="17"/>
        </w:rPr>
        <w:t xml:space="preserve"> by: Janice Murphy, National Recruitment Manager</w:t>
      </w:r>
      <w:r>
        <w:rPr>
          <w:rFonts w:ascii="Arial Narrow" w:eastAsia="Arial Narrow" w:hAnsi="Arial Narrow"/>
          <w:color w:val="808080"/>
          <w:sz w:val="17"/>
        </w:rPr>
        <w:tab/>
      </w:r>
      <w:hyperlink r:id="rId6" w:history="1">
        <w:r>
          <w:rPr>
            <w:rFonts w:ascii="Arial Narrow" w:eastAsia="Arial Narrow" w:hAnsi="Arial Narrow"/>
            <w:color w:val="0000FF"/>
            <w:sz w:val="17"/>
            <w:u w:val="single"/>
          </w:rPr>
          <w:t>www.redcross.org.au</w:t>
        </w:r>
      </w:hyperlink>
      <w:r>
        <w:rPr>
          <w:rFonts w:ascii="Arial Narrow" w:eastAsia="Arial Narrow" w:hAnsi="Arial Narrow"/>
          <w:color w:val="808080"/>
          <w:sz w:val="17"/>
        </w:rPr>
        <w:t xml:space="preserve"> </w:t>
      </w:r>
    </w:p>
    <w:p w:rsidR="00582E06">
      <w:pPr>
        <w:tabs>
          <w:tab w:val="right" w:pos="9720"/>
        </w:tabs>
        <w:spacing w:before="62" w:line="187" w:lineRule="exact"/>
        <w:textAlignment w:val="baseline"/>
        <w:rPr>
          <w:rFonts w:ascii="Arial Narrow" w:eastAsia="Arial Narrow" w:hAnsi="Arial Narrow"/>
          <w:color w:val="808080"/>
          <w:sz w:val="17"/>
        </w:rPr>
      </w:pPr>
      <w:r>
        <w:rPr>
          <w:rFonts w:ascii="Arial Narrow" w:eastAsia="Arial Narrow" w:hAnsi="Arial Narrow"/>
          <w:color w:val="808080"/>
          <w:sz w:val="17"/>
        </w:rPr>
        <w:t>Date: July 2011</w:t>
      </w:r>
      <w:r>
        <w:rPr>
          <w:rFonts w:ascii="Arial Narrow" w:eastAsia="Arial Narrow" w:hAnsi="Arial Narrow"/>
          <w:color w:val="808080"/>
          <w:sz w:val="17"/>
        </w:rPr>
        <w:tab/>
        <w:t>page 1 of 3</w:t>
      </w:r>
    </w:p>
    <w:p w:rsidR="00582E06">
      <w:pPr>
        <w:sectPr>
          <w:pgSz w:w="11909" w:h="16843"/>
          <w:pgMar w:top="0" w:right="1005" w:bottom="347" w:left="1104" w:header="720" w:footer="720" w:gutter="0"/>
          <w:cols w:space="720"/>
        </w:sectPr>
      </w:pPr>
    </w:p>
    <w:p w:rsidR="00582E06">
      <w:pPr>
        <w:numPr>
          <w:ilvl w:val="0"/>
          <w:numId w:val="2"/>
        </w:numPr>
        <w:tabs>
          <w:tab w:val="clear" w:pos="360"/>
          <w:tab w:val="left" w:pos="792"/>
        </w:tabs>
        <w:spacing w:before="7" w:line="265" w:lineRule="exact"/>
        <w:ind w:left="792" w:right="648" w:hanging="360"/>
        <w:textAlignment w:val="baseline"/>
        <w:rPr>
          <w:rFonts w:ascii="Arial" w:eastAsia="Arial" w:hAnsi="Arial"/>
          <w:color w:val="000000"/>
          <w:sz w:val="20"/>
        </w:rPr>
      </w:pPr>
      <w:r>
        <w:rPr>
          <w:rFonts w:ascii="Arial" w:eastAsia="Arial" w:hAnsi="Arial"/>
          <w:color w:val="000000"/>
          <w:sz w:val="20"/>
        </w:rPr>
        <w:t>Be familiar with all aspects of stores operations in order to understand the context of volunteer participation; answer or refer questions to others appropriately.</w:t>
      </w:r>
    </w:p>
    <w:p w:rsidR="00582E06">
      <w:pPr>
        <w:numPr>
          <w:ilvl w:val="0"/>
          <w:numId w:val="2"/>
        </w:numPr>
        <w:tabs>
          <w:tab w:val="clear" w:pos="360"/>
          <w:tab w:val="left" w:pos="792"/>
        </w:tabs>
        <w:spacing w:before="12" w:line="265" w:lineRule="exact"/>
        <w:ind w:left="792" w:right="360" w:hanging="360"/>
        <w:textAlignment w:val="baseline"/>
        <w:rPr>
          <w:rFonts w:ascii="Arial" w:eastAsia="Arial" w:hAnsi="Arial"/>
          <w:color w:val="000000"/>
          <w:sz w:val="20"/>
        </w:rPr>
      </w:pPr>
      <w:r>
        <w:rPr>
          <w:rFonts w:ascii="Arial" w:eastAsia="Arial" w:hAnsi="Arial"/>
          <w:color w:val="000000"/>
          <w:sz w:val="20"/>
        </w:rPr>
        <w:t>Coordinate National Volunteer events throughout the year, ensuring each store celebrates as per strategy.</w:t>
      </w:r>
    </w:p>
    <w:p w:rsidR="00582E06">
      <w:pPr>
        <w:numPr>
          <w:ilvl w:val="0"/>
          <w:numId w:val="2"/>
        </w:numPr>
        <w:tabs>
          <w:tab w:val="clear" w:pos="360"/>
          <w:tab w:val="left" w:pos="792"/>
        </w:tabs>
        <w:spacing w:before="13" w:line="265" w:lineRule="exact"/>
        <w:ind w:left="792" w:right="504" w:hanging="360"/>
        <w:textAlignment w:val="baseline"/>
        <w:rPr>
          <w:rFonts w:ascii="Arial" w:eastAsia="Arial" w:hAnsi="Arial"/>
          <w:color w:val="000000"/>
          <w:sz w:val="20"/>
        </w:rPr>
      </w:pPr>
      <w:r>
        <w:rPr>
          <w:rFonts w:ascii="Arial" w:eastAsia="Arial" w:hAnsi="Arial"/>
          <w:color w:val="000000"/>
          <w:sz w:val="20"/>
        </w:rPr>
        <w:t>Ensure key member of the broader Public Engagement, Reputation and Funding team and local Leadership teams are officially invited to these celebratory events</w:t>
      </w:r>
    </w:p>
    <w:p w:rsidR="00582E06">
      <w:pPr>
        <w:numPr>
          <w:ilvl w:val="0"/>
          <w:numId w:val="2"/>
        </w:numPr>
        <w:tabs>
          <w:tab w:val="clear" w:pos="360"/>
          <w:tab w:val="left" w:pos="792"/>
        </w:tabs>
        <w:spacing w:before="12" w:line="265" w:lineRule="exact"/>
        <w:ind w:left="792" w:right="360" w:hanging="360"/>
        <w:textAlignment w:val="baseline"/>
        <w:rPr>
          <w:rFonts w:ascii="Arial" w:eastAsia="Arial" w:hAnsi="Arial"/>
          <w:color w:val="000000"/>
          <w:sz w:val="20"/>
        </w:rPr>
      </w:pPr>
      <w:r>
        <w:rPr>
          <w:rFonts w:ascii="Arial" w:eastAsia="Arial" w:hAnsi="Arial"/>
          <w:color w:val="000000"/>
          <w:sz w:val="20"/>
        </w:rPr>
        <w:t>Engage with PERF and State Leadership teams to promote the various volunteer success stories, activities and celebrations.</w:t>
      </w:r>
    </w:p>
    <w:p w:rsidR="00582E06">
      <w:pPr>
        <w:numPr>
          <w:ilvl w:val="0"/>
          <w:numId w:val="2"/>
        </w:numPr>
        <w:tabs>
          <w:tab w:val="clear" w:pos="360"/>
          <w:tab w:val="left" w:pos="432"/>
        </w:tabs>
        <w:spacing w:before="161" w:line="265" w:lineRule="exact"/>
        <w:ind w:left="432" w:hanging="360"/>
        <w:textAlignment w:val="baseline"/>
        <w:rPr>
          <w:rFonts w:ascii="Arial" w:eastAsia="Arial" w:hAnsi="Arial"/>
          <w:color w:val="000000"/>
          <w:sz w:val="20"/>
        </w:rPr>
      </w:pPr>
      <w:r>
        <w:rPr>
          <w:rFonts w:ascii="Arial" w:eastAsia="Arial" w:hAnsi="Arial"/>
          <w:color w:val="000000"/>
          <w:sz w:val="20"/>
        </w:rPr>
        <w:t>Provide overall support and assistance to the Area Managers in all matters relating to Retail Volunteers</w:t>
      </w:r>
    </w:p>
    <w:p w:rsidR="00582E06">
      <w:pPr>
        <w:numPr>
          <w:ilvl w:val="0"/>
          <w:numId w:val="2"/>
        </w:numPr>
        <w:tabs>
          <w:tab w:val="clear" w:pos="360"/>
          <w:tab w:val="left" w:pos="432"/>
        </w:tabs>
        <w:spacing w:before="14" w:line="265" w:lineRule="exact"/>
        <w:ind w:left="432" w:hanging="360"/>
        <w:textAlignment w:val="baseline"/>
        <w:rPr>
          <w:rFonts w:ascii="Arial" w:eastAsia="Arial" w:hAnsi="Arial"/>
          <w:color w:val="000000"/>
          <w:sz w:val="20"/>
        </w:rPr>
      </w:pPr>
      <w:r>
        <w:rPr>
          <w:rFonts w:ascii="Arial" w:eastAsia="Arial" w:hAnsi="Arial"/>
          <w:color w:val="000000"/>
          <w:sz w:val="20"/>
        </w:rPr>
        <w:t>Act as a subject matter expert in the state for matters relating to Retail Volunteers</w:t>
      </w:r>
    </w:p>
    <w:p w:rsidR="00582E06">
      <w:pPr>
        <w:numPr>
          <w:ilvl w:val="0"/>
          <w:numId w:val="2"/>
        </w:numPr>
        <w:tabs>
          <w:tab w:val="clear" w:pos="360"/>
          <w:tab w:val="left" w:pos="432"/>
        </w:tabs>
        <w:spacing w:before="12" w:line="265" w:lineRule="exact"/>
        <w:ind w:left="432" w:right="288" w:hanging="360"/>
        <w:textAlignment w:val="baseline"/>
        <w:rPr>
          <w:rFonts w:ascii="Arial" w:eastAsia="Arial" w:hAnsi="Arial"/>
          <w:color w:val="000000"/>
          <w:sz w:val="20"/>
        </w:rPr>
      </w:pPr>
      <w:r>
        <w:rPr>
          <w:rFonts w:ascii="Arial" w:eastAsia="Arial" w:hAnsi="Arial"/>
          <w:color w:val="000000"/>
          <w:sz w:val="20"/>
        </w:rPr>
        <w:t>Build relationships with key stakeholders such as other Red Cross Volunteers Coordinators both within Retail and the State, Human Resources and other external bodies as identified.</w:t>
      </w:r>
    </w:p>
    <w:p w:rsidR="00582E06">
      <w:pPr>
        <w:numPr>
          <w:ilvl w:val="0"/>
          <w:numId w:val="2"/>
        </w:numPr>
        <w:tabs>
          <w:tab w:val="clear" w:pos="360"/>
          <w:tab w:val="left" w:pos="432"/>
        </w:tabs>
        <w:spacing w:before="13" w:line="265" w:lineRule="exact"/>
        <w:ind w:left="432" w:right="936" w:hanging="360"/>
        <w:textAlignment w:val="baseline"/>
        <w:rPr>
          <w:rFonts w:ascii="Arial" w:eastAsia="Arial" w:hAnsi="Arial"/>
          <w:color w:val="000000"/>
          <w:sz w:val="20"/>
        </w:rPr>
      </w:pPr>
      <w:r>
        <w:rPr>
          <w:rFonts w:ascii="Arial" w:eastAsia="Arial" w:hAnsi="Arial"/>
          <w:color w:val="000000"/>
          <w:sz w:val="20"/>
        </w:rPr>
        <w:t xml:space="preserve">Foster a people culture by displaying strong people skills in collaboration, coaching, mentoring, </w:t>
      </w:r>
      <w:r>
        <w:rPr>
          <w:rFonts w:ascii="Arial" w:eastAsia="Arial" w:hAnsi="Arial"/>
          <w:color w:val="000000"/>
          <w:sz w:val="20"/>
        </w:rPr>
        <w:t>recognising</w:t>
      </w:r>
      <w:r>
        <w:rPr>
          <w:rFonts w:ascii="Arial" w:eastAsia="Arial" w:hAnsi="Arial"/>
          <w:color w:val="000000"/>
          <w:sz w:val="20"/>
        </w:rPr>
        <w:t xml:space="preserve"> and developing volunteers.</w:t>
      </w:r>
    </w:p>
    <w:p w:rsidR="00582E06">
      <w:pPr>
        <w:numPr>
          <w:ilvl w:val="0"/>
          <w:numId w:val="2"/>
        </w:numPr>
        <w:tabs>
          <w:tab w:val="clear" w:pos="360"/>
          <w:tab w:val="left" w:pos="432"/>
        </w:tabs>
        <w:spacing w:before="12" w:line="265" w:lineRule="exact"/>
        <w:ind w:left="432" w:right="792" w:hanging="360"/>
        <w:textAlignment w:val="baseline"/>
        <w:rPr>
          <w:rFonts w:ascii="Arial" w:eastAsia="Arial" w:hAnsi="Arial"/>
          <w:color w:val="000000"/>
          <w:sz w:val="20"/>
        </w:rPr>
      </w:pPr>
      <w:r>
        <w:rPr>
          <w:rFonts w:ascii="Arial" w:eastAsia="Arial" w:hAnsi="Arial"/>
          <w:color w:val="000000"/>
          <w:sz w:val="20"/>
        </w:rPr>
        <w:t>Provide monthly management report on volunteer activity, with statistics and relevant information regarding volunteers or submit and produce reports when required.</w:t>
      </w:r>
    </w:p>
    <w:p w:rsidR="00582E06">
      <w:pPr>
        <w:spacing w:before="280" w:line="297" w:lineRule="exact"/>
        <w:ind w:left="72"/>
        <w:textAlignment w:val="baseline"/>
        <w:rPr>
          <w:rFonts w:ascii="Lucida Console" w:eastAsia="Lucida Console" w:hAnsi="Lucida Console"/>
          <w:b/>
          <w:color w:val="000000"/>
          <w:spacing w:val="5"/>
          <w:sz w:val="20"/>
        </w:rPr>
      </w:pPr>
      <w:r>
        <w:rPr>
          <w:rFonts w:ascii="Lucida Console" w:eastAsia="Lucida Console" w:hAnsi="Lucida Console"/>
          <w:b/>
          <w:color w:val="000000"/>
          <w:spacing w:val="5"/>
          <w:sz w:val="20"/>
        </w:rPr>
        <w:sym w:font="Lucida Console" w:char="F0A2"/>
      </w:r>
      <w:r>
        <w:rPr>
          <w:rFonts w:ascii="Lucida Console" w:eastAsia="Lucida Console" w:hAnsi="Lucida Console"/>
          <w:b/>
          <w:color w:val="000000"/>
          <w:spacing w:val="5"/>
          <w:sz w:val="20"/>
        </w:rPr>
        <w:sym w:font="Lucida Console" w:char="0020"/>
      </w:r>
      <w:r>
        <w:rPr>
          <w:rFonts w:ascii="Arial" w:eastAsia="Arial" w:hAnsi="Arial"/>
          <w:b/>
          <w:color w:val="000000"/>
          <w:spacing w:val="5"/>
          <w:sz w:val="26"/>
        </w:rPr>
        <w:t>Position Selection Criteria</w:t>
      </w:r>
    </w:p>
    <w:p w:rsidR="00582E06">
      <w:pPr>
        <w:spacing w:before="166" w:line="252" w:lineRule="exact"/>
        <w:ind w:left="72"/>
        <w:textAlignment w:val="baseline"/>
        <w:rPr>
          <w:rFonts w:ascii="Arial" w:eastAsia="Arial" w:hAnsi="Arial"/>
          <w:b/>
          <w:color w:val="E27121"/>
        </w:rPr>
      </w:pPr>
      <w:r>
        <w:rPr>
          <w:rFonts w:ascii="Arial" w:eastAsia="Arial" w:hAnsi="Arial"/>
          <w:b/>
          <w:color w:val="E27121"/>
        </w:rPr>
        <w:t>Technical Competencies</w:t>
      </w:r>
    </w:p>
    <w:p w:rsidR="00582E06">
      <w:pPr>
        <w:numPr>
          <w:ilvl w:val="0"/>
          <w:numId w:val="2"/>
        </w:numPr>
        <w:tabs>
          <w:tab w:val="clear" w:pos="360"/>
          <w:tab w:val="left" w:pos="432"/>
        </w:tabs>
        <w:spacing w:before="122" w:line="265" w:lineRule="exact"/>
        <w:ind w:left="432" w:hanging="360"/>
        <w:textAlignment w:val="baseline"/>
        <w:rPr>
          <w:rFonts w:ascii="Arial" w:eastAsia="Arial" w:hAnsi="Arial"/>
          <w:color w:val="000000"/>
          <w:sz w:val="20"/>
        </w:rPr>
      </w:pPr>
      <w:r>
        <w:rPr>
          <w:rFonts w:ascii="Arial" w:eastAsia="Arial" w:hAnsi="Arial"/>
          <w:color w:val="000000"/>
          <w:sz w:val="20"/>
        </w:rPr>
        <w:t>Proven experience in volunteer management</w:t>
      </w:r>
    </w:p>
    <w:p w:rsidR="00582E06">
      <w:pPr>
        <w:numPr>
          <w:ilvl w:val="0"/>
          <w:numId w:val="2"/>
        </w:numPr>
        <w:tabs>
          <w:tab w:val="clear" w:pos="360"/>
          <w:tab w:val="left" w:pos="432"/>
        </w:tabs>
        <w:spacing w:before="14" w:line="265" w:lineRule="exact"/>
        <w:ind w:left="432" w:hanging="360"/>
        <w:textAlignment w:val="baseline"/>
        <w:rPr>
          <w:rFonts w:ascii="Arial" w:eastAsia="Arial" w:hAnsi="Arial"/>
          <w:color w:val="000000"/>
          <w:sz w:val="20"/>
        </w:rPr>
      </w:pPr>
      <w:r>
        <w:rPr>
          <w:rFonts w:ascii="Arial" w:eastAsia="Arial" w:hAnsi="Arial"/>
          <w:color w:val="000000"/>
          <w:sz w:val="20"/>
        </w:rPr>
        <w:t>Effective communication and interpersonal skills across verbal, written and public presentations</w:t>
      </w:r>
    </w:p>
    <w:p w:rsidR="00582E06">
      <w:pPr>
        <w:numPr>
          <w:ilvl w:val="0"/>
          <w:numId w:val="2"/>
        </w:numPr>
        <w:tabs>
          <w:tab w:val="clear" w:pos="360"/>
          <w:tab w:val="left" w:pos="432"/>
        </w:tabs>
        <w:spacing w:before="13" w:line="265" w:lineRule="exact"/>
        <w:ind w:left="432" w:hanging="360"/>
        <w:textAlignment w:val="baseline"/>
        <w:rPr>
          <w:rFonts w:ascii="Arial" w:eastAsia="Arial" w:hAnsi="Arial"/>
          <w:color w:val="000000"/>
          <w:sz w:val="20"/>
        </w:rPr>
      </w:pPr>
      <w:r>
        <w:rPr>
          <w:rFonts w:ascii="Arial" w:eastAsia="Arial" w:hAnsi="Arial"/>
          <w:color w:val="000000"/>
          <w:sz w:val="20"/>
        </w:rPr>
        <w:t xml:space="preserve">Strong project management, </w:t>
      </w:r>
      <w:r>
        <w:rPr>
          <w:rFonts w:ascii="Arial" w:eastAsia="Arial" w:hAnsi="Arial"/>
          <w:color w:val="000000"/>
          <w:sz w:val="20"/>
        </w:rPr>
        <w:t>organisational</w:t>
      </w:r>
      <w:r>
        <w:rPr>
          <w:rFonts w:ascii="Arial" w:eastAsia="Arial" w:hAnsi="Arial"/>
          <w:color w:val="000000"/>
          <w:sz w:val="20"/>
        </w:rPr>
        <w:t xml:space="preserve"> and time management skills</w:t>
      </w:r>
    </w:p>
    <w:p w:rsidR="00582E06">
      <w:pPr>
        <w:numPr>
          <w:ilvl w:val="0"/>
          <w:numId w:val="2"/>
        </w:numPr>
        <w:tabs>
          <w:tab w:val="clear" w:pos="360"/>
          <w:tab w:val="left" w:pos="432"/>
        </w:tabs>
        <w:spacing w:before="14" w:line="265" w:lineRule="exact"/>
        <w:ind w:left="432" w:hanging="360"/>
        <w:textAlignment w:val="baseline"/>
        <w:rPr>
          <w:rFonts w:ascii="Arial" w:eastAsia="Arial" w:hAnsi="Arial"/>
          <w:color w:val="000000"/>
          <w:sz w:val="20"/>
        </w:rPr>
      </w:pPr>
      <w:r>
        <w:rPr>
          <w:rFonts w:ascii="Arial" w:eastAsia="Arial" w:hAnsi="Arial"/>
          <w:color w:val="000000"/>
          <w:sz w:val="20"/>
        </w:rPr>
        <w:t>Developed analytical, problem solving and decision making abilities</w:t>
      </w:r>
    </w:p>
    <w:p w:rsidR="00582E06">
      <w:pPr>
        <w:numPr>
          <w:ilvl w:val="0"/>
          <w:numId w:val="2"/>
        </w:numPr>
        <w:tabs>
          <w:tab w:val="clear" w:pos="360"/>
          <w:tab w:val="left" w:pos="432"/>
        </w:tabs>
        <w:spacing w:before="17" w:line="265" w:lineRule="exact"/>
        <w:ind w:left="432" w:right="144" w:hanging="360"/>
        <w:textAlignment w:val="baseline"/>
        <w:rPr>
          <w:rFonts w:ascii="Arial" w:eastAsia="Arial" w:hAnsi="Arial"/>
          <w:color w:val="000000"/>
          <w:sz w:val="20"/>
        </w:rPr>
      </w:pPr>
      <w:r>
        <w:rPr>
          <w:rFonts w:ascii="Arial" w:eastAsia="Arial" w:hAnsi="Arial"/>
          <w:color w:val="000000"/>
          <w:sz w:val="20"/>
        </w:rPr>
        <w:t>Proven ability to remain calm under pressure and a demonstrated level of maturity required to manage a complex and challenging business</w:t>
      </w:r>
    </w:p>
    <w:p w:rsidR="00582E06">
      <w:pPr>
        <w:numPr>
          <w:ilvl w:val="0"/>
          <w:numId w:val="2"/>
        </w:numPr>
        <w:tabs>
          <w:tab w:val="clear" w:pos="360"/>
          <w:tab w:val="left" w:pos="432"/>
        </w:tabs>
        <w:spacing w:before="12" w:line="265" w:lineRule="exact"/>
        <w:ind w:left="432" w:right="792" w:hanging="360"/>
        <w:textAlignment w:val="baseline"/>
        <w:rPr>
          <w:rFonts w:ascii="Arial" w:eastAsia="Arial" w:hAnsi="Arial"/>
          <w:color w:val="000000"/>
          <w:sz w:val="20"/>
        </w:rPr>
      </w:pPr>
      <w:r>
        <w:rPr>
          <w:rFonts w:ascii="Arial" w:eastAsia="Arial" w:hAnsi="Arial"/>
          <w:color w:val="000000"/>
          <w:sz w:val="20"/>
        </w:rPr>
        <w:t>Demonstrated ability to work proactively and be self-motivated, both independently and in a team environment</w:t>
      </w:r>
    </w:p>
    <w:p w:rsidR="00582E06">
      <w:pPr>
        <w:numPr>
          <w:ilvl w:val="0"/>
          <w:numId w:val="2"/>
        </w:numPr>
        <w:tabs>
          <w:tab w:val="clear" w:pos="360"/>
          <w:tab w:val="left" w:pos="432"/>
        </w:tabs>
        <w:spacing w:before="9" w:line="265" w:lineRule="exact"/>
        <w:ind w:left="432" w:hanging="360"/>
        <w:textAlignment w:val="baseline"/>
        <w:rPr>
          <w:rFonts w:ascii="Arial" w:eastAsia="Arial" w:hAnsi="Arial"/>
          <w:color w:val="000000"/>
          <w:sz w:val="20"/>
        </w:rPr>
      </w:pPr>
      <w:r>
        <w:rPr>
          <w:rFonts w:ascii="Arial" w:eastAsia="Arial" w:hAnsi="Arial"/>
          <w:color w:val="000000"/>
          <w:sz w:val="20"/>
        </w:rPr>
        <w:t>Proficiency in MS office and experience in managing databases</w:t>
      </w:r>
    </w:p>
    <w:p w:rsidR="00582E06">
      <w:pPr>
        <w:spacing w:before="157" w:line="252" w:lineRule="exact"/>
        <w:ind w:left="72"/>
        <w:textAlignment w:val="baseline"/>
        <w:rPr>
          <w:rFonts w:ascii="Arial" w:eastAsia="Arial" w:hAnsi="Arial"/>
          <w:b/>
          <w:color w:val="E27121"/>
        </w:rPr>
      </w:pPr>
      <w:r>
        <w:rPr>
          <w:rFonts w:ascii="Arial" w:eastAsia="Arial" w:hAnsi="Arial"/>
          <w:b/>
          <w:color w:val="E27121"/>
        </w:rPr>
        <w:t>Qualifications/Licenses</w:t>
      </w:r>
    </w:p>
    <w:p w:rsidR="00582E06">
      <w:pPr>
        <w:numPr>
          <w:ilvl w:val="0"/>
          <w:numId w:val="2"/>
        </w:numPr>
        <w:tabs>
          <w:tab w:val="clear" w:pos="360"/>
          <w:tab w:val="left" w:pos="432"/>
        </w:tabs>
        <w:spacing w:before="108" w:line="265" w:lineRule="exact"/>
        <w:ind w:left="432" w:hanging="360"/>
        <w:textAlignment w:val="baseline"/>
        <w:rPr>
          <w:rFonts w:ascii="Arial" w:eastAsia="Arial" w:hAnsi="Arial"/>
          <w:color w:val="000000"/>
          <w:sz w:val="20"/>
        </w:rPr>
      </w:pPr>
      <w:bookmarkStart w:id="0" w:name="_GoBack"/>
      <w:r>
        <w:rPr>
          <w:rFonts w:ascii="Arial" w:eastAsia="Arial" w:hAnsi="Arial"/>
          <w:color w:val="000000"/>
          <w:sz w:val="20"/>
        </w:rPr>
        <w:t>Experience in the charitable retail sector essential, including volunteer management</w:t>
      </w:r>
    </w:p>
    <w:p w:rsidR="00582E06">
      <w:pPr>
        <w:numPr>
          <w:ilvl w:val="0"/>
          <w:numId w:val="2"/>
        </w:numPr>
        <w:tabs>
          <w:tab w:val="clear" w:pos="360"/>
          <w:tab w:val="left" w:pos="432"/>
        </w:tabs>
        <w:spacing w:before="68" w:line="265" w:lineRule="exact"/>
        <w:ind w:left="432" w:hanging="360"/>
        <w:textAlignment w:val="baseline"/>
        <w:rPr>
          <w:rFonts w:ascii="Arial" w:eastAsia="Arial" w:hAnsi="Arial"/>
          <w:color w:val="000000"/>
          <w:spacing w:val="-3"/>
          <w:sz w:val="20"/>
        </w:rPr>
      </w:pPr>
      <w:r>
        <w:rPr>
          <w:rFonts w:ascii="Arial" w:eastAsia="Arial" w:hAnsi="Arial"/>
          <w:color w:val="000000"/>
          <w:spacing w:val="-3"/>
          <w:sz w:val="20"/>
        </w:rPr>
        <w:t>Current Driver’s License</w:t>
      </w:r>
    </w:p>
    <w:bookmarkEnd w:id="0"/>
    <w:p w:rsidR="00582E06">
      <w:pPr>
        <w:spacing w:before="549" w:line="252" w:lineRule="exact"/>
        <w:ind w:left="72"/>
        <w:textAlignment w:val="baseline"/>
        <w:rPr>
          <w:rFonts w:ascii="Arial" w:eastAsia="Arial" w:hAnsi="Arial"/>
          <w:b/>
          <w:color w:val="E27121"/>
        </w:rPr>
      </w:pPr>
      <w:r>
        <w:rPr>
          <w:rFonts w:ascii="Arial" w:eastAsia="Arial" w:hAnsi="Arial"/>
          <w:b/>
          <w:color w:val="E27121"/>
        </w:rPr>
        <w:t>Behavioural</w:t>
      </w:r>
      <w:r>
        <w:rPr>
          <w:rFonts w:ascii="Arial" w:eastAsia="Arial" w:hAnsi="Arial"/>
          <w:b/>
          <w:color w:val="E27121"/>
        </w:rPr>
        <w:t xml:space="preserve"> Capabilities</w:t>
      </w:r>
    </w:p>
    <w:p w:rsidR="00582E06">
      <w:pPr>
        <w:numPr>
          <w:ilvl w:val="0"/>
          <w:numId w:val="2"/>
        </w:numPr>
        <w:tabs>
          <w:tab w:val="clear" w:pos="360"/>
          <w:tab w:val="left" w:pos="432"/>
        </w:tabs>
        <w:spacing w:before="124" w:line="250" w:lineRule="exact"/>
        <w:ind w:left="432" w:hanging="360"/>
        <w:textAlignment w:val="baseline"/>
        <w:rPr>
          <w:rFonts w:ascii="Arial" w:eastAsia="Arial" w:hAnsi="Arial"/>
          <w:b/>
          <w:color w:val="000000"/>
          <w:sz w:val="20"/>
        </w:rPr>
      </w:pPr>
      <w:r>
        <w:rPr>
          <w:rFonts w:ascii="Arial" w:eastAsia="Arial" w:hAnsi="Arial"/>
          <w:b/>
          <w:color w:val="000000"/>
          <w:sz w:val="20"/>
        </w:rPr>
        <w:t>MODEL |</w:t>
      </w:r>
      <w:r>
        <w:rPr>
          <w:rFonts w:ascii="Arial" w:eastAsia="Arial" w:hAnsi="Arial"/>
          <w:b/>
          <w:color w:val="009AA6"/>
          <w:sz w:val="20"/>
        </w:rPr>
        <w:t xml:space="preserve"> Value Diversity |</w:t>
      </w:r>
      <w:r>
        <w:rPr>
          <w:rFonts w:ascii="Arial" w:eastAsia="Arial" w:hAnsi="Arial"/>
          <w:b/>
          <w:color w:val="000000"/>
          <w:sz w:val="20"/>
        </w:rPr>
        <w:t xml:space="preserve"> Promotes respect for diversity and human dignity</w:t>
      </w:r>
    </w:p>
    <w:p w:rsidR="00582E06">
      <w:pPr>
        <w:spacing w:before="78" w:line="265" w:lineRule="exact"/>
        <w:ind w:left="432" w:right="576"/>
        <w:textAlignment w:val="baseline"/>
        <w:rPr>
          <w:rFonts w:ascii="Arial" w:eastAsia="Arial" w:hAnsi="Arial"/>
          <w:color w:val="000000"/>
          <w:sz w:val="20"/>
        </w:rPr>
      </w:pPr>
      <w:r>
        <w:rPr>
          <w:rFonts w:ascii="Arial" w:eastAsia="Arial" w:hAnsi="Arial"/>
          <w:color w:val="000000"/>
          <w:sz w:val="20"/>
        </w:rPr>
        <w:t xml:space="preserve">Appreciates the diversity of Red Cross’s people and clients | Considers the impact of words and </w:t>
      </w:r>
      <w:r>
        <w:rPr>
          <w:rFonts w:ascii="Arial" w:eastAsia="Arial" w:hAnsi="Arial"/>
          <w:color w:val="000000"/>
          <w:sz w:val="20"/>
        </w:rPr>
        <w:t>behaviour</w:t>
      </w:r>
      <w:r>
        <w:rPr>
          <w:rFonts w:ascii="Arial" w:eastAsia="Arial" w:hAnsi="Arial"/>
          <w:color w:val="000000"/>
          <w:sz w:val="20"/>
        </w:rPr>
        <w:t xml:space="preserve"> when interacting with others | </w:t>
      </w:r>
      <w:r>
        <w:rPr>
          <w:rFonts w:ascii="Arial" w:eastAsia="Arial" w:hAnsi="Arial"/>
          <w:color w:val="000000"/>
          <w:sz w:val="20"/>
        </w:rPr>
        <w:t>Is</w:t>
      </w:r>
      <w:r>
        <w:rPr>
          <w:rFonts w:ascii="Arial" w:eastAsia="Arial" w:hAnsi="Arial"/>
          <w:color w:val="000000"/>
          <w:sz w:val="20"/>
        </w:rPr>
        <w:t xml:space="preserve"> sensitive to others feelings | Listens to and acknowledges others thoughts and feelings</w:t>
      </w:r>
    </w:p>
    <w:p w:rsidR="00582E06">
      <w:pPr>
        <w:numPr>
          <w:ilvl w:val="0"/>
          <w:numId w:val="2"/>
        </w:numPr>
        <w:tabs>
          <w:tab w:val="clear" w:pos="360"/>
          <w:tab w:val="left" w:pos="432"/>
        </w:tabs>
        <w:spacing w:before="58" w:line="269" w:lineRule="exact"/>
        <w:ind w:left="432" w:right="72" w:hanging="360"/>
        <w:textAlignment w:val="baseline"/>
        <w:rPr>
          <w:rFonts w:ascii="Arial" w:eastAsia="Arial" w:hAnsi="Arial"/>
          <w:b/>
          <w:color w:val="000000"/>
          <w:sz w:val="20"/>
        </w:rPr>
      </w:pPr>
      <w:r>
        <w:rPr>
          <w:rFonts w:ascii="Arial" w:eastAsia="Arial" w:hAnsi="Arial"/>
          <w:b/>
          <w:color w:val="000000"/>
          <w:sz w:val="20"/>
        </w:rPr>
        <w:t>ACHIEVE |</w:t>
      </w:r>
      <w:r>
        <w:rPr>
          <w:rFonts w:ascii="Arial" w:eastAsia="Arial" w:hAnsi="Arial"/>
          <w:b/>
          <w:color w:val="009AA6"/>
          <w:sz w:val="20"/>
        </w:rPr>
        <w:t xml:space="preserve"> Change, Adapt and Innovate |</w:t>
      </w:r>
      <w:r>
        <w:rPr>
          <w:rFonts w:ascii="Arial" w:eastAsia="Arial" w:hAnsi="Arial"/>
          <w:b/>
          <w:color w:val="000000"/>
          <w:sz w:val="20"/>
        </w:rPr>
        <w:t xml:space="preserve"> Improves processes or programs through demonstrating flexibility and innovation</w:t>
      </w:r>
    </w:p>
    <w:p w:rsidR="00582E06">
      <w:pPr>
        <w:spacing w:before="73" w:line="265" w:lineRule="exact"/>
        <w:ind w:left="432" w:right="72"/>
        <w:textAlignment w:val="baseline"/>
        <w:rPr>
          <w:rFonts w:ascii="Arial" w:eastAsia="Arial" w:hAnsi="Arial"/>
          <w:color w:val="000000"/>
          <w:sz w:val="20"/>
        </w:rPr>
      </w:pPr>
      <w:r>
        <w:rPr>
          <w:rFonts w:ascii="Arial" w:eastAsia="Arial" w:hAnsi="Arial"/>
          <w:color w:val="000000"/>
          <w:sz w:val="20"/>
        </w:rPr>
        <w:t>Accepts new ideas and change initiatives | Works to support the implementation of change locally | Understands how change impacts open role and adjusts activity accordingly | Adjusts to change positively | adapts work style to suit change circumstances</w:t>
      </w:r>
    </w:p>
    <w:p w:rsidR="00582E06">
      <w:pPr>
        <w:numPr>
          <w:ilvl w:val="0"/>
          <w:numId w:val="2"/>
        </w:numPr>
        <w:tabs>
          <w:tab w:val="clear" w:pos="360"/>
          <w:tab w:val="left" w:pos="432"/>
        </w:tabs>
        <w:spacing w:before="77" w:after="396" w:line="250" w:lineRule="exact"/>
        <w:ind w:left="432" w:hanging="360"/>
        <w:textAlignment w:val="baseline"/>
        <w:rPr>
          <w:rFonts w:ascii="Arial" w:eastAsia="Arial" w:hAnsi="Arial"/>
          <w:b/>
          <w:color w:val="000000"/>
          <w:sz w:val="20"/>
        </w:rPr>
      </w:pPr>
      <w:r>
        <w:rPr>
          <w:rFonts w:ascii="Arial" w:eastAsia="Arial" w:hAnsi="Arial"/>
          <w:b/>
          <w:color w:val="000000"/>
          <w:sz w:val="20"/>
        </w:rPr>
        <w:t>COLLABORATE |</w:t>
      </w:r>
      <w:r>
        <w:rPr>
          <w:rFonts w:ascii="Arial" w:eastAsia="Arial" w:hAnsi="Arial"/>
          <w:b/>
          <w:color w:val="009AA6"/>
          <w:sz w:val="20"/>
        </w:rPr>
        <w:t xml:space="preserve"> Teamwork and Collaboration |</w:t>
      </w:r>
      <w:r>
        <w:rPr>
          <w:rFonts w:ascii="Arial" w:eastAsia="Arial" w:hAnsi="Arial"/>
          <w:b/>
          <w:color w:val="000000"/>
          <w:sz w:val="20"/>
        </w:rPr>
        <w:t xml:space="preserve"> Works with others to achieve shared goals</w:t>
      </w:r>
    </w:p>
    <w:p w:rsidR="00582E06">
      <w:pPr>
        <w:tabs>
          <w:tab w:val="right" w:pos="9720"/>
        </w:tabs>
        <w:spacing w:before="39" w:line="230" w:lineRule="exact"/>
        <w:ind w:left="72"/>
        <w:textAlignment w:val="baseline"/>
        <w:rPr>
          <w:rFonts w:ascii="Arial Narrow" w:eastAsia="Arial Narrow" w:hAnsi="Arial Narrow"/>
          <w:color w:val="808080"/>
          <w:sz w:val="17"/>
        </w:rPr>
      </w:pPr>
      <w:r>
        <w:pict>
          <v:line id="_x0000_s1028" style="mso-position-horizontal-relative:page;mso-position-vertical-relative:page;position:absolute;z-index:251661312" from="52.75pt,754.8pt" to="542.8pt,754.8pt" strokecolor="gray" strokeweight="0.7pt"/>
        </w:pict>
      </w:r>
      <w:r>
        <w:rPr>
          <w:rFonts w:ascii="Arial Narrow" w:eastAsia="Arial Narrow" w:hAnsi="Arial Narrow"/>
          <w:color w:val="808080"/>
          <w:sz w:val="17"/>
        </w:rPr>
        <w:t>Position description</w:t>
      </w:r>
      <w:r>
        <w:rPr>
          <w:rFonts w:ascii="Arial Narrow" w:eastAsia="Arial Narrow" w:hAnsi="Arial Narrow"/>
          <w:color w:val="808080"/>
          <w:sz w:val="17"/>
        </w:rPr>
        <w:tab/>
      </w:r>
      <w:r>
        <w:rPr>
          <w:rFonts w:ascii="Arial" w:eastAsia="Arial" w:hAnsi="Arial"/>
          <w:b/>
          <w:color w:val="808080"/>
          <w:sz w:val="20"/>
        </w:rPr>
        <w:t>Australian Red Cross</w:t>
      </w:r>
    </w:p>
    <w:p w:rsidR="00582E06">
      <w:pPr>
        <w:spacing w:before="51" w:line="187" w:lineRule="exact"/>
        <w:ind w:left="72"/>
        <w:textAlignment w:val="baseline"/>
        <w:rPr>
          <w:rFonts w:ascii="Arial Narrow" w:eastAsia="Arial Narrow" w:hAnsi="Arial Narrow"/>
          <w:color w:val="808080"/>
          <w:spacing w:val="-2"/>
          <w:sz w:val="17"/>
        </w:rPr>
      </w:pPr>
      <w:r>
        <w:rPr>
          <w:rFonts w:ascii="Arial Narrow" w:eastAsia="Arial Narrow" w:hAnsi="Arial Narrow"/>
          <w:color w:val="808080"/>
          <w:spacing w:val="-2"/>
          <w:sz w:val="17"/>
        </w:rPr>
        <w:t xml:space="preserve">Template </w:t>
      </w:r>
      <w:r>
        <w:rPr>
          <w:rFonts w:ascii="Arial Narrow" w:eastAsia="Arial Narrow" w:hAnsi="Arial Narrow"/>
          <w:color w:val="808080"/>
          <w:spacing w:val="-2"/>
          <w:sz w:val="17"/>
        </w:rPr>
        <w:t>authorised</w:t>
      </w:r>
      <w:r>
        <w:rPr>
          <w:rFonts w:ascii="Arial Narrow" w:eastAsia="Arial Narrow" w:hAnsi="Arial Narrow"/>
          <w:color w:val="808080"/>
          <w:spacing w:val="-2"/>
          <w:sz w:val="17"/>
        </w:rPr>
        <w:t xml:space="preserve"> by: Janice Murphy, National Recruitment Manager</w:t>
      </w:r>
    </w:p>
    <w:p w:rsidR="00582E06">
      <w:pPr>
        <w:tabs>
          <w:tab w:val="right" w:pos="9720"/>
        </w:tabs>
        <w:spacing w:before="62" w:line="188" w:lineRule="exact"/>
        <w:ind w:left="72"/>
        <w:textAlignment w:val="baseline"/>
        <w:rPr>
          <w:rFonts w:ascii="Arial Narrow" w:eastAsia="Arial Narrow" w:hAnsi="Arial Narrow"/>
          <w:color w:val="808080"/>
          <w:sz w:val="17"/>
        </w:rPr>
      </w:pPr>
      <w:r>
        <w:rPr>
          <w:rFonts w:ascii="Arial Narrow" w:eastAsia="Arial Narrow" w:hAnsi="Arial Narrow"/>
          <w:color w:val="808080"/>
          <w:sz w:val="17"/>
        </w:rPr>
        <w:t>Date: July 2011</w:t>
      </w:r>
      <w:r>
        <w:rPr>
          <w:rFonts w:ascii="Arial Narrow" w:eastAsia="Arial Narrow" w:hAnsi="Arial Narrow"/>
          <w:color w:val="808080"/>
          <w:sz w:val="17"/>
        </w:rPr>
        <w:tab/>
        <w:t>page 2 of 3</w:t>
      </w:r>
    </w:p>
    <w:p w:rsidR="00582E06">
      <w:pPr>
        <w:sectPr>
          <w:pgSz w:w="11909" w:h="16843"/>
          <w:pgMar w:top="1000" w:right="1054" w:bottom="587" w:left="1055" w:header="720" w:footer="720" w:gutter="0"/>
          <w:cols w:space="720"/>
        </w:sectPr>
      </w:pPr>
    </w:p>
    <w:p w:rsidR="00582E06">
      <w:pPr>
        <w:spacing w:before="10" w:line="270" w:lineRule="exact"/>
        <w:ind w:left="432" w:right="216"/>
        <w:textAlignment w:val="baseline"/>
        <w:rPr>
          <w:rFonts w:ascii="Arial" w:eastAsia="Arial" w:hAnsi="Arial"/>
          <w:color w:val="000000"/>
          <w:spacing w:val="-1"/>
          <w:sz w:val="20"/>
        </w:rPr>
      </w:pPr>
      <w:r>
        <w:rPr>
          <w:rFonts w:ascii="Arial" w:eastAsia="Arial" w:hAnsi="Arial"/>
          <w:color w:val="000000"/>
          <w:spacing w:val="-1"/>
          <w:sz w:val="20"/>
        </w:rPr>
        <w:t xml:space="preserve">Collaborates with team members to achieve shared outcomes | </w:t>
      </w:r>
      <w:r>
        <w:rPr>
          <w:rFonts w:ascii="Arial" w:eastAsia="Arial" w:hAnsi="Arial"/>
          <w:color w:val="000000"/>
          <w:spacing w:val="-1"/>
          <w:sz w:val="20"/>
        </w:rPr>
        <w:t>Actively</w:t>
      </w:r>
      <w:r>
        <w:rPr>
          <w:rFonts w:ascii="Arial" w:eastAsia="Arial" w:hAnsi="Arial"/>
          <w:color w:val="000000"/>
          <w:spacing w:val="-1"/>
          <w:sz w:val="20"/>
        </w:rPr>
        <w:t xml:space="preserve"> participates in team decision making | Contributes to team outcomes | Demonstrates an understanding of the links between personal goals, team goals and </w:t>
      </w:r>
      <w:r>
        <w:rPr>
          <w:rFonts w:ascii="Arial" w:eastAsia="Arial" w:hAnsi="Arial"/>
          <w:color w:val="000000"/>
          <w:spacing w:val="-1"/>
          <w:sz w:val="20"/>
        </w:rPr>
        <w:t>organisational</w:t>
      </w:r>
      <w:r>
        <w:rPr>
          <w:rFonts w:ascii="Arial" w:eastAsia="Arial" w:hAnsi="Arial"/>
          <w:color w:val="000000"/>
          <w:spacing w:val="-1"/>
          <w:sz w:val="20"/>
        </w:rPr>
        <w:t xml:space="preserve"> goals | Consistently participates in team building activities | Demonstrates effective team </w:t>
      </w:r>
      <w:r>
        <w:rPr>
          <w:rFonts w:ascii="Arial" w:eastAsia="Arial" w:hAnsi="Arial"/>
          <w:color w:val="000000"/>
          <w:spacing w:val="-1"/>
          <w:sz w:val="20"/>
        </w:rPr>
        <w:t>behaviours</w:t>
      </w:r>
      <w:r>
        <w:rPr>
          <w:rFonts w:ascii="Arial" w:eastAsia="Arial" w:hAnsi="Arial"/>
          <w:color w:val="000000"/>
          <w:spacing w:val="-1"/>
          <w:sz w:val="20"/>
        </w:rPr>
        <w:t xml:space="preserve"> such as respect, integrity, honesty, trust and support.</w:t>
      </w:r>
    </w:p>
    <w:p w:rsidR="00582E06">
      <w:pPr>
        <w:spacing w:before="428" w:line="297" w:lineRule="exact"/>
        <w:ind w:left="144"/>
        <w:textAlignment w:val="baseline"/>
        <w:rPr>
          <w:rFonts w:ascii="Lucida Console" w:eastAsia="Lucida Console" w:hAnsi="Lucida Console"/>
          <w:b/>
          <w:color w:val="000000"/>
          <w:spacing w:val="4"/>
          <w:sz w:val="20"/>
        </w:rPr>
      </w:pPr>
      <w:r>
        <w:rPr>
          <w:rFonts w:ascii="Lucida Console" w:eastAsia="Lucida Console" w:hAnsi="Lucida Console"/>
          <w:b/>
          <w:color w:val="000000"/>
          <w:spacing w:val="4"/>
          <w:sz w:val="20"/>
        </w:rPr>
        <w:sym w:font="Lucida Console" w:char="F0A2"/>
      </w:r>
      <w:r>
        <w:rPr>
          <w:rFonts w:ascii="Lucida Console" w:eastAsia="Lucida Console" w:hAnsi="Lucida Console"/>
          <w:b/>
          <w:color w:val="000000"/>
          <w:spacing w:val="4"/>
          <w:sz w:val="20"/>
        </w:rPr>
        <w:sym w:font="Lucida Console" w:char="0020"/>
      </w:r>
      <w:r>
        <w:rPr>
          <w:rFonts w:ascii="Arial" w:eastAsia="Arial" w:hAnsi="Arial"/>
          <w:b/>
          <w:color w:val="000000"/>
          <w:spacing w:val="4"/>
          <w:sz w:val="26"/>
        </w:rPr>
        <w:t>General Conditions</w:t>
      </w:r>
    </w:p>
    <w:p w:rsidR="00582E06">
      <w:pPr>
        <w:spacing w:before="107" w:line="229" w:lineRule="exact"/>
        <w:ind w:left="144"/>
        <w:textAlignment w:val="baseline"/>
        <w:rPr>
          <w:rFonts w:ascii="Arial" w:eastAsia="Arial" w:hAnsi="Arial"/>
          <w:color w:val="000000"/>
          <w:sz w:val="20"/>
        </w:rPr>
      </w:pPr>
      <w:r>
        <w:rPr>
          <w:rFonts w:ascii="Arial" w:eastAsia="Arial" w:hAnsi="Arial"/>
          <w:color w:val="000000"/>
          <w:sz w:val="20"/>
        </w:rPr>
        <w:t>All Red Cross staff and volunteers are required to:</w:t>
      </w:r>
    </w:p>
    <w:p w:rsidR="00582E06">
      <w:pPr>
        <w:numPr>
          <w:ilvl w:val="0"/>
          <w:numId w:val="4"/>
        </w:numPr>
        <w:tabs>
          <w:tab w:val="clear" w:pos="288"/>
          <w:tab w:val="left" w:pos="432"/>
        </w:tabs>
        <w:spacing w:before="56" w:line="270" w:lineRule="exact"/>
        <w:ind w:left="432" w:hanging="288"/>
        <w:textAlignment w:val="baseline"/>
        <w:rPr>
          <w:rFonts w:ascii="Arial" w:eastAsia="Arial" w:hAnsi="Arial"/>
          <w:color w:val="000000"/>
          <w:sz w:val="20"/>
        </w:rPr>
      </w:pPr>
      <w:r>
        <w:rPr>
          <w:rFonts w:ascii="Arial" w:eastAsia="Arial" w:hAnsi="Arial"/>
          <w:color w:val="000000"/>
          <w:sz w:val="20"/>
        </w:rPr>
        <w:t>Adhere to the 7 fundamental principles of Red Cross:</w:t>
      </w:r>
    </w:p>
    <w:p w:rsidR="00582E06">
      <w:pPr>
        <w:spacing w:before="97" w:line="231" w:lineRule="exact"/>
        <w:ind w:left="432"/>
        <w:textAlignment w:val="baseline"/>
        <w:rPr>
          <w:rFonts w:ascii="Arial" w:eastAsia="Arial" w:hAnsi="Arial"/>
          <w:b/>
          <w:color w:val="E27121"/>
          <w:spacing w:val="6"/>
          <w:sz w:val="20"/>
        </w:rPr>
      </w:pPr>
      <w:r>
        <w:rPr>
          <w:rFonts w:ascii="Arial" w:eastAsia="Arial" w:hAnsi="Arial"/>
          <w:b/>
          <w:color w:val="E27121"/>
          <w:spacing w:val="6"/>
          <w:sz w:val="20"/>
        </w:rPr>
        <w:t>Humanity | Impartiality | Neutrality | Independence | Voluntary Service | Unity | Universality</w:t>
      </w:r>
    </w:p>
    <w:p w:rsidR="00582E06">
      <w:pPr>
        <w:numPr>
          <w:ilvl w:val="0"/>
          <w:numId w:val="4"/>
        </w:numPr>
        <w:tabs>
          <w:tab w:val="clear" w:pos="288"/>
          <w:tab w:val="left" w:pos="432"/>
        </w:tabs>
        <w:spacing w:before="55" w:line="270" w:lineRule="exact"/>
        <w:ind w:left="432" w:hanging="288"/>
        <w:textAlignment w:val="baseline"/>
        <w:rPr>
          <w:rFonts w:ascii="Arial" w:eastAsia="Arial" w:hAnsi="Arial"/>
          <w:color w:val="000000"/>
          <w:sz w:val="20"/>
        </w:rPr>
      </w:pPr>
      <w:r>
        <w:rPr>
          <w:rFonts w:ascii="Arial" w:eastAsia="Arial" w:hAnsi="Arial"/>
          <w:color w:val="000000"/>
          <w:sz w:val="20"/>
        </w:rPr>
        <w:t>Act at all times in accordance with the Code of Conduct</w:t>
      </w:r>
    </w:p>
    <w:p w:rsidR="00582E06">
      <w:pPr>
        <w:numPr>
          <w:ilvl w:val="0"/>
          <w:numId w:val="4"/>
        </w:numPr>
        <w:tabs>
          <w:tab w:val="clear" w:pos="288"/>
          <w:tab w:val="left" w:pos="432"/>
        </w:tabs>
        <w:spacing w:before="56" w:line="270" w:lineRule="exact"/>
        <w:ind w:left="432" w:hanging="288"/>
        <w:textAlignment w:val="baseline"/>
        <w:rPr>
          <w:rFonts w:ascii="Arial" w:eastAsia="Arial" w:hAnsi="Arial"/>
          <w:color w:val="000000"/>
          <w:sz w:val="20"/>
        </w:rPr>
      </w:pPr>
      <w:r>
        <w:rPr>
          <w:rFonts w:ascii="Arial" w:eastAsia="Arial" w:hAnsi="Arial"/>
          <w:color w:val="000000"/>
          <w:sz w:val="20"/>
        </w:rPr>
        <w:t>Comply with the Work Health and Safety management system</w:t>
      </w:r>
    </w:p>
    <w:p w:rsidR="00582E06">
      <w:pPr>
        <w:numPr>
          <w:ilvl w:val="0"/>
          <w:numId w:val="4"/>
        </w:numPr>
        <w:tabs>
          <w:tab w:val="clear" w:pos="288"/>
          <w:tab w:val="left" w:pos="432"/>
        </w:tabs>
        <w:spacing w:before="57" w:line="270" w:lineRule="exact"/>
        <w:ind w:left="432" w:hanging="288"/>
        <w:textAlignment w:val="baseline"/>
        <w:rPr>
          <w:rFonts w:ascii="Arial" w:eastAsia="Arial" w:hAnsi="Arial"/>
          <w:color w:val="000000"/>
          <w:sz w:val="20"/>
        </w:rPr>
      </w:pPr>
      <w:r>
        <w:rPr>
          <w:rFonts w:ascii="Arial" w:eastAsia="Arial" w:hAnsi="Arial"/>
          <w:color w:val="000000"/>
          <w:sz w:val="20"/>
        </w:rPr>
        <w:t>Undertake a police check prior to commencement and every 3 years thereafter</w:t>
      </w:r>
    </w:p>
    <w:p w:rsidR="00582E06">
      <w:pPr>
        <w:numPr>
          <w:ilvl w:val="0"/>
          <w:numId w:val="4"/>
        </w:numPr>
        <w:tabs>
          <w:tab w:val="clear" w:pos="288"/>
          <w:tab w:val="left" w:pos="432"/>
        </w:tabs>
        <w:spacing w:before="55" w:line="270" w:lineRule="exact"/>
        <w:ind w:left="432" w:right="144" w:hanging="288"/>
        <w:jc w:val="both"/>
        <w:textAlignment w:val="baseline"/>
        <w:rPr>
          <w:rFonts w:ascii="Arial" w:eastAsia="Arial" w:hAnsi="Arial"/>
          <w:color w:val="000000"/>
          <w:sz w:val="20"/>
        </w:rPr>
      </w:pPr>
      <w:r>
        <w:rPr>
          <w:rFonts w:ascii="Arial" w:eastAsia="Arial" w:hAnsi="Arial"/>
          <w:color w:val="000000"/>
          <w:sz w:val="20"/>
        </w:rPr>
        <w:t xml:space="preserve">Support a child safe </w:t>
      </w:r>
      <w:r>
        <w:rPr>
          <w:rFonts w:ascii="Arial" w:eastAsia="Arial" w:hAnsi="Arial"/>
          <w:color w:val="000000"/>
          <w:sz w:val="20"/>
        </w:rPr>
        <w:t>organisation</w:t>
      </w:r>
      <w:r>
        <w:rPr>
          <w:rFonts w:ascii="Arial" w:eastAsia="Arial" w:hAnsi="Arial"/>
          <w:color w:val="000000"/>
          <w:sz w:val="20"/>
        </w:rPr>
        <w:t xml:space="preserve"> by undertaking screening for suitability to work with children, youth and vulnerable people and to comply with relevant state/territory legislative requirements</w:t>
      </w:r>
    </w:p>
    <w:p w:rsidR="00582E06">
      <w:pPr>
        <w:numPr>
          <w:ilvl w:val="0"/>
          <w:numId w:val="4"/>
        </w:numPr>
        <w:tabs>
          <w:tab w:val="clear" w:pos="288"/>
          <w:tab w:val="left" w:pos="432"/>
        </w:tabs>
        <w:spacing w:before="56" w:after="9392" w:line="270" w:lineRule="exact"/>
        <w:ind w:left="432" w:hanging="288"/>
        <w:jc w:val="both"/>
        <w:textAlignment w:val="baseline"/>
        <w:rPr>
          <w:rFonts w:ascii="Arial" w:eastAsia="Arial" w:hAnsi="Arial"/>
          <w:color w:val="000000"/>
          <w:sz w:val="20"/>
        </w:rPr>
      </w:pPr>
      <w:r>
        <w:rPr>
          <w:rFonts w:ascii="Arial" w:eastAsia="Arial" w:hAnsi="Arial"/>
          <w:color w:val="000000"/>
          <w:sz w:val="20"/>
        </w:rPr>
        <w:t xml:space="preserve">Assist the </w:t>
      </w:r>
      <w:r>
        <w:rPr>
          <w:rFonts w:ascii="Arial" w:eastAsia="Arial" w:hAnsi="Arial"/>
          <w:color w:val="000000"/>
          <w:sz w:val="20"/>
        </w:rPr>
        <w:t>organisation</w:t>
      </w:r>
      <w:r>
        <w:rPr>
          <w:rFonts w:ascii="Arial" w:eastAsia="Arial" w:hAnsi="Arial"/>
          <w:color w:val="000000"/>
          <w:sz w:val="20"/>
        </w:rPr>
        <w:t xml:space="preserve"> on occasion, in times of national, state or local emergencies or major disasters</w:t>
      </w:r>
    </w:p>
    <w:p w:rsidR="00582E06">
      <w:pPr>
        <w:spacing w:before="56" w:after="9392" w:line="270" w:lineRule="exact"/>
        <w:sectPr>
          <w:pgSz w:w="11909" w:h="16843"/>
          <w:pgMar w:top="980" w:right="1114" w:bottom="587" w:left="995" w:header="720" w:footer="720" w:gutter="0"/>
          <w:cols w:space="720"/>
        </w:sectPr>
      </w:pPr>
    </w:p>
    <w:p w:rsidR="00582E06">
      <w:pPr>
        <w:tabs>
          <w:tab w:val="right" w:pos="9720"/>
        </w:tabs>
        <w:spacing w:before="39" w:line="231" w:lineRule="exact"/>
        <w:ind w:left="72"/>
        <w:textAlignment w:val="baseline"/>
        <w:rPr>
          <w:rFonts w:ascii="Arial Narrow" w:eastAsia="Arial Narrow" w:hAnsi="Arial Narrow"/>
          <w:color w:val="808080"/>
          <w:sz w:val="17"/>
        </w:rPr>
      </w:pPr>
      <w:r>
        <w:pict>
          <v:line id="_x0000_s1029" style="mso-position-horizontal-relative:page;mso-position-vertical-relative:page;position:absolute;z-index:251662336" from="52.75pt,754.8pt" to="542.8pt,754.8pt" strokecolor="gray" strokeweight="0.7pt"/>
        </w:pict>
      </w:r>
      <w:r>
        <w:rPr>
          <w:rFonts w:ascii="Arial Narrow" w:eastAsia="Arial Narrow" w:hAnsi="Arial Narrow"/>
          <w:color w:val="808080"/>
          <w:sz w:val="17"/>
        </w:rPr>
        <w:t>Position description</w:t>
      </w:r>
      <w:r>
        <w:rPr>
          <w:rFonts w:ascii="Arial Narrow" w:eastAsia="Arial Narrow" w:hAnsi="Arial Narrow"/>
          <w:color w:val="808080"/>
          <w:sz w:val="17"/>
        </w:rPr>
        <w:tab/>
      </w:r>
      <w:r>
        <w:rPr>
          <w:rFonts w:ascii="Arial" w:eastAsia="Arial" w:hAnsi="Arial"/>
          <w:b/>
          <w:color w:val="808080"/>
          <w:sz w:val="20"/>
        </w:rPr>
        <w:t>Australian Red Cross</w:t>
      </w:r>
    </w:p>
    <w:p w:rsidR="00582E06">
      <w:pPr>
        <w:spacing w:before="50" w:line="187" w:lineRule="exact"/>
        <w:ind w:left="72"/>
        <w:textAlignment w:val="baseline"/>
        <w:rPr>
          <w:rFonts w:ascii="Arial Narrow" w:eastAsia="Arial Narrow" w:hAnsi="Arial Narrow"/>
          <w:color w:val="808080"/>
          <w:spacing w:val="-2"/>
          <w:sz w:val="17"/>
        </w:rPr>
      </w:pPr>
      <w:r>
        <w:rPr>
          <w:rFonts w:ascii="Arial Narrow" w:eastAsia="Arial Narrow" w:hAnsi="Arial Narrow"/>
          <w:color w:val="808080"/>
          <w:spacing w:val="-2"/>
          <w:sz w:val="17"/>
        </w:rPr>
        <w:t xml:space="preserve">Template </w:t>
      </w:r>
      <w:r>
        <w:rPr>
          <w:rFonts w:ascii="Arial Narrow" w:eastAsia="Arial Narrow" w:hAnsi="Arial Narrow"/>
          <w:color w:val="808080"/>
          <w:spacing w:val="-2"/>
          <w:sz w:val="17"/>
        </w:rPr>
        <w:t>authorised</w:t>
      </w:r>
      <w:r>
        <w:rPr>
          <w:rFonts w:ascii="Arial Narrow" w:eastAsia="Arial Narrow" w:hAnsi="Arial Narrow"/>
          <w:color w:val="808080"/>
          <w:spacing w:val="-2"/>
          <w:sz w:val="17"/>
        </w:rPr>
        <w:t xml:space="preserve"> by: Janice Murphy, National Recruitment Manager</w:t>
      </w:r>
    </w:p>
    <w:p w:rsidR="00582E06">
      <w:pPr>
        <w:tabs>
          <w:tab w:val="right" w:pos="9720"/>
        </w:tabs>
        <w:spacing w:before="62" w:line="188" w:lineRule="exact"/>
        <w:ind w:left="72"/>
        <w:textAlignment w:val="baseline"/>
        <w:rPr>
          <w:rFonts w:ascii="Arial Narrow" w:eastAsia="Arial Narrow" w:hAnsi="Arial Narrow"/>
          <w:color w:val="808080"/>
          <w:sz w:val="17"/>
        </w:rPr>
      </w:pPr>
      <w:r>
        <w:rPr>
          <w:rFonts w:ascii="Arial Narrow" w:eastAsia="Arial Narrow" w:hAnsi="Arial Narrow"/>
          <w:color w:val="808080"/>
          <w:sz w:val="17"/>
        </w:rPr>
        <w:t>Date: July 2011</w:t>
      </w:r>
      <w:r>
        <w:rPr>
          <w:rFonts w:ascii="Arial Narrow" w:eastAsia="Arial Narrow" w:hAnsi="Arial Narrow"/>
          <w:color w:val="808080"/>
          <w:sz w:val="17"/>
        </w:rPr>
        <w:tab/>
        <w:t>page 3 of 3</w:t>
      </w:r>
    </w:p>
    <w:sectPr>
      <w:type w:val="continuous"/>
      <w:pgSz w:w="11909" w:h="16843"/>
      <w:pgMar w:top="980" w:right="1054" w:bottom="587" w:left="10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ED2B41"/>
    <w:multiLevelType w:val="multilevel"/>
    <w:tmpl w:val="0C4AAFA0"/>
    <w:lvl w:ilvl="0">
      <w:start w:val="0"/>
      <w:numFmt w:val="bullet"/>
      <w:lvlText w:val="·"/>
      <w:lvlJc w:val="left"/>
      <w:pPr>
        <w:tabs>
          <w:tab w:val="left" w:pos="360"/>
        </w:tabs>
      </w:pPr>
      <w:rPr>
        <w:rFonts w:ascii="Symbol" w:eastAsia="Symbol" w:hAnsi="Symbol"/>
        <w:b/>
        <w:color w:val="000000"/>
        <w:spacing w:val="0"/>
        <w:w w:val="100"/>
        <w:sz w:val="26"/>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4646DE0"/>
    <w:multiLevelType w:val="multilevel"/>
    <w:tmpl w:val="F9829C22"/>
    <w:lvl w:ilvl="0">
      <w:start w:val="0"/>
      <w:numFmt w:val="bullet"/>
      <w:lvlText w:val="·"/>
      <w:lvlJc w:val="left"/>
      <w:pPr>
        <w:tabs>
          <w:tab w:val="left" w:pos="360"/>
        </w:tabs>
      </w:pPr>
      <w:rPr>
        <w:rFonts w:ascii="Symbol" w:eastAsia="Symbol" w:hAnsi="Symbol"/>
        <w:b/>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A3D7AD1"/>
    <w:multiLevelType w:val="multilevel"/>
    <w:tmpl w:val="EAE4BFD6"/>
    <w:lvl w:ilvl="0">
      <w:start w:val="0"/>
      <w:numFmt w:val="bullet"/>
      <w:lvlText w:val="·"/>
      <w:lvlJc w:val="left"/>
      <w:pPr>
        <w:tabs>
          <w:tab w:val="left" w:pos="432"/>
        </w:tabs>
      </w:pPr>
      <w:rPr>
        <w:rFonts w:ascii="Symbol" w:eastAsia="Symbol" w:hAnsi="Symbo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7B901C26"/>
    <w:multiLevelType w:val="multilevel"/>
    <w:tmpl w:val="3BBA9838"/>
    <w:lvl w:ilvl="0">
      <w:start w:val="0"/>
      <w:numFmt w:val="bullet"/>
      <w:lvlText w:val="·"/>
      <w:lvlJc w:val="left"/>
      <w:pPr>
        <w:tabs>
          <w:tab w:val="left" w:pos="288"/>
        </w:tabs>
      </w:pPr>
      <w:rPr>
        <w:rFonts w:ascii="Symbol" w:eastAsia="Symbol" w:hAnsi="Symbol"/>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6"/>
    <w:rsid w:val="0022316E"/>
    <w:rsid w:val="00582E06"/>
    <w:rsid w:val="00897BD9"/>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035C6150-EF47-4CCB-AFF0-52F74B52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yperlink" Target="http://www.redcross.org.au" TargetMode="External"/><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EEC88EDE5C54B9CA48A6C8F70C428" ma:contentTypeVersion="15" ma:contentTypeDescription="Create a new document." ma:contentTypeScope="" ma:versionID="2119bcd8fae1f57aac365b1ac31eff7e">
  <xsd:schema xmlns:xsd="http://www.w3.org/2001/XMLSchema" xmlns:xs="http://www.w3.org/2001/XMLSchema" xmlns:p="http://schemas.microsoft.com/office/2006/metadata/properties" xmlns:ns1="http://schemas.microsoft.com/sharepoint/v3" xmlns:ns2="92aa5f14-a115-496d-9dd2-512904ce052a" xmlns:ns3="27eed4da-613a-4c2d-a861-cf91bc27ea35" targetNamespace="http://schemas.microsoft.com/office/2006/metadata/properties" ma:root="true" ma:fieldsID="2732d8b254be0466a8d506c45063dcc5" ns1:_="" ns2:_="" ns3:_="">
    <xsd:import namespace="http://schemas.microsoft.com/sharepoint/v3"/>
    <xsd:import namespace="92aa5f14-a115-496d-9dd2-512904ce052a"/>
    <xsd:import namespace="27eed4da-613a-4c2d-a861-cf91bc27e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a5f14-a115-496d-9dd2-512904ce0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ed4da-613a-4c2d-a861-cf91bc27ea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7058A7-C6F0-4ECE-A517-0F9333494C52}"/>
</file>

<file path=customXml/itemProps2.xml><?xml version="1.0" encoding="utf-8"?>
<ds:datastoreItem xmlns:ds="http://schemas.openxmlformats.org/officeDocument/2006/customXml" ds:itemID="{5021F777-3E61-49F5-963A-A663F343AD65}"/>
</file>

<file path=customXml/itemProps3.xml><?xml version="1.0" encoding="utf-8"?>
<ds:datastoreItem xmlns:ds="http://schemas.openxmlformats.org/officeDocument/2006/customXml" ds:itemID="{1F564E4D-536C-4A5A-8C77-6D1D88EAAA39}"/>
</file>

<file path=docProps/app.xml><?xml version="1.0" encoding="utf-8"?>
<Properties xmlns="http://schemas.openxmlformats.org/officeDocument/2006/extended-properties" xmlns:vt="http://schemas.openxmlformats.org/officeDocument/2006/docPropsVTypes">
  <Template>Normal</Template>
  <TotalTime>182</TotalTime>
  <Pages>3</Pages>
  <Words>979</Words>
  <Characters>5860</Characters>
  <Application>Microsoft Office Word</Application>
  <DocSecurity>0</DocSecurity>
  <Lines>136</Lines>
  <Paragraphs>88</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Crosby, Christine</cp:lastModifiedBy>
  <cp:revision>2</cp:revision>
  <dcterms:created xsi:type="dcterms:W3CDTF">2020-09-10T01:24:00Z</dcterms:created>
  <dcterms:modified xsi:type="dcterms:W3CDTF">2020-09-10T05:38:00Z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017E-9F03-B628-EC2E</vt:lpwstr>
  </property>
  <property fmtid="{D5CDD505-2E9C-101B-9397-08002B2CF9AE}" pid="3" name="ContentTypeId">
    <vt:lpwstr>0x0101007A4EEC88EDE5C54B9CA48A6C8F70C428</vt:lpwstr>
  </property>
  <property fmtid="{D5CDD505-2E9C-101B-9397-08002B2CF9AE}" pid="4" name="Order">
    <vt:r8>100</vt:r8>
  </property>
</Properties>
</file>