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9DD16" w14:textId="77777777" w:rsidR="00D7750B" w:rsidRDefault="00CA55F3" w:rsidP="00981F02">
      <w:bookmarkStart w:id="0" w:name="_GoBack"/>
      <w:bookmarkEnd w:id="0"/>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94D545"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38543750" w14:textId="77777777" w:rsidR="00A65F4C" w:rsidRDefault="00A65F4C" w:rsidP="00981F02"/>
    <w:p w14:paraId="24AF9C91" w14:textId="419894F3" w:rsidR="00390C15" w:rsidRPr="00C34734" w:rsidRDefault="004F6687" w:rsidP="00390C15">
      <w:pPr>
        <w:pBdr>
          <w:top w:val="single" w:sz="36" w:space="1" w:color="auto"/>
        </w:pBdr>
        <w:tabs>
          <w:tab w:val="right" w:pos="3119"/>
          <w:tab w:val="left" w:pos="3686"/>
        </w:tabs>
        <w:spacing w:before="120" w:after="120"/>
        <w:ind w:left="3686" w:hanging="3686"/>
        <w:rPr>
          <w:sz w:val="21"/>
          <w:szCs w:val="21"/>
        </w:rPr>
      </w:pPr>
      <w:r w:rsidRPr="00C34734">
        <w:rPr>
          <w:sz w:val="21"/>
          <w:szCs w:val="21"/>
        </w:rPr>
        <w:tab/>
      </w:r>
      <w:r w:rsidRPr="0073105E">
        <w:rPr>
          <w:rFonts w:ascii="Arial" w:hAnsi="Arial" w:cs="Arial"/>
          <w:b/>
          <w:bCs/>
          <w:sz w:val="22"/>
          <w:szCs w:val="22"/>
          <w:lang w:val="en-US"/>
        </w:rPr>
        <w:t>Position</w:t>
      </w:r>
      <w:r w:rsidRPr="0073105E">
        <w:rPr>
          <w:rFonts w:ascii="Arial" w:hAnsi="Arial" w:cs="Arial"/>
          <w:b/>
          <w:bCs/>
          <w:sz w:val="22"/>
          <w:szCs w:val="22"/>
        </w:rPr>
        <w:t xml:space="preserve"> Title</w:t>
      </w:r>
      <w:r w:rsidR="00E70D50" w:rsidRPr="0073105E">
        <w:rPr>
          <w:rFonts w:ascii="Arial" w:hAnsi="Arial" w:cs="Arial"/>
          <w:b/>
          <w:bCs/>
          <w:sz w:val="22"/>
          <w:szCs w:val="22"/>
        </w:rPr>
        <w:t>:</w:t>
      </w:r>
      <w:r w:rsidR="00E70D50" w:rsidRPr="0073105E">
        <w:rPr>
          <w:rFonts w:ascii="Arial" w:hAnsi="Arial" w:cs="Arial"/>
          <w:b/>
          <w:bCs/>
          <w:sz w:val="21"/>
          <w:szCs w:val="21"/>
        </w:rPr>
        <w:tab/>
      </w:r>
      <w:r w:rsidR="00C34734" w:rsidRPr="0073105E">
        <w:rPr>
          <w:rFonts w:ascii="Arial" w:hAnsi="Arial" w:cs="Arial"/>
          <w:bCs/>
          <w:sz w:val="21"/>
          <w:szCs w:val="21"/>
        </w:rPr>
        <w:t>ASTRO 3D Research Scientist in</w:t>
      </w:r>
      <w:r w:rsidR="00EF3876" w:rsidRPr="0073105E">
        <w:rPr>
          <w:rFonts w:ascii="Arial" w:hAnsi="Arial" w:cs="Arial"/>
          <w:bCs/>
          <w:sz w:val="21"/>
          <w:szCs w:val="21"/>
        </w:rPr>
        <w:t xml:space="preserve"> HI Galaxy Evolution</w:t>
      </w:r>
      <w:r w:rsidR="00156E4D" w:rsidRPr="0073105E">
        <w:rPr>
          <w:rFonts w:ascii="Arial" w:hAnsi="Arial" w:cs="Arial"/>
          <w:bCs/>
          <w:sz w:val="21"/>
          <w:szCs w:val="21"/>
        </w:rPr>
        <w:t xml:space="preserve"> Surveys</w:t>
      </w:r>
    </w:p>
    <w:p w14:paraId="7291A648" w14:textId="232ADD54"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E70D50">
        <w:rPr>
          <w:rFonts w:ascii="Arial" w:hAnsi="Arial" w:cs="Arial"/>
          <w:sz w:val="21"/>
          <w:szCs w:val="21"/>
        </w:rPr>
        <w:t xml:space="preserve">Level </w:t>
      </w:r>
      <w:r w:rsidR="00E859B0">
        <w:rPr>
          <w:rFonts w:ascii="Arial" w:hAnsi="Arial" w:cs="Arial"/>
          <w:sz w:val="21"/>
          <w:szCs w:val="21"/>
        </w:rPr>
        <w:t>A</w:t>
      </w:r>
    </w:p>
    <w:p w14:paraId="58A51BA7" w14:textId="05C2FEA4"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390C15" w:rsidRPr="00390C15">
        <w:rPr>
          <w:rFonts w:ascii="Arial" w:hAnsi="Arial" w:cs="Arial"/>
          <w:bCs/>
          <w:sz w:val="22"/>
          <w:szCs w:val="22"/>
          <w:lang w:val="en-US"/>
        </w:rPr>
        <w:t>NEW</w:t>
      </w:r>
    </w:p>
    <w:p w14:paraId="5122CD7A" w14:textId="342E2638"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E70D50">
        <w:rPr>
          <w:rFonts w:ascii="Arial" w:hAnsi="Arial" w:cs="Arial"/>
          <w:sz w:val="21"/>
          <w:szCs w:val="21"/>
        </w:rPr>
        <w:t>Faculty of Engineering and Mathematical Sciences</w:t>
      </w:r>
    </w:p>
    <w:p w14:paraId="3F31AC2B" w14:textId="3419F6BD"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E70D50">
        <w:rPr>
          <w:rFonts w:ascii="Arial" w:hAnsi="Arial" w:cs="Arial"/>
          <w:sz w:val="21"/>
          <w:szCs w:val="21"/>
        </w:rPr>
        <w:t>Physics</w:t>
      </w:r>
      <w:r w:rsidR="004B52CA">
        <w:rPr>
          <w:rFonts w:ascii="Arial" w:hAnsi="Arial" w:cs="Arial"/>
          <w:sz w:val="21"/>
          <w:szCs w:val="21"/>
        </w:rPr>
        <w:t>, Mathematics and Computing</w:t>
      </w:r>
    </w:p>
    <w:p w14:paraId="6FA6C835" w14:textId="17F4CEC3" w:rsidR="00942E9E" w:rsidRDefault="00942E9E"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sidR="00E70D50">
        <w:rPr>
          <w:rFonts w:ascii="Arial" w:hAnsi="Arial" w:cs="Arial"/>
          <w:sz w:val="21"/>
          <w:szCs w:val="21"/>
        </w:rPr>
        <w:t>ICRAR (International Centre for Radio Astronomy Research)</w:t>
      </w:r>
    </w:p>
    <w:p w14:paraId="6C5B8A3E" w14:textId="5FE25FD2"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F56D9F">
        <w:rPr>
          <w:rFonts w:ascii="Arial" w:hAnsi="Arial" w:cs="Arial"/>
          <w:sz w:val="21"/>
          <w:szCs w:val="21"/>
        </w:rPr>
        <w:t>Senior Research Fellow</w:t>
      </w:r>
    </w:p>
    <w:p w14:paraId="0ED3696F" w14:textId="68D6ACCA"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F56D9F">
        <w:rPr>
          <w:rFonts w:ascii="Arial" w:hAnsi="Arial" w:cs="Arial"/>
          <w:sz w:val="21"/>
          <w:szCs w:val="21"/>
        </w:rPr>
        <w:t>313714</w:t>
      </w:r>
    </w:p>
    <w:p w14:paraId="6650162D" w14:textId="77777777" w:rsidR="001519BE" w:rsidRPr="00D076FC" w:rsidRDefault="001519BE" w:rsidP="001519BE">
      <w:pPr>
        <w:spacing w:before="60" w:after="60"/>
        <w:ind w:right="-86"/>
        <w:jc w:val="both"/>
        <w:rPr>
          <w:rFonts w:ascii="Arial" w:hAnsi="Arial" w:cs="Arial"/>
          <w:sz w:val="20"/>
          <w:szCs w:val="20"/>
        </w:rPr>
      </w:pPr>
    </w:p>
    <w:p w14:paraId="2A92ED93" w14:textId="77777777" w:rsidR="001519BE" w:rsidRPr="005143EA" w:rsidRDefault="001519BE" w:rsidP="001519BE">
      <w:pPr>
        <w:shd w:val="clear" w:color="auto" w:fill="000000"/>
        <w:tabs>
          <w:tab w:val="right" w:pos="9072"/>
        </w:tabs>
        <w:spacing w:before="120" w:after="60"/>
        <w:jc w:val="both"/>
        <w:rPr>
          <w:rFonts w:ascii="Arial" w:hAnsi="Arial" w:cs="Arial"/>
          <w:b/>
          <w:bCs/>
          <w:color w:val="FFFFFF"/>
        </w:rPr>
      </w:pPr>
      <w:r w:rsidRPr="005143EA">
        <w:rPr>
          <w:rFonts w:ascii="Arial" w:hAnsi="Arial" w:cs="Arial"/>
          <w:b/>
          <w:bCs/>
          <w:color w:val="FFFFFF"/>
        </w:rPr>
        <w:t xml:space="preserve">About the work </w:t>
      </w:r>
      <w:r>
        <w:rPr>
          <w:rFonts w:ascii="Arial" w:hAnsi="Arial" w:cs="Arial"/>
          <w:b/>
          <w:bCs/>
          <w:color w:val="FFFFFF"/>
        </w:rPr>
        <w:t>area</w:t>
      </w:r>
      <w:r w:rsidRPr="005143EA">
        <w:rPr>
          <w:rFonts w:ascii="Arial" w:hAnsi="Arial" w:cs="Arial"/>
          <w:b/>
          <w:bCs/>
          <w:color w:val="FFFFFF"/>
        </w:rPr>
        <w:t xml:space="preserve"> </w:t>
      </w:r>
    </w:p>
    <w:p w14:paraId="681CC06F" w14:textId="77777777" w:rsidR="00E8556E" w:rsidRDefault="00E8556E" w:rsidP="00E70D50">
      <w:pPr>
        <w:numPr>
          <w:ilvl w:val="12"/>
          <w:numId w:val="0"/>
        </w:numPr>
        <w:jc w:val="both"/>
        <w:rPr>
          <w:rFonts w:ascii="Arial" w:hAnsi="Arial" w:cs="Arial"/>
          <w:sz w:val="20"/>
          <w:szCs w:val="20"/>
        </w:rPr>
      </w:pPr>
    </w:p>
    <w:p w14:paraId="5419F07B" w14:textId="6C7A2452" w:rsidR="001519BE" w:rsidRPr="0073105E" w:rsidRDefault="00C67655" w:rsidP="004E3498">
      <w:pPr>
        <w:jc w:val="both"/>
        <w:rPr>
          <w:rFonts w:ascii="Arial" w:hAnsi="Arial" w:cs="Arial"/>
          <w:sz w:val="20"/>
          <w:szCs w:val="20"/>
        </w:rPr>
      </w:pPr>
      <w:r w:rsidRPr="00C67655">
        <w:rPr>
          <w:rFonts w:ascii="Arial" w:hAnsi="Arial" w:cs="Arial"/>
          <w:sz w:val="20"/>
          <w:szCs w:val="20"/>
        </w:rPr>
        <w:t>The International Centre for Radio Astronomy Research (ICRAR) is an equal joint venture established in 2009 between Curtin University and The University of Western Australia (UWA). ICRAR is one of the lead Australian organisations participating in the international Square Kilometre Array (SKA) Project. The Centre is engaged in research and training in radio astronomy, astrophysics, simulations, data intensive astronomy, engineering, SKA pre-construction and bridging activities. ICRAR has a very active education and outreach program and also works closely with international and Australian collaborators including partners from industry. ICRAR was independently assessed to be among the top five radio astronomy Centres in the world.  The Centre is also a node of the ARC Centre of Excellence for All Sky Astrophysics in 3 Dimensions (ASTRO 3D). ICRAR strongly supports the principles of equity and diversity</w:t>
      </w:r>
      <w:r w:rsidR="006736B6" w:rsidRPr="0073105E">
        <w:rPr>
          <w:rFonts w:ascii="Arial" w:hAnsi="Arial" w:cs="Arial"/>
          <w:sz w:val="20"/>
          <w:szCs w:val="20"/>
        </w:rPr>
        <w:t>.</w:t>
      </w:r>
    </w:p>
    <w:p w14:paraId="0CE5F6A9" w14:textId="77777777" w:rsidR="006736B6" w:rsidRPr="0073105E" w:rsidRDefault="006736B6" w:rsidP="004E3498">
      <w:pPr>
        <w:jc w:val="both"/>
        <w:rPr>
          <w:rFonts w:ascii="Arial" w:hAnsi="Arial" w:cs="Arial"/>
          <w:sz w:val="20"/>
          <w:szCs w:val="20"/>
        </w:rPr>
      </w:pPr>
    </w:p>
    <w:p w14:paraId="12C996DA" w14:textId="77777777" w:rsidR="006736B6" w:rsidRPr="0073105E" w:rsidRDefault="006736B6" w:rsidP="006736B6">
      <w:pPr>
        <w:pStyle w:val="Default"/>
        <w:rPr>
          <w:rFonts w:ascii="Arial" w:hAnsi="Arial" w:cs="Arial"/>
          <w:iCs/>
          <w:sz w:val="20"/>
          <w:szCs w:val="20"/>
        </w:rPr>
      </w:pPr>
      <w:r w:rsidRPr="0073105E">
        <w:rPr>
          <w:rFonts w:ascii="Arial" w:hAnsi="Arial" w:cs="Arial"/>
          <w:iCs/>
          <w:sz w:val="20"/>
          <w:szCs w:val="20"/>
        </w:rPr>
        <w:t xml:space="preserve">ASTRO 3D is a $40m Research Centre of Excellence led by </w:t>
      </w:r>
      <w:proofErr w:type="spellStart"/>
      <w:r w:rsidRPr="0073105E">
        <w:rPr>
          <w:rFonts w:ascii="Arial" w:hAnsi="Arial" w:cs="Arial"/>
          <w:iCs/>
          <w:sz w:val="20"/>
          <w:szCs w:val="20"/>
        </w:rPr>
        <w:t>Prof.</w:t>
      </w:r>
      <w:proofErr w:type="spellEnd"/>
      <w:r w:rsidRPr="0073105E">
        <w:rPr>
          <w:rFonts w:ascii="Arial" w:hAnsi="Arial" w:cs="Arial"/>
          <w:iCs/>
          <w:sz w:val="20"/>
          <w:szCs w:val="20"/>
        </w:rPr>
        <w:t xml:space="preserve"> Lisa </w:t>
      </w:r>
      <w:proofErr w:type="spellStart"/>
      <w:r w:rsidRPr="0073105E">
        <w:rPr>
          <w:rFonts w:ascii="Arial" w:hAnsi="Arial" w:cs="Arial"/>
          <w:iCs/>
          <w:sz w:val="20"/>
          <w:szCs w:val="20"/>
        </w:rPr>
        <w:t>Kewley</w:t>
      </w:r>
      <w:proofErr w:type="spellEnd"/>
      <w:r w:rsidRPr="0073105E">
        <w:rPr>
          <w:rFonts w:ascii="Arial" w:hAnsi="Arial" w:cs="Arial"/>
          <w:iCs/>
          <w:sz w:val="20"/>
          <w:szCs w:val="20"/>
        </w:rPr>
        <w:t xml:space="preserve">. ASTRO 3D is funded over seven years by the Australian Research Council and supported by six collaborating Australian universities - ANU, University of Melbourne, University of Sydney, Swinburne University of Technology, University of Western Australia and Curtin University. Other Australian partners in the Centre include CSIRO, the Australian Astronomical Observatory and National Computational Infrastructure. ASTRO 3D includes collaborations with world leading international institutions. </w:t>
      </w:r>
    </w:p>
    <w:p w14:paraId="7FB819CC" w14:textId="77777777" w:rsidR="006736B6" w:rsidRPr="0073105E" w:rsidRDefault="006736B6" w:rsidP="006736B6">
      <w:pPr>
        <w:pStyle w:val="Default"/>
        <w:rPr>
          <w:rFonts w:ascii="Arial" w:hAnsi="Arial" w:cs="Arial"/>
          <w:sz w:val="20"/>
          <w:szCs w:val="20"/>
        </w:rPr>
      </w:pPr>
    </w:p>
    <w:p w14:paraId="5AACE117" w14:textId="77777777" w:rsidR="006736B6" w:rsidRPr="0073105E" w:rsidRDefault="006736B6" w:rsidP="006736B6">
      <w:pPr>
        <w:pStyle w:val="Default"/>
        <w:rPr>
          <w:rFonts w:ascii="Arial" w:hAnsi="Arial" w:cs="Arial"/>
          <w:iCs/>
          <w:sz w:val="20"/>
          <w:szCs w:val="20"/>
        </w:rPr>
      </w:pPr>
      <w:r w:rsidRPr="0073105E">
        <w:rPr>
          <w:rFonts w:ascii="Arial" w:hAnsi="Arial" w:cs="Arial"/>
          <w:iCs/>
          <w:sz w:val="20"/>
          <w:szCs w:val="20"/>
        </w:rPr>
        <w:t xml:space="preserve">The ASTRO 3D mission is to produce a comprehensive picture of the evolution of matter, the chemical elements, and ionizing radiation in the Universe from shortly after the Big Bang to the present day. </w:t>
      </w:r>
      <w:proofErr w:type="gramStart"/>
      <w:r w:rsidRPr="0073105E">
        <w:rPr>
          <w:rFonts w:ascii="Arial" w:hAnsi="Arial" w:cs="Arial"/>
          <w:iCs/>
          <w:sz w:val="20"/>
          <w:szCs w:val="20"/>
        </w:rPr>
        <w:t>ASTRO 3D trains the next generation of scientific leaders and conducts nationwide education and public outreach programs.</w:t>
      </w:r>
      <w:proofErr w:type="gramEnd"/>
      <w:r w:rsidRPr="0073105E">
        <w:rPr>
          <w:rFonts w:ascii="Arial" w:hAnsi="Arial" w:cs="Arial"/>
          <w:iCs/>
          <w:sz w:val="20"/>
          <w:szCs w:val="20"/>
        </w:rPr>
        <w:t xml:space="preserve"> </w:t>
      </w:r>
    </w:p>
    <w:p w14:paraId="54C29B52" w14:textId="77777777" w:rsidR="006736B6" w:rsidRPr="0073105E" w:rsidRDefault="006736B6" w:rsidP="006736B6">
      <w:pPr>
        <w:pStyle w:val="Default"/>
        <w:rPr>
          <w:rFonts w:ascii="Arial" w:hAnsi="Arial" w:cs="Arial"/>
          <w:sz w:val="20"/>
          <w:szCs w:val="20"/>
        </w:rPr>
      </w:pPr>
    </w:p>
    <w:p w14:paraId="715C5647" w14:textId="77777777" w:rsidR="00DB63AB" w:rsidRPr="0073105E" w:rsidRDefault="006736B6" w:rsidP="006736B6">
      <w:pPr>
        <w:jc w:val="both"/>
        <w:rPr>
          <w:rFonts w:ascii="Arial" w:hAnsi="Arial" w:cs="Arial"/>
          <w:iCs/>
          <w:sz w:val="20"/>
          <w:szCs w:val="20"/>
        </w:rPr>
      </w:pPr>
      <w:r w:rsidRPr="0073105E">
        <w:rPr>
          <w:rFonts w:ascii="Arial" w:hAnsi="Arial" w:cs="Arial"/>
          <w:iCs/>
          <w:sz w:val="20"/>
          <w:szCs w:val="20"/>
        </w:rPr>
        <w:t>ASTRO 3D supports the activities of around 200 researchers, administrative staff and students, provides a collaborative working environment and supports a flexible, family friendly working environment. Subject to visa restrictions, this opportunity is available as either a full-time or part-time position.</w:t>
      </w:r>
      <w:r w:rsidR="005C4BA2" w:rsidRPr="0073105E">
        <w:rPr>
          <w:rFonts w:ascii="Arial" w:hAnsi="Arial" w:cs="Arial"/>
          <w:iCs/>
          <w:sz w:val="20"/>
          <w:szCs w:val="20"/>
        </w:rPr>
        <w:t xml:space="preserve">  </w:t>
      </w:r>
    </w:p>
    <w:p w14:paraId="49FBFC59" w14:textId="77777777" w:rsidR="00DB63AB" w:rsidRPr="0073105E" w:rsidRDefault="00DB63AB" w:rsidP="006736B6">
      <w:pPr>
        <w:jc w:val="both"/>
        <w:rPr>
          <w:rFonts w:ascii="Arial" w:hAnsi="Arial" w:cs="Arial"/>
          <w:iCs/>
          <w:sz w:val="20"/>
          <w:szCs w:val="20"/>
        </w:rPr>
      </w:pPr>
    </w:p>
    <w:p w14:paraId="09C79987" w14:textId="77777777" w:rsidR="006736B6" w:rsidRDefault="006736B6" w:rsidP="004E3498">
      <w:pPr>
        <w:jc w:val="both"/>
        <w:rPr>
          <w:rFonts w:ascii="Arial" w:hAnsi="Arial" w:cs="Arial"/>
          <w:sz w:val="20"/>
          <w:szCs w:val="22"/>
        </w:rPr>
      </w:pPr>
    </w:p>
    <w:p w14:paraId="5CD075F4" w14:textId="77777777" w:rsidR="001519BE" w:rsidRPr="005143EA" w:rsidRDefault="001519BE" w:rsidP="001519BE">
      <w:pPr>
        <w:shd w:val="clear" w:color="auto" w:fill="000000"/>
        <w:tabs>
          <w:tab w:val="right" w:pos="9072"/>
        </w:tabs>
        <w:spacing w:before="120" w:after="60"/>
        <w:jc w:val="both"/>
        <w:rPr>
          <w:rFonts w:ascii="Arial" w:hAnsi="Arial" w:cs="Arial"/>
          <w:b/>
          <w:bCs/>
          <w:color w:val="FFFFFF"/>
        </w:rPr>
      </w:pPr>
      <w:bookmarkStart w:id="1" w:name="QuickMark"/>
      <w:bookmarkEnd w:id="1"/>
      <w:r w:rsidRPr="005143EA">
        <w:rPr>
          <w:rFonts w:ascii="Arial" w:hAnsi="Arial" w:cs="Arial"/>
          <w:b/>
          <w:bCs/>
          <w:color w:val="FFFFFF"/>
        </w:rPr>
        <w:t xml:space="preserve">Organisation </w:t>
      </w:r>
      <w:r>
        <w:rPr>
          <w:rFonts w:ascii="Arial" w:hAnsi="Arial" w:cs="Arial"/>
          <w:b/>
          <w:bCs/>
          <w:color w:val="FFFFFF"/>
        </w:rPr>
        <w:t>c</w:t>
      </w:r>
      <w:r w:rsidRPr="005143EA">
        <w:rPr>
          <w:rFonts w:ascii="Arial" w:hAnsi="Arial" w:cs="Arial"/>
          <w:b/>
          <w:bCs/>
          <w:color w:val="FFFFFF"/>
        </w:rPr>
        <w:t>hart</w:t>
      </w:r>
    </w:p>
    <w:p w14:paraId="13DE5971" w14:textId="77777777" w:rsidR="001519BE" w:rsidRDefault="001519BE" w:rsidP="00CD2F19">
      <w:pPr>
        <w:jc w:val="center"/>
        <w:rPr>
          <w:rFonts w:ascii="Arial" w:hAnsi="Arial" w:cs="Arial"/>
          <w:i/>
          <w:noProof/>
          <w:sz w:val="18"/>
          <w:szCs w:val="18"/>
        </w:rPr>
      </w:pPr>
    </w:p>
    <w:p w14:paraId="77B850DE" w14:textId="4B0341B3" w:rsidR="00D076FC" w:rsidRPr="001519BE" w:rsidRDefault="00E70D50" w:rsidP="001519BE">
      <w:pPr>
        <w:jc w:val="center"/>
        <w:rPr>
          <w:rFonts w:ascii="Arial" w:hAnsi="Arial" w:cs="Arial"/>
          <w:noProof/>
          <w:sz w:val="18"/>
          <w:szCs w:val="18"/>
        </w:rPr>
      </w:pPr>
      <w:r w:rsidRPr="00E8556E">
        <w:rPr>
          <w:rFonts w:ascii="Arial" w:hAnsi="Arial" w:cs="Arial"/>
          <w:noProof/>
          <w:sz w:val="20"/>
          <w:szCs w:val="20"/>
        </w:rPr>
        <w:drawing>
          <wp:inline distT="0" distB="0" distL="0" distR="0" wp14:anchorId="6AEA1C9B" wp14:editId="1555CC2D">
            <wp:extent cx="2343150" cy="12096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5A8165E" w14:textId="618F253C" w:rsidR="00F64ED3" w:rsidRPr="005143EA" w:rsidRDefault="001519BE"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Role statement</w:t>
      </w:r>
    </w:p>
    <w:p w14:paraId="4B94506E" w14:textId="77777777" w:rsidR="001519BE" w:rsidRDefault="001519BE" w:rsidP="009539EB">
      <w:pPr>
        <w:numPr>
          <w:ilvl w:val="12"/>
          <w:numId w:val="0"/>
        </w:numPr>
        <w:jc w:val="both"/>
        <w:rPr>
          <w:rFonts w:ascii="Arial" w:hAnsi="Arial" w:cs="Arial"/>
          <w:sz w:val="20"/>
          <w:szCs w:val="18"/>
        </w:rPr>
      </w:pPr>
    </w:p>
    <w:p w14:paraId="7E2D0210" w14:textId="204FE8F0" w:rsidR="009539EB" w:rsidRPr="0073105E" w:rsidRDefault="004405F4" w:rsidP="009539EB">
      <w:pPr>
        <w:numPr>
          <w:ilvl w:val="12"/>
          <w:numId w:val="0"/>
        </w:numPr>
        <w:jc w:val="both"/>
        <w:rPr>
          <w:rFonts w:ascii="Arial" w:hAnsi="Arial" w:cs="Arial"/>
          <w:sz w:val="20"/>
          <w:szCs w:val="18"/>
        </w:rPr>
      </w:pPr>
      <w:r w:rsidRPr="0073105E">
        <w:rPr>
          <w:rFonts w:ascii="Arial" w:hAnsi="Arial" w:cs="Arial"/>
          <w:sz w:val="20"/>
          <w:szCs w:val="20"/>
        </w:rPr>
        <w:t xml:space="preserve">This ASTRO 3D research position will be based at ICRAR/UWA and will focus on the DINGO HI survey (www.dingo-survey.org). As a member of the DINGO team, the researcher will </w:t>
      </w:r>
      <w:r w:rsidR="00156E4D" w:rsidRPr="0073105E">
        <w:rPr>
          <w:rFonts w:ascii="Arial" w:hAnsi="Arial" w:cs="Arial"/>
          <w:sz w:val="20"/>
          <w:szCs w:val="20"/>
        </w:rPr>
        <w:t xml:space="preserve">assist with </w:t>
      </w:r>
      <w:r w:rsidRPr="0073105E">
        <w:rPr>
          <w:rFonts w:ascii="Arial" w:hAnsi="Arial" w:cs="Arial"/>
          <w:sz w:val="20"/>
          <w:szCs w:val="20"/>
        </w:rPr>
        <w:t>deep</w:t>
      </w:r>
      <w:r w:rsidR="00156E4D" w:rsidRPr="0073105E">
        <w:rPr>
          <w:rFonts w:ascii="Arial" w:hAnsi="Arial" w:cs="Arial"/>
          <w:sz w:val="20"/>
          <w:szCs w:val="20"/>
        </w:rPr>
        <w:t xml:space="preserve"> spectral line integrations using</w:t>
      </w:r>
      <w:r w:rsidRPr="0073105E">
        <w:rPr>
          <w:rFonts w:ascii="Arial" w:hAnsi="Arial" w:cs="Arial"/>
          <w:sz w:val="20"/>
          <w:szCs w:val="20"/>
        </w:rPr>
        <w:t xml:space="preserve"> the ASKAP telescope to understand the role HI has played in galaxy evolution over the past 4 billion years.  This project is closely aligned with the GAMA survey (and in future WAVES), </w:t>
      </w:r>
      <w:r w:rsidRPr="0073105E">
        <w:rPr>
          <w:rFonts w:ascii="Arial" w:hAnsi="Arial" w:cs="Arial"/>
          <w:sz w:val="20"/>
          <w:szCs w:val="20"/>
        </w:rPr>
        <w:lastRenderedPageBreak/>
        <w:t xml:space="preserve">enabling a wide range of spectroscopic and </w:t>
      </w:r>
      <w:proofErr w:type="spellStart"/>
      <w:r w:rsidRPr="0073105E">
        <w:rPr>
          <w:rFonts w:ascii="Arial" w:hAnsi="Arial" w:cs="Arial"/>
          <w:sz w:val="20"/>
          <w:szCs w:val="20"/>
        </w:rPr>
        <w:t>multiwavelength</w:t>
      </w:r>
      <w:proofErr w:type="spellEnd"/>
      <w:r w:rsidRPr="0073105E">
        <w:rPr>
          <w:rFonts w:ascii="Arial" w:hAnsi="Arial" w:cs="Arial"/>
          <w:sz w:val="20"/>
          <w:szCs w:val="20"/>
        </w:rPr>
        <w:t xml:space="preserve"> analyses.  The researcher will work with DINGO principal investigator, Dr Martin Meyer, and other members of the DINGO, ICRAR, and AS</w:t>
      </w:r>
      <w:r w:rsidR="008B2C28" w:rsidRPr="0073105E">
        <w:rPr>
          <w:rFonts w:ascii="Arial" w:hAnsi="Arial" w:cs="Arial"/>
          <w:sz w:val="20"/>
          <w:szCs w:val="20"/>
        </w:rPr>
        <w:t xml:space="preserve">TRO 3D teams, to create the core survey data products for the survey </w:t>
      </w:r>
      <w:r w:rsidRPr="0073105E">
        <w:rPr>
          <w:rFonts w:ascii="Arial" w:hAnsi="Arial" w:cs="Arial"/>
          <w:sz w:val="20"/>
          <w:szCs w:val="20"/>
        </w:rPr>
        <w:t>and carry out early science</w:t>
      </w:r>
      <w:r w:rsidR="008B2C28" w:rsidRPr="0073105E">
        <w:rPr>
          <w:rFonts w:ascii="Arial" w:hAnsi="Arial" w:cs="Arial"/>
          <w:sz w:val="20"/>
          <w:szCs w:val="20"/>
        </w:rPr>
        <w:t xml:space="preserve"> analyses</w:t>
      </w:r>
      <w:r w:rsidRPr="0073105E">
        <w:rPr>
          <w:rFonts w:ascii="Arial" w:hAnsi="Arial" w:cs="Arial"/>
          <w:sz w:val="20"/>
          <w:szCs w:val="20"/>
        </w:rPr>
        <w:t xml:space="preserve"> from this ground-breaking survey.</w:t>
      </w:r>
    </w:p>
    <w:p w14:paraId="74A1AC1E" w14:textId="48601415" w:rsidR="00276064" w:rsidRPr="0073105E" w:rsidRDefault="009539EB" w:rsidP="00547EB1">
      <w:pPr>
        <w:numPr>
          <w:ilvl w:val="12"/>
          <w:numId w:val="0"/>
        </w:numPr>
        <w:jc w:val="both"/>
        <w:rPr>
          <w:rFonts w:ascii="Arial" w:hAnsi="Arial" w:cs="Arial"/>
          <w:sz w:val="20"/>
          <w:szCs w:val="18"/>
        </w:rPr>
      </w:pPr>
      <w:r w:rsidRPr="0073105E">
        <w:rPr>
          <w:rFonts w:ascii="Arial" w:hAnsi="Arial" w:cs="Arial"/>
          <w:sz w:val="20"/>
          <w:szCs w:val="18"/>
        </w:rPr>
        <w:t xml:space="preserve"> </w:t>
      </w:r>
    </w:p>
    <w:p w14:paraId="7954E96A" w14:textId="77777777" w:rsidR="004E3498" w:rsidRPr="0073105E" w:rsidRDefault="004E3498" w:rsidP="004E3498">
      <w:pPr>
        <w:shd w:val="clear" w:color="auto" w:fill="000000"/>
        <w:tabs>
          <w:tab w:val="right" w:pos="9072"/>
        </w:tabs>
        <w:spacing w:before="120" w:after="60"/>
        <w:jc w:val="both"/>
        <w:rPr>
          <w:rFonts w:ascii="Arial" w:hAnsi="Arial" w:cs="Arial"/>
          <w:b/>
          <w:bCs/>
          <w:color w:val="FFFFFF"/>
        </w:rPr>
      </w:pPr>
      <w:r w:rsidRPr="0073105E">
        <w:rPr>
          <w:rFonts w:ascii="Arial" w:hAnsi="Arial" w:cs="Arial"/>
          <w:b/>
          <w:bCs/>
          <w:color w:val="FFFFFF"/>
        </w:rPr>
        <w:t>Key responsibilities</w:t>
      </w:r>
    </w:p>
    <w:p w14:paraId="625D66CA" w14:textId="77777777" w:rsidR="004405F4" w:rsidRPr="0073105E" w:rsidRDefault="004405F4" w:rsidP="004405F4">
      <w:pPr>
        <w:numPr>
          <w:ilvl w:val="12"/>
          <w:numId w:val="0"/>
        </w:numPr>
        <w:jc w:val="both"/>
        <w:rPr>
          <w:rFonts w:ascii="Arial" w:hAnsi="Arial" w:cs="Arial"/>
          <w:sz w:val="20"/>
          <w:szCs w:val="20"/>
          <w:lang w:val="en-US"/>
        </w:rPr>
      </w:pPr>
    </w:p>
    <w:p w14:paraId="793630F9" w14:textId="77777777" w:rsidR="004405F4" w:rsidRPr="0073105E" w:rsidRDefault="004405F4" w:rsidP="004405F4">
      <w:pPr>
        <w:numPr>
          <w:ilvl w:val="12"/>
          <w:numId w:val="0"/>
        </w:numPr>
        <w:jc w:val="both"/>
        <w:rPr>
          <w:rFonts w:ascii="Arial" w:hAnsi="Arial" w:cs="Arial"/>
          <w:sz w:val="20"/>
          <w:szCs w:val="20"/>
          <w:lang w:val="en-US"/>
        </w:rPr>
      </w:pPr>
      <w:r w:rsidRPr="0073105E">
        <w:rPr>
          <w:rFonts w:ascii="Arial" w:hAnsi="Arial" w:cs="Arial"/>
          <w:sz w:val="20"/>
          <w:szCs w:val="20"/>
          <w:lang w:val="en-US"/>
        </w:rPr>
        <w:t xml:space="preserve">In their role as UWA academic level A in the International Centre for Radio Astronomy Research, the appointee will be expected to: </w:t>
      </w:r>
    </w:p>
    <w:p w14:paraId="2F01CAB3" w14:textId="77777777" w:rsidR="004405F4" w:rsidRPr="0073105E" w:rsidRDefault="004405F4" w:rsidP="004405F4">
      <w:pPr>
        <w:numPr>
          <w:ilvl w:val="12"/>
          <w:numId w:val="0"/>
        </w:numPr>
        <w:jc w:val="both"/>
        <w:rPr>
          <w:rFonts w:ascii="Arial" w:hAnsi="Arial" w:cs="Arial"/>
          <w:sz w:val="20"/>
          <w:szCs w:val="20"/>
          <w:lang w:val="en-US"/>
        </w:rPr>
      </w:pPr>
    </w:p>
    <w:p w14:paraId="72CA13CF" w14:textId="6CCCEA9A" w:rsidR="004405F4" w:rsidRPr="0073105E" w:rsidRDefault="004405F4" w:rsidP="00E70C24">
      <w:pPr>
        <w:numPr>
          <w:ilvl w:val="0"/>
          <w:numId w:val="27"/>
        </w:numPr>
        <w:spacing w:after="60"/>
        <w:ind w:left="714" w:hanging="357"/>
        <w:jc w:val="both"/>
        <w:rPr>
          <w:rFonts w:ascii="Arial" w:hAnsi="Arial" w:cs="Arial"/>
          <w:sz w:val="20"/>
          <w:szCs w:val="20"/>
          <w:lang w:val="en-US"/>
        </w:rPr>
      </w:pPr>
      <w:r w:rsidRPr="0073105E">
        <w:rPr>
          <w:rFonts w:ascii="Arial" w:hAnsi="Arial" w:cs="Arial"/>
          <w:sz w:val="20"/>
          <w:szCs w:val="20"/>
          <w:lang w:val="en-US"/>
        </w:rPr>
        <w:t xml:space="preserve">Undertake internationally competitive research in DINGO HI science, with a view to publishing original and innovative results in refereed journals, present research at academic seminars and at national and international conferences, and collaborate with other researchers at a national and/or international level. </w:t>
      </w:r>
    </w:p>
    <w:p w14:paraId="3DD486DB" w14:textId="5F4638DC" w:rsidR="00156E4D" w:rsidRPr="0073105E" w:rsidRDefault="00156E4D" w:rsidP="00156E4D">
      <w:pPr>
        <w:numPr>
          <w:ilvl w:val="0"/>
          <w:numId w:val="27"/>
        </w:numPr>
        <w:spacing w:after="60"/>
        <w:jc w:val="both"/>
        <w:rPr>
          <w:rFonts w:ascii="Arial" w:hAnsi="Arial" w:cs="Arial"/>
          <w:sz w:val="20"/>
          <w:szCs w:val="20"/>
          <w:lang w:val="en-US"/>
        </w:rPr>
      </w:pPr>
      <w:r w:rsidRPr="0073105E">
        <w:rPr>
          <w:rFonts w:ascii="Arial" w:hAnsi="Arial" w:cs="Arial"/>
          <w:sz w:val="20"/>
          <w:szCs w:val="20"/>
          <w:lang w:val="en-US"/>
        </w:rPr>
        <w:t xml:space="preserve">Assist in the development of </w:t>
      </w:r>
      <w:r w:rsidR="004405F4" w:rsidRPr="0073105E">
        <w:rPr>
          <w:rFonts w:ascii="Arial" w:hAnsi="Arial" w:cs="Arial"/>
          <w:sz w:val="20"/>
          <w:szCs w:val="20"/>
          <w:lang w:val="en-US"/>
        </w:rPr>
        <w:t>DIN</w:t>
      </w:r>
      <w:r w:rsidRPr="0073105E">
        <w:rPr>
          <w:rFonts w:ascii="Arial" w:hAnsi="Arial" w:cs="Arial"/>
          <w:sz w:val="20"/>
          <w:szCs w:val="20"/>
          <w:lang w:val="en-US"/>
        </w:rPr>
        <w:t>GO science pipelines, with</w:t>
      </w:r>
      <w:r w:rsidR="004405F4" w:rsidRPr="0073105E">
        <w:rPr>
          <w:rFonts w:ascii="Arial" w:hAnsi="Arial" w:cs="Arial"/>
          <w:sz w:val="20"/>
          <w:szCs w:val="20"/>
          <w:lang w:val="en-US"/>
        </w:rPr>
        <w:t xml:space="preserve"> the acquisition </w:t>
      </w:r>
      <w:r w:rsidRPr="0073105E">
        <w:rPr>
          <w:rFonts w:ascii="Arial" w:hAnsi="Arial" w:cs="Arial"/>
          <w:sz w:val="20"/>
          <w:szCs w:val="20"/>
          <w:lang w:val="en-US"/>
        </w:rPr>
        <w:t xml:space="preserve">of data, and with the production of survey cubes and catalogues. </w:t>
      </w:r>
    </w:p>
    <w:p w14:paraId="36F64258" w14:textId="0C50F58F" w:rsidR="00156E4D" w:rsidRPr="0073105E" w:rsidRDefault="00156E4D" w:rsidP="00156E4D">
      <w:pPr>
        <w:numPr>
          <w:ilvl w:val="0"/>
          <w:numId w:val="27"/>
        </w:numPr>
        <w:spacing w:after="60"/>
        <w:jc w:val="both"/>
        <w:rPr>
          <w:rFonts w:ascii="Arial" w:hAnsi="Arial" w:cs="Arial"/>
          <w:sz w:val="20"/>
          <w:szCs w:val="20"/>
          <w:lang w:val="en-US"/>
        </w:rPr>
      </w:pPr>
      <w:r w:rsidRPr="0073105E">
        <w:rPr>
          <w:rFonts w:ascii="Arial" w:hAnsi="Arial" w:cs="Arial"/>
          <w:sz w:val="20"/>
          <w:szCs w:val="20"/>
          <w:lang w:val="en-US"/>
        </w:rPr>
        <w:t xml:space="preserve">Actively collaborate with researchers within ICRAR/UWA, CSIRO, and other ASTRO 3D nodes and partner institutes. </w:t>
      </w:r>
    </w:p>
    <w:p w14:paraId="7263A351" w14:textId="18E919BC" w:rsidR="004405F4" w:rsidRPr="0073105E" w:rsidRDefault="004405F4" w:rsidP="004405F4">
      <w:pPr>
        <w:numPr>
          <w:ilvl w:val="0"/>
          <w:numId w:val="27"/>
        </w:numPr>
        <w:spacing w:after="60"/>
        <w:jc w:val="both"/>
        <w:rPr>
          <w:rFonts w:ascii="Arial" w:hAnsi="Arial" w:cs="Arial"/>
          <w:sz w:val="20"/>
          <w:szCs w:val="20"/>
          <w:lang w:val="en-US"/>
        </w:rPr>
      </w:pPr>
      <w:r w:rsidRPr="0073105E">
        <w:rPr>
          <w:rFonts w:ascii="Arial" w:hAnsi="Arial" w:cs="Arial"/>
          <w:sz w:val="20"/>
          <w:szCs w:val="20"/>
          <w:lang w:val="en-US"/>
        </w:rPr>
        <w:t xml:space="preserve">Participate, as appropriate, in the supervision of research students, both at the undergraduate and post-graduate level. </w:t>
      </w:r>
    </w:p>
    <w:p w14:paraId="737D4A4A" w14:textId="418D1046" w:rsidR="004405F4" w:rsidRPr="0073105E" w:rsidRDefault="004405F4" w:rsidP="004405F4">
      <w:pPr>
        <w:numPr>
          <w:ilvl w:val="0"/>
          <w:numId w:val="27"/>
        </w:numPr>
        <w:spacing w:after="60"/>
        <w:jc w:val="both"/>
        <w:rPr>
          <w:rFonts w:ascii="Arial" w:hAnsi="Arial" w:cs="Arial"/>
          <w:sz w:val="20"/>
          <w:szCs w:val="20"/>
          <w:lang w:val="en-US"/>
        </w:rPr>
      </w:pPr>
      <w:r w:rsidRPr="0073105E">
        <w:rPr>
          <w:rFonts w:ascii="Arial" w:hAnsi="Arial" w:cs="Arial"/>
          <w:sz w:val="20"/>
          <w:szCs w:val="20"/>
          <w:lang w:val="en-US"/>
        </w:rPr>
        <w:t xml:space="preserve">Undertake administrative functions primarily connected to the area of research, including preparation of research proposals and pursuing appropriate funding applications. </w:t>
      </w:r>
    </w:p>
    <w:p w14:paraId="2898006E" w14:textId="5BB61223" w:rsidR="004405F4" w:rsidRPr="0073105E" w:rsidRDefault="004405F4" w:rsidP="004405F4">
      <w:pPr>
        <w:numPr>
          <w:ilvl w:val="0"/>
          <w:numId w:val="27"/>
        </w:numPr>
        <w:spacing w:after="60"/>
        <w:jc w:val="both"/>
        <w:rPr>
          <w:rFonts w:ascii="Arial" w:hAnsi="Arial" w:cs="Arial"/>
          <w:sz w:val="20"/>
          <w:szCs w:val="20"/>
          <w:lang w:val="en-US"/>
        </w:rPr>
      </w:pPr>
      <w:r w:rsidRPr="0073105E">
        <w:rPr>
          <w:rFonts w:ascii="Arial" w:hAnsi="Arial" w:cs="Arial"/>
          <w:sz w:val="20"/>
          <w:szCs w:val="20"/>
          <w:lang w:val="en-US"/>
        </w:rPr>
        <w:t xml:space="preserve">Assist in outreach activities including to prospective students, research institutes, industry, government, the media and the general public. </w:t>
      </w:r>
    </w:p>
    <w:p w14:paraId="6A554610" w14:textId="72E2B835" w:rsidR="004405F4" w:rsidRPr="0073105E" w:rsidRDefault="004405F4" w:rsidP="004405F4">
      <w:pPr>
        <w:numPr>
          <w:ilvl w:val="0"/>
          <w:numId w:val="27"/>
        </w:numPr>
        <w:spacing w:after="60"/>
        <w:jc w:val="both"/>
        <w:rPr>
          <w:rFonts w:ascii="Arial" w:hAnsi="Arial" w:cs="Arial"/>
          <w:sz w:val="20"/>
          <w:szCs w:val="20"/>
          <w:lang w:val="en-US"/>
        </w:rPr>
      </w:pPr>
      <w:r w:rsidRPr="0073105E">
        <w:rPr>
          <w:rFonts w:ascii="Arial" w:hAnsi="Arial" w:cs="Arial"/>
          <w:sz w:val="20"/>
          <w:szCs w:val="20"/>
          <w:lang w:val="en-US"/>
        </w:rPr>
        <w:t xml:space="preserve">Comply with, maintain an awareness of and help promote all UWA policies and procedures and in particular those relating to work health and safety and equal opportunity. </w:t>
      </w:r>
    </w:p>
    <w:p w14:paraId="2334AB7A" w14:textId="2C42E627" w:rsidR="00951AB0" w:rsidRPr="0073105E" w:rsidRDefault="004405F4" w:rsidP="004405F4">
      <w:pPr>
        <w:spacing w:after="60"/>
        <w:ind w:left="720"/>
        <w:jc w:val="both"/>
        <w:rPr>
          <w:rFonts w:ascii="Arial" w:hAnsi="Arial" w:cs="Arial"/>
          <w:sz w:val="20"/>
          <w:szCs w:val="20"/>
        </w:rPr>
      </w:pPr>
      <w:r w:rsidRPr="0073105E">
        <w:rPr>
          <w:rFonts w:ascii="Arial" w:hAnsi="Arial" w:cs="Arial"/>
          <w:sz w:val="20"/>
          <w:szCs w:val="20"/>
          <w:lang w:val="en-US"/>
        </w:rPr>
        <w:t>Perform other duties as requested, consistent with the classification level of the position.</w:t>
      </w:r>
    </w:p>
    <w:p w14:paraId="7CD927D8" w14:textId="77777777" w:rsidR="002C2E29" w:rsidRPr="0073105E" w:rsidRDefault="002C2E29" w:rsidP="00EA5DF9">
      <w:pPr>
        <w:jc w:val="both"/>
        <w:rPr>
          <w:rFonts w:ascii="Arial" w:hAnsi="Arial" w:cs="Arial"/>
          <w:sz w:val="20"/>
          <w:szCs w:val="20"/>
        </w:rPr>
      </w:pPr>
    </w:p>
    <w:p w14:paraId="1849EBCA" w14:textId="279A4348" w:rsidR="003B6E99" w:rsidRPr="0073105E" w:rsidRDefault="008C0A1B" w:rsidP="003B6E99">
      <w:pPr>
        <w:shd w:val="clear" w:color="auto" w:fill="000000"/>
        <w:tabs>
          <w:tab w:val="right" w:pos="9072"/>
        </w:tabs>
        <w:spacing w:before="120" w:after="60"/>
        <w:jc w:val="both"/>
        <w:rPr>
          <w:rFonts w:ascii="Arial" w:hAnsi="Arial" w:cs="Arial"/>
          <w:b/>
          <w:bCs/>
          <w:color w:val="FFFFFF"/>
        </w:rPr>
      </w:pPr>
      <w:r w:rsidRPr="0073105E">
        <w:rPr>
          <w:rFonts w:ascii="Arial" w:hAnsi="Arial" w:cs="Arial"/>
          <w:b/>
          <w:bCs/>
          <w:color w:val="FFFFFF"/>
        </w:rPr>
        <w:t>S</w:t>
      </w:r>
      <w:r w:rsidR="003B6E99" w:rsidRPr="0073105E">
        <w:rPr>
          <w:rFonts w:ascii="Arial" w:hAnsi="Arial" w:cs="Arial"/>
          <w:b/>
          <w:bCs/>
          <w:color w:val="FFFFFF"/>
        </w:rPr>
        <w:t>pecific work capabilities (selection criteria)</w:t>
      </w:r>
    </w:p>
    <w:p w14:paraId="158AAF87" w14:textId="77777777" w:rsidR="00DE229A" w:rsidRPr="0073105E" w:rsidRDefault="00DE229A" w:rsidP="003B6E99">
      <w:pPr>
        <w:jc w:val="both"/>
        <w:rPr>
          <w:rFonts w:ascii="Arial" w:hAnsi="Arial" w:cs="Arial"/>
          <w:sz w:val="20"/>
          <w:szCs w:val="20"/>
        </w:rPr>
      </w:pPr>
    </w:p>
    <w:p w14:paraId="0D3E23AC" w14:textId="7EC1ADE1" w:rsidR="004405F4" w:rsidRPr="0073105E" w:rsidRDefault="004405F4" w:rsidP="004405F4">
      <w:pPr>
        <w:numPr>
          <w:ilvl w:val="0"/>
          <w:numId w:val="27"/>
        </w:numPr>
        <w:spacing w:after="60"/>
        <w:ind w:left="714" w:hanging="357"/>
        <w:jc w:val="both"/>
        <w:rPr>
          <w:rFonts w:ascii="Arial" w:hAnsi="Arial" w:cs="Arial"/>
          <w:sz w:val="20"/>
          <w:szCs w:val="20"/>
          <w:lang w:val="en-US"/>
        </w:rPr>
      </w:pPr>
      <w:r w:rsidRPr="0073105E">
        <w:rPr>
          <w:rFonts w:ascii="Arial" w:hAnsi="Arial" w:cs="Arial"/>
          <w:sz w:val="20"/>
          <w:szCs w:val="20"/>
          <w:lang w:val="en-US"/>
        </w:rPr>
        <w:t xml:space="preserve">PhD in radio astronomy or related discipline </w:t>
      </w:r>
    </w:p>
    <w:p w14:paraId="23EB2F8A" w14:textId="67388ED7" w:rsidR="004405F4" w:rsidRPr="0073105E" w:rsidRDefault="004405F4" w:rsidP="004405F4">
      <w:pPr>
        <w:numPr>
          <w:ilvl w:val="0"/>
          <w:numId w:val="27"/>
        </w:numPr>
        <w:spacing w:after="60"/>
        <w:ind w:left="714" w:hanging="357"/>
        <w:jc w:val="both"/>
        <w:rPr>
          <w:rFonts w:ascii="Arial" w:hAnsi="Arial" w:cs="Arial"/>
          <w:sz w:val="20"/>
          <w:szCs w:val="20"/>
          <w:lang w:val="en-US"/>
        </w:rPr>
      </w:pPr>
      <w:r w:rsidRPr="0073105E">
        <w:rPr>
          <w:rFonts w:ascii="Arial" w:hAnsi="Arial" w:cs="Arial"/>
          <w:sz w:val="20"/>
          <w:szCs w:val="20"/>
          <w:lang w:val="en-US"/>
        </w:rPr>
        <w:t xml:space="preserve">Experience in an area of astrophysics relevant to the ASKAP DINGO survey </w:t>
      </w:r>
    </w:p>
    <w:p w14:paraId="108B8180" w14:textId="49C0888F" w:rsidR="004405F4" w:rsidRPr="0073105E" w:rsidRDefault="004405F4" w:rsidP="004405F4">
      <w:pPr>
        <w:numPr>
          <w:ilvl w:val="0"/>
          <w:numId w:val="27"/>
        </w:numPr>
        <w:spacing w:after="60"/>
        <w:ind w:left="714" w:hanging="357"/>
        <w:jc w:val="both"/>
        <w:rPr>
          <w:rFonts w:ascii="Arial" w:hAnsi="Arial" w:cs="Arial"/>
          <w:sz w:val="20"/>
          <w:szCs w:val="20"/>
          <w:lang w:val="en-US"/>
        </w:rPr>
      </w:pPr>
      <w:r w:rsidRPr="0073105E">
        <w:rPr>
          <w:rFonts w:ascii="Arial" w:hAnsi="Arial" w:cs="Arial"/>
          <w:sz w:val="20"/>
          <w:szCs w:val="20"/>
          <w:lang w:val="en-US"/>
        </w:rPr>
        <w:t xml:space="preserve">Experience in </w:t>
      </w:r>
      <w:r w:rsidR="00105C0D" w:rsidRPr="0073105E">
        <w:rPr>
          <w:rFonts w:ascii="Arial" w:hAnsi="Arial" w:cs="Arial"/>
          <w:sz w:val="20"/>
          <w:szCs w:val="20"/>
          <w:lang w:val="en-US"/>
        </w:rPr>
        <w:t xml:space="preserve">radio astronomy techniques and/or </w:t>
      </w:r>
      <w:r w:rsidRPr="0073105E">
        <w:rPr>
          <w:rFonts w:ascii="Arial" w:hAnsi="Arial" w:cs="Arial"/>
          <w:sz w:val="20"/>
          <w:szCs w:val="20"/>
          <w:lang w:val="en-US"/>
        </w:rPr>
        <w:t xml:space="preserve">data intensive astronomy </w:t>
      </w:r>
      <w:r w:rsidR="00105C0D" w:rsidRPr="0073105E">
        <w:rPr>
          <w:rFonts w:ascii="Arial" w:hAnsi="Arial" w:cs="Arial"/>
          <w:sz w:val="20"/>
          <w:szCs w:val="20"/>
          <w:lang w:val="en-US"/>
        </w:rPr>
        <w:t xml:space="preserve">methods </w:t>
      </w:r>
      <w:r w:rsidRPr="0073105E">
        <w:rPr>
          <w:rFonts w:ascii="Arial" w:hAnsi="Arial" w:cs="Arial"/>
          <w:sz w:val="20"/>
          <w:szCs w:val="20"/>
          <w:lang w:val="en-US"/>
        </w:rPr>
        <w:t>to assist in the processing and analysis of DINGO data</w:t>
      </w:r>
    </w:p>
    <w:p w14:paraId="6C1D6C8D" w14:textId="6D5E9207" w:rsidR="004405F4" w:rsidRPr="0073105E" w:rsidRDefault="004405F4" w:rsidP="004405F4">
      <w:pPr>
        <w:numPr>
          <w:ilvl w:val="0"/>
          <w:numId w:val="27"/>
        </w:numPr>
        <w:spacing w:after="60"/>
        <w:ind w:left="714" w:hanging="357"/>
        <w:jc w:val="both"/>
        <w:rPr>
          <w:rFonts w:ascii="Arial" w:hAnsi="Arial" w:cs="Arial"/>
          <w:sz w:val="20"/>
          <w:szCs w:val="20"/>
          <w:lang w:val="en-US"/>
        </w:rPr>
      </w:pPr>
      <w:r w:rsidRPr="0073105E">
        <w:rPr>
          <w:rFonts w:ascii="Arial" w:hAnsi="Arial" w:cs="Arial"/>
          <w:sz w:val="20"/>
          <w:szCs w:val="20"/>
          <w:lang w:val="en-US"/>
        </w:rPr>
        <w:t xml:space="preserve">Good publication record as evidenced by international refereed publications </w:t>
      </w:r>
    </w:p>
    <w:p w14:paraId="78A28243" w14:textId="7FCCC2EA" w:rsidR="00105C0D" w:rsidRPr="0073105E" w:rsidRDefault="00105C0D" w:rsidP="00105C0D">
      <w:pPr>
        <w:numPr>
          <w:ilvl w:val="0"/>
          <w:numId w:val="27"/>
        </w:numPr>
        <w:spacing w:after="60"/>
        <w:ind w:left="714" w:hanging="357"/>
        <w:jc w:val="both"/>
        <w:rPr>
          <w:rFonts w:ascii="Arial" w:hAnsi="Arial" w:cs="Arial"/>
          <w:sz w:val="20"/>
          <w:szCs w:val="20"/>
          <w:lang w:val="en-US"/>
        </w:rPr>
      </w:pPr>
      <w:r w:rsidRPr="0073105E">
        <w:rPr>
          <w:rFonts w:ascii="Arial" w:hAnsi="Arial" w:cs="Arial"/>
          <w:sz w:val="20"/>
          <w:szCs w:val="20"/>
          <w:lang w:val="en-US"/>
        </w:rPr>
        <w:t xml:space="preserve">Proficiency in verbal and written communication </w:t>
      </w:r>
    </w:p>
    <w:p w14:paraId="3FDA4586" w14:textId="6014FCAB" w:rsidR="004405F4" w:rsidRPr="0073105E" w:rsidRDefault="004405F4" w:rsidP="004405F4">
      <w:pPr>
        <w:numPr>
          <w:ilvl w:val="0"/>
          <w:numId w:val="27"/>
        </w:numPr>
        <w:spacing w:after="60"/>
        <w:ind w:left="714" w:hanging="357"/>
        <w:jc w:val="both"/>
        <w:rPr>
          <w:rFonts w:ascii="Arial" w:hAnsi="Arial" w:cs="Arial"/>
          <w:sz w:val="20"/>
          <w:szCs w:val="20"/>
          <w:lang w:val="en-US"/>
        </w:rPr>
      </w:pPr>
      <w:r w:rsidRPr="0073105E">
        <w:rPr>
          <w:rFonts w:ascii="Arial" w:hAnsi="Arial" w:cs="Arial"/>
          <w:sz w:val="20"/>
          <w:szCs w:val="20"/>
          <w:lang w:val="en-US"/>
        </w:rPr>
        <w:t xml:space="preserve">Demonstrated ability to work effectively in distributed scientific collaborations </w:t>
      </w:r>
    </w:p>
    <w:p w14:paraId="320E2F72" w14:textId="4256D7AD" w:rsidR="004405F4" w:rsidRPr="0073105E" w:rsidRDefault="004405F4" w:rsidP="00105C0D">
      <w:pPr>
        <w:pStyle w:val="ListParagraph"/>
        <w:numPr>
          <w:ilvl w:val="0"/>
          <w:numId w:val="27"/>
        </w:numPr>
        <w:spacing w:after="60"/>
        <w:ind w:left="714" w:hanging="357"/>
        <w:contextualSpacing w:val="0"/>
        <w:jc w:val="both"/>
        <w:rPr>
          <w:rFonts w:ascii="Arial" w:hAnsi="Arial" w:cs="Arial"/>
          <w:sz w:val="20"/>
          <w:szCs w:val="20"/>
        </w:rPr>
      </w:pPr>
      <w:r w:rsidRPr="0073105E">
        <w:rPr>
          <w:rFonts w:ascii="Arial" w:hAnsi="Arial" w:cs="Arial"/>
          <w:sz w:val="20"/>
          <w:szCs w:val="20"/>
          <w:lang w:val="en-US"/>
        </w:rPr>
        <w:t>An understanding of equal opportunity principles and policies and a commitment to their application in a university context</w:t>
      </w:r>
    </w:p>
    <w:p w14:paraId="189CCF2F" w14:textId="77777777" w:rsidR="00105C0D" w:rsidRPr="00105C0D" w:rsidRDefault="00105C0D" w:rsidP="00105C0D">
      <w:pPr>
        <w:pStyle w:val="ListParagraph"/>
        <w:spacing w:after="60"/>
        <w:ind w:left="714"/>
        <w:contextualSpacing w:val="0"/>
        <w:jc w:val="both"/>
        <w:rPr>
          <w:rFonts w:ascii="Arial" w:hAnsi="Arial" w:cs="Arial"/>
          <w:sz w:val="20"/>
          <w:szCs w:val="20"/>
          <w:highlight w:val="yellow"/>
        </w:rPr>
      </w:pPr>
    </w:p>
    <w:p w14:paraId="32E53491" w14:textId="727FD88C"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2C2E29">
        <w:rPr>
          <w:rFonts w:ascii="Arial" w:hAnsi="Arial" w:cs="Arial"/>
          <w:b/>
          <w:bCs/>
          <w:color w:val="FFFFFF"/>
        </w:rPr>
        <w:t xml:space="preserve"> </w:t>
      </w:r>
    </w:p>
    <w:p w14:paraId="7337519D" w14:textId="77777777" w:rsidR="004405F4" w:rsidRDefault="004405F4" w:rsidP="004405F4">
      <w:pPr>
        <w:jc w:val="both"/>
        <w:rPr>
          <w:rFonts w:ascii="Arial" w:hAnsi="Arial" w:cs="Arial"/>
          <w:bCs/>
          <w:sz w:val="20"/>
          <w:szCs w:val="20"/>
        </w:rPr>
      </w:pPr>
    </w:p>
    <w:p w14:paraId="52814751" w14:textId="3609A530" w:rsidR="006A373E" w:rsidRDefault="00A41E6D" w:rsidP="004405F4">
      <w:pPr>
        <w:jc w:val="both"/>
        <w:rPr>
          <w:rFonts w:ascii="Arial" w:hAnsi="Arial" w:cs="Arial"/>
          <w:bCs/>
          <w:sz w:val="20"/>
          <w:szCs w:val="20"/>
        </w:rPr>
      </w:pPr>
      <w:r w:rsidRPr="00E8556E">
        <w:rPr>
          <w:rFonts w:ascii="Arial" w:hAnsi="Arial" w:cs="Arial"/>
          <w:bCs/>
          <w:sz w:val="20"/>
          <w:szCs w:val="20"/>
        </w:rPr>
        <w:t>Un</w:t>
      </w:r>
      <w:r w:rsidR="00E8556E" w:rsidRPr="00E8556E">
        <w:rPr>
          <w:rFonts w:ascii="Arial" w:hAnsi="Arial" w:cs="Arial"/>
          <w:bCs/>
          <w:sz w:val="20"/>
          <w:szCs w:val="20"/>
        </w:rPr>
        <w:t>der</w:t>
      </w:r>
      <w:r w:rsidR="008C0A1B">
        <w:rPr>
          <w:rFonts w:ascii="Arial" w:hAnsi="Arial" w:cs="Arial"/>
          <w:bCs/>
          <w:sz w:val="20"/>
          <w:szCs w:val="20"/>
        </w:rPr>
        <w:t>take i</w:t>
      </w:r>
      <w:r w:rsidRPr="00E8556E">
        <w:rPr>
          <w:rFonts w:ascii="Arial" w:hAnsi="Arial" w:cs="Arial"/>
          <w:bCs/>
          <w:sz w:val="20"/>
          <w:szCs w:val="20"/>
        </w:rPr>
        <w:t xml:space="preserve">nterstate </w:t>
      </w:r>
      <w:r w:rsidR="00BC2FC9">
        <w:rPr>
          <w:rFonts w:ascii="Arial" w:hAnsi="Arial" w:cs="Arial"/>
          <w:bCs/>
          <w:sz w:val="20"/>
          <w:szCs w:val="20"/>
        </w:rPr>
        <w:t xml:space="preserve">and international </w:t>
      </w:r>
      <w:r w:rsidR="001915D0">
        <w:rPr>
          <w:rFonts w:ascii="Arial" w:hAnsi="Arial" w:cs="Arial"/>
          <w:bCs/>
          <w:sz w:val="20"/>
          <w:szCs w:val="20"/>
        </w:rPr>
        <w:t>t</w:t>
      </w:r>
      <w:r w:rsidRPr="00E8556E">
        <w:rPr>
          <w:rFonts w:ascii="Arial" w:hAnsi="Arial" w:cs="Arial"/>
          <w:bCs/>
          <w:sz w:val="20"/>
          <w:szCs w:val="20"/>
        </w:rPr>
        <w:t>ravel</w:t>
      </w:r>
    </w:p>
    <w:p w14:paraId="2544457F" w14:textId="77777777" w:rsidR="004B52CA" w:rsidRDefault="004B52CA" w:rsidP="001519BE">
      <w:pPr>
        <w:spacing w:after="120"/>
        <w:jc w:val="both"/>
        <w:rPr>
          <w:rFonts w:ascii="Arial" w:hAnsi="Arial" w:cs="Arial"/>
          <w:bCs/>
          <w:sz w:val="20"/>
          <w:szCs w:val="20"/>
        </w:rPr>
      </w:pPr>
    </w:p>
    <w:p w14:paraId="0FC789CC" w14:textId="77777777" w:rsidR="004B52CA" w:rsidRDefault="004B52CA" w:rsidP="004B52CA">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74FE0E2E" w14:textId="77777777" w:rsidR="004B52CA" w:rsidRDefault="004B52CA" w:rsidP="004B52CA">
      <w:pPr>
        <w:spacing w:after="120"/>
        <w:jc w:val="both"/>
        <w:rPr>
          <w:rFonts w:ascii="Arial" w:hAnsi="Arial" w:cs="Arial"/>
          <w:bCs/>
          <w:i/>
          <w:sz w:val="18"/>
          <w:szCs w:val="18"/>
        </w:rPr>
      </w:pPr>
    </w:p>
    <w:p w14:paraId="5172E7F5" w14:textId="77777777" w:rsidR="004B52CA" w:rsidRDefault="004B52CA" w:rsidP="004B52CA">
      <w:pPr>
        <w:pStyle w:val="PlainText"/>
        <w:jc w:val="both"/>
        <w:rPr>
          <w:rFonts w:ascii="Arial" w:hAnsi="Arial" w:cs="Arial"/>
          <w:b/>
          <w:sz w:val="20"/>
          <w:szCs w:val="20"/>
        </w:rPr>
      </w:pPr>
      <w:r>
        <w:rPr>
          <w:rFonts w:ascii="Arial" w:hAnsi="Arial" w:cs="Arial"/>
          <w:b/>
          <w:sz w:val="20"/>
          <w:szCs w:val="20"/>
        </w:rPr>
        <w:t>Workplace Health and Safety</w:t>
      </w:r>
    </w:p>
    <w:p w14:paraId="40397566" w14:textId="77777777" w:rsidR="004B52CA" w:rsidRDefault="004B52CA" w:rsidP="004B52CA">
      <w:pPr>
        <w:pStyle w:val="PlainText"/>
        <w:jc w:val="both"/>
        <w:rPr>
          <w:rFonts w:ascii="Arial" w:hAnsi="Arial" w:cs="Arial"/>
          <w:sz w:val="20"/>
          <w:szCs w:val="20"/>
        </w:rPr>
      </w:pPr>
      <w:r>
        <w:rPr>
          <w:rFonts w:ascii="Arial" w:hAnsi="Arial" w:cs="Arial"/>
          <w:sz w:val="20"/>
          <w:szCs w:val="20"/>
        </w:rPr>
        <w:t xml:space="preserve">All supervising staff </w:t>
      </w:r>
      <w:proofErr w:type="gramStart"/>
      <w:r>
        <w:rPr>
          <w:rFonts w:ascii="Arial" w:hAnsi="Arial" w:cs="Arial"/>
          <w:sz w:val="20"/>
          <w:szCs w:val="20"/>
        </w:rPr>
        <w:t>are</w:t>
      </w:r>
      <w:proofErr w:type="gramEnd"/>
      <w:r>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14:paraId="7759AA42" w14:textId="77777777" w:rsidR="004B52CA" w:rsidRDefault="004B52CA" w:rsidP="004B52CA">
      <w:pPr>
        <w:pStyle w:val="PlainText"/>
        <w:jc w:val="both"/>
        <w:rPr>
          <w:rFonts w:ascii="Arial" w:hAnsi="Arial" w:cs="Arial"/>
          <w:sz w:val="20"/>
          <w:szCs w:val="20"/>
        </w:rPr>
      </w:pPr>
      <w:r>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45E5AEDF" w14:textId="77777777" w:rsidR="004B52CA" w:rsidRDefault="004B52CA" w:rsidP="004B52CA">
      <w:pPr>
        <w:pStyle w:val="PlainText"/>
        <w:jc w:val="both"/>
        <w:rPr>
          <w:rFonts w:ascii="Arial" w:hAnsi="Arial" w:cs="Arial"/>
          <w:sz w:val="20"/>
          <w:szCs w:val="20"/>
        </w:rPr>
      </w:pPr>
      <w:r>
        <w:rPr>
          <w:rFonts w:ascii="Arial" w:hAnsi="Arial" w:cs="Arial"/>
          <w:sz w:val="20"/>
          <w:szCs w:val="20"/>
        </w:rPr>
        <w:t xml:space="preserve">Details of the safety obligations can be accessed at </w:t>
      </w:r>
      <w:hyperlink r:id="rId15" w:history="1">
        <w:r>
          <w:rPr>
            <w:rStyle w:val="Hyperlink"/>
            <w:rFonts w:ascii="Arial" w:hAnsi="Arial" w:cs="Arial"/>
            <w:color w:val="000000"/>
            <w:sz w:val="20"/>
            <w:szCs w:val="20"/>
          </w:rPr>
          <w:t>http://www.safety.uwa.edu.au</w:t>
        </w:r>
      </w:hyperlink>
      <w:r>
        <w:rPr>
          <w:rFonts w:ascii="Arial" w:hAnsi="Arial" w:cs="Arial"/>
          <w:sz w:val="20"/>
          <w:szCs w:val="20"/>
        </w:rPr>
        <w:t xml:space="preserve"> </w:t>
      </w:r>
    </w:p>
    <w:p w14:paraId="17727575" w14:textId="77777777" w:rsidR="004B52CA" w:rsidRDefault="004B52CA" w:rsidP="004B52CA">
      <w:pPr>
        <w:pStyle w:val="PlainText"/>
        <w:jc w:val="both"/>
        <w:rPr>
          <w:rFonts w:ascii="Arial" w:hAnsi="Arial" w:cs="Arial"/>
          <w:sz w:val="20"/>
          <w:szCs w:val="20"/>
        </w:rPr>
      </w:pPr>
    </w:p>
    <w:p w14:paraId="1D10D82E" w14:textId="77777777" w:rsidR="004B52CA" w:rsidRDefault="004B52CA" w:rsidP="004B52CA">
      <w:pPr>
        <w:pStyle w:val="PlainText"/>
        <w:jc w:val="both"/>
        <w:rPr>
          <w:rFonts w:ascii="Arial" w:hAnsi="Arial" w:cs="Arial"/>
          <w:b/>
          <w:sz w:val="20"/>
          <w:szCs w:val="20"/>
        </w:rPr>
      </w:pPr>
      <w:r>
        <w:rPr>
          <w:rFonts w:ascii="Arial" w:hAnsi="Arial" w:cs="Arial"/>
          <w:b/>
          <w:sz w:val="20"/>
          <w:szCs w:val="20"/>
        </w:rPr>
        <w:t>Equity and Diversity</w:t>
      </w:r>
    </w:p>
    <w:p w14:paraId="2F3BBE1C" w14:textId="6B821314" w:rsidR="004B52CA" w:rsidRPr="00E70C24" w:rsidRDefault="004B52CA" w:rsidP="004B52CA">
      <w:pPr>
        <w:pStyle w:val="PlainText"/>
        <w:jc w:val="both"/>
      </w:pPr>
      <w:r>
        <w:rPr>
          <w:rFonts w:ascii="Arial" w:hAnsi="Arial" w:cs="Arial"/>
          <w:sz w:val="20"/>
          <w:szCs w:val="20"/>
        </w:rPr>
        <w:t xml:space="preserve">All staff members are required to comply with the University’s Code of Ethics and Code of Conduct and Equity and Diversity principles.  Details of the University policies on these can be accessed at </w:t>
      </w:r>
      <w:hyperlink r:id="rId16" w:history="1">
        <w:r>
          <w:rPr>
            <w:rStyle w:val="Hyperlink"/>
            <w:rFonts w:ascii="Arial" w:hAnsi="Arial" w:cs="Arial"/>
            <w:color w:val="000000"/>
            <w:sz w:val="20"/>
            <w:szCs w:val="20"/>
          </w:rPr>
          <w:t>http://www.hr.uwa.edu.au/publications/code_of_ethics</w:t>
        </w:r>
      </w:hyperlink>
      <w:r>
        <w:rPr>
          <w:rFonts w:ascii="Arial" w:hAnsi="Arial" w:cs="Arial"/>
          <w:sz w:val="20"/>
          <w:szCs w:val="20"/>
        </w:rPr>
        <w:t xml:space="preserve">, </w:t>
      </w:r>
      <w:hyperlink r:id="rId17" w:history="1">
        <w:r>
          <w:rPr>
            <w:rStyle w:val="Hyperlink"/>
            <w:rFonts w:ascii="Arial" w:hAnsi="Arial" w:cs="Arial"/>
            <w:color w:val="000000"/>
            <w:sz w:val="20"/>
            <w:szCs w:val="20"/>
          </w:rPr>
          <w:t>http://www.equity.uwa.edu.au</w:t>
        </w:r>
      </w:hyperlink>
      <w:r w:rsidR="00E70C24" w:rsidRPr="00E70C24">
        <w:rPr>
          <w:rStyle w:val="Hyperlink"/>
          <w:rFonts w:ascii="Arial" w:hAnsi="Arial" w:cs="Arial"/>
          <w:color w:val="000000"/>
          <w:sz w:val="20"/>
          <w:szCs w:val="20"/>
          <w:u w:val="none"/>
        </w:rPr>
        <w:t xml:space="preserve">. </w:t>
      </w:r>
    </w:p>
    <w:p w14:paraId="472AD71A" w14:textId="77777777" w:rsidR="004B52CA" w:rsidRPr="001519BE" w:rsidRDefault="004B52CA" w:rsidP="001519BE">
      <w:pPr>
        <w:spacing w:after="120"/>
        <w:jc w:val="both"/>
        <w:rPr>
          <w:rFonts w:ascii="Arial" w:hAnsi="Arial" w:cs="Arial"/>
          <w:bCs/>
          <w:sz w:val="20"/>
          <w:szCs w:val="20"/>
        </w:rPr>
      </w:pPr>
    </w:p>
    <w:sectPr w:rsidR="004B52CA" w:rsidRPr="001519BE" w:rsidSect="001519BE">
      <w:pgSz w:w="11906" w:h="16838"/>
      <w:pgMar w:top="720" w:right="991"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CE094" w14:textId="77777777" w:rsidR="00F47067" w:rsidRDefault="00F47067">
      <w:r>
        <w:separator/>
      </w:r>
    </w:p>
  </w:endnote>
  <w:endnote w:type="continuationSeparator" w:id="0">
    <w:p w14:paraId="06356880" w14:textId="77777777" w:rsidR="00F47067" w:rsidRDefault="00F47067">
      <w:r>
        <w:continuationSeparator/>
      </w:r>
    </w:p>
  </w:endnote>
  <w:endnote w:type="continuationNotice" w:id="1">
    <w:p w14:paraId="16A47057" w14:textId="77777777" w:rsidR="00F47067" w:rsidRDefault="00F47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4EE7F" w14:textId="77777777" w:rsidR="00F47067" w:rsidRDefault="00F47067">
      <w:r>
        <w:separator/>
      </w:r>
    </w:p>
  </w:footnote>
  <w:footnote w:type="continuationSeparator" w:id="0">
    <w:p w14:paraId="21C50802" w14:textId="77777777" w:rsidR="00F47067" w:rsidRDefault="00F47067">
      <w:r>
        <w:continuationSeparator/>
      </w:r>
    </w:p>
  </w:footnote>
  <w:footnote w:type="continuationNotice" w:id="1">
    <w:p w14:paraId="50127CEE" w14:textId="77777777" w:rsidR="00F47067" w:rsidRDefault="00F470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5AC5E5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199233E"/>
    <w:multiLevelType w:val="hybridMultilevel"/>
    <w:tmpl w:val="61BE4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18502EA"/>
    <w:multiLevelType w:val="hybridMultilevel"/>
    <w:tmpl w:val="01C064C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3">
    <w:nsid w:val="3DC5709D"/>
    <w:multiLevelType w:val="hybridMultilevel"/>
    <w:tmpl w:val="F354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4D48003C"/>
    <w:multiLevelType w:val="hybridMultilevel"/>
    <w:tmpl w:val="18222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2"/>
  </w:num>
  <w:num w:numId="4">
    <w:abstractNumId w:val="1"/>
  </w:num>
  <w:num w:numId="5">
    <w:abstractNumId w:val="23"/>
  </w:num>
  <w:num w:numId="6">
    <w:abstractNumId w:val="10"/>
  </w:num>
  <w:num w:numId="7">
    <w:abstractNumId w:val="14"/>
  </w:num>
  <w:num w:numId="8">
    <w:abstractNumId w:val="17"/>
  </w:num>
  <w:num w:numId="9">
    <w:abstractNumId w:val="18"/>
  </w:num>
  <w:num w:numId="10">
    <w:abstractNumId w:val="21"/>
  </w:num>
  <w:num w:numId="11">
    <w:abstractNumId w:val="9"/>
  </w:num>
  <w:num w:numId="12">
    <w:abstractNumId w:val="5"/>
  </w:num>
  <w:num w:numId="13">
    <w:abstractNumId w:val="11"/>
  </w:num>
  <w:num w:numId="14">
    <w:abstractNumId w:val="8"/>
  </w:num>
  <w:num w:numId="15">
    <w:abstractNumId w:val="24"/>
  </w:num>
  <w:num w:numId="16">
    <w:abstractNumId w:val="16"/>
  </w:num>
  <w:num w:numId="17">
    <w:abstractNumId w:val="3"/>
  </w:num>
  <w:num w:numId="18">
    <w:abstractNumId w:val="4"/>
  </w:num>
  <w:num w:numId="19">
    <w:abstractNumId w:val="22"/>
  </w:num>
  <w:num w:numId="20">
    <w:abstractNumId w:val="25"/>
  </w:num>
  <w:num w:numId="21">
    <w:abstractNumId w:val="15"/>
  </w:num>
  <w:num w:numId="22">
    <w:abstractNumId w:val="20"/>
  </w:num>
  <w:num w:numId="23">
    <w:abstractNumId w:val="7"/>
  </w:num>
  <w:num w:numId="24">
    <w:abstractNumId w:val="19"/>
  </w:num>
  <w:num w:numId="25">
    <w:abstractNumId w:val="13"/>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63882"/>
    <w:rsid w:val="00066545"/>
    <w:rsid w:val="00080332"/>
    <w:rsid w:val="00086834"/>
    <w:rsid w:val="00094237"/>
    <w:rsid w:val="000A5189"/>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05C0D"/>
    <w:rsid w:val="0011507A"/>
    <w:rsid w:val="00116F57"/>
    <w:rsid w:val="001201CE"/>
    <w:rsid w:val="00122659"/>
    <w:rsid w:val="00124622"/>
    <w:rsid w:val="00124CB9"/>
    <w:rsid w:val="001270EF"/>
    <w:rsid w:val="001306A1"/>
    <w:rsid w:val="0013103D"/>
    <w:rsid w:val="0014671C"/>
    <w:rsid w:val="0015024D"/>
    <w:rsid w:val="001519BE"/>
    <w:rsid w:val="00154552"/>
    <w:rsid w:val="00156E4D"/>
    <w:rsid w:val="00163BC0"/>
    <w:rsid w:val="0016739D"/>
    <w:rsid w:val="00182630"/>
    <w:rsid w:val="001915D0"/>
    <w:rsid w:val="00197432"/>
    <w:rsid w:val="00197F9C"/>
    <w:rsid w:val="001B1D02"/>
    <w:rsid w:val="001B57C8"/>
    <w:rsid w:val="001C3053"/>
    <w:rsid w:val="001D0B1F"/>
    <w:rsid w:val="001D1045"/>
    <w:rsid w:val="001D267E"/>
    <w:rsid w:val="001D33B7"/>
    <w:rsid w:val="001E236B"/>
    <w:rsid w:val="001E2C81"/>
    <w:rsid w:val="001F0E6B"/>
    <w:rsid w:val="00200644"/>
    <w:rsid w:val="00205C4F"/>
    <w:rsid w:val="00216219"/>
    <w:rsid w:val="00220F28"/>
    <w:rsid w:val="00227100"/>
    <w:rsid w:val="00234AE5"/>
    <w:rsid w:val="00242B95"/>
    <w:rsid w:val="002460F2"/>
    <w:rsid w:val="002505A9"/>
    <w:rsid w:val="00250C7A"/>
    <w:rsid w:val="00251072"/>
    <w:rsid w:val="00252A72"/>
    <w:rsid w:val="00253C05"/>
    <w:rsid w:val="00256F35"/>
    <w:rsid w:val="00264A8E"/>
    <w:rsid w:val="00271D19"/>
    <w:rsid w:val="00276064"/>
    <w:rsid w:val="002764F7"/>
    <w:rsid w:val="002768FC"/>
    <w:rsid w:val="00283291"/>
    <w:rsid w:val="002A1F32"/>
    <w:rsid w:val="002A301C"/>
    <w:rsid w:val="002B17D8"/>
    <w:rsid w:val="002B4390"/>
    <w:rsid w:val="002B70E8"/>
    <w:rsid w:val="002C12DC"/>
    <w:rsid w:val="002C14F9"/>
    <w:rsid w:val="002C1D0F"/>
    <w:rsid w:val="002C265F"/>
    <w:rsid w:val="002C2E29"/>
    <w:rsid w:val="002C57C5"/>
    <w:rsid w:val="002D3B49"/>
    <w:rsid w:val="002E4711"/>
    <w:rsid w:val="002F7841"/>
    <w:rsid w:val="00302E61"/>
    <w:rsid w:val="00304D8C"/>
    <w:rsid w:val="0030663D"/>
    <w:rsid w:val="00322AC8"/>
    <w:rsid w:val="003244B5"/>
    <w:rsid w:val="00336319"/>
    <w:rsid w:val="00340E7E"/>
    <w:rsid w:val="0034155C"/>
    <w:rsid w:val="003417B2"/>
    <w:rsid w:val="00343562"/>
    <w:rsid w:val="00343FE8"/>
    <w:rsid w:val="003555C6"/>
    <w:rsid w:val="00356266"/>
    <w:rsid w:val="00360623"/>
    <w:rsid w:val="003670F8"/>
    <w:rsid w:val="0036754A"/>
    <w:rsid w:val="003675D0"/>
    <w:rsid w:val="00373226"/>
    <w:rsid w:val="0037519B"/>
    <w:rsid w:val="00377FDD"/>
    <w:rsid w:val="003836CF"/>
    <w:rsid w:val="00390C15"/>
    <w:rsid w:val="003A468F"/>
    <w:rsid w:val="003A7E4C"/>
    <w:rsid w:val="003B15B9"/>
    <w:rsid w:val="003B1F9D"/>
    <w:rsid w:val="003B202A"/>
    <w:rsid w:val="003B4BB8"/>
    <w:rsid w:val="003B6E99"/>
    <w:rsid w:val="003C2517"/>
    <w:rsid w:val="003C3566"/>
    <w:rsid w:val="003C3B19"/>
    <w:rsid w:val="003D2EF2"/>
    <w:rsid w:val="003D3513"/>
    <w:rsid w:val="003D436F"/>
    <w:rsid w:val="003D7C4C"/>
    <w:rsid w:val="003E2C4A"/>
    <w:rsid w:val="003E44CD"/>
    <w:rsid w:val="003E7D9B"/>
    <w:rsid w:val="003F05D8"/>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05F4"/>
    <w:rsid w:val="0044156B"/>
    <w:rsid w:val="00443330"/>
    <w:rsid w:val="00444915"/>
    <w:rsid w:val="00453BCF"/>
    <w:rsid w:val="004629C2"/>
    <w:rsid w:val="00463911"/>
    <w:rsid w:val="00465D9F"/>
    <w:rsid w:val="00471825"/>
    <w:rsid w:val="00476A0E"/>
    <w:rsid w:val="004803BA"/>
    <w:rsid w:val="0049060C"/>
    <w:rsid w:val="00492E58"/>
    <w:rsid w:val="00496398"/>
    <w:rsid w:val="004B2D58"/>
    <w:rsid w:val="004B52CA"/>
    <w:rsid w:val="004B5A70"/>
    <w:rsid w:val="004B6C04"/>
    <w:rsid w:val="004C50F9"/>
    <w:rsid w:val="004E3498"/>
    <w:rsid w:val="004E380B"/>
    <w:rsid w:val="004F06EC"/>
    <w:rsid w:val="004F20D0"/>
    <w:rsid w:val="004F3252"/>
    <w:rsid w:val="004F6687"/>
    <w:rsid w:val="005049B0"/>
    <w:rsid w:val="00506B33"/>
    <w:rsid w:val="005141D3"/>
    <w:rsid w:val="005143EA"/>
    <w:rsid w:val="00537C8B"/>
    <w:rsid w:val="00545779"/>
    <w:rsid w:val="005472CB"/>
    <w:rsid w:val="00547EB1"/>
    <w:rsid w:val="0055208B"/>
    <w:rsid w:val="00557680"/>
    <w:rsid w:val="00564815"/>
    <w:rsid w:val="00564D2E"/>
    <w:rsid w:val="00573EF2"/>
    <w:rsid w:val="005753C3"/>
    <w:rsid w:val="005769BF"/>
    <w:rsid w:val="00584F11"/>
    <w:rsid w:val="005858CE"/>
    <w:rsid w:val="0059698B"/>
    <w:rsid w:val="005A2568"/>
    <w:rsid w:val="005A662A"/>
    <w:rsid w:val="005B66BC"/>
    <w:rsid w:val="005C4BA2"/>
    <w:rsid w:val="005C59A0"/>
    <w:rsid w:val="005D0815"/>
    <w:rsid w:val="005D377D"/>
    <w:rsid w:val="005E060C"/>
    <w:rsid w:val="005E73E8"/>
    <w:rsid w:val="005F2565"/>
    <w:rsid w:val="005F5974"/>
    <w:rsid w:val="00607F5D"/>
    <w:rsid w:val="00617B97"/>
    <w:rsid w:val="00625E8D"/>
    <w:rsid w:val="00632502"/>
    <w:rsid w:val="00643C0A"/>
    <w:rsid w:val="006442DF"/>
    <w:rsid w:val="00647676"/>
    <w:rsid w:val="006533FB"/>
    <w:rsid w:val="0066228B"/>
    <w:rsid w:val="006634B3"/>
    <w:rsid w:val="006723FB"/>
    <w:rsid w:val="00672784"/>
    <w:rsid w:val="00672BA4"/>
    <w:rsid w:val="006736B6"/>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C58AF"/>
    <w:rsid w:val="006D4555"/>
    <w:rsid w:val="006D4596"/>
    <w:rsid w:val="006E07FD"/>
    <w:rsid w:val="006E2E65"/>
    <w:rsid w:val="006E3941"/>
    <w:rsid w:val="006F49C4"/>
    <w:rsid w:val="006F7E13"/>
    <w:rsid w:val="00707CB9"/>
    <w:rsid w:val="007224DC"/>
    <w:rsid w:val="007229D6"/>
    <w:rsid w:val="00727429"/>
    <w:rsid w:val="00727EFE"/>
    <w:rsid w:val="0073105E"/>
    <w:rsid w:val="007323BA"/>
    <w:rsid w:val="007331B5"/>
    <w:rsid w:val="00733DC8"/>
    <w:rsid w:val="0075386F"/>
    <w:rsid w:val="00764D91"/>
    <w:rsid w:val="00786131"/>
    <w:rsid w:val="007873AF"/>
    <w:rsid w:val="0079031C"/>
    <w:rsid w:val="0079031F"/>
    <w:rsid w:val="00791925"/>
    <w:rsid w:val="007A0341"/>
    <w:rsid w:val="007A0CD6"/>
    <w:rsid w:val="007A1CCF"/>
    <w:rsid w:val="007A6B5D"/>
    <w:rsid w:val="007A6DDF"/>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83FC2"/>
    <w:rsid w:val="0089175C"/>
    <w:rsid w:val="008A0D7B"/>
    <w:rsid w:val="008B144B"/>
    <w:rsid w:val="008B2C28"/>
    <w:rsid w:val="008B3758"/>
    <w:rsid w:val="008B4035"/>
    <w:rsid w:val="008B6FF7"/>
    <w:rsid w:val="008C0937"/>
    <w:rsid w:val="008C0A1B"/>
    <w:rsid w:val="008C3F75"/>
    <w:rsid w:val="008D10F8"/>
    <w:rsid w:val="008D34F5"/>
    <w:rsid w:val="008D536D"/>
    <w:rsid w:val="008D5C73"/>
    <w:rsid w:val="008D7E2A"/>
    <w:rsid w:val="008E460D"/>
    <w:rsid w:val="008E5A02"/>
    <w:rsid w:val="009025AD"/>
    <w:rsid w:val="0090407D"/>
    <w:rsid w:val="00910D60"/>
    <w:rsid w:val="00925AD2"/>
    <w:rsid w:val="00927611"/>
    <w:rsid w:val="00937D72"/>
    <w:rsid w:val="0094129A"/>
    <w:rsid w:val="009426AF"/>
    <w:rsid w:val="00942E9E"/>
    <w:rsid w:val="00943FEB"/>
    <w:rsid w:val="00951AB0"/>
    <w:rsid w:val="00952945"/>
    <w:rsid w:val="009539EB"/>
    <w:rsid w:val="009541A8"/>
    <w:rsid w:val="00960FF4"/>
    <w:rsid w:val="00966641"/>
    <w:rsid w:val="00971568"/>
    <w:rsid w:val="0097262C"/>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7537"/>
    <w:rsid w:val="00A306E7"/>
    <w:rsid w:val="00A37637"/>
    <w:rsid w:val="00A41E6D"/>
    <w:rsid w:val="00A532B0"/>
    <w:rsid w:val="00A54003"/>
    <w:rsid w:val="00A54910"/>
    <w:rsid w:val="00A65F4C"/>
    <w:rsid w:val="00A66C15"/>
    <w:rsid w:val="00A6756E"/>
    <w:rsid w:val="00A67BBF"/>
    <w:rsid w:val="00A76CDA"/>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3E7B"/>
    <w:rsid w:val="00B2226D"/>
    <w:rsid w:val="00B270FE"/>
    <w:rsid w:val="00B31C41"/>
    <w:rsid w:val="00B41034"/>
    <w:rsid w:val="00B42D65"/>
    <w:rsid w:val="00B67887"/>
    <w:rsid w:val="00B7061C"/>
    <w:rsid w:val="00B722D6"/>
    <w:rsid w:val="00B86140"/>
    <w:rsid w:val="00B8628D"/>
    <w:rsid w:val="00B91E6A"/>
    <w:rsid w:val="00B929D3"/>
    <w:rsid w:val="00B92CD1"/>
    <w:rsid w:val="00B94F83"/>
    <w:rsid w:val="00BA3AD1"/>
    <w:rsid w:val="00BA61E3"/>
    <w:rsid w:val="00BC2BDB"/>
    <w:rsid w:val="00BC2FC9"/>
    <w:rsid w:val="00BD1705"/>
    <w:rsid w:val="00BD2F9C"/>
    <w:rsid w:val="00BE78D2"/>
    <w:rsid w:val="00BF138E"/>
    <w:rsid w:val="00BF4109"/>
    <w:rsid w:val="00C025F6"/>
    <w:rsid w:val="00C035F8"/>
    <w:rsid w:val="00C13828"/>
    <w:rsid w:val="00C13DC3"/>
    <w:rsid w:val="00C150B9"/>
    <w:rsid w:val="00C248E9"/>
    <w:rsid w:val="00C279EB"/>
    <w:rsid w:val="00C27C0B"/>
    <w:rsid w:val="00C314B0"/>
    <w:rsid w:val="00C34734"/>
    <w:rsid w:val="00C6724B"/>
    <w:rsid w:val="00C67655"/>
    <w:rsid w:val="00C844EB"/>
    <w:rsid w:val="00C8666C"/>
    <w:rsid w:val="00C8735D"/>
    <w:rsid w:val="00C90ABB"/>
    <w:rsid w:val="00CA459A"/>
    <w:rsid w:val="00CA55F3"/>
    <w:rsid w:val="00CA5A16"/>
    <w:rsid w:val="00CB107B"/>
    <w:rsid w:val="00CB288A"/>
    <w:rsid w:val="00CB455D"/>
    <w:rsid w:val="00CB62EF"/>
    <w:rsid w:val="00CB6FDA"/>
    <w:rsid w:val="00CC0870"/>
    <w:rsid w:val="00CC25E0"/>
    <w:rsid w:val="00CC2EC6"/>
    <w:rsid w:val="00CC39CF"/>
    <w:rsid w:val="00CC4220"/>
    <w:rsid w:val="00CD26BB"/>
    <w:rsid w:val="00CD276D"/>
    <w:rsid w:val="00CD2F19"/>
    <w:rsid w:val="00CD6B49"/>
    <w:rsid w:val="00CF4E0F"/>
    <w:rsid w:val="00D0115C"/>
    <w:rsid w:val="00D03DB9"/>
    <w:rsid w:val="00D05E5A"/>
    <w:rsid w:val="00D076FC"/>
    <w:rsid w:val="00D11930"/>
    <w:rsid w:val="00D12BDB"/>
    <w:rsid w:val="00D131DD"/>
    <w:rsid w:val="00D137A6"/>
    <w:rsid w:val="00D1715F"/>
    <w:rsid w:val="00D175F6"/>
    <w:rsid w:val="00D17C8D"/>
    <w:rsid w:val="00D22EFC"/>
    <w:rsid w:val="00D23C17"/>
    <w:rsid w:val="00D36867"/>
    <w:rsid w:val="00D409F5"/>
    <w:rsid w:val="00D41A68"/>
    <w:rsid w:val="00D52015"/>
    <w:rsid w:val="00D54BE0"/>
    <w:rsid w:val="00D55E13"/>
    <w:rsid w:val="00D6072C"/>
    <w:rsid w:val="00D61808"/>
    <w:rsid w:val="00D7665C"/>
    <w:rsid w:val="00D7750B"/>
    <w:rsid w:val="00D80A38"/>
    <w:rsid w:val="00D83DE2"/>
    <w:rsid w:val="00D86094"/>
    <w:rsid w:val="00D94243"/>
    <w:rsid w:val="00D96051"/>
    <w:rsid w:val="00D96B1E"/>
    <w:rsid w:val="00DB1827"/>
    <w:rsid w:val="00DB63AB"/>
    <w:rsid w:val="00DC1BDE"/>
    <w:rsid w:val="00DC321A"/>
    <w:rsid w:val="00DC4F17"/>
    <w:rsid w:val="00DD13AF"/>
    <w:rsid w:val="00DD6A22"/>
    <w:rsid w:val="00DE229A"/>
    <w:rsid w:val="00DE7698"/>
    <w:rsid w:val="00DF498B"/>
    <w:rsid w:val="00E00085"/>
    <w:rsid w:val="00E03503"/>
    <w:rsid w:val="00E04014"/>
    <w:rsid w:val="00E0512F"/>
    <w:rsid w:val="00E10149"/>
    <w:rsid w:val="00E10E98"/>
    <w:rsid w:val="00E1193D"/>
    <w:rsid w:val="00E12C85"/>
    <w:rsid w:val="00E314E6"/>
    <w:rsid w:val="00E32A06"/>
    <w:rsid w:val="00E4135F"/>
    <w:rsid w:val="00E4452D"/>
    <w:rsid w:val="00E6146A"/>
    <w:rsid w:val="00E621EE"/>
    <w:rsid w:val="00E62574"/>
    <w:rsid w:val="00E6343B"/>
    <w:rsid w:val="00E6380B"/>
    <w:rsid w:val="00E70886"/>
    <w:rsid w:val="00E70C24"/>
    <w:rsid w:val="00E70D50"/>
    <w:rsid w:val="00E72DA4"/>
    <w:rsid w:val="00E8556E"/>
    <w:rsid w:val="00E859B0"/>
    <w:rsid w:val="00E90134"/>
    <w:rsid w:val="00E9310E"/>
    <w:rsid w:val="00EA5DF9"/>
    <w:rsid w:val="00EB4940"/>
    <w:rsid w:val="00EB5C83"/>
    <w:rsid w:val="00EC0752"/>
    <w:rsid w:val="00EC29FF"/>
    <w:rsid w:val="00EC6DED"/>
    <w:rsid w:val="00ED0B9E"/>
    <w:rsid w:val="00EE2744"/>
    <w:rsid w:val="00EE78DA"/>
    <w:rsid w:val="00EF21F4"/>
    <w:rsid w:val="00EF3876"/>
    <w:rsid w:val="00EF71E2"/>
    <w:rsid w:val="00EF7C74"/>
    <w:rsid w:val="00F001C2"/>
    <w:rsid w:val="00F01C0C"/>
    <w:rsid w:val="00F111C4"/>
    <w:rsid w:val="00F11885"/>
    <w:rsid w:val="00F15498"/>
    <w:rsid w:val="00F208D4"/>
    <w:rsid w:val="00F31DEB"/>
    <w:rsid w:val="00F32A4C"/>
    <w:rsid w:val="00F37255"/>
    <w:rsid w:val="00F47067"/>
    <w:rsid w:val="00F47B4F"/>
    <w:rsid w:val="00F47CC2"/>
    <w:rsid w:val="00F56D9F"/>
    <w:rsid w:val="00F64ED3"/>
    <w:rsid w:val="00F85553"/>
    <w:rsid w:val="00F856FF"/>
    <w:rsid w:val="00F90A30"/>
    <w:rsid w:val="00F91636"/>
    <w:rsid w:val="00F9298E"/>
    <w:rsid w:val="00F943E0"/>
    <w:rsid w:val="00FA0F48"/>
    <w:rsid w:val="00FA6114"/>
    <w:rsid w:val="00FA6AA1"/>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69B288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customStyle="1" w:styleId="Default">
    <w:name w:val="Default"/>
    <w:rsid w:val="006736B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520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customStyle="1" w:styleId="Default">
    <w:name w:val="Default"/>
    <w:rsid w:val="006736B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520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341929992">
      <w:bodyDiv w:val="1"/>
      <w:marLeft w:val="0"/>
      <w:marRight w:val="0"/>
      <w:marTop w:val="0"/>
      <w:marBottom w:val="0"/>
      <w:divBdr>
        <w:top w:val="none" w:sz="0" w:space="0" w:color="auto"/>
        <w:left w:val="none" w:sz="0" w:space="0" w:color="auto"/>
        <w:bottom w:val="none" w:sz="0" w:space="0" w:color="auto"/>
        <w:right w:val="none" w:sz="0" w:space="0" w:color="auto"/>
      </w:divBdr>
    </w:div>
    <w:div w:id="409010475">
      <w:bodyDiv w:val="1"/>
      <w:marLeft w:val="0"/>
      <w:marRight w:val="0"/>
      <w:marTop w:val="0"/>
      <w:marBottom w:val="0"/>
      <w:divBdr>
        <w:top w:val="none" w:sz="0" w:space="0" w:color="auto"/>
        <w:left w:val="none" w:sz="0" w:space="0" w:color="auto"/>
        <w:bottom w:val="none" w:sz="0" w:space="0" w:color="auto"/>
        <w:right w:val="none" w:sz="0" w:space="0" w:color="auto"/>
      </w:divBdr>
    </w:div>
    <w:div w:id="550658837">
      <w:bodyDiv w:val="1"/>
      <w:marLeft w:val="0"/>
      <w:marRight w:val="0"/>
      <w:marTop w:val="0"/>
      <w:marBottom w:val="0"/>
      <w:divBdr>
        <w:top w:val="none" w:sz="0" w:space="0" w:color="auto"/>
        <w:left w:val="none" w:sz="0" w:space="0" w:color="auto"/>
        <w:bottom w:val="none" w:sz="0" w:space="0" w:color="auto"/>
        <w:right w:val="none" w:sz="0" w:space="0" w:color="auto"/>
      </w:divBdr>
    </w:div>
    <w:div w:id="808477998">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43576229">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 w:id="20299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equity.uwa.edu.au/" TargetMode="External"/><Relationship Id="rId2" Type="http://schemas.openxmlformats.org/officeDocument/2006/relationships/numbering" Target="numbering.xml"/><Relationship Id="rId16" Type="http://schemas.openxmlformats.org/officeDocument/2006/relationships/hyperlink" Target="http://www.hr.uwa.edu.au/publications/code_of_eth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safety.uwa.edu.au/"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0B2B5A-1215-4473-935C-4AB1509E0EE4}" type="doc">
      <dgm:prSet loTypeId="urn:microsoft.com/office/officeart/2005/8/layout/orgChart1" loCatId="hierarchy" qsTypeId="urn:microsoft.com/office/officeart/2005/8/quickstyle/simple1" qsCatId="simple" csTypeId="urn:microsoft.com/office/officeart/2005/8/colors/accent1_2" csCatId="accent1" phldr="1"/>
      <dgm:spPr/>
    </dgm:pt>
    <dgm:pt modelId="{9990293D-C383-4974-8B14-D7507E5745C9}">
      <dgm:prSet/>
      <dgm:spPr/>
      <dgm:t>
        <a:bodyPr/>
        <a:lstStyle/>
        <a:p>
          <a:pPr marR="0" algn="ctr" rtl="0"/>
          <a:r>
            <a:rPr lang="en-AU" b="0" i="0" u="none" strike="noStrike" baseline="0" smtClean="0">
              <a:latin typeface="Arial"/>
            </a:rPr>
            <a:t>ASTRO-3D DINGO AI</a:t>
          </a:r>
        </a:p>
        <a:p>
          <a:pPr marR="0" algn="ctr" rtl="0"/>
          <a:r>
            <a:rPr lang="en-AU" b="0" i="0" u="none" strike="noStrike" baseline="0" smtClean="0">
              <a:latin typeface="Arial"/>
            </a:rPr>
            <a:t>Position 313714</a:t>
          </a:r>
        </a:p>
        <a:p>
          <a:pPr marR="0" algn="ctr" rtl="0"/>
          <a:endParaRPr lang="en-AU" smtClean="0"/>
        </a:p>
      </dgm:t>
    </dgm:pt>
    <dgm:pt modelId="{20EA54CB-5C27-4FC3-9104-50CAADB7556D}" type="parTrans" cxnId="{4E937933-CE62-4D60-A467-F0772002BDC4}">
      <dgm:prSet/>
      <dgm:spPr/>
      <dgm:t>
        <a:bodyPr/>
        <a:lstStyle/>
        <a:p>
          <a:endParaRPr lang="en-AU"/>
        </a:p>
      </dgm:t>
    </dgm:pt>
    <dgm:pt modelId="{9B1921CE-EDFB-42AC-9AEC-11DEA5CACFE1}" type="sibTrans" cxnId="{4E937933-CE62-4D60-A467-F0772002BDC4}">
      <dgm:prSet/>
      <dgm:spPr/>
      <dgm:t>
        <a:bodyPr/>
        <a:lstStyle/>
        <a:p>
          <a:endParaRPr lang="en-AU"/>
        </a:p>
      </dgm:t>
    </dgm:pt>
    <dgm:pt modelId="{32CE08C6-FE6B-4B7D-8E3F-0DD5B3879E94}">
      <dgm:prSet/>
      <dgm:spPr/>
      <dgm:t>
        <a:bodyPr/>
        <a:lstStyle/>
        <a:p>
          <a:pPr marR="0" algn="ctr" rtl="0"/>
          <a:r>
            <a:rPr lang="en-AU" b="0" i="0" u="none" strike="noStrike" baseline="0" smtClean="0">
              <a:latin typeface="Arial"/>
            </a:rPr>
            <a:t>ASTRO 3D PDRA </a:t>
          </a:r>
        </a:p>
        <a:p>
          <a:pPr marR="0" algn="ctr" rtl="0"/>
          <a:r>
            <a:rPr lang="en-AU" b="0" i="0" u="none" strike="noStrike" baseline="0" smtClean="0">
              <a:latin typeface="Arial"/>
            </a:rPr>
            <a:t>Position #</a:t>
          </a:r>
        </a:p>
      </dgm:t>
    </dgm:pt>
    <dgm:pt modelId="{6EF76A5E-A88C-41CA-AC2C-E29218E40D2E}" type="parTrans" cxnId="{8DD673FB-E70D-42F9-91C6-86A0E61E5335}">
      <dgm:prSet/>
      <dgm:spPr/>
      <dgm:t>
        <a:bodyPr/>
        <a:lstStyle/>
        <a:p>
          <a:endParaRPr lang="en-AU"/>
        </a:p>
      </dgm:t>
    </dgm:pt>
    <dgm:pt modelId="{BFE51172-F8EE-4B6F-97CF-9FB3EF3BBDF6}" type="sibTrans" cxnId="{8DD673FB-E70D-42F9-91C6-86A0E61E5335}">
      <dgm:prSet/>
      <dgm:spPr/>
      <dgm:t>
        <a:bodyPr/>
        <a:lstStyle/>
        <a:p>
          <a:endParaRPr lang="en-AU"/>
        </a:p>
      </dgm:t>
    </dgm:pt>
    <dgm:pt modelId="{293D48F8-5210-434B-9566-DB83F7071F21}" type="pres">
      <dgm:prSet presAssocID="{D00B2B5A-1215-4473-935C-4AB1509E0EE4}" presName="hierChild1" presStyleCnt="0">
        <dgm:presLayoutVars>
          <dgm:orgChart val="1"/>
          <dgm:chPref val="1"/>
          <dgm:dir/>
          <dgm:animOne val="branch"/>
          <dgm:animLvl val="lvl"/>
          <dgm:resizeHandles/>
        </dgm:presLayoutVars>
      </dgm:prSet>
      <dgm:spPr/>
    </dgm:pt>
    <dgm:pt modelId="{B02EE424-AD3F-4940-A651-C2C2DFCD45CF}" type="pres">
      <dgm:prSet presAssocID="{9990293D-C383-4974-8B14-D7507E5745C9}" presName="hierRoot1" presStyleCnt="0">
        <dgm:presLayoutVars>
          <dgm:hierBranch/>
        </dgm:presLayoutVars>
      </dgm:prSet>
      <dgm:spPr/>
    </dgm:pt>
    <dgm:pt modelId="{870E2C2D-C85D-4771-A1E6-951CB1EDD796}" type="pres">
      <dgm:prSet presAssocID="{9990293D-C383-4974-8B14-D7507E5745C9}" presName="rootComposite1" presStyleCnt="0"/>
      <dgm:spPr/>
    </dgm:pt>
    <dgm:pt modelId="{F52091DE-38A1-4AB7-9FBE-5FB8BD64C319}" type="pres">
      <dgm:prSet presAssocID="{9990293D-C383-4974-8B14-D7507E5745C9}" presName="rootText1" presStyleLbl="node0" presStyleIdx="0" presStyleCnt="1">
        <dgm:presLayoutVars>
          <dgm:chPref val="3"/>
        </dgm:presLayoutVars>
      </dgm:prSet>
      <dgm:spPr/>
      <dgm:t>
        <a:bodyPr/>
        <a:lstStyle/>
        <a:p>
          <a:endParaRPr lang="en-AU"/>
        </a:p>
      </dgm:t>
    </dgm:pt>
    <dgm:pt modelId="{B986B79F-FF2C-41AA-B2DF-773FE5AC901D}" type="pres">
      <dgm:prSet presAssocID="{9990293D-C383-4974-8B14-D7507E5745C9}" presName="rootConnector1" presStyleLbl="node1" presStyleIdx="0" presStyleCnt="0"/>
      <dgm:spPr/>
      <dgm:t>
        <a:bodyPr/>
        <a:lstStyle/>
        <a:p>
          <a:endParaRPr lang="en-AU"/>
        </a:p>
      </dgm:t>
    </dgm:pt>
    <dgm:pt modelId="{C809FCAB-3529-45C8-9FE3-8199F70C5D19}" type="pres">
      <dgm:prSet presAssocID="{9990293D-C383-4974-8B14-D7507E5745C9}" presName="hierChild2" presStyleCnt="0"/>
      <dgm:spPr/>
    </dgm:pt>
    <dgm:pt modelId="{A42C336F-FBD5-44B5-A7C2-9DB87751415D}" type="pres">
      <dgm:prSet presAssocID="{6EF76A5E-A88C-41CA-AC2C-E29218E40D2E}" presName="Name35" presStyleLbl="parChTrans1D2" presStyleIdx="0" presStyleCnt="1"/>
      <dgm:spPr/>
      <dgm:t>
        <a:bodyPr/>
        <a:lstStyle/>
        <a:p>
          <a:endParaRPr lang="en-AU"/>
        </a:p>
      </dgm:t>
    </dgm:pt>
    <dgm:pt modelId="{4CE8D270-5E85-4EAA-BF83-0045A3A0E8CA}" type="pres">
      <dgm:prSet presAssocID="{32CE08C6-FE6B-4B7D-8E3F-0DD5B3879E94}" presName="hierRoot2" presStyleCnt="0">
        <dgm:presLayoutVars>
          <dgm:hierBranch/>
        </dgm:presLayoutVars>
      </dgm:prSet>
      <dgm:spPr/>
    </dgm:pt>
    <dgm:pt modelId="{5EC49CEF-5D30-4463-932B-83B97D64B717}" type="pres">
      <dgm:prSet presAssocID="{32CE08C6-FE6B-4B7D-8E3F-0DD5B3879E94}" presName="rootComposite" presStyleCnt="0"/>
      <dgm:spPr/>
    </dgm:pt>
    <dgm:pt modelId="{9FF05CE6-4049-4FDB-A90F-08D7C752C93A}" type="pres">
      <dgm:prSet presAssocID="{32CE08C6-FE6B-4B7D-8E3F-0DD5B3879E94}" presName="rootText" presStyleLbl="node2" presStyleIdx="0" presStyleCnt="1">
        <dgm:presLayoutVars>
          <dgm:chPref val="3"/>
        </dgm:presLayoutVars>
      </dgm:prSet>
      <dgm:spPr/>
      <dgm:t>
        <a:bodyPr/>
        <a:lstStyle/>
        <a:p>
          <a:endParaRPr lang="en-AU"/>
        </a:p>
      </dgm:t>
    </dgm:pt>
    <dgm:pt modelId="{AC61C49F-1B18-4747-A8B4-9A24591C0B77}" type="pres">
      <dgm:prSet presAssocID="{32CE08C6-FE6B-4B7D-8E3F-0DD5B3879E94}" presName="rootConnector" presStyleLbl="node2" presStyleIdx="0" presStyleCnt="1"/>
      <dgm:spPr/>
      <dgm:t>
        <a:bodyPr/>
        <a:lstStyle/>
        <a:p>
          <a:endParaRPr lang="en-AU"/>
        </a:p>
      </dgm:t>
    </dgm:pt>
    <dgm:pt modelId="{071E1B3E-DEFC-494F-BDA1-602F85C64A30}" type="pres">
      <dgm:prSet presAssocID="{32CE08C6-FE6B-4B7D-8E3F-0DD5B3879E94}" presName="hierChild4" presStyleCnt="0"/>
      <dgm:spPr/>
    </dgm:pt>
    <dgm:pt modelId="{BD998BB7-13A0-4E77-8FC6-1BE7A68BE21B}" type="pres">
      <dgm:prSet presAssocID="{32CE08C6-FE6B-4B7D-8E3F-0DD5B3879E94}" presName="hierChild5" presStyleCnt="0"/>
      <dgm:spPr/>
    </dgm:pt>
    <dgm:pt modelId="{AA47D894-3A33-469B-881B-E66C0FAE3BD3}" type="pres">
      <dgm:prSet presAssocID="{9990293D-C383-4974-8B14-D7507E5745C9}" presName="hierChild3" presStyleCnt="0"/>
      <dgm:spPr/>
    </dgm:pt>
  </dgm:ptLst>
  <dgm:cxnLst>
    <dgm:cxn modelId="{1D37E706-5AF2-3A4A-9478-034ED6B8AE03}" type="presOf" srcId="{6EF76A5E-A88C-41CA-AC2C-E29218E40D2E}" destId="{A42C336F-FBD5-44B5-A7C2-9DB87751415D}" srcOrd="0" destOrd="0" presId="urn:microsoft.com/office/officeart/2005/8/layout/orgChart1"/>
    <dgm:cxn modelId="{8DD673FB-E70D-42F9-91C6-86A0E61E5335}" srcId="{9990293D-C383-4974-8B14-D7507E5745C9}" destId="{32CE08C6-FE6B-4B7D-8E3F-0DD5B3879E94}" srcOrd="0" destOrd="0" parTransId="{6EF76A5E-A88C-41CA-AC2C-E29218E40D2E}" sibTransId="{BFE51172-F8EE-4B6F-97CF-9FB3EF3BBDF6}"/>
    <dgm:cxn modelId="{6F90A160-43B7-474C-9456-B6C7D18C7197}" type="presOf" srcId="{32CE08C6-FE6B-4B7D-8E3F-0DD5B3879E94}" destId="{AC61C49F-1B18-4747-A8B4-9A24591C0B77}" srcOrd="1" destOrd="0" presId="urn:microsoft.com/office/officeart/2005/8/layout/orgChart1"/>
    <dgm:cxn modelId="{94C08A1A-9F2A-A143-8FCF-1B0C80D3BEB6}" type="presOf" srcId="{9990293D-C383-4974-8B14-D7507E5745C9}" destId="{B986B79F-FF2C-41AA-B2DF-773FE5AC901D}" srcOrd="1" destOrd="0" presId="urn:microsoft.com/office/officeart/2005/8/layout/orgChart1"/>
    <dgm:cxn modelId="{07C1CBE8-A802-2B41-ADBE-7E7E2E02BEDB}" type="presOf" srcId="{9990293D-C383-4974-8B14-D7507E5745C9}" destId="{F52091DE-38A1-4AB7-9FBE-5FB8BD64C319}" srcOrd="0" destOrd="0" presId="urn:microsoft.com/office/officeart/2005/8/layout/orgChart1"/>
    <dgm:cxn modelId="{F387FE84-D076-0E4C-813F-5C09F5078AC9}" type="presOf" srcId="{D00B2B5A-1215-4473-935C-4AB1509E0EE4}" destId="{293D48F8-5210-434B-9566-DB83F7071F21}" srcOrd="0" destOrd="0" presId="urn:microsoft.com/office/officeart/2005/8/layout/orgChart1"/>
    <dgm:cxn modelId="{4E937933-CE62-4D60-A467-F0772002BDC4}" srcId="{D00B2B5A-1215-4473-935C-4AB1509E0EE4}" destId="{9990293D-C383-4974-8B14-D7507E5745C9}" srcOrd="0" destOrd="0" parTransId="{20EA54CB-5C27-4FC3-9104-50CAADB7556D}" sibTransId="{9B1921CE-EDFB-42AC-9AEC-11DEA5CACFE1}"/>
    <dgm:cxn modelId="{BF7BF102-67C9-4D44-85E0-1F15EEFEA2FF}" type="presOf" srcId="{32CE08C6-FE6B-4B7D-8E3F-0DD5B3879E94}" destId="{9FF05CE6-4049-4FDB-A90F-08D7C752C93A}" srcOrd="0" destOrd="0" presId="urn:microsoft.com/office/officeart/2005/8/layout/orgChart1"/>
    <dgm:cxn modelId="{7678EEE2-167F-4045-96B7-A949155B75F7}" type="presParOf" srcId="{293D48F8-5210-434B-9566-DB83F7071F21}" destId="{B02EE424-AD3F-4940-A651-C2C2DFCD45CF}" srcOrd="0" destOrd="0" presId="urn:microsoft.com/office/officeart/2005/8/layout/orgChart1"/>
    <dgm:cxn modelId="{656FDD70-CECB-0849-BD6B-A2B9AEAD3CE8}" type="presParOf" srcId="{B02EE424-AD3F-4940-A651-C2C2DFCD45CF}" destId="{870E2C2D-C85D-4771-A1E6-951CB1EDD796}" srcOrd="0" destOrd="0" presId="urn:microsoft.com/office/officeart/2005/8/layout/orgChart1"/>
    <dgm:cxn modelId="{117C4798-23E3-8B4B-BBE3-11EA18E4FB69}" type="presParOf" srcId="{870E2C2D-C85D-4771-A1E6-951CB1EDD796}" destId="{F52091DE-38A1-4AB7-9FBE-5FB8BD64C319}" srcOrd="0" destOrd="0" presId="urn:microsoft.com/office/officeart/2005/8/layout/orgChart1"/>
    <dgm:cxn modelId="{428956E4-81B6-8B4E-9964-D81CF99630A9}" type="presParOf" srcId="{870E2C2D-C85D-4771-A1E6-951CB1EDD796}" destId="{B986B79F-FF2C-41AA-B2DF-773FE5AC901D}" srcOrd="1" destOrd="0" presId="urn:microsoft.com/office/officeart/2005/8/layout/orgChart1"/>
    <dgm:cxn modelId="{62B0911D-1A19-FA48-AC05-224CAAE58EAA}" type="presParOf" srcId="{B02EE424-AD3F-4940-A651-C2C2DFCD45CF}" destId="{C809FCAB-3529-45C8-9FE3-8199F70C5D19}" srcOrd="1" destOrd="0" presId="urn:microsoft.com/office/officeart/2005/8/layout/orgChart1"/>
    <dgm:cxn modelId="{0D450BF0-3A0E-BB49-B636-C035C1A049BD}" type="presParOf" srcId="{C809FCAB-3529-45C8-9FE3-8199F70C5D19}" destId="{A42C336F-FBD5-44B5-A7C2-9DB87751415D}" srcOrd="0" destOrd="0" presId="urn:microsoft.com/office/officeart/2005/8/layout/orgChart1"/>
    <dgm:cxn modelId="{E45E7A1D-EBAC-5340-9EA8-DF05400A9BA0}" type="presParOf" srcId="{C809FCAB-3529-45C8-9FE3-8199F70C5D19}" destId="{4CE8D270-5E85-4EAA-BF83-0045A3A0E8CA}" srcOrd="1" destOrd="0" presId="urn:microsoft.com/office/officeart/2005/8/layout/orgChart1"/>
    <dgm:cxn modelId="{AC261423-7A5D-154A-8EE3-EE73DBB3BCB4}" type="presParOf" srcId="{4CE8D270-5E85-4EAA-BF83-0045A3A0E8CA}" destId="{5EC49CEF-5D30-4463-932B-83B97D64B717}" srcOrd="0" destOrd="0" presId="urn:microsoft.com/office/officeart/2005/8/layout/orgChart1"/>
    <dgm:cxn modelId="{B2596A86-9C78-2D40-91F4-C16514FE02B8}" type="presParOf" srcId="{5EC49CEF-5D30-4463-932B-83B97D64B717}" destId="{9FF05CE6-4049-4FDB-A90F-08D7C752C93A}" srcOrd="0" destOrd="0" presId="urn:microsoft.com/office/officeart/2005/8/layout/orgChart1"/>
    <dgm:cxn modelId="{F80A0659-BC94-074D-9700-B9E98AA545A6}" type="presParOf" srcId="{5EC49CEF-5D30-4463-932B-83B97D64B717}" destId="{AC61C49F-1B18-4747-A8B4-9A24591C0B77}" srcOrd="1" destOrd="0" presId="urn:microsoft.com/office/officeart/2005/8/layout/orgChart1"/>
    <dgm:cxn modelId="{70DEA5BA-F7BF-5E45-9886-CAE89D74C842}" type="presParOf" srcId="{4CE8D270-5E85-4EAA-BF83-0045A3A0E8CA}" destId="{071E1B3E-DEFC-494F-BDA1-602F85C64A30}" srcOrd="1" destOrd="0" presId="urn:microsoft.com/office/officeart/2005/8/layout/orgChart1"/>
    <dgm:cxn modelId="{E0C72226-9875-5D43-B093-2BB8B086C2B0}" type="presParOf" srcId="{4CE8D270-5E85-4EAA-BF83-0045A3A0E8CA}" destId="{BD998BB7-13A0-4E77-8FC6-1BE7A68BE21B}" srcOrd="2" destOrd="0" presId="urn:microsoft.com/office/officeart/2005/8/layout/orgChart1"/>
    <dgm:cxn modelId="{6A7F6A7A-7127-1547-A795-805881189576}" type="presParOf" srcId="{B02EE424-AD3F-4940-A651-C2C2DFCD45CF}" destId="{AA47D894-3A33-469B-881B-E66C0FAE3BD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2C336F-FBD5-44B5-A7C2-9DB87751415D}">
      <dsp:nvSpPr>
        <dsp:cNvPr id="0" name=""/>
        <dsp:cNvSpPr/>
      </dsp:nvSpPr>
      <dsp:spPr>
        <a:xfrm>
          <a:off x="1125855" y="499871"/>
          <a:ext cx="91440" cy="209931"/>
        </a:xfrm>
        <a:custGeom>
          <a:avLst/>
          <a:gdLst/>
          <a:ahLst/>
          <a:cxnLst/>
          <a:rect l="0" t="0" r="0" b="0"/>
          <a:pathLst>
            <a:path>
              <a:moveTo>
                <a:pt x="45720" y="0"/>
              </a:moveTo>
              <a:lnTo>
                <a:pt x="45720" y="2099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2091DE-38A1-4AB7-9FBE-5FB8BD64C319}">
      <dsp:nvSpPr>
        <dsp:cNvPr id="0" name=""/>
        <dsp:cNvSpPr/>
      </dsp:nvSpPr>
      <dsp:spPr>
        <a:xfrm>
          <a:off x="671739" y="36"/>
          <a:ext cx="999671" cy="4998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AU" sz="700" b="0" i="0" u="none" strike="noStrike" kern="1200" baseline="0" smtClean="0">
              <a:latin typeface="Arial"/>
            </a:rPr>
            <a:t>ASTRO-3D DINGO AI</a:t>
          </a:r>
        </a:p>
        <a:p>
          <a:pPr marR="0" lvl="0" algn="ctr" defTabSz="311150" rtl="0">
            <a:lnSpc>
              <a:spcPct val="90000"/>
            </a:lnSpc>
            <a:spcBef>
              <a:spcPct val="0"/>
            </a:spcBef>
            <a:spcAft>
              <a:spcPct val="35000"/>
            </a:spcAft>
          </a:pPr>
          <a:r>
            <a:rPr lang="en-AU" sz="700" b="0" i="0" u="none" strike="noStrike" kern="1200" baseline="0" smtClean="0">
              <a:latin typeface="Arial"/>
            </a:rPr>
            <a:t>Position 313714</a:t>
          </a:r>
        </a:p>
        <a:p>
          <a:pPr marR="0" lvl="0" algn="ctr" defTabSz="311150" rtl="0">
            <a:lnSpc>
              <a:spcPct val="90000"/>
            </a:lnSpc>
            <a:spcBef>
              <a:spcPct val="0"/>
            </a:spcBef>
            <a:spcAft>
              <a:spcPct val="35000"/>
            </a:spcAft>
          </a:pPr>
          <a:endParaRPr lang="en-AU" sz="700" kern="1200" smtClean="0"/>
        </a:p>
      </dsp:txBody>
      <dsp:txXfrm>
        <a:off x="671739" y="36"/>
        <a:ext cx="999671" cy="499835"/>
      </dsp:txXfrm>
    </dsp:sp>
    <dsp:sp modelId="{9FF05CE6-4049-4FDB-A90F-08D7C752C93A}">
      <dsp:nvSpPr>
        <dsp:cNvPr id="0" name=""/>
        <dsp:cNvSpPr/>
      </dsp:nvSpPr>
      <dsp:spPr>
        <a:xfrm>
          <a:off x="671739" y="709803"/>
          <a:ext cx="999671" cy="4998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AU" sz="700" b="0" i="0" u="none" strike="noStrike" kern="1200" baseline="0" smtClean="0">
              <a:latin typeface="Arial"/>
            </a:rPr>
            <a:t>ASTRO 3D PDRA </a:t>
          </a:r>
        </a:p>
        <a:p>
          <a:pPr marR="0" lvl="0" algn="ctr" defTabSz="311150" rtl="0">
            <a:lnSpc>
              <a:spcPct val="90000"/>
            </a:lnSpc>
            <a:spcBef>
              <a:spcPct val="0"/>
            </a:spcBef>
            <a:spcAft>
              <a:spcPct val="35000"/>
            </a:spcAft>
          </a:pPr>
          <a:r>
            <a:rPr lang="en-AU" sz="700" b="0" i="0" u="none" strike="noStrike" kern="1200" baseline="0" smtClean="0">
              <a:latin typeface="Arial"/>
            </a:rPr>
            <a:t>Position #</a:t>
          </a:r>
        </a:p>
      </dsp:txBody>
      <dsp:txXfrm>
        <a:off x="671739" y="709803"/>
        <a:ext cx="999671" cy="4998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581D-D73C-4DC2-B1B2-B9408D4B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2</Pages>
  <Words>861</Words>
  <Characters>5684</Characters>
  <Application>Microsoft Office Word</Application>
  <DocSecurity>4</DocSecurity>
  <Lines>196</Lines>
  <Paragraphs>136</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Will Fuller</cp:lastModifiedBy>
  <cp:revision>2</cp:revision>
  <cp:lastPrinted>2016-10-10T06:15:00Z</cp:lastPrinted>
  <dcterms:created xsi:type="dcterms:W3CDTF">2019-03-22T06:54:00Z</dcterms:created>
  <dcterms:modified xsi:type="dcterms:W3CDTF">2019-03-22T06:54:00Z</dcterms:modified>
</cp:coreProperties>
</file>