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FBA" w14:textId="23633F47" w:rsidR="00B90713" w:rsidRPr="0062301F" w:rsidRDefault="00B90713" w:rsidP="637F4041">
      <w:pPr>
        <w:tabs>
          <w:tab w:val="left" w:pos="709"/>
          <w:tab w:val="left" w:pos="3828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Position Title</w:t>
      </w:r>
      <w:r w:rsidR="0036639F"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Academic Services Officer</w:t>
      </w:r>
      <w:r w:rsidR="0062301F" w:rsidRPr="0062301F">
        <w:rPr>
          <w:rFonts w:ascii="Century Gothic" w:hAnsi="Century Gothic" w:cs="Arial"/>
          <w:sz w:val="20"/>
          <w:szCs w:val="20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ab/>
      </w:r>
    </w:p>
    <w:p w14:paraId="4F406097" w14:textId="447494D8" w:rsidR="00B90713" w:rsidRPr="0062301F" w:rsidRDefault="00B90713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Classification</w:t>
      </w:r>
      <w:r w:rsidR="0036639F"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Level 5</w:t>
      </w:r>
    </w:p>
    <w:p w14:paraId="0E0BBEAF" w14:textId="6B91E913" w:rsidR="0036639F" w:rsidRPr="0062301F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School/Division</w:t>
      </w:r>
      <w:r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Academic Services</w:t>
      </w:r>
    </w:p>
    <w:p w14:paraId="3BBA9B9F" w14:textId="7D4C5809" w:rsidR="0036639F" w:rsidRPr="0062301F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Centre/Section</w:t>
      </w:r>
      <w:r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Service Delivery</w:t>
      </w:r>
    </w:p>
    <w:p w14:paraId="00F0E6F3" w14:textId="731F505F" w:rsidR="0036639F" w:rsidRPr="0062301F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Supervisor Title</w:t>
      </w:r>
      <w:r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Senior Team Leader</w:t>
      </w:r>
    </w:p>
    <w:p w14:paraId="34D8B6FE" w14:textId="3A87C9AF" w:rsidR="0036639F" w:rsidRPr="0062301F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Supervisor Position Number</w:t>
      </w:r>
      <w:r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31699</w:t>
      </w:r>
      <w:r w:rsidR="001D4AE8">
        <w:rPr>
          <w:rFonts w:ascii="Century Gothic" w:hAnsi="Century Gothic" w:cs="Arial"/>
          <w:sz w:val="20"/>
          <w:szCs w:val="20"/>
        </w:rPr>
        <w:t>6</w:t>
      </w:r>
    </w:p>
    <w:p w14:paraId="412A44AF" w14:textId="00B10ED2" w:rsidR="008E14B5" w:rsidRPr="0062301F" w:rsidRDefault="0036639F" w:rsidP="637F4041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62301F">
        <w:rPr>
          <w:rFonts w:ascii="Century Gothic" w:hAnsi="Century Gothic" w:cs="Arial"/>
          <w:b/>
          <w:bCs/>
          <w:sz w:val="22"/>
          <w:szCs w:val="22"/>
        </w:rPr>
        <w:t>Position Number</w:t>
      </w:r>
      <w:r w:rsidRPr="0062301F">
        <w:rPr>
          <w:rFonts w:ascii="Century Gothic" w:hAnsi="Century Gothic" w:cs="Arial"/>
          <w:b/>
          <w:bCs/>
          <w:sz w:val="22"/>
          <w:szCs w:val="22"/>
        </w:rPr>
        <w:tab/>
      </w:r>
      <w:r w:rsidR="0062301F" w:rsidRPr="0062301F">
        <w:rPr>
          <w:rFonts w:ascii="Century Gothic" w:hAnsi="Century Gothic" w:cs="Arial"/>
          <w:sz w:val="20"/>
          <w:szCs w:val="20"/>
        </w:rPr>
        <w:t>31714</w:t>
      </w:r>
      <w:r w:rsidR="001D4AE8">
        <w:rPr>
          <w:rFonts w:ascii="Century Gothic" w:hAnsi="Century Gothic" w:cs="Arial"/>
          <w:sz w:val="20"/>
          <w:szCs w:val="20"/>
        </w:rPr>
        <w:t>8</w:t>
      </w:r>
    </w:p>
    <w:p w14:paraId="08898156" w14:textId="77777777" w:rsidR="00E959C4" w:rsidRPr="0062301F" w:rsidRDefault="00E959C4" w:rsidP="003723F9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</w:p>
    <w:p w14:paraId="0D99CD69" w14:textId="77777777" w:rsidR="00FA3102" w:rsidRPr="0062301F" w:rsidRDefault="00FA3102" w:rsidP="00A7797B">
      <w:pPr>
        <w:pStyle w:val="Heading2"/>
      </w:pPr>
      <w:r w:rsidRPr="0062301F">
        <w:t>Your work area</w:t>
      </w:r>
    </w:p>
    <w:p w14:paraId="37F64294" w14:textId="0B56AD9D" w:rsidR="0062301F" w:rsidRPr="0062301F" w:rsidRDefault="0062301F" w:rsidP="0062301F">
      <w:pPr>
        <w:pStyle w:val="BodyText"/>
        <w:spacing w:before="120" w:after="120"/>
        <w:ind w:left="0" w:right="185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The Academic Services team is responsible for providing academic administration and support services to a wide range of clients including Heads of School, academic staff and students across the </w:t>
      </w:r>
      <w:r>
        <w:rPr>
          <w:rFonts w:ascii="Century Gothic" w:hAnsi="Century Gothic"/>
        </w:rPr>
        <w:t>Medical School</w:t>
      </w:r>
      <w:r w:rsidRPr="0062301F">
        <w:rPr>
          <w:rFonts w:ascii="Century Gothic" w:hAnsi="Century Gothic"/>
        </w:rPr>
        <w:t>. The team is committed to providing a quality outcome with a focus on continuous improvement.</w:t>
      </w:r>
    </w:p>
    <w:p w14:paraId="7D64FD55" w14:textId="77777777" w:rsidR="0062301F" w:rsidRPr="0062301F" w:rsidRDefault="0062301F" w:rsidP="0062301F">
      <w:pPr>
        <w:pStyle w:val="BodyText"/>
        <w:spacing w:before="120" w:after="120"/>
        <w:ind w:left="0" w:right="179"/>
        <w:jc w:val="both"/>
        <w:rPr>
          <w:rFonts w:ascii="Century Gothic" w:hAnsi="Century Gothic"/>
        </w:rPr>
      </w:pPr>
      <w:bookmarkStart w:id="0" w:name="_Hlk176947684"/>
      <w:r w:rsidRPr="0062301F">
        <w:rPr>
          <w:rFonts w:ascii="Century Gothic" w:hAnsi="Century Gothic"/>
        </w:rPr>
        <w:t xml:space="preserve">The Rural Clinical School of Western Australia is a unit within the UWA Health &amp; Medical Sciences Medical School, which provides rural clinical training for </w:t>
      </w:r>
      <w:r w:rsidRPr="0062301F">
        <w:rPr>
          <w:rFonts w:ascii="Century Gothic" w:hAnsi="Century Gothic"/>
          <w:spacing w:val="2"/>
        </w:rPr>
        <w:t xml:space="preserve">WA </w:t>
      </w:r>
      <w:r w:rsidRPr="0062301F">
        <w:rPr>
          <w:rFonts w:ascii="Century Gothic" w:hAnsi="Century Gothic"/>
        </w:rPr>
        <w:t xml:space="preserve">medical students. The RCSWA spans a breadth of some 3,500kms across multiple sites in </w:t>
      </w:r>
      <w:r w:rsidRPr="0062301F">
        <w:rPr>
          <w:rFonts w:ascii="Century Gothic" w:hAnsi="Century Gothic"/>
          <w:spacing w:val="5"/>
        </w:rPr>
        <w:t xml:space="preserve">WA </w:t>
      </w:r>
      <w:r w:rsidRPr="0062301F">
        <w:rPr>
          <w:rFonts w:ascii="Century Gothic" w:hAnsi="Century Gothic"/>
        </w:rPr>
        <w:t>order to provide a positive rural educational experience, increase the quantity and quality of the rural workforce and in turn improve health outcomes in rural and remote</w:t>
      </w:r>
      <w:r w:rsidRPr="0062301F">
        <w:rPr>
          <w:rFonts w:ascii="Century Gothic" w:hAnsi="Century Gothic"/>
          <w:spacing w:val="-29"/>
        </w:rPr>
        <w:t xml:space="preserve"> </w:t>
      </w:r>
      <w:r w:rsidRPr="0062301F">
        <w:rPr>
          <w:rFonts w:ascii="Century Gothic" w:hAnsi="Century Gothic"/>
        </w:rPr>
        <w:t>Australia.</w:t>
      </w:r>
    </w:p>
    <w:bookmarkEnd w:id="0"/>
    <w:p w14:paraId="5BE2785A" w14:textId="77777777" w:rsidR="008D17E1" w:rsidRPr="0062301F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  <w:lang w:val="en-US"/>
        </w:rPr>
      </w:pPr>
    </w:p>
    <w:p w14:paraId="1A3000E5" w14:textId="77777777" w:rsidR="00FA3102" w:rsidRPr="0062301F" w:rsidRDefault="00FA3102" w:rsidP="00A7797B">
      <w:pPr>
        <w:pStyle w:val="Heading2"/>
        <w:rPr>
          <w:sz w:val="20"/>
          <w:szCs w:val="20"/>
        </w:rPr>
      </w:pPr>
      <w:bookmarkStart w:id="1" w:name="QuickMark"/>
      <w:bookmarkEnd w:id="1"/>
      <w:r w:rsidRPr="0062301F">
        <w:t>Reporting structure</w:t>
      </w:r>
      <w:r w:rsidRPr="0062301F">
        <w:rPr>
          <w:sz w:val="20"/>
          <w:szCs w:val="20"/>
        </w:rPr>
        <w:t xml:space="preserve"> </w:t>
      </w:r>
    </w:p>
    <w:p w14:paraId="3E9F0FC2" w14:textId="4E787CBE" w:rsidR="008E14B5" w:rsidRPr="0062301F" w:rsidRDefault="008E14B5" w:rsidP="003723F9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62301F">
        <w:rPr>
          <w:rFonts w:ascii="Century Gothic" w:hAnsi="Century Gothic" w:cs="Arial"/>
          <w:sz w:val="20"/>
          <w:szCs w:val="20"/>
        </w:rPr>
        <w:t xml:space="preserve">Reports to: </w:t>
      </w:r>
      <w:r w:rsidR="0062301F" w:rsidRPr="0062301F">
        <w:rPr>
          <w:rFonts w:ascii="Century Gothic" w:hAnsi="Century Gothic" w:cs="Arial"/>
          <w:sz w:val="20"/>
          <w:szCs w:val="20"/>
        </w:rPr>
        <w:t>Team Leader</w:t>
      </w:r>
      <w:r w:rsidR="000B6BBD" w:rsidRPr="0062301F">
        <w:rPr>
          <w:rFonts w:ascii="Century Gothic" w:hAnsi="Century Gothic" w:cs="Arial"/>
          <w:sz w:val="20"/>
          <w:szCs w:val="20"/>
        </w:rPr>
        <w:t xml:space="preserve"> </w:t>
      </w:r>
    </w:p>
    <w:p w14:paraId="02E74DDD" w14:textId="77777777" w:rsidR="008D17E1" w:rsidRPr="0062301F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EA2D339" w14:textId="2E1C1787" w:rsidR="00FA3102" w:rsidRPr="0062301F" w:rsidRDefault="00FA445F" w:rsidP="00A7797B">
      <w:pPr>
        <w:pStyle w:val="Heading2"/>
      </w:pPr>
      <w:r w:rsidRPr="0062301F">
        <w:t>Your role</w:t>
      </w:r>
    </w:p>
    <w:p w14:paraId="07CB1166" w14:textId="5D8BF81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Under general direction of the Academic Services </w:t>
      </w:r>
      <w:r w:rsidR="002A703E">
        <w:rPr>
          <w:rFonts w:ascii="Century Gothic" w:hAnsi="Century Gothic"/>
        </w:rPr>
        <w:t xml:space="preserve">Senior </w:t>
      </w:r>
      <w:r w:rsidRPr="0062301F">
        <w:rPr>
          <w:rFonts w:ascii="Century Gothic" w:hAnsi="Century Gothic"/>
        </w:rPr>
        <w:t>Team Leader, you will provide expertise in a wide variety of administrative and secretarial duties to support the area.</w:t>
      </w:r>
    </w:p>
    <w:p w14:paraId="146734D9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You will provide site level support to students and the Medical Coordinators.</w:t>
      </w:r>
    </w:p>
    <w:p w14:paraId="30205A07" w14:textId="77777777" w:rsidR="000B6BBD" w:rsidRPr="0062301F" w:rsidRDefault="000B6BBD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  <w:lang w:val="en-US"/>
        </w:rPr>
      </w:pPr>
    </w:p>
    <w:p w14:paraId="642A9635" w14:textId="7E0BB5FC" w:rsidR="00FA3102" w:rsidRPr="0062301F" w:rsidRDefault="00F20F6B" w:rsidP="00A7797B">
      <w:pPr>
        <w:pStyle w:val="Heading2"/>
        <w:rPr>
          <w:b w:val="0"/>
          <w:bCs w:val="0"/>
        </w:rPr>
      </w:pPr>
      <w:r w:rsidRPr="0062301F">
        <w:t>Yo</w:t>
      </w:r>
      <w:r w:rsidR="00FA3102" w:rsidRPr="0062301F">
        <w:t>ur key responsibilities</w:t>
      </w:r>
    </w:p>
    <w:p w14:paraId="4F813C33" w14:textId="77777777" w:rsid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Support the delivery of general administrative services to a site </w:t>
      </w:r>
    </w:p>
    <w:p w14:paraId="3A9DCE52" w14:textId="174F1264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Assist in establishing filing, spreadsheets, databases and websites </w:t>
      </w:r>
    </w:p>
    <w:p w14:paraId="5300FD26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Arrange meetings, conferences, travel and accommodation</w:t>
      </w:r>
    </w:p>
    <w:p w14:paraId="67FC8114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Prepare agenda and minutes for committees and take follow up action </w:t>
      </w:r>
    </w:p>
    <w:p w14:paraId="5CF0DA25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Respond to enquiries and initiate action and refer as appropriate</w:t>
      </w:r>
    </w:p>
    <w:p w14:paraId="1EED9D47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Liaise with other areas applying a sound knowledge of the office activities </w:t>
      </w:r>
    </w:p>
    <w:p w14:paraId="1CB76C7C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Provide advice on policies and procedures</w:t>
      </w:r>
    </w:p>
    <w:p w14:paraId="43C993A9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Other duties as directed</w:t>
      </w:r>
    </w:p>
    <w:p w14:paraId="7934C2BD" w14:textId="77777777" w:rsidR="008D17E1" w:rsidRPr="0062301F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81FBBED" w14:textId="77777777" w:rsidR="00701A75" w:rsidRPr="0062301F" w:rsidRDefault="00701A75" w:rsidP="00A7797B">
      <w:pPr>
        <w:pStyle w:val="Heading2"/>
        <w:rPr>
          <w:sz w:val="22"/>
        </w:rPr>
      </w:pPr>
      <w:r w:rsidRPr="0062301F">
        <w:lastRenderedPageBreak/>
        <w:t>Your specific work capabilities (selection criteria)</w:t>
      </w:r>
      <w:r w:rsidRPr="0062301F">
        <w:rPr>
          <w:i/>
          <w:sz w:val="20"/>
          <w:szCs w:val="20"/>
        </w:rPr>
        <w:t xml:space="preserve"> </w:t>
      </w:r>
    </w:p>
    <w:p w14:paraId="1439EBCE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Year 12 or equivalent competency</w:t>
      </w:r>
    </w:p>
    <w:p w14:paraId="0D17F789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Considerable relevant administrative experience at an appropriate level</w:t>
      </w:r>
    </w:p>
    <w:p w14:paraId="6B7FF0FF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Proficiency in a range of computing skills including word processing, spreadsheets, databases, internet and email</w:t>
      </w:r>
    </w:p>
    <w:p w14:paraId="264D699D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Well-developed </w:t>
      </w:r>
      <w:proofErr w:type="spellStart"/>
      <w:r w:rsidRPr="0062301F">
        <w:rPr>
          <w:rFonts w:ascii="Century Gothic" w:hAnsi="Century Gothic"/>
        </w:rPr>
        <w:t>organisational</w:t>
      </w:r>
      <w:proofErr w:type="spellEnd"/>
      <w:r w:rsidRPr="0062301F">
        <w:rPr>
          <w:rFonts w:ascii="Century Gothic" w:hAnsi="Century Gothic"/>
        </w:rPr>
        <w:t xml:space="preserve"> skills and demonstrated ability to meet deadlines </w:t>
      </w:r>
    </w:p>
    <w:p w14:paraId="02D972FF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 xml:space="preserve">Ability to work independently with minimal supervision and as part of a team </w:t>
      </w:r>
    </w:p>
    <w:p w14:paraId="6B1D54A2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Well-developed written and verbal communication skills</w:t>
      </w:r>
    </w:p>
    <w:p w14:paraId="5F44CD4D" w14:textId="77777777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r w:rsidRPr="0062301F">
        <w:rPr>
          <w:rFonts w:ascii="Century Gothic" w:hAnsi="Century Gothic"/>
        </w:rPr>
        <w:t>Commitment to providing a high level of quality customer service</w:t>
      </w:r>
    </w:p>
    <w:p w14:paraId="5D7CC382" w14:textId="77777777" w:rsidR="0062301F" w:rsidRPr="0062301F" w:rsidRDefault="0062301F" w:rsidP="0062301F">
      <w:pPr>
        <w:pStyle w:val="BodyText"/>
        <w:spacing w:before="120" w:after="120"/>
        <w:ind w:left="193" w:right="187"/>
        <w:jc w:val="both"/>
        <w:rPr>
          <w:rFonts w:ascii="Century Gothic" w:hAnsi="Century Gothic"/>
        </w:rPr>
      </w:pPr>
    </w:p>
    <w:p w14:paraId="6E0574CA" w14:textId="77777777" w:rsidR="00701A75" w:rsidRPr="0062301F" w:rsidRDefault="00701A75" w:rsidP="00A7797B">
      <w:pPr>
        <w:pStyle w:val="Heading2"/>
        <w:rPr>
          <w:sz w:val="22"/>
        </w:rPr>
      </w:pPr>
      <w:r w:rsidRPr="0062301F">
        <w:t>Special requirements (selection criteria)</w:t>
      </w:r>
    </w:p>
    <w:p w14:paraId="5C96AC97" w14:textId="28FC2624" w:rsidR="0062301F" w:rsidRPr="0062301F" w:rsidRDefault="0062301F" w:rsidP="0062301F">
      <w:pPr>
        <w:pStyle w:val="BodyText"/>
        <w:spacing w:before="120" w:after="120"/>
        <w:ind w:left="0" w:right="187"/>
        <w:jc w:val="both"/>
        <w:rPr>
          <w:rFonts w:ascii="Century Gothic" w:hAnsi="Century Gothic"/>
        </w:rPr>
      </w:pPr>
      <w:bookmarkStart w:id="2" w:name="_Hlk99445889"/>
      <w:bookmarkEnd w:id="2"/>
      <w:r w:rsidRPr="0062301F">
        <w:rPr>
          <w:rFonts w:ascii="Century Gothic" w:hAnsi="Century Gothic"/>
        </w:rPr>
        <w:t xml:space="preserve">The RCSWA spans multiple rural sites and an urban </w:t>
      </w:r>
      <w:r w:rsidR="006F1CD0" w:rsidRPr="0062301F">
        <w:rPr>
          <w:rFonts w:ascii="Century Gothic" w:hAnsi="Century Gothic"/>
        </w:rPr>
        <w:t>center</w:t>
      </w:r>
      <w:r w:rsidRPr="0062301F">
        <w:rPr>
          <w:rFonts w:ascii="Century Gothic" w:hAnsi="Century Gothic"/>
        </w:rPr>
        <w:t xml:space="preserve"> node. Staff are required to be based at </w:t>
      </w:r>
      <w:r w:rsidR="002A703E">
        <w:rPr>
          <w:rFonts w:ascii="Century Gothic" w:hAnsi="Century Gothic"/>
        </w:rPr>
        <w:t>Bunbury</w:t>
      </w:r>
      <w:r>
        <w:rPr>
          <w:rFonts w:ascii="Century Gothic" w:hAnsi="Century Gothic"/>
        </w:rPr>
        <w:t xml:space="preserve">. </w:t>
      </w:r>
    </w:p>
    <w:p w14:paraId="4314A5B4" w14:textId="77777777" w:rsidR="008D17E1" w:rsidRPr="0062301F" w:rsidRDefault="008D17E1" w:rsidP="00A7797B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  <w:lang w:val="en-US"/>
        </w:rPr>
      </w:pPr>
    </w:p>
    <w:p w14:paraId="0A25C2F6" w14:textId="77777777" w:rsidR="00EF22FC" w:rsidRPr="0062301F" w:rsidRDefault="00701A75" w:rsidP="00A7797B">
      <w:pPr>
        <w:pStyle w:val="Heading2"/>
        <w:rPr>
          <w:sz w:val="22"/>
        </w:rPr>
      </w:pPr>
      <w:r w:rsidRPr="0062301F">
        <w:t>Compliance</w:t>
      </w:r>
    </w:p>
    <w:p w14:paraId="782B7B09" w14:textId="77777777" w:rsidR="006A2EB0" w:rsidRPr="0062301F" w:rsidRDefault="0092658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62301F">
        <w:rPr>
          <w:rFonts w:ascii="Century Gothic" w:hAnsi="Century Gothic"/>
          <w:sz w:val="20"/>
          <w:szCs w:val="20"/>
        </w:rPr>
        <w:t>Ensure you are aware of and comply with legislation and University polic</w:t>
      </w:r>
      <w:r w:rsidR="0050100E" w:rsidRPr="0062301F">
        <w:rPr>
          <w:rFonts w:ascii="Century Gothic" w:hAnsi="Century Gothic"/>
          <w:sz w:val="20"/>
          <w:szCs w:val="20"/>
        </w:rPr>
        <w:t>ies</w:t>
      </w:r>
      <w:r w:rsidR="007725EA" w:rsidRPr="0062301F">
        <w:rPr>
          <w:rFonts w:ascii="Century Gothic" w:hAnsi="Century Gothic"/>
          <w:sz w:val="20"/>
          <w:szCs w:val="20"/>
        </w:rPr>
        <w:t xml:space="preserve">. </w:t>
      </w:r>
    </w:p>
    <w:p w14:paraId="60B5A0B4" w14:textId="06798072" w:rsidR="007D5266" w:rsidRPr="0062301F" w:rsidRDefault="00B66AB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62301F">
        <w:rPr>
          <w:rFonts w:ascii="Century Gothic" w:hAnsi="Century Gothic"/>
          <w:sz w:val="20"/>
          <w:szCs w:val="20"/>
        </w:rPr>
        <w:t>To learn more about the Code of Conduct, see</w:t>
      </w:r>
      <w:r w:rsidRPr="0062301F">
        <w:rPr>
          <w:rFonts w:ascii="Century Gothic" w:hAnsi="Century Gothic"/>
        </w:rPr>
        <w:t xml:space="preserve"> </w:t>
      </w:r>
      <w:hyperlink r:id="rId11" w:history="1">
        <w:r w:rsidR="009E704D" w:rsidRPr="0062301F">
          <w:rPr>
            <w:rStyle w:val="Hyperlink"/>
            <w:rFonts w:ascii="Century Gothic" w:hAnsi="Century Gothic"/>
            <w:sz w:val="20"/>
            <w:szCs w:val="20"/>
          </w:rPr>
          <w:t>Code of Conduct</w:t>
        </w:r>
      </w:hyperlink>
      <w:r w:rsidR="009E704D" w:rsidRPr="0062301F">
        <w:rPr>
          <w:rFonts w:ascii="Century Gothic" w:hAnsi="Century Gothic"/>
          <w:sz w:val="20"/>
          <w:szCs w:val="20"/>
        </w:rPr>
        <w:t>.</w:t>
      </w:r>
    </w:p>
    <w:p w14:paraId="3D85A3B0" w14:textId="44E03595" w:rsidR="123103E5" w:rsidRPr="0062301F" w:rsidRDefault="006A2EB0" w:rsidP="123103E5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62301F">
        <w:rPr>
          <w:rFonts w:ascii="Century Gothic" w:hAnsi="Century Gothic"/>
          <w:sz w:val="20"/>
          <w:szCs w:val="20"/>
        </w:rPr>
        <w:t xml:space="preserve">To learn more about Diversity, Equity and Inclusion, see </w:t>
      </w:r>
      <w:hyperlink r:id="rId12">
        <w:r w:rsidR="009E704D" w:rsidRPr="0062301F">
          <w:rPr>
            <w:rStyle w:val="Hyperlink"/>
            <w:rFonts w:ascii="Century Gothic" w:hAnsi="Century Gothic"/>
            <w:sz w:val="20"/>
            <w:szCs w:val="20"/>
          </w:rPr>
          <w:t>Diversity, Equity and Inclusion</w:t>
        </w:r>
      </w:hyperlink>
      <w:r w:rsidR="009E704D" w:rsidRPr="0062301F">
        <w:rPr>
          <w:rFonts w:ascii="Century Gothic" w:hAnsi="Century Gothic"/>
          <w:sz w:val="20"/>
          <w:szCs w:val="20"/>
        </w:rPr>
        <w:t>.</w:t>
      </w:r>
    </w:p>
    <w:p w14:paraId="7DA5883C" w14:textId="70EC3B02" w:rsidR="0000355B" w:rsidRPr="0062301F" w:rsidRDefault="006A2EB0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62301F">
        <w:rPr>
          <w:rFonts w:ascii="Century Gothic" w:hAnsi="Century Gothic"/>
          <w:sz w:val="20"/>
          <w:szCs w:val="20"/>
        </w:rPr>
        <w:t>To learn more about Safety, Health and Wellbeing, see</w:t>
      </w:r>
      <w:r w:rsidRPr="0062301F">
        <w:rPr>
          <w:rFonts w:ascii="Century Gothic" w:hAnsi="Century Gothic"/>
        </w:rPr>
        <w:t xml:space="preserve"> </w:t>
      </w:r>
      <w:hyperlink r:id="rId13" w:history="1">
        <w:r w:rsidR="009E704D" w:rsidRPr="0062301F">
          <w:rPr>
            <w:rStyle w:val="Hyperlink"/>
            <w:rFonts w:ascii="Century Gothic" w:hAnsi="Century Gothic"/>
            <w:sz w:val="20"/>
            <w:szCs w:val="20"/>
          </w:rPr>
          <w:t>Safety, Health and Wellbeing</w:t>
        </w:r>
      </w:hyperlink>
      <w:r w:rsidR="009E704D" w:rsidRPr="0062301F">
        <w:rPr>
          <w:rFonts w:ascii="Century Gothic" w:hAnsi="Century Gothic"/>
          <w:sz w:val="20"/>
          <w:szCs w:val="20"/>
        </w:rPr>
        <w:t>.</w:t>
      </w:r>
    </w:p>
    <w:sectPr w:rsidR="0000355B" w:rsidRPr="0062301F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7A74" w14:textId="77777777" w:rsidR="00477D79" w:rsidRDefault="00477D79">
      <w:r>
        <w:separator/>
      </w:r>
    </w:p>
  </w:endnote>
  <w:endnote w:type="continuationSeparator" w:id="0">
    <w:p w14:paraId="2B4EE4E6" w14:textId="77777777" w:rsidR="00477D79" w:rsidRDefault="00477D79">
      <w:r>
        <w:continuationSeparator/>
      </w:r>
    </w:p>
  </w:endnote>
  <w:endnote w:type="continuationNotice" w:id="1">
    <w:p w14:paraId="5C8BE5E1" w14:textId="77777777" w:rsidR="00477D79" w:rsidRDefault="00477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Playbil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642C" w14:textId="77777777" w:rsidR="00477D79" w:rsidRDefault="00477D79">
      <w:r>
        <w:separator/>
      </w:r>
    </w:p>
  </w:footnote>
  <w:footnote w:type="continuationSeparator" w:id="0">
    <w:p w14:paraId="7DBA9688" w14:textId="77777777" w:rsidR="00477D79" w:rsidRDefault="00477D79">
      <w:r>
        <w:continuationSeparator/>
      </w:r>
    </w:p>
  </w:footnote>
  <w:footnote w:type="continuationNotice" w:id="1">
    <w:p w14:paraId="4AA38F8B" w14:textId="77777777" w:rsidR="00477D79" w:rsidRDefault="00477D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46C529FE">
                <wp:extent cx="1786255" cy="586105"/>
                <wp:effectExtent l="0" t="0" r="4445" b="4445"/>
                <wp:docPr id="2" name="Picture 2" descr="UW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296F231B" w:rsidR="0025278D" w:rsidRPr="00CE2F81" w:rsidRDefault="00B90713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="0025278D" w:rsidRPr="00CE2F81">
            <w:rPr>
              <w:rFonts w:ascii="Century Gothic" w:hAnsi="Century Gothic" w:cs="Arial"/>
              <w:color w:val="003087"/>
              <w:sz w:val="36"/>
            </w:rPr>
            <w:t>POSITION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8282">
    <w:abstractNumId w:val="0"/>
  </w:num>
  <w:num w:numId="2" w16cid:durableId="17092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198"/>
    <w:rsid w:val="00000C4E"/>
    <w:rsid w:val="0000355B"/>
    <w:rsid w:val="0004462F"/>
    <w:rsid w:val="00051F7F"/>
    <w:rsid w:val="0007019A"/>
    <w:rsid w:val="000760B4"/>
    <w:rsid w:val="00077296"/>
    <w:rsid w:val="000929E0"/>
    <w:rsid w:val="000B35E5"/>
    <w:rsid w:val="000B6BBD"/>
    <w:rsid w:val="000D2BDE"/>
    <w:rsid w:val="000F7534"/>
    <w:rsid w:val="00113736"/>
    <w:rsid w:val="00132243"/>
    <w:rsid w:val="001613E3"/>
    <w:rsid w:val="0019508D"/>
    <w:rsid w:val="001952FA"/>
    <w:rsid w:val="001A0AFB"/>
    <w:rsid w:val="001B23A7"/>
    <w:rsid w:val="001C4580"/>
    <w:rsid w:val="001C6046"/>
    <w:rsid w:val="001D4AE8"/>
    <w:rsid w:val="002006DF"/>
    <w:rsid w:val="00211156"/>
    <w:rsid w:val="0021247D"/>
    <w:rsid w:val="002308D4"/>
    <w:rsid w:val="00242B61"/>
    <w:rsid w:val="002465C4"/>
    <w:rsid w:val="0025278D"/>
    <w:rsid w:val="00261AD1"/>
    <w:rsid w:val="00262AAE"/>
    <w:rsid w:val="002A703E"/>
    <w:rsid w:val="002B0B9A"/>
    <w:rsid w:val="002C1CD7"/>
    <w:rsid w:val="002C740C"/>
    <w:rsid w:val="002E44B0"/>
    <w:rsid w:val="002F2F3C"/>
    <w:rsid w:val="002F6F46"/>
    <w:rsid w:val="00346EA9"/>
    <w:rsid w:val="0035783E"/>
    <w:rsid w:val="0036639F"/>
    <w:rsid w:val="00367B8B"/>
    <w:rsid w:val="003723F9"/>
    <w:rsid w:val="00376874"/>
    <w:rsid w:val="003877B8"/>
    <w:rsid w:val="003F7F49"/>
    <w:rsid w:val="00417C39"/>
    <w:rsid w:val="004411E0"/>
    <w:rsid w:val="0045172A"/>
    <w:rsid w:val="00471042"/>
    <w:rsid w:val="00477D79"/>
    <w:rsid w:val="00480347"/>
    <w:rsid w:val="00494F55"/>
    <w:rsid w:val="004A3B5A"/>
    <w:rsid w:val="004A4718"/>
    <w:rsid w:val="004C1A4A"/>
    <w:rsid w:val="004C76A3"/>
    <w:rsid w:val="004E04BA"/>
    <w:rsid w:val="004E25D7"/>
    <w:rsid w:val="004E63A1"/>
    <w:rsid w:val="004F60AE"/>
    <w:rsid w:val="0050100E"/>
    <w:rsid w:val="005054C0"/>
    <w:rsid w:val="005231A2"/>
    <w:rsid w:val="0054315C"/>
    <w:rsid w:val="0054512E"/>
    <w:rsid w:val="00553E5B"/>
    <w:rsid w:val="00562FF1"/>
    <w:rsid w:val="00595027"/>
    <w:rsid w:val="005B0954"/>
    <w:rsid w:val="005B37C5"/>
    <w:rsid w:val="005D50D3"/>
    <w:rsid w:val="006162D9"/>
    <w:rsid w:val="0062301F"/>
    <w:rsid w:val="00641416"/>
    <w:rsid w:val="006527DC"/>
    <w:rsid w:val="00653E50"/>
    <w:rsid w:val="00684102"/>
    <w:rsid w:val="006A2EB0"/>
    <w:rsid w:val="006C21B5"/>
    <w:rsid w:val="006C6536"/>
    <w:rsid w:val="006E46E2"/>
    <w:rsid w:val="006E6FC5"/>
    <w:rsid w:val="006F1CD0"/>
    <w:rsid w:val="006F5660"/>
    <w:rsid w:val="006F57C8"/>
    <w:rsid w:val="00701A75"/>
    <w:rsid w:val="007117FF"/>
    <w:rsid w:val="00716B10"/>
    <w:rsid w:val="007303CC"/>
    <w:rsid w:val="00744073"/>
    <w:rsid w:val="00756374"/>
    <w:rsid w:val="007643D5"/>
    <w:rsid w:val="00771764"/>
    <w:rsid w:val="007725EA"/>
    <w:rsid w:val="0078136B"/>
    <w:rsid w:val="00786F81"/>
    <w:rsid w:val="00795464"/>
    <w:rsid w:val="007C02C9"/>
    <w:rsid w:val="007D4FA9"/>
    <w:rsid w:val="007D5266"/>
    <w:rsid w:val="008004E7"/>
    <w:rsid w:val="0080131F"/>
    <w:rsid w:val="008061FF"/>
    <w:rsid w:val="00820027"/>
    <w:rsid w:val="00826D45"/>
    <w:rsid w:val="008665FC"/>
    <w:rsid w:val="008D17E1"/>
    <w:rsid w:val="008E14B5"/>
    <w:rsid w:val="008F6FEB"/>
    <w:rsid w:val="00903EF0"/>
    <w:rsid w:val="00922177"/>
    <w:rsid w:val="0092658A"/>
    <w:rsid w:val="009704D8"/>
    <w:rsid w:val="00971568"/>
    <w:rsid w:val="00986FAB"/>
    <w:rsid w:val="009A24ED"/>
    <w:rsid w:val="009B0D3D"/>
    <w:rsid w:val="009B54EB"/>
    <w:rsid w:val="009C06DD"/>
    <w:rsid w:val="009C2B13"/>
    <w:rsid w:val="009D0EFD"/>
    <w:rsid w:val="009E704D"/>
    <w:rsid w:val="00A044DE"/>
    <w:rsid w:val="00A225BB"/>
    <w:rsid w:val="00A30133"/>
    <w:rsid w:val="00A31BAC"/>
    <w:rsid w:val="00A44537"/>
    <w:rsid w:val="00A54A12"/>
    <w:rsid w:val="00A7797B"/>
    <w:rsid w:val="00AB28AF"/>
    <w:rsid w:val="00AD2A56"/>
    <w:rsid w:val="00B06A19"/>
    <w:rsid w:val="00B14C5D"/>
    <w:rsid w:val="00B65149"/>
    <w:rsid w:val="00B66ABA"/>
    <w:rsid w:val="00B90713"/>
    <w:rsid w:val="00B950FC"/>
    <w:rsid w:val="00BA292C"/>
    <w:rsid w:val="00BC4F97"/>
    <w:rsid w:val="00C00D01"/>
    <w:rsid w:val="00C0670F"/>
    <w:rsid w:val="00C35E24"/>
    <w:rsid w:val="00C377E4"/>
    <w:rsid w:val="00C47E5B"/>
    <w:rsid w:val="00C535C3"/>
    <w:rsid w:val="00C67842"/>
    <w:rsid w:val="00C7351D"/>
    <w:rsid w:val="00C82708"/>
    <w:rsid w:val="00C83188"/>
    <w:rsid w:val="00CC3333"/>
    <w:rsid w:val="00CD79BE"/>
    <w:rsid w:val="00CE2F81"/>
    <w:rsid w:val="00CF7EF0"/>
    <w:rsid w:val="00D02566"/>
    <w:rsid w:val="00D032E1"/>
    <w:rsid w:val="00D10CEA"/>
    <w:rsid w:val="00D15F89"/>
    <w:rsid w:val="00D16DF7"/>
    <w:rsid w:val="00D21967"/>
    <w:rsid w:val="00D22069"/>
    <w:rsid w:val="00D27133"/>
    <w:rsid w:val="00D33887"/>
    <w:rsid w:val="00D41A24"/>
    <w:rsid w:val="00D466FC"/>
    <w:rsid w:val="00D46EDA"/>
    <w:rsid w:val="00D616E9"/>
    <w:rsid w:val="00DA1863"/>
    <w:rsid w:val="00DB4B71"/>
    <w:rsid w:val="00DB55FC"/>
    <w:rsid w:val="00DC3C7D"/>
    <w:rsid w:val="00DD69AD"/>
    <w:rsid w:val="00DF241E"/>
    <w:rsid w:val="00E2738A"/>
    <w:rsid w:val="00E61D25"/>
    <w:rsid w:val="00E959C4"/>
    <w:rsid w:val="00EC10DB"/>
    <w:rsid w:val="00EC2890"/>
    <w:rsid w:val="00EC3F96"/>
    <w:rsid w:val="00EE5CBD"/>
    <w:rsid w:val="00EF034D"/>
    <w:rsid w:val="00EF22FC"/>
    <w:rsid w:val="00F00244"/>
    <w:rsid w:val="00F15C34"/>
    <w:rsid w:val="00F20F6B"/>
    <w:rsid w:val="00F26D9B"/>
    <w:rsid w:val="00F305BE"/>
    <w:rsid w:val="00F3061D"/>
    <w:rsid w:val="00F32538"/>
    <w:rsid w:val="00F62910"/>
    <w:rsid w:val="00F633E0"/>
    <w:rsid w:val="00F65123"/>
    <w:rsid w:val="00F82744"/>
    <w:rsid w:val="00F92E4A"/>
    <w:rsid w:val="00F94432"/>
    <w:rsid w:val="00F97681"/>
    <w:rsid w:val="00FA3102"/>
    <w:rsid w:val="00FA445F"/>
    <w:rsid w:val="00FC4008"/>
    <w:rsid w:val="00FF6846"/>
    <w:rsid w:val="123103E5"/>
    <w:rsid w:val="282D25A6"/>
    <w:rsid w:val="33DA69F8"/>
    <w:rsid w:val="41E94065"/>
    <w:rsid w:val="5A277C6F"/>
    <w:rsid w:val="637F4041"/>
    <w:rsid w:val="759BCD53"/>
    <w:rsid w:val="75C4C924"/>
    <w:rsid w:val="7EC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0C94"/>
  <w14:defaultImageDpi w14:val="96"/>
  <w15:docId w15:val="{314473D5-B2C9-41C6-9ABE-3C2ECD69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3E"/>
    <w:pPr>
      <w:pBdr>
        <w:bottom w:val="single" w:sz="12" w:space="1" w:color="003087"/>
      </w:pBdr>
      <w:spacing w:beforeLines="40" w:before="96" w:afterLines="40" w:after="96"/>
      <w:outlineLvl w:val="0"/>
    </w:pPr>
    <w:rPr>
      <w:rFonts w:ascii="Century Gothic" w:hAnsi="Century Gothic"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639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7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83E"/>
    <w:rPr>
      <w:rFonts w:ascii="Century Gothic" w:hAnsi="Century Gothic" w:cs="Arial"/>
      <w:b/>
      <w:bCs/>
      <w:sz w:val="24"/>
      <w:szCs w:val="22"/>
    </w:rPr>
  </w:style>
  <w:style w:type="character" w:customStyle="1" w:styleId="hgkelc">
    <w:name w:val="hgkelc"/>
    <w:basedOn w:val="DefaultParagraphFont"/>
    <w:rsid w:val="0036639F"/>
  </w:style>
  <w:style w:type="character" w:customStyle="1" w:styleId="Heading2Char">
    <w:name w:val="Heading 2 Char"/>
    <w:basedOn w:val="DefaultParagraphFont"/>
    <w:link w:val="Heading2"/>
    <w:uiPriority w:val="9"/>
    <w:rsid w:val="0036639F"/>
    <w:rPr>
      <w:rFonts w:ascii="Century Gothic" w:hAnsi="Century Gothic" w:cs="Arial"/>
      <w:b/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60A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2301F"/>
    <w:pPr>
      <w:widowControl w:val="0"/>
      <w:autoSpaceDE w:val="0"/>
      <w:autoSpaceDN w:val="0"/>
      <w:ind w:left="191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301F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Props1.xml><?xml version="1.0" encoding="utf-8"?>
<ds:datastoreItem xmlns:ds="http://schemas.openxmlformats.org/officeDocument/2006/customXml" ds:itemID="{31D59EF1-CE24-486D-9411-F5C59C6CB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E49DB-778F-46F0-A1C0-14FAD74CC211}"/>
</file>

<file path=customXml/itemProps3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5bbb14ae-5435-461e-a609-2f3097a12618"/>
    <ds:schemaRef ds:uri="694c2b34-44ab-4df3-b040-e7747635d0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3764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Eloise Langston</cp:lastModifiedBy>
  <cp:revision>2</cp:revision>
  <cp:lastPrinted>2020-11-21T02:19:00Z</cp:lastPrinted>
  <dcterms:created xsi:type="dcterms:W3CDTF">2024-09-11T07:39:00Z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