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3A6C" w14:textId="4A8FB12C" w:rsidR="00B205D8" w:rsidRPr="00902657" w:rsidRDefault="00B22FD0">
      <w:pPr>
        <w:pStyle w:val="PositionTitle"/>
      </w:pPr>
      <w:r>
        <w:fldChar w:fldCharType="begin"/>
      </w:r>
      <w:r>
        <w:instrText xml:space="preserve"> DOCPROPERTY  strPositionTitle  \* MERGEFORMAT </w:instrText>
      </w:r>
      <w:r>
        <w:fldChar w:fldCharType="separate"/>
      </w:r>
      <w:r w:rsidR="00B205D8">
        <w:t>Specialist Financial Analyst</w:t>
      </w:r>
      <w:r>
        <w:fldChar w:fldCharType="end"/>
      </w:r>
    </w:p>
    <w:p w14:paraId="0E5FFB02" w14:textId="77777777" w:rsidR="00B205D8" w:rsidRPr="003D0957" w:rsidRDefault="00B205D8">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B205D8" w:rsidRPr="009D60C2" w14:paraId="6447842F" w14:textId="77777777">
        <w:tc>
          <w:tcPr>
            <w:tcW w:w="3168" w:type="dxa"/>
          </w:tcPr>
          <w:p w14:paraId="132D30EE" w14:textId="77777777" w:rsidR="00B205D8" w:rsidRPr="00E86DBB" w:rsidRDefault="00B205D8">
            <w:r>
              <w:t>Position number</w:t>
            </w:r>
          </w:p>
        </w:tc>
        <w:tc>
          <w:tcPr>
            <w:tcW w:w="6300" w:type="dxa"/>
          </w:tcPr>
          <w:p w14:paraId="47BACC96" w14:textId="220AE390" w:rsidR="00B205D8" w:rsidRPr="00843BDA" w:rsidRDefault="00C63437">
            <w:fldSimple w:instr=" DOCPROPERTY  strPositionNUmber  \* MERGEFORMAT ">
              <w:r w:rsidR="00B205D8">
                <w:t>724180</w:t>
              </w:r>
            </w:fldSimple>
          </w:p>
        </w:tc>
      </w:tr>
      <w:tr w:rsidR="00B205D8" w:rsidRPr="009D60C2" w14:paraId="1762DAFF" w14:textId="77777777">
        <w:tc>
          <w:tcPr>
            <w:tcW w:w="3168" w:type="dxa"/>
          </w:tcPr>
          <w:p w14:paraId="26A6FC48" w14:textId="77777777" w:rsidR="00B205D8" w:rsidRPr="00843BDA" w:rsidRDefault="00B205D8">
            <w:r>
              <w:t>Location</w:t>
            </w:r>
          </w:p>
        </w:tc>
        <w:tc>
          <w:tcPr>
            <w:tcW w:w="6300" w:type="dxa"/>
          </w:tcPr>
          <w:p w14:paraId="6F291DA3" w14:textId="77777777" w:rsidR="00B205D8" w:rsidRPr="00843BDA" w:rsidRDefault="007672B0">
            <w:r>
              <w:fldChar w:fldCharType="begin"/>
            </w:r>
            <w:r>
              <w:instrText xml:space="preserve"> DOCPROPERTY  strLocation  \* MERGEFORMAT </w:instrText>
            </w:r>
            <w:r>
              <w:fldChar w:fldCharType="separate"/>
            </w:r>
            <w:r w:rsidR="00B205D8">
              <w:t>Hobart</w:t>
            </w:r>
            <w:r>
              <w:fldChar w:fldCharType="end"/>
            </w:r>
          </w:p>
        </w:tc>
      </w:tr>
      <w:tr w:rsidR="00B205D8" w:rsidRPr="009D60C2" w14:paraId="70FC635E" w14:textId="77777777">
        <w:tc>
          <w:tcPr>
            <w:tcW w:w="3168" w:type="dxa"/>
          </w:tcPr>
          <w:p w14:paraId="467827F3" w14:textId="77777777" w:rsidR="00B205D8" w:rsidRPr="00843BDA" w:rsidRDefault="00B205D8">
            <w:r>
              <w:t>Division</w:t>
            </w:r>
          </w:p>
        </w:tc>
        <w:tc>
          <w:tcPr>
            <w:tcW w:w="6300" w:type="dxa"/>
          </w:tcPr>
          <w:p w14:paraId="0AA181C7" w14:textId="77777777" w:rsidR="00B205D8" w:rsidRPr="00843BDA" w:rsidRDefault="007672B0">
            <w:r>
              <w:fldChar w:fldCharType="begin"/>
            </w:r>
            <w:r>
              <w:instrText xml:space="preserve"> DOCPROPERTY  strDivision  \* MERGEFORMAT </w:instrText>
            </w:r>
            <w:r>
              <w:fldChar w:fldCharType="separate"/>
            </w:r>
            <w:r w:rsidR="00B205D8">
              <w:t>Budget and Finance</w:t>
            </w:r>
            <w:r>
              <w:fldChar w:fldCharType="end"/>
            </w:r>
          </w:p>
        </w:tc>
      </w:tr>
      <w:tr w:rsidR="00B205D8" w:rsidRPr="009D60C2" w14:paraId="770C52CF" w14:textId="77777777">
        <w:tc>
          <w:tcPr>
            <w:tcW w:w="3168" w:type="dxa"/>
          </w:tcPr>
          <w:p w14:paraId="1D7CF035" w14:textId="77777777" w:rsidR="00B205D8" w:rsidRPr="00843BDA" w:rsidRDefault="00B205D8">
            <w:r>
              <w:t>Branch</w:t>
            </w:r>
          </w:p>
        </w:tc>
        <w:tc>
          <w:tcPr>
            <w:tcW w:w="6300" w:type="dxa"/>
          </w:tcPr>
          <w:p w14:paraId="5D17D9D3" w14:textId="77777777" w:rsidR="00B205D8" w:rsidRPr="00843BDA" w:rsidRDefault="007672B0">
            <w:r>
              <w:fldChar w:fldCharType="begin"/>
            </w:r>
            <w:r>
              <w:instrText xml:space="preserve"> DOCPROPERTY  strBranch  \* MERGEFORMAT </w:instrText>
            </w:r>
            <w:r>
              <w:fldChar w:fldCharType="separate"/>
            </w:r>
            <w:r w:rsidR="00B205D8">
              <w:t>Government Finance and Accounting</w:t>
            </w:r>
            <w:r>
              <w:fldChar w:fldCharType="end"/>
            </w:r>
          </w:p>
        </w:tc>
      </w:tr>
      <w:tr w:rsidR="00B205D8" w:rsidRPr="009D60C2" w14:paraId="1ED7FBC2" w14:textId="77777777">
        <w:tc>
          <w:tcPr>
            <w:tcW w:w="3168" w:type="dxa"/>
          </w:tcPr>
          <w:p w14:paraId="482F69A7" w14:textId="77777777" w:rsidR="00B205D8" w:rsidRPr="00843BDA" w:rsidRDefault="00B205D8">
            <w:r>
              <w:t>Award</w:t>
            </w:r>
          </w:p>
        </w:tc>
        <w:tc>
          <w:tcPr>
            <w:tcW w:w="6300" w:type="dxa"/>
          </w:tcPr>
          <w:p w14:paraId="5DF51949" w14:textId="77777777" w:rsidR="00B205D8" w:rsidRPr="00843BDA" w:rsidRDefault="007672B0">
            <w:r>
              <w:fldChar w:fldCharType="begin"/>
            </w:r>
            <w:r>
              <w:instrText xml:space="preserve"> DOCPROPERTY  strAward  \* MERGEFORMAT </w:instrText>
            </w:r>
            <w:r>
              <w:fldChar w:fldCharType="separate"/>
            </w:r>
            <w:r w:rsidR="00B205D8">
              <w:t>Tasmanian State Service Award</w:t>
            </w:r>
            <w:r>
              <w:fldChar w:fldCharType="end"/>
            </w:r>
          </w:p>
        </w:tc>
      </w:tr>
      <w:tr w:rsidR="00B205D8" w:rsidRPr="009D60C2" w14:paraId="61B3353E" w14:textId="77777777">
        <w:tc>
          <w:tcPr>
            <w:tcW w:w="3168" w:type="dxa"/>
          </w:tcPr>
          <w:p w14:paraId="5EE20D14" w14:textId="77777777" w:rsidR="00B205D8" w:rsidRPr="00843BDA" w:rsidRDefault="00B205D8">
            <w:r>
              <w:t>Classification</w:t>
            </w:r>
          </w:p>
        </w:tc>
        <w:tc>
          <w:tcPr>
            <w:tcW w:w="6300" w:type="dxa"/>
          </w:tcPr>
          <w:p w14:paraId="211C9CAC" w14:textId="77777777" w:rsidR="00B205D8" w:rsidRPr="00843BDA" w:rsidRDefault="007672B0">
            <w:r>
              <w:fldChar w:fldCharType="begin"/>
            </w:r>
            <w:r>
              <w:instrText xml:space="preserve"> DOCPROPERTY  strClassification  \* MERGEFORMAT </w:instrText>
            </w:r>
            <w:r>
              <w:fldChar w:fldCharType="separate"/>
            </w:r>
            <w:r w:rsidR="00B205D8">
              <w:t>General Stream, Band 7</w:t>
            </w:r>
            <w:r>
              <w:fldChar w:fldCharType="end"/>
            </w:r>
          </w:p>
        </w:tc>
      </w:tr>
      <w:tr w:rsidR="00B205D8" w:rsidRPr="009D60C2" w14:paraId="26E712C5" w14:textId="77777777">
        <w:tc>
          <w:tcPr>
            <w:tcW w:w="3168" w:type="dxa"/>
          </w:tcPr>
          <w:p w14:paraId="330E85A8" w14:textId="77777777" w:rsidR="00B205D8" w:rsidRPr="00843BDA" w:rsidRDefault="00B205D8">
            <w:r w:rsidRPr="00843BDA">
              <w:t>I</w:t>
            </w:r>
            <w:r>
              <w:t>mmediate supervisor</w:t>
            </w:r>
          </w:p>
        </w:tc>
        <w:tc>
          <w:tcPr>
            <w:tcW w:w="6300" w:type="dxa"/>
          </w:tcPr>
          <w:p w14:paraId="4F2A5AB8" w14:textId="77777777" w:rsidR="00B205D8" w:rsidRPr="00843BDA" w:rsidRDefault="007672B0">
            <w:r>
              <w:fldChar w:fldCharType="begin"/>
            </w:r>
            <w:r>
              <w:instrText xml:space="preserve"> DOCPROPERTY  strImmediateSupervisor  \* MERGEFORMAT </w:instrText>
            </w:r>
            <w:r>
              <w:fldChar w:fldCharType="separate"/>
            </w:r>
            <w:r w:rsidR="00B205D8">
              <w:t xml:space="preserve">Assistant Director </w:t>
            </w:r>
            <w:r>
              <w:fldChar w:fldCharType="end"/>
            </w:r>
          </w:p>
        </w:tc>
      </w:tr>
      <w:tr w:rsidR="00B205D8" w:rsidRPr="009D60C2" w14:paraId="1A80BCC8" w14:textId="77777777">
        <w:tc>
          <w:tcPr>
            <w:tcW w:w="3168" w:type="dxa"/>
          </w:tcPr>
          <w:p w14:paraId="09C7E5D0" w14:textId="77777777" w:rsidR="00B205D8" w:rsidRPr="00843BDA" w:rsidRDefault="00B205D8">
            <w:r>
              <w:t>Employment conditions</w:t>
            </w:r>
          </w:p>
        </w:tc>
        <w:tc>
          <w:tcPr>
            <w:tcW w:w="6300" w:type="dxa"/>
          </w:tcPr>
          <w:p w14:paraId="54C812A9" w14:textId="77777777" w:rsidR="00B205D8" w:rsidRPr="00843BDA" w:rsidRDefault="007672B0">
            <w:r>
              <w:fldChar w:fldCharType="begin"/>
            </w:r>
            <w:r>
              <w:instrText xml:space="preserve"> DOCPROPERTY  strEmploymentConditions  \* MERGEFORMAT </w:instrText>
            </w:r>
            <w:r>
              <w:fldChar w:fldCharType="separate"/>
            </w:r>
            <w:r w:rsidR="00B205D8">
              <w:t>Permanent</w:t>
            </w:r>
            <w:r>
              <w:fldChar w:fldCharType="end"/>
            </w:r>
          </w:p>
        </w:tc>
      </w:tr>
      <w:tr w:rsidR="00B205D8" w:rsidRPr="009D60C2" w14:paraId="345ADEC7" w14:textId="77777777">
        <w:tc>
          <w:tcPr>
            <w:tcW w:w="3168" w:type="dxa"/>
          </w:tcPr>
          <w:p w14:paraId="57D700E6" w14:textId="77777777" w:rsidR="00B205D8" w:rsidRPr="00843BDA" w:rsidRDefault="00B205D8">
            <w:r>
              <w:t>Hours per week</w:t>
            </w:r>
          </w:p>
        </w:tc>
        <w:tc>
          <w:tcPr>
            <w:tcW w:w="6300" w:type="dxa"/>
          </w:tcPr>
          <w:p w14:paraId="6E4A52E4" w14:textId="77777777" w:rsidR="00B205D8" w:rsidRPr="00843BDA" w:rsidRDefault="007672B0">
            <w:r>
              <w:fldChar w:fldCharType="begin"/>
            </w:r>
            <w:r>
              <w:instrText xml:space="preserve"> DOCPROPERTY  strHoursperweek  \* MERGEFORMAT </w:instrText>
            </w:r>
            <w:r>
              <w:fldChar w:fldCharType="separate"/>
            </w:r>
            <w:r w:rsidR="00B205D8">
              <w:t>Flexible up to 36.75 hours</w:t>
            </w:r>
            <w:r>
              <w:fldChar w:fldCharType="end"/>
            </w:r>
          </w:p>
        </w:tc>
      </w:tr>
    </w:tbl>
    <w:p w14:paraId="1D214C24" w14:textId="77777777" w:rsidR="00B205D8" w:rsidRPr="008730D1" w:rsidRDefault="00B205D8">
      <w:pPr>
        <w:pStyle w:val="Headinglevel2"/>
      </w:pPr>
      <w:r w:rsidRPr="008730D1">
        <w:t>Branch responsibilities</w:t>
      </w:r>
    </w:p>
    <w:p w14:paraId="2172BE5F" w14:textId="77777777" w:rsidR="00B205D8" w:rsidRDefault="00B205D8">
      <w:r>
        <w:t>The primary responsibilities of the Branch are to:</w:t>
      </w:r>
    </w:p>
    <w:p w14:paraId="49FE0C51" w14:textId="77777777" w:rsidR="00B205D8" w:rsidRPr="002D71AC" w:rsidRDefault="00B205D8" w:rsidP="00B205D8">
      <w:pPr>
        <w:pStyle w:val="ListBullet"/>
        <w:numPr>
          <w:ilvl w:val="0"/>
          <w:numId w:val="2"/>
        </w:numPr>
      </w:pPr>
      <w:r w:rsidRPr="002D71AC">
        <w:t>develop and communicate financial management policy and practices throughout the public sector;</w:t>
      </w:r>
    </w:p>
    <w:p w14:paraId="322B560B" w14:textId="77777777" w:rsidR="00B205D8" w:rsidRPr="006D5DC3" w:rsidRDefault="00B205D8" w:rsidP="00B205D8">
      <w:pPr>
        <w:pStyle w:val="ListBullet"/>
        <w:numPr>
          <w:ilvl w:val="0"/>
          <w:numId w:val="2"/>
        </w:numPr>
      </w:pPr>
      <w:r w:rsidRPr="006D5DC3">
        <w:t>develop and provide advice on whole-of-government superannuation policy and the provision of budgeting and financial management support;</w:t>
      </w:r>
    </w:p>
    <w:p w14:paraId="4390BCF0" w14:textId="77777777" w:rsidR="00B205D8" w:rsidRPr="002D71AC" w:rsidRDefault="00B205D8" w:rsidP="00B205D8">
      <w:pPr>
        <w:pStyle w:val="ListBullet"/>
        <w:numPr>
          <w:ilvl w:val="0"/>
          <w:numId w:val="2"/>
        </w:numPr>
      </w:pPr>
      <w:r w:rsidRPr="002D71AC">
        <w:t xml:space="preserve">maintain the financial records of the Public Account, including financial and statistical reporting and management of </w:t>
      </w:r>
      <w:r>
        <w:t xml:space="preserve">Treasury’s departmental and </w:t>
      </w:r>
      <w:r w:rsidRPr="002D71AC">
        <w:t>whole-of-government financial activities; and</w:t>
      </w:r>
    </w:p>
    <w:p w14:paraId="22AD0DF8" w14:textId="77777777" w:rsidR="00B205D8" w:rsidRPr="0028326B" w:rsidRDefault="00B205D8" w:rsidP="00B205D8">
      <w:pPr>
        <w:pStyle w:val="ListBullet"/>
        <w:numPr>
          <w:ilvl w:val="0"/>
          <w:numId w:val="2"/>
        </w:numPr>
      </w:pPr>
      <w:r w:rsidRPr="002D71AC">
        <w:t>manage State financial assets and borrowing activities.</w:t>
      </w:r>
    </w:p>
    <w:p w14:paraId="63FDA135" w14:textId="77777777" w:rsidR="00B205D8" w:rsidRDefault="00B205D8" w:rsidP="007B6538">
      <w:pPr>
        <w:sectPr w:rsidR="00B205D8" w:rsidSect="00EE627B">
          <w:headerReference w:type="even" r:id="rId9"/>
          <w:headerReference w:type="default" r:id="rId10"/>
          <w:footerReference w:type="even" r:id="rId11"/>
          <w:footerReference w:type="default" r:id="rId12"/>
          <w:headerReference w:type="first" r:id="rId13"/>
          <w:footerReference w:type="first" r:id="rId14"/>
          <w:type w:val="continuous"/>
          <w:pgSz w:w="11904" w:h="16834" w:code="9"/>
          <w:pgMar w:top="851" w:right="1134" w:bottom="851" w:left="1418" w:header="454" w:footer="851" w:gutter="0"/>
          <w:cols w:space="708"/>
          <w:titlePg/>
          <w:docGrid w:linePitch="286"/>
        </w:sectPr>
      </w:pPr>
    </w:p>
    <w:p w14:paraId="141E5E5A" w14:textId="77777777" w:rsidR="00B205D8" w:rsidRDefault="00B205D8">
      <w:pPr>
        <w:spacing w:after="0" w:line="240" w:lineRule="auto"/>
        <w:jc w:val="left"/>
      </w:pPr>
      <w:r>
        <w:br w:type="page"/>
      </w:r>
    </w:p>
    <w:p w14:paraId="6C164BFA" w14:textId="77777777" w:rsidR="00B205D8" w:rsidRDefault="00B205D8">
      <w:pPr>
        <w:pStyle w:val="Headinglevel2"/>
      </w:pPr>
      <w:r w:rsidRPr="001046D2">
        <w:lastRenderedPageBreak/>
        <w:t>Position objective</w:t>
      </w:r>
    </w:p>
    <w:p w14:paraId="2E6DB93F" w14:textId="77777777" w:rsidR="00B205D8" w:rsidRDefault="00B205D8">
      <w:pPr>
        <w:rPr>
          <w:rStyle w:val="BlueText"/>
        </w:rPr>
        <w:sectPr w:rsidR="00B205D8" w:rsidSect="00B205D8">
          <w:type w:val="continuous"/>
          <w:pgSz w:w="11904" w:h="16834" w:code="9"/>
          <w:pgMar w:top="851" w:right="1134" w:bottom="851" w:left="1418" w:header="454" w:footer="851" w:gutter="0"/>
          <w:cols w:space="708"/>
          <w:docGrid w:linePitch="299"/>
        </w:sectPr>
      </w:pPr>
    </w:p>
    <w:p w14:paraId="44ED63B6" w14:textId="294B5DBB" w:rsidR="00B205D8" w:rsidRDefault="00B205D8" w:rsidP="00B205D8">
      <w:pPr>
        <w:sectPr w:rsidR="00B205D8" w:rsidSect="00B205D8">
          <w:type w:val="continuous"/>
          <w:pgSz w:w="11904" w:h="16834"/>
          <w:pgMar w:top="851" w:right="1134" w:bottom="851" w:left="1418" w:header="454" w:footer="851" w:gutter="0"/>
          <w:cols w:space="720"/>
          <w:formProt w:val="0"/>
        </w:sectPr>
      </w:pPr>
      <w:proofErr w:type="spellStart"/>
      <w:r>
        <w:t>s</w:t>
      </w:r>
      <w:proofErr w:type="spellEnd"/>
      <w:r>
        <w:t xml:space="preserve"> a senior member of the Government Finance and Accounting Branch, the occupant will assist with the provision of financial management, accounting, </w:t>
      </w:r>
      <w:proofErr w:type="gramStart"/>
      <w:r>
        <w:t>budgeting</w:t>
      </w:r>
      <w:proofErr w:type="gramEnd"/>
      <w:r>
        <w:t xml:space="preserve"> and reporting services, and will provide specialist advice on financial management and reporting issues for Government entities. As part of this role, it is important to keep abreast of developments in contemporary financial management issues and emerging trends in both the public and for</w:t>
      </w:r>
      <w:r>
        <w:noBreakHyphen/>
        <w:t>profit sectors.</w:t>
      </w:r>
    </w:p>
    <w:p w14:paraId="3BAE6EA0" w14:textId="33BCBB2B" w:rsidR="00B205D8" w:rsidRPr="00B205D8" w:rsidRDefault="00B205D8" w:rsidP="00B205D8">
      <w:pPr>
        <w:sectPr w:rsidR="00B205D8" w:rsidRPr="00B205D8">
          <w:type w:val="continuous"/>
          <w:pgSz w:w="11904" w:h="16834" w:code="9"/>
          <w:pgMar w:top="851" w:right="1134" w:bottom="851" w:left="1418" w:header="454" w:footer="851" w:gutter="0"/>
          <w:cols w:space="708"/>
          <w:formProt w:val="0"/>
          <w:titlePg/>
          <w:docGrid w:linePitch="286"/>
        </w:sectPr>
      </w:pPr>
    </w:p>
    <w:p w14:paraId="2DD6C638" w14:textId="77777777" w:rsidR="00B205D8" w:rsidRDefault="00B205D8">
      <w:r>
        <w:t>In the context of the selection criteria, to be successful in the position applicants will have:</w:t>
      </w:r>
    </w:p>
    <w:p w14:paraId="237F20DF" w14:textId="77777777" w:rsidR="00B205D8" w:rsidRDefault="00B205D8" w:rsidP="00B205D8">
      <w:pPr>
        <w:pStyle w:val="ListBullet"/>
        <w:numPr>
          <w:ilvl w:val="0"/>
          <w:numId w:val="2"/>
        </w:numPr>
        <w:rPr>
          <w:rStyle w:val="BlueText"/>
        </w:rPr>
        <w:sectPr w:rsidR="00B205D8">
          <w:type w:val="continuous"/>
          <w:pgSz w:w="11904" w:h="16834" w:code="9"/>
          <w:pgMar w:top="851" w:right="1134" w:bottom="851" w:left="1418" w:header="454" w:footer="851" w:gutter="0"/>
          <w:cols w:space="708"/>
          <w:titlePg/>
          <w:docGrid w:linePitch="286"/>
        </w:sectPr>
      </w:pPr>
    </w:p>
    <w:p w14:paraId="36A9538C" w14:textId="77777777" w:rsidR="00D95712" w:rsidRDefault="00D95712" w:rsidP="00D95712">
      <w:pPr>
        <w:pStyle w:val="ListBullet"/>
      </w:pPr>
      <w:r>
        <w:t xml:space="preserve">high level accounting and financial systems skills, including experience in analysing, interpreting and compiling financial and statistical reports and the ability to understand complex issues and identify possible </w:t>
      </w:r>
      <w:proofErr w:type="gramStart"/>
      <w:r>
        <w:t>solutions;</w:t>
      </w:r>
      <w:proofErr w:type="gramEnd"/>
      <w:r>
        <w:t xml:space="preserve">  </w:t>
      </w:r>
    </w:p>
    <w:p w14:paraId="18F6FBC7" w14:textId="77777777" w:rsidR="00D95712" w:rsidRDefault="00D95712" w:rsidP="00D95712">
      <w:pPr>
        <w:pStyle w:val="ListBullet"/>
      </w:pPr>
      <w:r>
        <w:t>high level verbal and written communication skills, including the ability to effectively liaise with a range of internal and external stakeholders; and</w:t>
      </w:r>
    </w:p>
    <w:p w14:paraId="5625B392" w14:textId="77777777" w:rsidR="00D95712" w:rsidRDefault="00D95712" w:rsidP="00D95712">
      <w:pPr>
        <w:pStyle w:val="ListBullet"/>
        <w:rPr>
          <w:rStyle w:val="BlueText"/>
        </w:rPr>
      </w:pPr>
      <w:r>
        <w:t>high level organisational and self-management skills.</w:t>
      </w:r>
    </w:p>
    <w:p w14:paraId="626F416C" w14:textId="77777777" w:rsidR="00B205D8" w:rsidRDefault="00B205D8" w:rsidP="007B6538">
      <w:pPr>
        <w:sectPr w:rsidR="00B205D8" w:rsidSect="00EE627B">
          <w:type w:val="continuous"/>
          <w:pgSz w:w="11904" w:h="16834" w:code="9"/>
          <w:pgMar w:top="851" w:right="1134" w:bottom="851" w:left="1418" w:header="454" w:footer="851" w:gutter="0"/>
          <w:cols w:space="708"/>
          <w:formProt w:val="0"/>
          <w:titlePg/>
          <w:docGrid w:linePitch="286"/>
        </w:sectPr>
      </w:pPr>
    </w:p>
    <w:p w14:paraId="612DC983" w14:textId="77777777" w:rsidR="00B205D8" w:rsidRDefault="00B205D8">
      <w:pPr>
        <w:pStyle w:val="Headinglevel2"/>
      </w:pPr>
      <w:r w:rsidRPr="003C329F">
        <w:t>Primary duties</w:t>
      </w:r>
    </w:p>
    <w:p w14:paraId="34989B67" w14:textId="352D7DFB" w:rsidR="00B205D8" w:rsidRDefault="00B205D8">
      <w:r>
        <w:t xml:space="preserve">The </w:t>
      </w:r>
      <w:fldSimple w:instr=" DOCPROPERTY  strPositionTitle  \* MERGEFORMAT ">
        <w:r>
          <w:t>Specialist Financial Analyst</w:t>
        </w:r>
      </w:fldSimple>
      <w:r>
        <w:t>’s primary duties include:</w:t>
      </w:r>
    </w:p>
    <w:p w14:paraId="5D8E9F13" w14:textId="77777777" w:rsidR="00B205D8" w:rsidRDefault="00B205D8" w:rsidP="00B205D8">
      <w:pPr>
        <w:pStyle w:val="ListBullet"/>
        <w:numPr>
          <w:ilvl w:val="0"/>
          <w:numId w:val="2"/>
        </w:numPr>
        <w:rPr>
          <w:rStyle w:val="BlueText"/>
        </w:rPr>
        <w:sectPr w:rsidR="00B205D8">
          <w:type w:val="continuous"/>
          <w:pgSz w:w="11904" w:h="16834" w:code="9"/>
          <w:pgMar w:top="851" w:right="1134" w:bottom="851" w:left="1418" w:header="454" w:footer="851" w:gutter="0"/>
          <w:cols w:space="708"/>
          <w:titlePg/>
          <w:docGrid w:linePitch="286"/>
        </w:sectPr>
      </w:pPr>
    </w:p>
    <w:p w14:paraId="75995A9B" w14:textId="575E424E" w:rsidR="00D95712" w:rsidRDefault="001D3330" w:rsidP="00D95712">
      <w:pPr>
        <w:pStyle w:val="ListBullet"/>
      </w:pPr>
      <w:r w:rsidRPr="00AD7A9C">
        <w:t xml:space="preserve">contributing to the continuous improvement of the performance and efficiency of </w:t>
      </w:r>
      <w:r w:rsidR="00D95712" w:rsidRPr="00AD7A9C">
        <w:t>systems</w:t>
      </w:r>
      <w:r w:rsidR="00D95712">
        <w:t xml:space="preserve"> and processes for the Branch’s financial management, accounting, budgeting and reporting </w:t>
      </w:r>
      <w:proofErr w:type="gramStart"/>
      <w:r w:rsidR="00D95712">
        <w:t>functions;</w:t>
      </w:r>
      <w:proofErr w:type="gramEnd"/>
      <w:r w:rsidR="00D95712">
        <w:t xml:space="preserve">  </w:t>
      </w:r>
    </w:p>
    <w:p w14:paraId="1735F0EF" w14:textId="77777777" w:rsidR="00D95712" w:rsidRDefault="00D95712" w:rsidP="00D95712">
      <w:pPr>
        <w:pStyle w:val="ListBullet"/>
      </w:pPr>
      <w:r>
        <w:t xml:space="preserve">managing the preparation of financial statements, prepared in accordance with the Australian Accounting Standards or other special purpose financial </w:t>
      </w:r>
      <w:proofErr w:type="gramStart"/>
      <w:r>
        <w:t>reports;</w:t>
      </w:r>
      <w:proofErr w:type="gramEnd"/>
      <w:r>
        <w:t xml:space="preserve">  </w:t>
      </w:r>
    </w:p>
    <w:p w14:paraId="0B68C7C9" w14:textId="77777777" w:rsidR="00D95712" w:rsidRDefault="00D95712" w:rsidP="00D95712">
      <w:pPr>
        <w:pStyle w:val="ListBullet"/>
      </w:pPr>
      <w:r>
        <w:t xml:space="preserve">providing specialist advice to the Government and entities on public sector financial management matters, including accounting, taxation and financial </w:t>
      </w:r>
      <w:proofErr w:type="gramStart"/>
      <w:r>
        <w:t>reporting;</w:t>
      </w:r>
      <w:proofErr w:type="gramEnd"/>
      <w:r>
        <w:t xml:space="preserve">  </w:t>
      </w:r>
    </w:p>
    <w:p w14:paraId="4DC51E05" w14:textId="77777777" w:rsidR="00D95712" w:rsidRDefault="00D95712" w:rsidP="00D95712">
      <w:pPr>
        <w:pStyle w:val="ListBullet"/>
      </w:pPr>
      <w:r>
        <w:t>researching and analysing contemporary financial management issues and emerging trends in both the public and for</w:t>
      </w:r>
      <w:r>
        <w:noBreakHyphen/>
        <w:t xml:space="preserve">profit </w:t>
      </w:r>
      <w:proofErr w:type="gramStart"/>
      <w:r>
        <w:t>sectors;</w:t>
      </w:r>
      <w:proofErr w:type="gramEnd"/>
      <w:r>
        <w:t xml:space="preserve">  </w:t>
      </w:r>
    </w:p>
    <w:p w14:paraId="1E1D81E8" w14:textId="77777777" w:rsidR="00D95712" w:rsidRDefault="00D95712" w:rsidP="00D95712">
      <w:pPr>
        <w:pStyle w:val="ListBullet"/>
      </w:pPr>
      <w:r>
        <w:t xml:space="preserve">developing financial management policy guidelines, standards and instructions for the General Government </w:t>
      </w:r>
      <w:proofErr w:type="gramStart"/>
      <w:r>
        <w:t>Sector;</w:t>
      </w:r>
      <w:proofErr w:type="gramEnd"/>
      <w:r>
        <w:t xml:space="preserve">  </w:t>
      </w:r>
    </w:p>
    <w:p w14:paraId="6D0D5DD2" w14:textId="77777777" w:rsidR="00D95712" w:rsidRDefault="00D95712" w:rsidP="00D95712">
      <w:pPr>
        <w:pStyle w:val="ListBullet"/>
      </w:pPr>
      <w:r>
        <w:t xml:space="preserve">preparing briefs, correspondence, submissions and reports and liaising with Branch stakeholders, as </w:t>
      </w:r>
      <w:proofErr w:type="gramStart"/>
      <w:r>
        <w:t>required;</w:t>
      </w:r>
      <w:proofErr w:type="gramEnd"/>
      <w:r>
        <w:t xml:space="preserve">  </w:t>
      </w:r>
    </w:p>
    <w:p w14:paraId="34D53880" w14:textId="77777777" w:rsidR="00D95712" w:rsidRDefault="00D95712" w:rsidP="00D95712">
      <w:pPr>
        <w:pStyle w:val="ListBullet"/>
      </w:pPr>
      <w:r>
        <w:t xml:space="preserve">assisting with the management of the Branch’s ongoing budgeting, accounting and reporting </w:t>
      </w:r>
      <w:proofErr w:type="gramStart"/>
      <w:r>
        <w:t>activities;</w:t>
      </w:r>
      <w:proofErr w:type="gramEnd"/>
      <w:r>
        <w:t xml:space="preserve">  </w:t>
      </w:r>
    </w:p>
    <w:p w14:paraId="72E56009" w14:textId="77777777" w:rsidR="00D95712" w:rsidRDefault="00D95712" w:rsidP="00D95712">
      <w:pPr>
        <w:pStyle w:val="ListBullet"/>
      </w:pPr>
      <w:r>
        <w:t xml:space="preserve">managing financial management projects undertaken by the </w:t>
      </w:r>
      <w:proofErr w:type="gramStart"/>
      <w:r>
        <w:t>Branch;</w:t>
      </w:r>
      <w:proofErr w:type="gramEnd"/>
      <w:r>
        <w:t xml:space="preserve">  </w:t>
      </w:r>
    </w:p>
    <w:p w14:paraId="64A23BCB" w14:textId="5368C048" w:rsidR="00D95712" w:rsidRDefault="00D95712" w:rsidP="00D95712">
      <w:pPr>
        <w:pStyle w:val="ListBullet"/>
      </w:pPr>
      <w:r>
        <w:t xml:space="preserve">efficiently managing designated resources and providing effective leadership within the work area to ensure that work objectives are completed in a timely manner and to a high </w:t>
      </w:r>
      <w:proofErr w:type="gramStart"/>
      <w:r>
        <w:t>standard;</w:t>
      </w:r>
      <w:proofErr w:type="gramEnd"/>
      <w:r>
        <w:t xml:space="preserve"> </w:t>
      </w:r>
    </w:p>
    <w:p w14:paraId="5A3DF85A" w14:textId="77777777" w:rsidR="001D3330" w:rsidRPr="001D3330" w:rsidRDefault="00D95712" w:rsidP="00D95712">
      <w:pPr>
        <w:pStyle w:val="ListBullet"/>
        <w:rPr>
          <w:color w:val="0000FF"/>
        </w:rPr>
      </w:pPr>
      <w:r>
        <w:t>representing the Department on Committees, Working Groups and other forums as required</w:t>
      </w:r>
      <w:r w:rsidR="001D3330">
        <w:t>; and</w:t>
      </w:r>
    </w:p>
    <w:p w14:paraId="3EDCC4C5" w14:textId="17B649D5" w:rsidR="00D95712" w:rsidRPr="00AD7A9C" w:rsidRDefault="001D3330" w:rsidP="00D95712">
      <w:pPr>
        <w:pStyle w:val="ListBullet"/>
        <w:rPr>
          <w:rStyle w:val="BlueText"/>
        </w:rPr>
      </w:pPr>
      <w:r w:rsidRPr="00AD7A9C">
        <w:t xml:space="preserve">actively promoting a work environment that reflects, </w:t>
      </w:r>
      <w:proofErr w:type="gramStart"/>
      <w:r w:rsidRPr="00AD7A9C">
        <w:t>encourages</w:t>
      </w:r>
      <w:proofErr w:type="gramEnd"/>
      <w:r w:rsidRPr="00AD7A9C">
        <w:t xml:space="preserve"> and develops Treasury’s values and behaviours</w:t>
      </w:r>
      <w:r w:rsidR="00D95712" w:rsidRPr="00AD7A9C">
        <w:t>.</w:t>
      </w:r>
    </w:p>
    <w:p w14:paraId="0F6351A9" w14:textId="77777777" w:rsidR="00B205D8" w:rsidRDefault="00B205D8" w:rsidP="007B6538"/>
    <w:p w14:paraId="73B5832A" w14:textId="77777777" w:rsidR="002D098E" w:rsidRDefault="002D098E" w:rsidP="007B6538"/>
    <w:p w14:paraId="6F27ECAA" w14:textId="77777777" w:rsidR="002D098E" w:rsidRDefault="002D098E" w:rsidP="007B6538"/>
    <w:p w14:paraId="277876BF" w14:textId="40288FF8" w:rsidR="002D098E" w:rsidRDefault="002D098E" w:rsidP="007B6538">
      <w:pPr>
        <w:sectPr w:rsidR="002D098E" w:rsidSect="00EE627B">
          <w:type w:val="continuous"/>
          <w:pgSz w:w="11904" w:h="16834" w:code="9"/>
          <w:pgMar w:top="851" w:right="1134" w:bottom="851" w:left="1418" w:header="454" w:footer="851" w:gutter="0"/>
          <w:cols w:space="708"/>
          <w:formProt w:val="0"/>
          <w:titlePg/>
          <w:docGrid w:linePitch="286"/>
        </w:sectPr>
      </w:pPr>
    </w:p>
    <w:p w14:paraId="53704757" w14:textId="77777777" w:rsidR="00B205D8" w:rsidRDefault="00B205D8">
      <w:pPr>
        <w:pStyle w:val="Headinglevel2"/>
      </w:pPr>
      <w:r>
        <w:t xml:space="preserve">Level of responsibility, </w:t>
      </w:r>
      <w:proofErr w:type="gramStart"/>
      <w:r w:rsidRPr="00E86DBB">
        <w:t>direction</w:t>
      </w:r>
      <w:proofErr w:type="gramEnd"/>
      <w:r>
        <w:t xml:space="preserve"> and supervision</w:t>
      </w:r>
    </w:p>
    <w:p w14:paraId="156DB92A" w14:textId="77777777" w:rsidR="00B205D8" w:rsidRDefault="00B205D8">
      <w:pPr>
        <w:pStyle w:val="Heading1"/>
        <w:sectPr w:rsidR="00B205D8">
          <w:footerReference w:type="default" r:id="rId15"/>
          <w:headerReference w:type="first" r:id="rId16"/>
          <w:footerReference w:type="first" r:id="rId17"/>
          <w:type w:val="continuous"/>
          <w:pgSz w:w="11904" w:h="16834" w:code="9"/>
          <w:pgMar w:top="851" w:right="1134" w:bottom="851" w:left="1418" w:header="454" w:footer="851" w:gutter="0"/>
          <w:cols w:space="708"/>
          <w:titlePg/>
          <w:docGrid w:linePitch="286"/>
        </w:sectPr>
      </w:pPr>
    </w:p>
    <w:p w14:paraId="2D652A98" w14:textId="24BDAA48" w:rsidR="00B205D8" w:rsidRPr="00493A3E" w:rsidRDefault="00B205D8">
      <w:r w:rsidRPr="006C5687">
        <w:rPr>
          <w:rFonts w:cs="Arial"/>
          <w:szCs w:val="22"/>
        </w:rPr>
        <w:t xml:space="preserve">The </w:t>
      </w:r>
      <w:fldSimple w:instr=" DOCPROPERTY  strPositionTitle  \* MERGEFORMAT ">
        <w:r>
          <w:t>Specialist Financial Analyst</w:t>
        </w:r>
      </w:fldSimple>
      <w:r w:rsidRPr="006C5687">
        <w:rPr>
          <w:rFonts w:cs="Arial"/>
          <w:szCs w:val="22"/>
        </w:rPr>
        <w:t xml:space="preserve"> will operate with considerable autonomy within the specialised area or function and is required to provide leadership regarding the design, </w:t>
      </w:r>
      <w:proofErr w:type="gramStart"/>
      <w:r w:rsidRPr="006C5687">
        <w:rPr>
          <w:rFonts w:cs="Arial"/>
          <w:szCs w:val="22"/>
        </w:rPr>
        <w:t>development</w:t>
      </w:r>
      <w:proofErr w:type="gramEnd"/>
      <w:r w:rsidRPr="006C5687">
        <w:rPr>
          <w:rFonts w:cs="Arial"/>
          <w:szCs w:val="22"/>
        </w:rPr>
        <w:t xml:space="preserve"> and operation of activities. The </w:t>
      </w:r>
      <w:r w:rsidR="00452DB7">
        <w:fldChar w:fldCharType="begin"/>
      </w:r>
      <w:r w:rsidR="00452DB7">
        <w:instrText xml:space="preserve"> DOCPROPERTY  strPositionTitle  \* MERGEFORMAT </w:instrText>
      </w:r>
      <w:r w:rsidR="00452DB7">
        <w:fldChar w:fldCharType="separate"/>
      </w:r>
      <w:r>
        <w:t xml:space="preserve">Specialist Financial Analyst </w:t>
      </w:r>
      <w:r w:rsidR="00452DB7">
        <w:fldChar w:fldCharType="end"/>
      </w:r>
      <w:r w:rsidRPr="006C5687">
        <w:rPr>
          <w:rFonts w:cs="Arial"/>
          <w:szCs w:val="22"/>
        </w:rPr>
        <w:t xml:space="preserve">leads a complex activity or program unit requiring the development and/or determination of the operational methodology according to the decision-making framework and manages service delivery outcomes. </w:t>
      </w:r>
      <w:r w:rsidRPr="00CB51FF">
        <w:rPr>
          <w:rFonts w:cs="Arial"/>
          <w:szCs w:val="22"/>
        </w:rPr>
        <w:t xml:space="preserve">The </w:t>
      </w:r>
      <w:r w:rsidR="00452DB7">
        <w:fldChar w:fldCharType="begin"/>
      </w:r>
      <w:r w:rsidR="00452DB7">
        <w:instrText xml:space="preserve"> DOCPROPERTY  strPositionTitle  \* MERGEFORMAT </w:instrText>
      </w:r>
      <w:r w:rsidR="00452DB7">
        <w:fldChar w:fldCharType="separate"/>
      </w:r>
      <w:r>
        <w:t xml:space="preserve">Specialist Financial Analyst </w:t>
      </w:r>
      <w:r w:rsidR="00452DB7">
        <w:fldChar w:fldCharType="end"/>
      </w:r>
      <w:r w:rsidRPr="00CB51FF">
        <w:rPr>
          <w:rFonts w:cs="Arial"/>
          <w:szCs w:val="22"/>
        </w:rPr>
        <w:t xml:space="preserve">may also manage stakeholders and </w:t>
      </w:r>
      <w:proofErr w:type="gramStart"/>
      <w:r w:rsidRPr="00CB51FF">
        <w:rPr>
          <w:rFonts w:cs="Arial"/>
          <w:szCs w:val="22"/>
        </w:rPr>
        <w:t>employees, and</w:t>
      </w:r>
      <w:proofErr w:type="gramEnd"/>
      <w:r w:rsidRPr="00CB51FF">
        <w:rPr>
          <w:rFonts w:cs="Arial"/>
          <w:szCs w:val="22"/>
        </w:rPr>
        <w:t xml:space="preserve"> requires significant management skills and expertise to promote co-operation, teamwork and understanding in undertaking specialised processes</w:t>
      </w:r>
      <w:r w:rsidRPr="00493A3E">
        <w:t xml:space="preserve">. </w:t>
      </w:r>
    </w:p>
    <w:p w14:paraId="1D1FD4C0" w14:textId="77777777" w:rsidR="00B205D8" w:rsidRPr="007A07BD" w:rsidRDefault="00B205D8">
      <w:r>
        <w:t xml:space="preserve">Supervisors are responsible for monitoring the work practices and behaviour within their area to promote compliance </w:t>
      </w:r>
      <w:proofErr w:type="gramStart"/>
      <w:r>
        <w:t>with:</w:t>
      </w:r>
      <w:proofErr w:type="gramEnd"/>
      <w:r>
        <w:t xml:space="preserve"> ethical standards; the State Service Code of Conduct and Principles; relevant Work Health and Safety Legislation; the policies, procedures and guidelines issued by the Department; and adherence to the principles of equal employment opportunity.</w:t>
      </w:r>
    </w:p>
    <w:p w14:paraId="693180D2" w14:textId="77777777" w:rsidR="00B205D8" w:rsidRDefault="00B205D8" w:rsidP="007B6538">
      <w:pPr>
        <w:sectPr w:rsidR="00B205D8" w:rsidSect="00EE627B">
          <w:type w:val="continuous"/>
          <w:pgSz w:w="11904" w:h="16834" w:code="9"/>
          <w:pgMar w:top="851" w:right="1134" w:bottom="851" w:left="1418" w:header="454" w:footer="851" w:gutter="0"/>
          <w:cols w:space="708"/>
          <w:titlePg/>
          <w:docGrid w:linePitch="286"/>
        </w:sectPr>
      </w:pPr>
    </w:p>
    <w:p w14:paraId="2B27E589" w14:textId="77777777" w:rsidR="00B205D8" w:rsidRDefault="00B205D8" w:rsidP="007B6538">
      <w:pPr>
        <w:sectPr w:rsidR="00B205D8" w:rsidSect="00EE627B">
          <w:type w:val="continuous"/>
          <w:pgSz w:w="11904" w:h="16834" w:code="9"/>
          <w:pgMar w:top="851" w:right="1134" w:bottom="851" w:left="1418" w:header="454" w:footer="851" w:gutter="0"/>
          <w:cols w:space="708"/>
          <w:formProt w:val="0"/>
          <w:titlePg/>
          <w:docGrid w:linePitch="286"/>
        </w:sectPr>
      </w:pPr>
    </w:p>
    <w:p w14:paraId="349D8C2A" w14:textId="77777777" w:rsidR="00B205D8" w:rsidRDefault="00B205D8">
      <w:pPr>
        <w:spacing w:after="0" w:line="240" w:lineRule="auto"/>
        <w:jc w:val="left"/>
      </w:pPr>
      <w:r>
        <w:br w:type="page"/>
      </w:r>
    </w:p>
    <w:p w14:paraId="1B170778" w14:textId="77777777" w:rsidR="00B205D8" w:rsidRPr="00E14D9C" w:rsidRDefault="00B205D8">
      <w:pPr>
        <w:pStyle w:val="Headinglevel2"/>
      </w:pPr>
      <w:r>
        <w:lastRenderedPageBreak/>
        <w:t>S</w:t>
      </w:r>
      <w:r w:rsidRPr="00E14D9C">
        <w:t>election criteria</w:t>
      </w:r>
    </w:p>
    <w:p w14:paraId="5D8642C2" w14:textId="77777777" w:rsidR="00B205D8" w:rsidRDefault="00B205D8">
      <w:pPr>
        <w:pStyle w:val="Introtext"/>
      </w:pPr>
      <w:r w:rsidRPr="00973C45">
        <w:t>Relative merit of candidates for this position is assessed using the following selection criteria:</w:t>
      </w:r>
    </w:p>
    <w:p w14:paraId="02BC0737" w14:textId="77777777" w:rsidR="00B205D8" w:rsidRPr="00417D85" w:rsidRDefault="00B205D8" w:rsidP="00B205D8">
      <w:pPr>
        <w:pStyle w:val="HeadingLevel1-Bulleted"/>
        <w:numPr>
          <w:ilvl w:val="0"/>
          <w:numId w:val="32"/>
        </w:numPr>
      </w:pPr>
      <w:r w:rsidRPr="00417D85">
        <w:t>Communication</w:t>
      </w:r>
    </w:p>
    <w:p w14:paraId="026D6A54" w14:textId="77777777" w:rsidR="00B205D8" w:rsidRPr="00843BDA" w:rsidRDefault="00B205D8">
      <w:r w:rsidRPr="00B3207E">
        <w:t xml:space="preserve">Demonstrates capacity </w:t>
      </w:r>
      <w:proofErr w:type="gramStart"/>
      <w:r w:rsidRPr="00B3207E">
        <w:t>to:</w:t>
      </w:r>
      <w:proofErr w:type="gramEnd"/>
      <w:r w:rsidRPr="00B3207E">
        <w:t xml:space="preserve"> prepare written material to final standard and drafts of more complex material requiring only minor changes; clearly articulate complex and difficult technical issues to staff and stakeholders; and represent Treasury in area of responsibility as well as liaise, negotiate and, where possible influence outcomes effectively internally and externally on difficult issues</w:t>
      </w:r>
      <w:r w:rsidRPr="0011624E">
        <w:t>.</w:t>
      </w:r>
    </w:p>
    <w:p w14:paraId="3A94C57A" w14:textId="77777777" w:rsidR="00B205D8" w:rsidRPr="00843BDA" w:rsidRDefault="00B205D8" w:rsidP="00B205D8">
      <w:pPr>
        <w:pStyle w:val="HeadingLevel1-Bulleted"/>
        <w:numPr>
          <w:ilvl w:val="0"/>
          <w:numId w:val="32"/>
        </w:numPr>
      </w:pPr>
      <w:r>
        <w:t>Output m</w:t>
      </w:r>
      <w:r w:rsidRPr="00843BDA">
        <w:t>anagement</w:t>
      </w:r>
    </w:p>
    <w:p w14:paraId="7868A331" w14:textId="77777777" w:rsidR="00B205D8" w:rsidRPr="009B1D36" w:rsidRDefault="00B205D8">
      <w:r w:rsidRPr="00B3207E">
        <w:t xml:space="preserve">Demonstrates capacity </w:t>
      </w:r>
      <w:proofErr w:type="gramStart"/>
      <w:r w:rsidRPr="00B3207E">
        <w:t>to:</w:t>
      </w:r>
      <w:proofErr w:type="gramEnd"/>
      <w:r w:rsidRPr="00B3207E">
        <w:t xml:space="preserve"> plan, organise, schedule and deliver work for area of responsibility; identify future activities and recommend appropriate resources; coordinate the outputs from team members and foster a client focus; and identify strategies to build efficiency and effectiveness within the work unit</w:t>
      </w:r>
      <w:r w:rsidRPr="0011624E">
        <w:t>.</w:t>
      </w:r>
    </w:p>
    <w:p w14:paraId="61498B1B" w14:textId="77777777" w:rsidR="00B205D8" w:rsidRPr="00843BDA" w:rsidRDefault="00B205D8" w:rsidP="00B205D8">
      <w:pPr>
        <w:pStyle w:val="HeadingLevel1-Bulleted"/>
        <w:numPr>
          <w:ilvl w:val="0"/>
          <w:numId w:val="32"/>
        </w:numPr>
      </w:pPr>
      <w:r>
        <w:t>Conceptual, analytical and j</w:t>
      </w:r>
      <w:r w:rsidRPr="00843BDA">
        <w:t>udgement</w:t>
      </w:r>
    </w:p>
    <w:p w14:paraId="5D6A71D5" w14:textId="77777777" w:rsidR="00B205D8" w:rsidRPr="009B1D36" w:rsidRDefault="00B205D8">
      <w:r w:rsidRPr="00F05B10">
        <w:t xml:space="preserve">Demonstrates capacity </w:t>
      </w:r>
      <w:proofErr w:type="gramStart"/>
      <w:r w:rsidRPr="00F05B10">
        <w:t>to:</w:t>
      </w:r>
      <w:proofErr w:type="gramEnd"/>
      <w:r w:rsidRPr="00F05B10">
        <w:t xml:space="preserve"> identify, define and develop recommendations to improve the delivery of complex activities and respond to emerging developments; consistently make good decisions on policy and program delivery within the work unit; and provide authoritative advice in relation to area of specialised expertise</w:t>
      </w:r>
      <w:r w:rsidRPr="0011624E">
        <w:t>.</w:t>
      </w:r>
    </w:p>
    <w:p w14:paraId="579DEF37" w14:textId="77777777" w:rsidR="00B205D8" w:rsidRPr="00843BDA" w:rsidRDefault="00B205D8" w:rsidP="00B205D8">
      <w:pPr>
        <w:pStyle w:val="HeadingLevel1-Bulleted"/>
        <w:numPr>
          <w:ilvl w:val="0"/>
          <w:numId w:val="32"/>
        </w:numPr>
      </w:pPr>
      <w:r>
        <w:t>Leadership and people s</w:t>
      </w:r>
      <w:r w:rsidRPr="00843BDA">
        <w:t>kills</w:t>
      </w:r>
    </w:p>
    <w:p w14:paraId="60EEEDF7" w14:textId="77777777" w:rsidR="00B205D8" w:rsidRPr="00422B05" w:rsidRDefault="00B205D8">
      <w:r w:rsidRPr="00F05B10">
        <w:t xml:space="preserve">Demonstrates capacity </w:t>
      </w:r>
      <w:proofErr w:type="gramStart"/>
      <w:r w:rsidRPr="00F05B10">
        <w:t>to:</w:t>
      </w:r>
      <w:proofErr w:type="gramEnd"/>
      <w:r w:rsidRPr="00F05B10">
        <w:t xml:space="preserve"> lead, motivate, mentor and gain co-operation of others in achieving work unit objectives and promote the objectives of the Branch, Division and Department; take responsibility for resolving conflicts within area of responsibility and uses networks to obtain results; and model a high standard of professional and ethical behaviour that aligns with and promotes Treasury’s values</w:t>
      </w:r>
      <w:r w:rsidRPr="0011624E">
        <w:t>.</w:t>
      </w:r>
    </w:p>
    <w:p w14:paraId="492C0687" w14:textId="77777777" w:rsidR="00B205D8" w:rsidRPr="00843BDA" w:rsidRDefault="00B205D8" w:rsidP="00B205D8">
      <w:pPr>
        <w:pStyle w:val="HeadingLevel1-Bulleted"/>
        <w:numPr>
          <w:ilvl w:val="0"/>
          <w:numId w:val="32"/>
        </w:numPr>
      </w:pPr>
      <w:r w:rsidRPr="00843BDA">
        <w:t>Technical</w:t>
      </w:r>
      <w:r>
        <w:t xml:space="preserve"> and p</w:t>
      </w:r>
      <w:r w:rsidRPr="00843BDA">
        <w:t>rofessional</w:t>
      </w:r>
      <w:r>
        <w:t>*</w:t>
      </w:r>
    </w:p>
    <w:p w14:paraId="3903552A" w14:textId="77777777" w:rsidR="00B205D8" w:rsidRPr="00422B05" w:rsidRDefault="00B205D8">
      <w:r w:rsidRPr="00F05B10">
        <w:t xml:space="preserve">Demonstrates specialised knowledge, </w:t>
      </w:r>
      <w:proofErr w:type="gramStart"/>
      <w:r w:rsidRPr="00F05B10">
        <w:t>skill</w:t>
      </w:r>
      <w:proofErr w:type="gramEnd"/>
      <w:r w:rsidRPr="00F05B10">
        <w:t xml:space="preserve"> and ability in relation to the role or the ability to rapidly acquire competency</w:t>
      </w:r>
      <w:r w:rsidRPr="0011624E">
        <w:t>.</w:t>
      </w:r>
    </w:p>
    <w:p w14:paraId="4FE70A38" w14:textId="77777777" w:rsidR="00B205D8" w:rsidRDefault="00B205D8" w:rsidP="007415A8">
      <w:pPr>
        <w:pStyle w:val="ItalicsUnderline"/>
      </w:pPr>
      <w:r>
        <w:t>The above selection criteria are weighted equally for assessment purposes.</w:t>
      </w:r>
    </w:p>
    <w:p w14:paraId="6D7FD7A3" w14:textId="77777777" w:rsidR="00B205D8" w:rsidRDefault="00B205D8" w:rsidP="007415A8">
      <w:pPr>
        <w:pStyle w:val="HeadingLevel1-Bulleted"/>
        <w:numPr>
          <w:ilvl w:val="0"/>
          <w:numId w:val="0"/>
        </w:numPr>
        <w:tabs>
          <w:tab w:val="left" w:pos="720"/>
        </w:tabs>
        <w:ind w:left="360" w:hanging="360"/>
      </w:pPr>
      <w:r>
        <w:t>* Qualifications and requirements</w:t>
      </w:r>
    </w:p>
    <w:p w14:paraId="5C808B7D" w14:textId="77777777" w:rsidR="00B205D8" w:rsidRPr="0003017B" w:rsidRDefault="00B205D8">
      <w:r w:rsidRPr="00F05B10">
        <w:t>Highly desirable - completion or partial completion of relevant tertiary or industry qualifications, and/or professional affiliation</w:t>
      </w:r>
      <w:r w:rsidRPr="0003017B">
        <w:t>.</w:t>
      </w:r>
    </w:p>
    <w:p w14:paraId="4A741D3E" w14:textId="77777777" w:rsidR="00CA471C" w:rsidRDefault="00CA471C" w:rsidP="007B6538"/>
    <w:p w14:paraId="63929D67" w14:textId="77777777" w:rsidR="00B205D8" w:rsidRDefault="00B205D8" w:rsidP="007B6538">
      <w:pPr>
        <w:sectPr w:rsidR="00B205D8" w:rsidSect="00B205D8">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B205D8" w:rsidRPr="00096ADB" w14:paraId="78971507" w14:textId="77777777" w:rsidTr="00D95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AAD5602" w14:textId="77777777" w:rsidR="00B205D8" w:rsidRPr="00096ADB" w:rsidRDefault="00B205D8">
            <w:r w:rsidRPr="00096ADB">
              <w:t>Approved:</w:t>
            </w:r>
          </w:p>
        </w:tc>
        <w:tc>
          <w:tcPr>
            <w:tcW w:w="4267" w:type="dxa"/>
          </w:tcPr>
          <w:p w14:paraId="36C9392F" w14:textId="5E08BD41" w:rsidR="00B205D8" w:rsidRPr="00096ADB" w:rsidRDefault="001D3330">
            <w:pPr>
              <w:cnfStyle w:val="100000000000" w:firstRow="1" w:lastRow="0" w:firstColumn="0" w:lastColumn="0" w:oddVBand="0" w:evenVBand="0" w:oddHBand="0" w:evenHBand="0" w:firstRowFirstColumn="0" w:firstRowLastColumn="0" w:lastRowFirstColumn="0" w:lastRowLastColumn="0"/>
            </w:pPr>
            <w:r>
              <w:t>Susan Peterson, Acting Director</w:t>
            </w:r>
          </w:p>
        </w:tc>
        <w:tc>
          <w:tcPr>
            <w:tcW w:w="767" w:type="dxa"/>
          </w:tcPr>
          <w:p w14:paraId="60A38B3A" w14:textId="77777777" w:rsidR="00B205D8" w:rsidRPr="00096ADB" w:rsidRDefault="00B205D8">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7D211106" w14:textId="11A725CB" w:rsidR="00B205D8" w:rsidRPr="00096ADB" w:rsidRDefault="001D3330">
            <w:r>
              <w:t>21 July 2022</w:t>
            </w:r>
          </w:p>
        </w:tc>
      </w:tr>
      <w:tr w:rsidR="00B205D8" w:rsidRPr="00CC1A55" w14:paraId="67F0185B" w14:textId="77777777" w:rsidTr="00D95712">
        <w:tc>
          <w:tcPr>
            <w:cnfStyle w:val="001000000000" w:firstRow="0" w:lastRow="0" w:firstColumn="1" w:lastColumn="0" w:oddVBand="0" w:evenVBand="0" w:oddHBand="0" w:evenHBand="0" w:firstRowFirstColumn="0" w:firstRowLastColumn="0" w:lastRowFirstColumn="0" w:lastRowLastColumn="0"/>
            <w:tcW w:w="9125" w:type="dxa"/>
            <w:gridSpan w:val="4"/>
          </w:tcPr>
          <w:p w14:paraId="570EA581" w14:textId="77777777" w:rsidR="00B205D8" w:rsidRPr="00096ADB" w:rsidRDefault="00B205D8" w:rsidP="008314E8">
            <w:pPr>
              <w:pStyle w:val="IntrotextBold"/>
              <w:spacing w:before="120"/>
            </w:pPr>
            <w:r>
              <w:t xml:space="preserve">For further information please email </w:t>
            </w:r>
            <w:hyperlink r:id="rId18" w:history="1">
              <w:r w:rsidRPr="002C79B0">
                <w:rPr>
                  <w:rStyle w:val="Hyperlink"/>
                </w:rPr>
                <w:t>recruitment@treasury.tas.gov.au</w:t>
              </w:r>
            </w:hyperlink>
            <w:r>
              <w:t>, or visit www.treasury.tas.gov.au</w:t>
            </w:r>
          </w:p>
        </w:tc>
      </w:tr>
      <w:tr w:rsidR="00B205D8" w:rsidRPr="00CC1A55" w14:paraId="2D1CCBEB" w14:textId="77777777" w:rsidTr="00D9571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14:paraId="00E35ABE" w14:textId="77777777" w:rsidR="00B205D8" w:rsidRDefault="00B205D8" w:rsidP="008314E8">
            <w:pPr>
              <w:pStyle w:val="IntrotextBold"/>
              <w:spacing w:before="120"/>
            </w:pPr>
          </w:p>
        </w:tc>
      </w:tr>
    </w:tbl>
    <w:p w14:paraId="78DD1DFF" w14:textId="77777777" w:rsidR="00B205D8" w:rsidRDefault="00B205D8" w:rsidP="007B6538">
      <w:pPr>
        <w:sectPr w:rsidR="00B205D8" w:rsidSect="00B205D8">
          <w:type w:val="continuous"/>
          <w:pgSz w:w="11904" w:h="16834" w:code="9"/>
          <w:pgMar w:top="851" w:right="1134" w:bottom="851" w:left="1418" w:header="454" w:footer="851" w:gutter="0"/>
          <w:cols w:space="708"/>
          <w:formProt w:val="0"/>
          <w:docGrid w:linePitch="299"/>
        </w:sectPr>
      </w:pPr>
    </w:p>
    <w:p w14:paraId="55D4BFD7" w14:textId="59E81F35" w:rsidR="00B205D8" w:rsidRDefault="00B205D8">
      <w:pPr>
        <w:spacing w:after="0" w:line="240" w:lineRule="auto"/>
        <w:jc w:val="left"/>
      </w:pPr>
    </w:p>
    <w:p w14:paraId="5DD06CDA" w14:textId="77777777" w:rsidR="00B205D8" w:rsidRPr="008C65D1" w:rsidRDefault="00B205D8" w:rsidP="008223A9">
      <w:pPr>
        <w:pStyle w:val="Headinglevel2"/>
        <w:spacing w:before="0"/>
        <w:rPr>
          <w:szCs w:val="22"/>
        </w:rPr>
      </w:pPr>
      <w:r w:rsidRPr="008C65D1">
        <w:rPr>
          <w:szCs w:val="22"/>
        </w:rPr>
        <w:t>Working at Treasury</w:t>
      </w:r>
    </w:p>
    <w:p w14:paraId="1FECC78E" w14:textId="77777777" w:rsidR="00B205D8" w:rsidRPr="008C65D1" w:rsidRDefault="00B205D8"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59B05CB0" w14:textId="77777777" w:rsidR="00B205D8" w:rsidRPr="008C65D1" w:rsidRDefault="00B205D8"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5DE0BE6D" w14:textId="77777777" w:rsidR="00B205D8" w:rsidRPr="00C9040F" w:rsidRDefault="00B205D8" w:rsidP="00B205D8">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w:t>
      </w:r>
      <w:proofErr w:type="gramStart"/>
      <w:r w:rsidRPr="00C9040F">
        <w:rPr>
          <w:szCs w:val="22"/>
        </w:rPr>
        <w:t>communication;</w:t>
      </w:r>
      <w:proofErr w:type="gramEnd"/>
    </w:p>
    <w:p w14:paraId="11F64A6B" w14:textId="77777777" w:rsidR="00B205D8" w:rsidRPr="00C9040F" w:rsidRDefault="00B205D8" w:rsidP="00B205D8">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w:t>
      </w:r>
      <w:proofErr w:type="gramStart"/>
      <w:r w:rsidRPr="00C9040F">
        <w:rPr>
          <w:szCs w:val="22"/>
        </w:rPr>
        <w:t>recognition;</w:t>
      </w:r>
      <w:proofErr w:type="gramEnd"/>
    </w:p>
    <w:p w14:paraId="3091B726" w14:textId="77777777" w:rsidR="00B205D8" w:rsidRPr="00C9040F" w:rsidRDefault="00B205D8" w:rsidP="00B205D8">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w:t>
      </w:r>
      <w:proofErr w:type="gramStart"/>
      <w:r w:rsidRPr="00C9040F">
        <w:rPr>
          <w:szCs w:val="22"/>
        </w:rPr>
        <w:t>contribution</w:t>
      </w:r>
      <w:proofErr w:type="gramEnd"/>
      <w:r w:rsidRPr="00C9040F">
        <w:rPr>
          <w:szCs w:val="22"/>
        </w:rPr>
        <w:t xml:space="preserve"> we all make;</w:t>
      </w:r>
    </w:p>
    <w:p w14:paraId="612C0332" w14:textId="77777777" w:rsidR="00B205D8" w:rsidRPr="00C9040F" w:rsidRDefault="00B205D8" w:rsidP="00B205D8">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w:t>
      </w:r>
      <w:proofErr w:type="gramStart"/>
      <w:r w:rsidRPr="00C9040F">
        <w:rPr>
          <w:szCs w:val="22"/>
        </w:rPr>
        <w:t>be;</w:t>
      </w:r>
      <w:proofErr w:type="gramEnd"/>
      <w:r w:rsidRPr="00C9040F">
        <w:rPr>
          <w:szCs w:val="22"/>
        </w:rPr>
        <w:t xml:space="preserve"> and</w:t>
      </w:r>
    </w:p>
    <w:p w14:paraId="70837F8F" w14:textId="77777777" w:rsidR="00B205D8" w:rsidRPr="001567D5" w:rsidRDefault="00B205D8" w:rsidP="00B205D8">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7FC18E73" w14:textId="77777777" w:rsidR="00B205D8" w:rsidRPr="001567D5" w:rsidRDefault="00B205D8" w:rsidP="008223A9">
      <w:pPr>
        <w:pStyle w:val="Picturestyle"/>
        <w:rPr>
          <w:rFonts w:cs="Arial"/>
          <w:sz w:val="20"/>
          <w:szCs w:val="20"/>
        </w:rPr>
      </w:pPr>
      <w:r w:rsidRPr="001567D5">
        <w:rPr>
          <w:rFonts w:cs="Arial"/>
          <w:noProof/>
          <w:sz w:val="20"/>
          <w:szCs w:val="20"/>
        </w:rPr>
        <w:drawing>
          <wp:inline distT="0" distB="0" distL="0" distR="0" wp14:anchorId="06A93A54" wp14:editId="6A94088D">
            <wp:extent cx="1743075" cy="1581150"/>
            <wp:effectExtent l="0" t="0" r="9525"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9"/>
                    <a:srcRect/>
                    <a:stretch>
                      <a:fillRect/>
                    </a:stretch>
                  </pic:blipFill>
                  <pic:spPr bwMode="auto">
                    <a:xfrm>
                      <a:off x="0" y="0"/>
                      <a:ext cx="1778835" cy="1613588"/>
                    </a:xfrm>
                    <a:prstGeom prst="rect">
                      <a:avLst/>
                    </a:prstGeom>
                    <a:noFill/>
                    <a:ln w="9525">
                      <a:noFill/>
                      <a:miter lim="800000"/>
                      <a:headEnd/>
                      <a:tailEnd/>
                    </a:ln>
                  </pic:spPr>
                </pic:pic>
              </a:graphicData>
            </a:graphic>
          </wp:inline>
        </w:drawing>
      </w:r>
    </w:p>
    <w:p w14:paraId="3F82DB92" w14:textId="77777777" w:rsidR="00B205D8" w:rsidRPr="008C65D1" w:rsidRDefault="00B205D8" w:rsidP="008223A9">
      <w:pPr>
        <w:pStyle w:val="Headinglevel2"/>
        <w:rPr>
          <w:szCs w:val="22"/>
        </w:rPr>
      </w:pPr>
      <w:r w:rsidRPr="008C65D1">
        <w:rPr>
          <w:szCs w:val="22"/>
        </w:rPr>
        <w:t>Treasury employment conditions</w:t>
      </w:r>
    </w:p>
    <w:p w14:paraId="1A2E4B61" w14:textId="77777777" w:rsidR="00B205D8" w:rsidRPr="00C8579A" w:rsidRDefault="00B205D8"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7D0E8BD2" w14:textId="77777777" w:rsidR="00B205D8" w:rsidRPr="00C8579A" w:rsidRDefault="00B205D8" w:rsidP="00E73563">
      <w:pPr>
        <w:rPr>
          <w:szCs w:val="22"/>
        </w:rPr>
      </w:pPr>
      <w:r w:rsidRPr="00C8579A">
        <w:rPr>
          <w:szCs w:val="22"/>
        </w:rPr>
        <w:t xml:space="preserve">We are an equal opportunity </w:t>
      </w:r>
      <w:proofErr w:type="gramStart"/>
      <w:r w:rsidRPr="00C8579A">
        <w:rPr>
          <w:szCs w:val="22"/>
        </w:rPr>
        <w:t>employer</w:t>
      </w:r>
      <w:proofErr w:type="gramEnd"/>
      <w:r w:rsidRPr="00C8579A">
        <w:rPr>
          <w:szCs w:val="22"/>
        </w:rPr>
        <w:t xml:space="preserve">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w:t>
      </w:r>
      <w:proofErr w:type="gramStart"/>
      <w:r w:rsidRPr="00C8579A">
        <w:rPr>
          <w:szCs w:val="22"/>
        </w:rPr>
        <w:t>development</w:t>
      </w:r>
      <w:proofErr w:type="gramEnd"/>
      <w:r w:rsidRPr="00C8579A">
        <w:rPr>
          <w:szCs w:val="22"/>
        </w:rPr>
        <w:t xml:space="preserve"> and training. Our workplace has a culture of zero tolerance towards violence against women, and towards any form of family violence. </w:t>
      </w:r>
    </w:p>
    <w:p w14:paraId="3216F159" w14:textId="77777777" w:rsidR="00B205D8" w:rsidRPr="00C8579A" w:rsidRDefault="00B205D8"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690BD9A3" w14:textId="088AA093" w:rsidR="00B205D8" w:rsidRPr="007B6538" w:rsidRDefault="00B205D8"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B205D8" w:rsidRPr="007B6538" w:rsidSect="00B205D8">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8BE57" w14:textId="77777777" w:rsidR="009A40B7" w:rsidRDefault="009A40B7">
      <w:pPr>
        <w:spacing w:line="240" w:lineRule="auto"/>
      </w:pPr>
      <w:r>
        <w:separator/>
      </w:r>
    </w:p>
  </w:endnote>
  <w:endnote w:type="continuationSeparator" w:id="0">
    <w:p w14:paraId="293F5D79" w14:textId="77777777" w:rsidR="009A40B7" w:rsidRDefault="009A4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9F77" w14:textId="77777777" w:rsidR="00C8232D" w:rsidRDefault="00C823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55F8E" w14:textId="2C26175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0BBD21A3" wp14:editId="71C01179">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6701A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2B6C"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516EE6F3" wp14:editId="269EEBD2">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F5C7D"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EE6F3"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76CF5C7D"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0CE3" w14:textId="599966E8" w:rsidR="00B205D8" w:rsidRPr="001A406D" w:rsidRDefault="00B205D8">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39C98E36" wp14:editId="04618CEE">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6701A6">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8A84" w14:textId="77777777" w:rsidR="00B205D8" w:rsidRPr="004935CE" w:rsidRDefault="00B205D8">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301A27B0" wp14:editId="76716227">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89456" w14:textId="77777777" w:rsidR="00B205D8" w:rsidRPr="00DF71FA" w:rsidRDefault="00B205D8">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A27B0"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2DB89456" w14:textId="77777777" w:rsidR="00B205D8" w:rsidRPr="00DF71FA" w:rsidRDefault="00B205D8">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B4EC7" w14:textId="77777777" w:rsidR="009A40B7" w:rsidRDefault="009A40B7">
      <w:pPr>
        <w:spacing w:line="240" w:lineRule="auto"/>
      </w:pPr>
      <w:r>
        <w:separator/>
      </w:r>
    </w:p>
  </w:footnote>
  <w:footnote w:type="continuationSeparator" w:id="0">
    <w:p w14:paraId="4D332D06" w14:textId="77777777" w:rsidR="009A40B7" w:rsidRDefault="009A40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D5B3" w14:textId="77777777" w:rsidR="00C8232D" w:rsidRDefault="00C82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CB039" w14:textId="77777777" w:rsidR="00C8232D" w:rsidRDefault="00C823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01A0" w14:textId="77777777" w:rsidR="008A6946" w:rsidRDefault="00E45751">
    <w:pPr>
      <w:pStyle w:val="Header"/>
    </w:pPr>
    <w:r>
      <w:rPr>
        <w:noProof/>
        <w:lang w:eastAsia="en-AU"/>
      </w:rPr>
      <w:drawing>
        <wp:anchor distT="0" distB="0" distL="114300" distR="114300" simplePos="0" relativeHeight="251656704" behindDoc="1" locked="0" layoutInCell="1" allowOverlap="1" wp14:anchorId="706B560D" wp14:editId="60D11DBE">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4112" w14:textId="77777777" w:rsidR="00B205D8" w:rsidRDefault="00B205D8">
    <w:pPr>
      <w:pStyle w:val="Header"/>
    </w:pPr>
    <w:r>
      <w:rPr>
        <w:noProof/>
        <w:lang w:eastAsia="en-AU"/>
      </w:rPr>
      <w:drawing>
        <wp:anchor distT="0" distB="0" distL="114300" distR="114300" simplePos="0" relativeHeight="251660800" behindDoc="1" locked="0" layoutInCell="1" allowOverlap="1" wp14:anchorId="2D683BBD" wp14:editId="238B1588">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MYCv4vgh/xtJXmv2lfcdGRKWXn4Um9CyQasf3iuy+tv5ELp3s8oGWn+DlIG6eVHPVRsw0qQzwfuUzf56l/8+Eg==" w:salt="eL88UmY/MxzcwaSDNA9QUw=="/>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5D8"/>
    <w:rsid w:val="00003480"/>
    <w:rsid w:val="000070C1"/>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D333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098E"/>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2DB7"/>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0C5D"/>
    <w:rsid w:val="00621064"/>
    <w:rsid w:val="006212CD"/>
    <w:rsid w:val="006320DF"/>
    <w:rsid w:val="0063212D"/>
    <w:rsid w:val="00637618"/>
    <w:rsid w:val="006507D9"/>
    <w:rsid w:val="00650BD4"/>
    <w:rsid w:val="00654BDF"/>
    <w:rsid w:val="006556BD"/>
    <w:rsid w:val="00665403"/>
    <w:rsid w:val="00666246"/>
    <w:rsid w:val="006701A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1754E"/>
    <w:rsid w:val="00722080"/>
    <w:rsid w:val="00740A46"/>
    <w:rsid w:val="00746FA6"/>
    <w:rsid w:val="00763B35"/>
    <w:rsid w:val="007672B0"/>
    <w:rsid w:val="00767367"/>
    <w:rsid w:val="007678B8"/>
    <w:rsid w:val="007753C9"/>
    <w:rsid w:val="007978B9"/>
    <w:rsid w:val="007A06CE"/>
    <w:rsid w:val="007B195F"/>
    <w:rsid w:val="007B4677"/>
    <w:rsid w:val="007B6538"/>
    <w:rsid w:val="007B6BA5"/>
    <w:rsid w:val="007C0E4F"/>
    <w:rsid w:val="007C11BE"/>
    <w:rsid w:val="007C12DA"/>
    <w:rsid w:val="007C2F8C"/>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0B7"/>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D7A9C"/>
    <w:rsid w:val="00AF448E"/>
    <w:rsid w:val="00B04960"/>
    <w:rsid w:val="00B205D8"/>
    <w:rsid w:val="00B22FD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325F"/>
    <w:rsid w:val="00BD63C1"/>
    <w:rsid w:val="00BF02BF"/>
    <w:rsid w:val="00C05699"/>
    <w:rsid w:val="00C14DD8"/>
    <w:rsid w:val="00C1639A"/>
    <w:rsid w:val="00C16854"/>
    <w:rsid w:val="00C17FBF"/>
    <w:rsid w:val="00C20FA2"/>
    <w:rsid w:val="00C2429F"/>
    <w:rsid w:val="00C27A29"/>
    <w:rsid w:val="00C30887"/>
    <w:rsid w:val="00C63437"/>
    <w:rsid w:val="00C6728C"/>
    <w:rsid w:val="00C70383"/>
    <w:rsid w:val="00C70C40"/>
    <w:rsid w:val="00C73DA3"/>
    <w:rsid w:val="00C75A75"/>
    <w:rsid w:val="00C81DA8"/>
    <w:rsid w:val="00C8232D"/>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05B9"/>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95712"/>
    <w:rsid w:val="00DA270D"/>
    <w:rsid w:val="00DA5791"/>
    <w:rsid w:val="00DB0703"/>
    <w:rsid w:val="00DC09CE"/>
    <w:rsid w:val="00DD1E75"/>
    <w:rsid w:val="00DE19AE"/>
    <w:rsid w:val="00DF734F"/>
    <w:rsid w:val="00E0024F"/>
    <w:rsid w:val="00E11563"/>
    <w:rsid w:val="00E174FC"/>
    <w:rsid w:val="00E20E8E"/>
    <w:rsid w:val="00E455DB"/>
    <w:rsid w:val="00E45751"/>
    <w:rsid w:val="00E45E33"/>
    <w:rsid w:val="00E4728F"/>
    <w:rsid w:val="00E52F96"/>
    <w:rsid w:val="00E5346E"/>
    <w:rsid w:val="00E54BA6"/>
    <w:rsid w:val="00E55A01"/>
    <w:rsid w:val="00E56377"/>
    <w:rsid w:val="00E60651"/>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0491"/>
    <w:rsid w:val="00F17022"/>
    <w:rsid w:val="00F17983"/>
    <w:rsid w:val="00F24BD4"/>
    <w:rsid w:val="00F24BE5"/>
    <w:rsid w:val="00F262E8"/>
    <w:rsid w:val="00F27134"/>
    <w:rsid w:val="00F36482"/>
    <w:rsid w:val="00F47941"/>
    <w:rsid w:val="00F6209C"/>
    <w:rsid w:val="00F62920"/>
    <w:rsid w:val="00F66223"/>
    <w:rsid w:val="00F71B12"/>
    <w:rsid w:val="00F73001"/>
    <w:rsid w:val="00F82916"/>
    <w:rsid w:val="00F83AFA"/>
    <w:rsid w:val="00F8746F"/>
    <w:rsid w:val="00F87D5B"/>
    <w:rsid w:val="00F90313"/>
    <w:rsid w:val="00F94448"/>
    <w:rsid w:val="00FB288F"/>
    <w:rsid w:val="00FB2991"/>
    <w:rsid w:val="00FC2130"/>
    <w:rsid w:val="00FC7CB9"/>
    <w:rsid w:val="00FE0B45"/>
    <w:rsid w:val="00FE4D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5DECF7"/>
  <w15:docId w15:val="{457EE153-E6EF-4442-A19D-CAE664074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87679">
      <w:bodyDiv w:val="1"/>
      <w:marLeft w:val="0"/>
      <w:marRight w:val="0"/>
      <w:marTop w:val="0"/>
      <w:marBottom w:val="0"/>
      <w:divBdr>
        <w:top w:val="none" w:sz="0" w:space="0" w:color="auto"/>
        <w:left w:val="none" w:sz="0" w:space="0" w:color="auto"/>
        <w:bottom w:val="none" w:sz="0" w:space="0" w:color="auto"/>
        <w:right w:val="none" w:sz="0" w:space="0" w:color="auto"/>
      </w:divBdr>
    </w:div>
    <w:div w:id="932281924">
      <w:bodyDiv w:val="1"/>
      <w:marLeft w:val="0"/>
      <w:marRight w:val="0"/>
      <w:marTop w:val="0"/>
      <w:marBottom w:val="0"/>
      <w:divBdr>
        <w:top w:val="none" w:sz="0" w:space="0" w:color="auto"/>
        <w:left w:val="none" w:sz="0" w:space="0" w:color="auto"/>
        <w:bottom w:val="none" w:sz="0" w:space="0" w:color="auto"/>
        <w:right w:val="none" w:sz="0" w:space="0" w:color="auto"/>
      </w:divBdr>
    </w:div>
    <w:div w:id="1044646341">
      <w:bodyDiv w:val="1"/>
      <w:marLeft w:val="0"/>
      <w:marRight w:val="0"/>
      <w:marTop w:val="0"/>
      <w:marBottom w:val="0"/>
      <w:divBdr>
        <w:top w:val="none" w:sz="0" w:space="0" w:color="auto"/>
        <w:left w:val="none" w:sz="0" w:space="0" w:color="auto"/>
        <w:bottom w:val="none" w:sz="0" w:space="0" w:color="auto"/>
        <w:right w:val="none" w:sz="0" w:space="0" w:color="auto"/>
      </w:divBdr>
    </w:div>
    <w:div w:id="114585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recruitment@treasury.tas.gov.au"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c\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336F1AD-3C14-4A99-B68E-2A012D00983B}">
  <ds:schemaRefs>
    <ds:schemaRef ds:uri="http://schemas.openxmlformats.org/officeDocument/2006/bibliography"/>
  </ds:schemaRefs>
</ds:datastoreItem>
</file>

<file path=customXml/itemProps2.xml><?xml version="1.0" encoding="utf-8"?>
<ds:datastoreItem xmlns:ds="http://schemas.openxmlformats.org/officeDocument/2006/customXml" ds:itemID="{F1542138-41A7-44C2-9C11-DB141509719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7</TotalTime>
  <Pages>5</Pages>
  <Words>1327</Words>
  <Characters>8992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Clark, Jess</dc:creator>
  <cp:keywords/>
  <cp:lastModifiedBy>Clark, Jess</cp:lastModifiedBy>
  <cp:revision>5</cp:revision>
  <cp:lastPrinted>2022-07-21T05:58:00Z</cp:lastPrinted>
  <dcterms:created xsi:type="dcterms:W3CDTF">2022-07-21T05:20:00Z</dcterms:created>
  <dcterms:modified xsi:type="dcterms:W3CDTF">2022-07-21T06:00:00Z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Government Finance and Accounting</vt:lpwstr>
  </property>
  <property fmtid="{D5CDD505-2E9C-101B-9397-08002B2CF9AE}" pid="3" name="strPositionTitle">
    <vt:lpwstr>Specialist Financial Analyst </vt:lpwstr>
  </property>
  <property fmtid="{D5CDD505-2E9C-101B-9397-08002B2CF9AE}" pid="4" name="strPositionNumber">
    <vt:lpwstr>724178, 724180</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Reporting and Systems or Financial Operations </vt:lpwstr>
  </property>
  <property fmtid="{D5CDD505-2E9C-101B-9397-08002B2CF9AE}" pid="8" name="strAward">
    <vt:lpwstr>Tasmanian State Service Award</vt:lpwstr>
  </property>
  <property fmtid="{D5CDD505-2E9C-101B-9397-08002B2CF9AE}" pid="9" name="strClassification">
    <vt:lpwstr>General Stream, Band 7</vt:lpwstr>
  </property>
  <property fmtid="{D5CDD505-2E9C-101B-9397-08002B2CF9AE}" pid="10" name="strImmediateSupervisor">
    <vt:lpwstr>Assistant Director </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