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7" w:type="pct"/>
        <w:tblInd w:w="108" w:type="dxa"/>
        <w:tblLayout w:type="fixed"/>
        <w:tblLook w:val="0000" w:firstRow="0" w:lastRow="0" w:firstColumn="0" w:lastColumn="0" w:noHBand="0" w:noVBand="0"/>
      </w:tblPr>
      <w:tblGrid>
        <w:gridCol w:w="3879"/>
        <w:gridCol w:w="2634"/>
        <w:gridCol w:w="699"/>
        <w:gridCol w:w="1933"/>
      </w:tblGrid>
      <w:tr w:rsidR="00D26B0C" w:rsidRPr="00D26B0C" w14:paraId="074F4995" w14:textId="77777777" w:rsidTr="00901237">
        <w:trPr>
          <w:cantSplit/>
          <w:trHeight w:val="1540"/>
        </w:trPr>
        <w:tc>
          <w:tcPr>
            <w:tcW w:w="3943" w:type="pct"/>
            <w:gridSpan w:val="3"/>
          </w:tcPr>
          <w:p w14:paraId="45F8FE60" w14:textId="77777777" w:rsidR="00D26B0C" w:rsidRPr="00901237" w:rsidRDefault="00D26B0C" w:rsidP="00901237">
            <w:pPr>
              <w:pStyle w:val="DepartmentTitle"/>
              <w:ind w:left="1738"/>
              <w:jc w:val="center"/>
              <w:rPr>
                <w:sz w:val="32"/>
              </w:rPr>
            </w:pPr>
            <w:bookmarkStart w:id="0" w:name="bmTop"/>
            <w:bookmarkStart w:id="1" w:name="_GoBack"/>
            <w:bookmarkEnd w:id="0"/>
            <w:bookmarkEnd w:id="1"/>
            <w:r w:rsidRPr="00901237">
              <w:rPr>
                <w:sz w:val="32"/>
              </w:rPr>
              <w:t xml:space="preserve">Department of Health and </w:t>
            </w:r>
          </w:p>
          <w:p w14:paraId="7C437CF1" w14:textId="77777777" w:rsidR="00D26B0C" w:rsidRPr="00901237" w:rsidRDefault="00D26B0C" w:rsidP="00901237">
            <w:pPr>
              <w:pStyle w:val="Sub-branch"/>
              <w:spacing w:before="40" w:after="120"/>
              <w:ind w:left="1738"/>
              <w:jc w:val="center"/>
              <w:rPr>
                <w:caps w:val="0"/>
                <w:w w:val="100"/>
                <w:sz w:val="32"/>
                <w:szCs w:val="24"/>
              </w:rPr>
            </w:pPr>
            <w:r w:rsidRPr="00901237">
              <w:rPr>
                <w:caps w:val="0"/>
                <w:w w:val="100"/>
                <w:sz w:val="32"/>
                <w:szCs w:val="24"/>
              </w:rPr>
              <w:t xml:space="preserve">Tasmanian Health </w:t>
            </w:r>
            <w:r w:rsidR="006A5232" w:rsidRPr="00901237">
              <w:rPr>
                <w:caps w:val="0"/>
                <w:w w:val="100"/>
                <w:sz w:val="32"/>
                <w:szCs w:val="24"/>
              </w:rPr>
              <w:t>Service</w:t>
            </w:r>
          </w:p>
          <w:p w14:paraId="441D221C" w14:textId="77777777" w:rsidR="00D26B0C" w:rsidRPr="00D26B0C" w:rsidRDefault="00D26B0C" w:rsidP="00901237">
            <w:pPr>
              <w:pStyle w:val="Sub-branch"/>
              <w:spacing w:before="40" w:after="120"/>
              <w:ind w:left="1738"/>
              <w:jc w:val="center"/>
              <w:rPr>
                <w:caps w:val="0"/>
                <w:w w:val="100"/>
                <w:sz w:val="8"/>
                <w:szCs w:val="24"/>
              </w:rPr>
            </w:pPr>
          </w:p>
          <w:p w14:paraId="2CB2700E" w14:textId="77777777" w:rsidR="00D26B0C" w:rsidRPr="00D26B0C" w:rsidRDefault="00D26B0C" w:rsidP="00901237">
            <w:pPr>
              <w:pStyle w:val="Heading1"/>
              <w:tabs>
                <w:tab w:val="left" w:pos="425"/>
                <w:tab w:val="left" w:pos="8280"/>
                <w:tab w:val="left" w:pos="9180"/>
              </w:tabs>
              <w:spacing w:after="120"/>
              <w:ind w:left="1738"/>
              <w:rPr>
                <w:rFonts w:ascii="Gill Sans MT" w:hAnsi="Gill Sans MT"/>
                <w:b/>
              </w:rPr>
            </w:pPr>
            <w:r w:rsidRPr="00D26B0C">
              <w:rPr>
                <w:rFonts w:ascii="Gill Sans MT" w:hAnsi="Gill Sans MT"/>
                <w:b/>
              </w:rPr>
              <w:t>Statement of Duties</w:t>
            </w:r>
          </w:p>
        </w:tc>
        <w:tc>
          <w:tcPr>
            <w:tcW w:w="1057" w:type="pct"/>
          </w:tcPr>
          <w:p w14:paraId="5481816E" w14:textId="1EF8823A" w:rsidR="00D26B0C" w:rsidRPr="00D26B0C" w:rsidRDefault="000A7B89" w:rsidP="00D26B0C">
            <w:pPr>
              <w:pStyle w:val="Logo"/>
            </w:pPr>
            <w:r>
              <w:rPr>
                <w:noProof/>
              </w:rPr>
              <w:drawing>
                <wp:inline distT="0" distB="0" distL="0" distR="0" wp14:anchorId="199E0A2F" wp14:editId="0CB53680">
                  <wp:extent cx="982980"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r w:rsidR="00D26B0C" w:rsidRPr="00D26B0C" w14:paraId="67158797" w14:textId="77777777" w:rsidTr="00901237">
        <w:tblPrEx>
          <w:tblLook w:val="01E0" w:firstRow="1" w:lastRow="1" w:firstColumn="1" w:lastColumn="1" w:noHBand="0" w:noVBand="0"/>
        </w:tblPrEx>
        <w:tc>
          <w:tcPr>
            <w:tcW w:w="5000" w:type="pct"/>
            <w:gridSpan w:val="4"/>
          </w:tcPr>
          <w:p w14:paraId="07C68CD5" w14:textId="77777777" w:rsidR="00D26B0C" w:rsidRPr="00D26B0C" w:rsidRDefault="00D26B0C" w:rsidP="00D26B0C">
            <w:pPr>
              <w:pStyle w:val="Heading1"/>
              <w:tabs>
                <w:tab w:val="left" w:pos="425"/>
                <w:tab w:val="left" w:pos="8280"/>
                <w:tab w:val="left" w:pos="9180"/>
              </w:tabs>
              <w:rPr>
                <w:rFonts w:ascii="Gill Sans MT" w:hAnsi="Gill Sans MT"/>
                <w:sz w:val="14"/>
              </w:rPr>
            </w:pPr>
          </w:p>
        </w:tc>
      </w:tr>
      <w:tr w:rsidR="00D26B0C" w:rsidRPr="00D26B0C" w14:paraId="24FABD39" w14:textId="77777777" w:rsidTr="00421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1" w:type="pct"/>
            <w:shd w:val="clear" w:color="auto" w:fill="auto"/>
          </w:tcPr>
          <w:p w14:paraId="3FFF9F3F" w14:textId="76103D25" w:rsidR="00D26B0C" w:rsidRPr="00D26B0C" w:rsidRDefault="00D26B0C" w:rsidP="00D26B0C">
            <w:pPr>
              <w:pStyle w:val="InformationBlockfillin"/>
              <w:tabs>
                <w:tab w:val="left" w:pos="425"/>
                <w:tab w:val="left" w:pos="8280"/>
                <w:tab w:val="left" w:pos="9180"/>
              </w:tabs>
              <w:spacing w:line="300" w:lineRule="exact"/>
              <w:rPr>
                <w:rFonts w:cs="Arial"/>
                <w:iCs/>
                <w:kern w:val="36"/>
                <w:lang w:eastAsia="en-AU"/>
              </w:rPr>
            </w:pPr>
            <w:r w:rsidRPr="00D26B0C">
              <w:rPr>
                <w:rStyle w:val="InformationBlockChar"/>
              </w:rPr>
              <w:t xml:space="preserve">Position Title: </w:t>
            </w:r>
            <w:r w:rsidRPr="00D26B0C">
              <w:rPr>
                <w:rStyle w:val="InformationBlockChar"/>
                <w:b w:val="0"/>
              </w:rPr>
              <w:t xml:space="preserve">Staff Specialist </w:t>
            </w:r>
            <w:r w:rsidR="003C5F2D">
              <w:rPr>
                <w:rStyle w:val="InformationBlockChar"/>
                <w:b w:val="0"/>
              </w:rPr>
              <w:t xml:space="preserve">     </w:t>
            </w:r>
            <w:r w:rsidRPr="00D26B0C">
              <w:rPr>
                <w:rStyle w:val="InformationBlockChar"/>
                <w:b w:val="0"/>
              </w:rPr>
              <w:t>(Geriatric Medicine)</w:t>
            </w:r>
          </w:p>
        </w:tc>
        <w:tc>
          <w:tcPr>
            <w:tcW w:w="1440" w:type="pct"/>
            <w:shd w:val="clear" w:color="auto" w:fill="auto"/>
          </w:tcPr>
          <w:p w14:paraId="4C8D033C" w14:textId="77777777" w:rsidR="00D26B0C" w:rsidRPr="00D26B0C" w:rsidRDefault="00D26B0C" w:rsidP="00B06408">
            <w:pPr>
              <w:pStyle w:val="InformationBlockfillin"/>
              <w:tabs>
                <w:tab w:val="left" w:pos="425"/>
                <w:tab w:val="left" w:pos="8280"/>
                <w:tab w:val="left" w:pos="9180"/>
              </w:tabs>
              <w:spacing w:line="300" w:lineRule="exact"/>
              <w:rPr>
                <w:rFonts w:cs="Arial"/>
                <w:iCs/>
                <w:kern w:val="36"/>
                <w:lang w:eastAsia="en-AU"/>
              </w:rPr>
            </w:pPr>
            <w:r w:rsidRPr="00D26B0C">
              <w:rPr>
                <w:rFonts w:cs="Arial"/>
                <w:b/>
                <w:iCs/>
                <w:kern w:val="36"/>
                <w:lang w:eastAsia="en-AU"/>
              </w:rPr>
              <w:t>Position</w:t>
            </w:r>
            <w:r>
              <w:rPr>
                <w:rFonts w:cs="Arial"/>
                <w:b/>
                <w:iCs/>
                <w:kern w:val="36"/>
                <w:lang w:eastAsia="en-AU"/>
              </w:rPr>
              <w:t xml:space="preserve"> </w:t>
            </w:r>
            <w:r w:rsidRPr="00D26B0C">
              <w:rPr>
                <w:rFonts w:cs="Arial"/>
                <w:b/>
                <w:iCs/>
                <w:kern w:val="36"/>
                <w:lang w:eastAsia="en-AU"/>
              </w:rPr>
              <w:t xml:space="preserve">Number: </w:t>
            </w:r>
            <w:r w:rsidR="00B06408">
              <w:rPr>
                <w:rFonts w:cs="Arial"/>
                <w:b/>
                <w:iCs/>
                <w:kern w:val="36"/>
                <w:lang w:eastAsia="en-AU"/>
              </w:rPr>
              <w:t xml:space="preserve">  </w:t>
            </w:r>
            <w:r>
              <w:rPr>
                <w:rFonts w:cs="Arial"/>
                <w:iCs/>
                <w:kern w:val="36"/>
                <w:lang w:eastAsia="en-AU"/>
              </w:rPr>
              <w:t>515931, 515932</w:t>
            </w:r>
            <w:r w:rsidR="00B06408">
              <w:rPr>
                <w:rFonts w:cs="Arial"/>
                <w:iCs/>
                <w:kern w:val="36"/>
                <w:lang w:eastAsia="en-AU"/>
              </w:rPr>
              <w:t xml:space="preserve">, </w:t>
            </w:r>
            <w:r>
              <w:rPr>
                <w:rFonts w:cs="Arial"/>
                <w:iCs/>
                <w:kern w:val="36"/>
                <w:lang w:eastAsia="en-AU"/>
              </w:rPr>
              <w:t>515933</w:t>
            </w:r>
          </w:p>
        </w:tc>
        <w:tc>
          <w:tcPr>
            <w:tcW w:w="1439" w:type="pct"/>
            <w:gridSpan w:val="2"/>
            <w:shd w:val="clear" w:color="auto" w:fill="auto"/>
          </w:tcPr>
          <w:p w14:paraId="58C1FC59" w14:textId="6FD7B786" w:rsidR="00D26B0C" w:rsidRPr="00B06408" w:rsidRDefault="00D26B0C" w:rsidP="005F7E26">
            <w:pPr>
              <w:pStyle w:val="InformationBlockfillin"/>
              <w:tabs>
                <w:tab w:val="left" w:pos="425"/>
                <w:tab w:val="left" w:pos="8280"/>
                <w:tab w:val="left" w:pos="9180"/>
              </w:tabs>
              <w:spacing w:line="300" w:lineRule="exact"/>
              <w:rPr>
                <w:b/>
              </w:rPr>
            </w:pPr>
            <w:r w:rsidRPr="00D26B0C">
              <w:rPr>
                <w:rStyle w:val="InformationBlockChar"/>
              </w:rPr>
              <w:t>Effective</w:t>
            </w:r>
            <w:r>
              <w:rPr>
                <w:rStyle w:val="InformationBlockChar"/>
              </w:rPr>
              <w:t xml:space="preserve"> </w:t>
            </w:r>
            <w:r w:rsidRPr="00D26B0C">
              <w:rPr>
                <w:rStyle w:val="InformationBlockChar"/>
              </w:rPr>
              <w:t xml:space="preserve">Date: </w:t>
            </w:r>
            <w:r w:rsidR="00B06408">
              <w:rPr>
                <w:rStyle w:val="InformationBlockChar"/>
              </w:rPr>
              <w:t xml:space="preserve">       </w:t>
            </w:r>
            <w:r w:rsidR="00421318">
              <w:rPr>
                <w:rStyle w:val="InformationBlockChar"/>
              </w:rPr>
              <w:t xml:space="preserve">    </w:t>
            </w:r>
            <w:r w:rsidR="005F7E26" w:rsidRPr="005F7E26">
              <w:rPr>
                <w:rStyle w:val="InformationBlockChar"/>
                <w:b w:val="0"/>
              </w:rPr>
              <w:t>May 2015</w:t>
            </w:r>
          </w:p>
        </w:tc>
      </w:tr>
      <w:tr w:rsidR="00D26B0C" w:rsidRPr="00D26B0C" w14:paraId="444C91E4" w14:textId="77777777" w:rsidTr="0090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4239F3D9" w14:textId="27EF0998" w:rsidR="00D26B0C" w:rsidRPr="00D26B0C" w:rsidRDefault="00D26B0C" w:rsidP="00B5403F">
            <w:pPr>
              <w:pStyle w:val="InformationBlockfillin"/>
              <w:tabs>
                <w:tab w:val="left" w:pos="425"/>
                <w:tab w:val="left" w:pos="1800"/>
                <w:tab w:val="left" w:pos="5040"/>
                <w:tab w:val="left" w:pos="8280"/>
                <w:tab w:val="left" w:pos="9180"/>
              </w:tabs>
              <w:spacing w:line="300" w:lineRule="exact"/>
            </w:pPr>
            <w:r w:rsidRPr="00D26B0C">
              <w:rPr>
                <w:rStyle w:val="InformationBlockChar"/>
              </w:rPr>
              <w:t xml:space="preserve">Group and Unit: </w:t>
            </w:r>
            <w:r w:rsidRPr="00D26B0C">
              <w:rPr>
                <w:rStyle w:val="InformationBlockChar"/>
                <w:b w:val="0"/>
              </w:rPr>
              <w:t xml:space="preserve">Tasmanian Health </w:t>
            </w:r>
            <w:r w:rsidR="006A5232">
              <w:rPr>
                <w:rStyle w:val="InformationBlockChar"/>
                <w:b w:val="0"/>
              </w:rPr>
              <w:t xml:space="preserve">Service (THS) </w:t>
            </w:r>
            <w:r w:rsidR="003C5F2D">
              <w:rPr>
                <w:rStyle w:val="InformationBlockChar"/>
                <w:b w:val="0"/>
              </w:rPr>
              <w:t xml:space="preserve">– </w:t>
            </w:r>
            <w:r w:rsidRPr="00D26B0C">
              <w:rPr>
                <w:rStyle w:val="InformationBlockChar"/>
                <w:b w:val="0"/>
              </w:rPr>
              <w:t>Complex, Chronic and Community Service</w:t>
            </w:r>
          </w:p>
        </w:tc>
      </w:tr>
      <w:tr w:rsidR="00D26B0C" w:rsidRPr="00D26B0C" w14:paraId="432C226E" w14:textId="77777777" w:rsidTr="00421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1" w:type="pct"/>
            <w:shd w:val="clear" w:color="auto" w:fill="auto"/>
          </w:tcPr>
          <w:p w14:paraId="4885AB4C" w14:textId="77777777" w:rsidR="00D26B0C" w:rsidRPr="00D26B0C" w:rsidRDefault="00D26B0C" w:rsidP="00D26B0C">
            <w:pPr>
              <w:pStyle w:val="InformationBlockfillin"/>
              <w:tabs>
                <w:tab w:val="left" w:pos="425"/>
                <w:tab w:val="left" w:pos="1800"/>
                <w:tab w:val="left" w:pos="5040"/>
                <w:tab w:val="left" w:pos="8280"/>
                <w:tab w:val="left" w:pos="9180"/>
              </w:tabs>
              <w:spacing w:line="300" w:lineRule="exact"/>
              <w:rPr>
                <w:rStyle w:val="InformationBlockChar"/>
                <w:b w:val="0"/>
              </w:rPr>
            </w:pPr>
            <w:r w:rsidRPr="00D26B0C">
              <w:rPr>
                <w:rStyle w:val="InformationBlockChar"/>
              </w:rPr>
              <w:t xml:space="preserve">Section: </w:t>
            </w:r>
            <w:r>
              <w:rPr>
                <w:rStyle w:val="InformationBlockChar"/>
                <w:b w:val="0"/>
              </w:rPr>
              <w:t xml:space="preserve">Geriatric </w:t>
            </w:r>
            <w:r w:rsidR="00901237" w:rsidRPr="00901237">
              <w:rPr>
                <w:rStyle w:val="InformationBlockChar"/>
                <w:b w:val="0"/>
              </w:rPr>
              <w:t>Rehabilitation</w:t>
            </w:r>
            <w:r w:rsidRPr="00D26B0C">
              <w:rPr>
                <w:rStyle w:val="InformationBlockChar"/>
                <w:b w:val="0"/>
              </w:rPr>
              <w:t xml:space="preserve"> </w:t>
            </w:r>
            <w:r w:rsidRPr="00D26B0C">
              <w:rPr>
                <w:rStyle w:val="InformationBlockChar"/>
                <w:b w:val="0"/>
              </w:rPr>
              <w:fldChar w:fldCharType="begin"/>
            </w:r>
            <w:r w:rsidRPr="00D26B0C">
              <w:rPr>
                <w:rStyle w:val="InformationBlockChar"/>
                <w:b w:val="0"/>
              </w:rPr>
              <w:instrText xml:space="preserve"> DOCPROPERTY  Section  \* MERGEFORMAT </w:instrText>
            </w:r>
            <w:r w:rsidRPr="00D26B0C">
              <w:rPr>
                <w:rStyle w:val="InformationBlockChar"/>
                <w:b w:val="0"/>
              </w:rPr>
              <w:fldChar w:fldCharType="end"/>
            </w:r>
          </w:p>
        </w:tc>
        <w:tc>
          <w:tcPr>
            <w:tcW w:w="2879" w:type="pct"/>
            <w:gridSpan w:val="3"/>
            <w:shd w:val="clear" w:color="auto" w:fill="auto"/>
          </w:tcPr>
          <w:p w14:paraId="4B0969C9" w14:textId="77777777" w:rsidR="00D26B0C" w:rsidRPr="00D26B0C" w:rsidRDefault="00D26B0C" w:rsidP="00D26B0C">
            <w:pPr>
              <w:pStyle w:val="InformationBlockfillin"/>
              <w:tabs>
                <w:tab w:val="left" w:pos="425"/>
                <w:tab w:val="left" w:pos="8280"/>
                <w:tab w:val="left" w:pos="9180"/>
              </w:tabs>
              <w:spacing w:line="300" w:lineRule="exact"/>
              <w:rPr>
                <w:rFonts w:cs="Arial"/>
                <w:iCs/>
                <w:kern w:val="36"/>
                <w:lang w:eastAsia="en-AU"/>
              </w:rPr>
            </w:pPr>
            <w:r w:rsidRPr="00D26B0C">
              <w:rPr>
                <w:rFonts w:cs="Arial"/>
                <w:b/>
                <w:iCs/>
                <w:kern w:val="36"/>
                <w:lang w:eastAsia="en-AU"/>
              </w:rPr>
              <w:t xml:space="preserve">Location: </w:t>
            </w:r>
            <w:r w:rsidRPr="00D26B0C">
              <w:rPr>
                <w:rFonts w:cs="Arial"/>
                <w:iCs/>
                <w:kern w:val="36"/>
                <w:lang w:eastAsia="en-AU"/>
              </w:rPr>
              <w:t>South</w:t>
            </w:r>
            <w:r w:rsidRPr="00D26B0C">
              <w:rPr>
                <w:rFonts w:cs="Arial"/>
                <w:iCs/>
                <w:kern w:val="36"/>
                <w:lang w:eastAsia="en-AU"/>
              </w:rPr>
              <w:fldChar w:fldCharType="begin"/>
            </w:r>
            <w:r w:rsidRPr="00D26B0C">
              <w:rPr>
                <w:rFonts w:cs="Arial"/>
                <w:iCs/>
                <w:kern w:val="36"/>
                <w:lang w:eastAsia="en-AU"/>
              </w:rPr>
              <w:instrText xml:space="preserve"> DOCPROPERTY  Location  \* MERGEFORMAT </w:instrText>
            </w:r>
            <w:r w:rsidRPr="00D26B0C">
              <w:rPr>
                <w:rFonts w:cs="Arial"/>
                <w:iCs/>
                <w:kern w:val="36"/>
                <w:lang w:eastAsia="en-AU"/>
              </w:rPr>
              <w:fldChar w:fldCharType="end"/>
            </w:r>
          </w:p>
        </w:tc>
      </w:tr>
      <w:tr w:rsidR="00D26B0C" w:rsidRPr="00D26B0C" w14:paraId="152F84E5" w14:textId="77777777" w:rsidTr="00421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1" w:type="pct"/>
            <w:vMerge w:val="restart"/>
            <w:shd w:val="clear" w:color="auto" w:fill="auto"/>
          </w:tcPr>
          <w:p w14:paraId="7F6EA5EF" w14:textId="69FD09EC" w:rsidR="00D26B0C" w:rsidRPr="00D26B0C" w:rsidRDefault="00D26B0C" w:rsidP="004122E2">
            <w:pPr>
              <w:pStyle w:val="InformationBlockfillin"/>
              <w:tabs>
                <w:tab w:val="left" w:pos="425"/>
                <w:tab w:val="left" w:pos="1800"/>
                <w:tab w:val="left" w:pos="5040"/>
                <w:tab w:val="left" w:pos="8280"/>
                <w:tab w:val="left" w:pos="9180"/>
              </w:tabs>
              <w:spacing w:line="300" w:lineRule="exact"/>
              <w:rPr>
                <w:rStyle w:val="InformationBlockChar"/>
                <w:b w:val="0"/>
              </w:rPr>
            </w:pPr>
            <w:r w:rsidRPr="00D26B0C">
              <w:rPr>
                <w:rStyle w:val="InformationBlockChar"/>
              </w:rPr>
              <w:t xml:space="preserve">Award: </w:t>
            </w:r>
            <w:r w:rsidR="005F7E26" w:rsidRPr="005F7E26">
              <w:t xml:space="preserve">Medical Practitioners </w:t>
            </w:r>
            <w:r w:rsidR="004122E2">
              <w:br/>
            </w:r>
            <w:r w:rsidR="00901237">
              <w:t>(Tasmanian State Service)</w:t>
            </w:r>
            <w:r w:rsidRPr="00D26B0C">
              <w:rPr>
                <w:rStyle w:val="InformationBlockChar"/>
                <w:b w:val="0"/>
              </w:rPr>
              <w:fldChar w:fldCharType="begin"/>
            </w:r>
            <w:r w:rsidRPr="00D26B0C">
              <w:rPr>
                <w:rStyle w:val="InformationBlockChar"/>
                <w:b w:val="0"/>
              </w:rPr>
              <w:instrText xml:space="preserve"> DOCPROPERTY  Award  \* MERGEFORMAT </w:instrText>
            </w:r>
            <w:r w:rsidRPr="00D26B0C">
              <w:rPr>
                <w:rStyle w:val="InformationBlockChar"/>
                <w:b w:val="0"/>
              </w:rPr>
              <w:fldChar w:fldCharType="end"/>
            </w:r>
          </w:p>
        </w:tc>
        <w:tc>
          <w:tcPr>
            <w:tcW w:w="2879" w:type="pct"/>
            <w:gridSpan w:val="3"/>
            <w:shd w:val="clear" w:color="auto" w:fill="auto"/>
          </w:tcPr>
          <w:p w14:paraId="52E0CD44" w14:textId="77777777" w:rsidR="00D26B0C" w:rsidRPr="00D26B0C" w:rsidRDefault="00D26B0C" w:rsidP="00B06408">
            <w:pPr>
              <w:pStyle w:val="InformationBlockfillin"/>
              <w:tabs>
                <w:tab w:val="left" w:pos="425"/>
                <w:tab w:val="left" w:pos="8280"/>
                <w:tab w:val="left" w:pos="9180"/>
              </w:tabs>
              <w:spacing w:line="300" w:lineRule="exact"/>
              <w:rPr>
                <w:rFonts w:cs="Arial"/>
                <w:iCs/>
                <w:kern w:val="36"/>
                <w:lang w:eastAsia="en-AU"/>
              </w:rPr>
            </w:pPr>
            <w:r w:rsidRPr="00D26B0C">
              <w:rPr>
                <w:rFonts w:cs="Arial"/>
                <w:b/>
                <w:iCs/>
                <w:kern w:val="36"/>
                <w:lang w:eastAsia="en-AU"/>
              </w:rPr>
              <w:t xml:space="preserve">Position Status: </w:t>
            </w:r>
            <w:r w:rsidRPr="00D26B0C">
              <w:rPr>
                <w:rFonts w:cs="Arial"/>
                <w:iCs/>
                <w:kern w:val="36"/>
                <w:lang w:eastAsia="en-AU"/>
              </w:rPr>
              <w:t>Permanent</w:t>
            </w:r>
            <w:r w:rsidRPr="00D26B0C">
              <w:rPr>
                <w:rFonts w:cs="Arial"/>
                <w:iCs/>
                <w:kern w:val="36"/>
                <w:lang w:eastAsia="en-AU"/>
              </w:rPr>
              <w:fldChar w:fldCharType="begin"/>
            </w:r>
            <w:r w:rsidRPr="00D26B0C">
              <w:rPr>
                <w:rFonts w:cs="Arial"/>
                <w:iCs/>
                <w:kern w:val="36"/>
                <w:lang w:eastAsia="en-AU"/>
              </w:rPr>
              <w:instrText xml:space="preserve"> DOCPROPERTY  PositionStatus  \* MERGEFORMAT </w:instrText>
            </w:r>
            <w:r w:rsidRPr="00D26B0C">
              <w:rPr>
                <w:rFonts w:cs="Arial"/>
                <w:iCs/>
                <w:kern w:val="36"/>
                <w:lang w:eastAsia="en-AU"/>
              </w:rPr>
              <w:fldChar w:fldCharType="end"/>
            </w:r>
          </w:p>
        </w:tc>
      </w:tr>
      <w:tr w:rsidR="00D26B0C" w:rsidRPr="00D26B0C" w14:paraId="09CE08F8" w14:textId="77777777" w:rsidTr="00421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1" w:type="pct"/>
            <w:vMerge/>
            <w:shd w:val="clear" w:color="auto" w:fill="auto"/>
          </w:tcPr>
          <w:p w14:paraId="5B09FAD7" w14:textId="77777777" w:rsidR="00D26B0C" w:rsidRPr="00D26B0C" w:rsidRDefault="00D26B0C" w:rsidP="00D26B0C">
            <w:pPr>
              <w:pStyle w:val="InformationBlockfillin"/>
              <w:tabs>
                <w:tab w:val="left" w:pos="425"/>
                <w:tab w:val="left" w:pos="1800"/>
                <w:tab w:val="left" w:pos="5040"/>
                <w:tab w:val="left" w:pos="8280"/>
                <w:tab w:val="left" w:pos="9180"/>
              </w:tabs>
              <w:spacing w:line="300" w:lineRule="exact"/>
              <w:rPr>
                <w:rStyle w:val="InformationBlockChar"/>
              </w:rPr>
            </w:pPr>
          </w:p>
        </w:tc>
        <w:tc>
          <w:tcPr>
            <w:tcW w:w="2879" w:type="pct"/>
            <w:gridSpan w:val="3"/>
            <w:shd w:val="clear" w:color="auto" w:fill="auto"/>
          </w:tcPr>
          <w:p w14:paraId="28E8E60B" w14:textId="77777777" w:rsidR="00D26B0C" w:rsidRPr="00D26B0C" w:rsidRDefault="00D26B0C" w:rsidP="00D26B0C">
            <w:pPr>
              <w:pStyle w:val="InformationBlockfillin"/>
              <w:tabs>
                <w:tab w:val="left" w:pos="425"/>
                <w:tab w:val="left" w:pos="8280"/>
                <w:tab w:val="left" w:pos="9180"/>
              </w:tabs>
              <w:spacing w:line="300" w:lineRule="exact"/>
              <w:rPr>
                <w:rFonts w:cs="Arial"/>
                <w:iCs/>
                <w:kern w:val="36"/>
                <w:lang w:eastAsia="en-AU"/>
              </w:rPr>
            </w:pPr>
            <w:r w:rsidRPr="00D26B0C">
              <w:rPr>
                <w:rFonts w:cs="Arial"/>
                <w:b/>
                <w:iCs/>
                <w:kern w:val="36"/>
                <w:lang w:eastAsia="en-AU"/>
              </w:rPr>
              <w:t xml:space="preserve">Position Type: </w:t>
            </w:r>
            <w:r w:rsidRPr="00D26B0C">
              <w:rPr>
                <w:rFonts w:cs="Arial"/>
                <w:iCs/>
                <w:kern w:val="36"/>
                <w:lang w:eastAsia="en-AU"/>
              </w:rPr>
              <w:t>Full Time</w:t>
            </w:r>
            <w:r>
              <w:rPr>
                <w:rFonts w:cs="Arial"/>
                <w:iCs/>
                <w:kern w:val="36"/>
                <w:lang w:eastAsia="en-AU"/>
              </w:rPr>
              <w:t>/</w:t>
            </w:r>
            <w:r w:rsidRPr="00D26B0C">
              <w:rPr>
                <w:rFonts w:cs="Arial"/>
                <w:iCs/>
                <w:kern w:val="36"/>
                <w:lang w:eastAsia="en-AU"/>
              </w:rPr>
              <w:t>Part Time</w:t>
            </w:r>
            <w:r w:rsidRPr="00D26B0C">
              <w:rPr>
                <w:rFonts w:cs="Arial"/>
                <w:iCs/>
                <w:kern w:val="36"/>
                <w:lang w:eastAsia="en-AU"/>
              </w:rPr>
              <w:fldChar w:fldCharType="begin"/>
            </w:r>
            <w:r w:rsidRPr="00D26B0C">
              <w:rPr>
                <w:rFonts w:cs="Arial"/>
                <w:iCs/>
                <w:kern w:val="36"/>
                <w:lang w:eastAsia="en-AU"/>
              </w:rPr>
              <w:instrText xml:space="preserve"> DOCPROPERTY  PositionType  \* MERGEFORMAT </w:instrText>
            </w:r>
            <w:r w:rsidRPr="00D26B0C">
              <w:rPr>
                <w:rFonts w:cs="Arial"/>
                <w:iCs/>
                <w:kern w:val="36"/>
                <w:lang w:eastAsia="en-AU"/>
              </w:rPr>
              <w:fldChar w:fldCharType="end"/>
            </w:r>
          </w:p>
        </w:tc>
      </w:tr>
      <w:tr w:rsidR="00D26B0C" w:rsidRPr="00D26B0C" w14:paraId="1B04539A" w14:textId="77777777" w:rsidTr="00421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1" w:type="pct"/>
            <w:shd w:val="clear" w:color="auto" w:fill="auto"/>
          </w:tcPr>
          <w:p w14:paraId="403AC4D2" w14:textId="77777777" w:rsidR="00D26B0C" w:rsidRPr="00D26B0C" w:rsidRDefault="00D26B0C" w:rsidP="006A5232">
            <w:pPr>
              <w:pStyle w:val="InformationBlockfillin"/>
              <w:tabs>
                <w:tab w:val="left" w:pos="425"/>
                <w:tab w:val="left" w:pos="1800"/>
                <w:tab w:val="left" w:pos="5040"/>
                <w:tab w:val="left" w:pos="8280"/>
                <w:tab w:val="left" w:pos="9180"/>
              </w:tabs>
              <w:spacing w:line="300" w:lineRule="exact"/>
              <w:rPr>
                <w:rStyle w:val="InformationBlockChar"/>
                <w:b w:val="0"/>
              </w:rPr>
            </w:pPr>
            <w:r w:rsidRPr="00D26B0C">
              <w:rPr>
                <w:rStyle w:val="InformationBlockChar"/>
              </w:rPr>
              <w:t xml:space="preserve">Level: </w:t>
            </w:r>
            <w:r w:rsidR="006A5232" w:rsidRPr="006A5232">
              <w:rPr>
                <w:rStyle w:val="InformationBlockChar"/>
                <w:b w:val="0"/>
              </w:rPr>
              <w:t>1-11</w:t>
            </w:r>
            <w:r w:rsidRPr="00D26B0C">
              <w:rPr>
                <w:rStyle w:val="InformationBlockChar"/>
                <w:b w:val="0"/>
              </w:rPr>
              <w:fldChar w:fldCharType="begin"/>
            </w:r>
            <w:r w:rsidRPr="00D26B0C">
              <w:rPr>
                <w:rStyle w:val="InformationBlockChar"/>
                <w:b w:val="0"/>
              </w:rPr>
              <w:instrText xml:space="preserve"> DOCPROPERTY  Classification  \* MERGEFORMAT </w:instrText>
            </w:r>
            <w:r w:rsidRPr="00D26B0C">
              <w:rPr>
                <w:rStyle w:val="InformationBlockChar"/>
                <w:b w:val="0"/>
              </w:rPr>
              <w:fldChar w:fldCharType="end"/>
            </w:r>
          </w:p>
        </w:tc>
        <w:tc>
          <w:tcPr>
            <w:tcW w:w="2879" w:type="pct"/>
            <w:gridSpan w:val="3"/>
            <w:shd w:val="clear" w:color="auto" w:fill="auto"/>
          </w:tcPr>
          <w:p w14:paraId="299D8501" w14:textId="77777777" w:rsidR="00D26B0C" w:rsidRPr="00D26B0C" w:rsidRDefault="00D26B0C" w:rsidP="00D26B0C">
            <w:pPr>
              <w:pStyle w:val="InformationBlockfillin"/>
              <w:tabs>
                <w:tab w:val="left" w:pos="425"/>
                <w:tab w:val="left" w:pos="8280"/>
                <w:tab w:val="left" w:pos="9180"/>
              </w:tabs>
              <w:spacing w:line="300" w:lineRule="exact"/>
              <w:rPr>
                <w:rFonts w:cs="Arial"/>
                <w:iCs/>
                <w:kern w:val="36"/>
                <w:lang w:eastAsia="en-AU"/>
              </w:rPr>
            </w:pPr>
            <w:r w:rsidRPr="00D26B0C">
              <w:rPr>
                <w:rFonts w:cs="Arial"/>
                <w:b/>
                <w:iCs/>
                <w:kern w:val="36"/>
                <w:lang w:eastAsia="en-AU"/>
              </w:rPr>
              <w:t>Classification:</w:t>
            </w:r>
            <w:r w:rsidRPr="00D26B0C">
              <w:rPr>
                <w:rFonts w:cs="Arial"/>
                <w:iCs/>
                <w:kern w:val="36"/>
                <w:lang w:eastAsia="en-AU"/>
              </w:rPr>
              <w:t xml:space="preserve"> Specialist Medical Practitioner</w:t>
            </w:r>
          </w:p>
        </w:tc>
      </w:tr>
      <w:tr w:rsidR="00D26B0C" w:rsidRPr="00D26B0C" w14:paraId="1EC4EF35" w14:textId="77777777" w:rsidTr="00901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1008056D" w14:textId="77777777" w:rsidR="00D26B0C" w:rsidRPr="00D26B0C" w:rsidRDefault="00D26B0C" w:rsidP="00B5403F">
            <w:pPr>
              <w:pStyle w:val="InformationBlockfillin"/>
              <w:tabs>
                <w:tab w:val="left" w:pos="425"/>
                <w:tab w:val="left" w:pos="8280"/>
                <w:tab w:val="left" w:pos="9180"/>
              </w:tabs>
              <w:spacing w:line="300" w:lineRule="exact"/>
              <w:rPr>
                <w:rFonts w:cs="Arial"/>
                <w:iCs/>
                <w:kern w:val="36"/>
                <w:lang w:eastAsia="en-AU"/>
              </w:rPr>
            </w:pPr>
            <w:r w:rsidRPr="00D26B0C">
              <w:rPr>
                <w:rStyle w:val="InformationBlockChar"/>
              </w:rPr>
              <w:t xml:space="preserve">Reports To: </w:t>
            </w:r>
            <w:r w:rsidR="00B5403F">
              <w:rPr>
                <w:rStyle w:val="InformationBlockChar"/>
                <w:b w:val="0"/>
              </w:rPr>
              <w:t>Head</w:t>
            </w:r>
            <w:r w:rsidR="008F3250">
              <w:rPr>
                <w:rStyle w:val="InformationBlockChar"/>
                <w:b w:val="0"/>
              </w:rPr>
              <w:t xml:space="preserve"> of</w:t>
            </w:r>
            <w:r w:rsidRPr="00D26B0C">
              <w:rPr>
                <w:rStyle w:val="InformationBlockChar"/>
                <w:b w:val="0"/>
              </w:rPr>
              <w:t xml:space="preserve"> Geriatric Medicine</w:t>
            </w:r>
            <w:r w:rsidRPr="00D26B0C">
              <w:rPr>
                <w:rStyle w:val="InformationBlockChar"/>
                <w:b w:val="0"/>
              </w:rPr>
              <w:fldChar w:fldCharType="begin"/>
            </w:r>
            <w:r w:rsidRPr="00D26B0C">
              <w:rPr>
                <w:rStyle w:val="InformationBlockChar"/>
                <w:b w:val="0"/>
              </w:rPr>
              <w:instrText xml:space="preserve"> DOCPROPERTY  ReportsTo  \* MERGEFORMAT </w:instrText>
            </w:r>
            <w:r w:rsidRPr="00D26B0C">
              <w:rPr>
                <w:rStyle w:val="InformationBlockChar"/>
                <w:b w:val="0"/>
              </w:rPr>
              <w:fldChar w:fldCharType="end"/>
            </w:r>
          </w:p>
        </w:tc>
      </w:tr>
      <w:tr w:rsidR="00B06408" w:rsidRPr="00F76295" w14:paraId="7E1DAF26" w14:textId="77777777" w:rsidTr="00421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1" w:type="pct"/>
            <w:tcBorders>
              <w:top w:val="single" w:sz="4" w:space="0" w:color="auto"/>
              <w:left w:val="single" w:sz="4" w:space="0" w:color="auto"/>
              <w:bottom w:val="single" w:sz="4" w:space="0" w:color="auto"/>
              <w:right w:val="single" w:sz="4" w:space="0" w:color="auto"/>
            </w:tcBorders>
          </w:tcPr>
          <w:p w14:paraId="0419781C" w14:textId="77777777" w:rsidR="00B06408" w:rsidRPr="00F76295" w:rsidRDefault="00B06408" w:rsidP="00B064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879" w:type="pct"/>
            <w:gridSpan w:val="3"/>
            <w:tcBorders>
              <w:top w:val="single" w:sz="4" w:space="0" w:color="auto"/>
              <w:left w:val="single" w:sz="4" w:space="0" w:color="auto"/>
              <w:bottom w:val="single" w:sz="4" w:space="0" w:color="auto"/>
              <w:right w:val="single" w:sz="4" w:space="0" w:color="auto"/>
            </w:tcBorders>
          </w:tcPr>
          <w:p w14:paraId="602171F5" w14:textId="77777777" w:rsidR="00B06408" w:rsidRPr="00F76295" w:rsidRDefault="00B06408" w:rsidP="00B064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Pre-e</w:t>
            </w:r>
            <w:r w:rsidRPr="00F76295">
              <w:t>mployment</w:t>
            </w:r>
          </w:p>
        </w:tc>
      </w:tr>
    </w:tbl>
    <w:p w14:paraId="53D53B44" w14:textId="77777777" w:rsidR="00522219" w:rsidRPr="00D26B0C" w:rsidRDefault="003B07E4" w:rsidP="00B06408">
      <w:pPr>
        <w:spacing w:before="360" w:after="120" w:line="300" w:lineRule="atLeast"/>
        <w:jc w:val="both"/>
        <w:rPr>
          <w:rFonts w:ascii="Gill Sans MT" w:hAnsi="Gill Sans MT"/>
          <w:b/>
          <w:szCs w:val="24"/>
        </w:rPr>
      </w:pPr>
      <w:r w:rsidRPr="00D26B0C">
        <w:rPr>
          <w:rFonts w:ascii="Gill Sans MT" w:hAnsi="Gill Sans MT"/>
          <w:b/>
          <w:szCs w:val="24"/>
        </w:rPr>
        <w:t>Focus of Duties</w:t>
      </w:r>
      <w:r w:rsidR="00522219" w:rsidRPr="00D26B0C">
        <w:rPr>
          <w:rFonts w:ascii="Gill Sans MT" w:hAnsi="Gill Sans MT"/>
          <w:b/>
          <w:szCs w:val="24"/>
        </w:rPr>
        <w:t>:</w:t>
      </w:r>
    </w:p>
    <w:p w14:paraId="364F8049" w14:textId="77777777" w:rsidR="00FC7D9C" w:rsidRPr="00D26B0C" w:rsidRDefault="00FC7D9C" w:rsidP="00901237">
      <w:pPr>
        <w:pStyle w:val="Default"/>
        <w:spacing w:after="120" w:line="280" w:lineRule="atLeast"/>
        <w:jc w:val="both"/>
        <w:rPr>
          <w:rFonts w:ascii="Gill Sans MT" w:hAnsi="Gill Sans MT"/>
          <w:color w:val="auto"/>
        </w:rPr>
      </w:pPr>
      <w:r w:rsidRPr="00D26B0C">
        <w:rPr>
          <w:rFonts w:ascii="Gill Sans MT" w:hAnsi="Gill Sans MT"/>
          <w:color w:val="auto"/>
        </w:rPr>
        <w:t xml:space="preserve">In accordance with hospital policy, procedures and statutory regulations the Staff Specialist will: </w:t>
      </w:r>
    </w:p>
    <w:p w14:paraId="22F94F88" w14:textId="77777777" w:rsidR="00FC7D9C" w:rsidRPr="00D26B0C" w:rsidRDefault="00FC7D9C" w:rsidP="00901237">
      <w:pPr>
        <w:pStyle w:val="Default"/>
        <w:numPr>
          <w:ilvl w:val="0"/>
          <w:numId w:val="18"/>
        </w:numPr>
        <w:tabs>
          <w:tab w:val="clear" w:pos="360"/>
        </w:tabs>
        <w:spacing w:after="120" w:line="280" w:lineRule="atLeast"/>
        <w:ind w:left="567" w:hanging="567"/>
        <w:jc w:val="both"/>
        <w:rPr>
          <w:rFonts w:ascii="Gill Sans MT" w:hAnsi="Gill Sans MT"/>
        </w:rPr>
      </w:pPr>
      <w:r w:rsidRPr="00D26B0C">
        <w:rPr>
          <w:rFonts w:ascii="Gill Sans MT" w:hAnsi="Gill Sans MT"/>
          <w:color w:val="auto"/>
        </w:rPr>
        <w:t xml:space="preserve">Provide inpatient and community based service and work within the Aged Care Team as directed by the </w:t>
      </w:r>
      <w:r w:rsidR="00B5403F">
        <w:rPr>
          <w:rFonts w:ascii="Gill Sans MT" w:hAnsi="Gill Sans MT"/>
          <w:color w:val="auto"/>
        </w:rPr>
        <w:t>Head</w:t>
      </w:r>
      <w:r w:rsidRPr="00D26B0C">
        <w:rPr>
          <w:rFonts w:ascii="Gill Sans MT" w:hAnsi="Gill Sans MT"/>
          <w:color w:val="auto"/>
        </w:rPr>
        <w:t xml:space="preserve"> of </w:t>
      </w:r>
      <w:r w:rsidR="008F3250">
        <w:rPr>
          <w:rFonts w:ascii="Gill Sans MT" w:hAnsi="Gill Sans MT"/>
          <w:color w:val="auto"/>
        </w:rPr>
        <w:t>Geriatric Medicine</w:t>
      </w:r>
      <w:r w:rsidRPr="00D26B0C">
        <w:rPr>
          <w:rFonts w:ascii="Gill Sans MT" w:hAnsi="Gill Sans MT"/>
          <w:color w:val="auto"/>
        </w:rPr>
        <w:t xml:space="preserve">. </w:t>
      </w:r>
    </w:p>
    <w:p w14:paraId="516CD42B" w14:textId="77777777" w:rsidR="00FC7D9C" w:rsidRPr="00D26B0C" w:rsidRDefault="00FC7D9C" w:rsidP="00901237">
      <w:pPr>
        <w:pStyle w:val="Default"/>
        <w:numPr>
          <w:ilvl w:val="0"/>
          <w:numId w:val="18"/>
        </w:numPr>
        <w:tabs>
          <w:tab w:val="clear" w:pos="360"/>
        </w:tabs>
        <w:spacing w:after="120" w:line="280" w:lineRule="atLeast"/>
        <w:ind w:left="567" w:hanging="567"/>
        <w:jc w:val="both"/>
        <w:rPr>
          <w:rFonts w:ascii="Gill Sans MT" w:hAnsi="Gill Sans MT"/>
          <w:color w:val="auto"/>
        </w:rPr>
      </w:pPr>
      <w:r w:rsidRPr="00D26B0C">
        <w:rPr>
          <w:rFonts w:ascii="Gill Sans MT" w:hAnsi="Gill Sans MT"/>
          <w:color w:val="auto"/>
        </w:rPr>
        <w:t xml:space="preserve">Provide clinical services of the highest possible standard to Geriatric Medicine patients. </w:t>
      </w:r>
    </w:p>
    <w:p w14:paraId="57146590" w14:textId="77777777" w:rsidR="00FC7D9C" w:rsidRPr="00D26B0C" w:rsidRDefault="00FC7D9C" w:rsidP="00901237">
      <w:pPr>
        <w:pStyle w:val="Default"/>
        <w:numPr>
          <w:ilvl w:val="0"/>
          <w:numId w:val="18"/>
        </w:numPr>
        <w:tabs>
          <w:tab w:val="clear" w:pos="360"/>
        </w:tabs>
        <w:spacing w:after="240" w:line="280" w:lineRule="atLeast"/>
        <w:ind w:left="567" w:hanging="567"/>
        <w:jc w:val="both"/>
        <w:rPr>
          <w:rFonts w:ascii="Gill Sans MT" w:hAnsi="Gill Sans MT"/>
          <w:color w:val="auto"/>
        </w:rPr>
      </w:pPr>
      <w:r w:rsidRPr="00D26B0C">
        <w:rPr>
          <w:rFonts w:ascii="Gill Sans MT" w:hAnsi="Gill Sans MT"/>
          <w:color w:val="auto"/>
        </w:rPr>
        <w:t xml:space="preserve">Actively pursue improved outcomes for Geriatric Medicine patients by participating in teaching and research relevant to Geriatric Medicine. </w:t>
      </w:r>
    </w:p>
    <w:p w14:paraId="44892D63" w14:textId="77777777" w:rsidR="00E6136B" w:rsidRPr="00D26B0C" w:rsidRDefault="003B07E4" w:rsidP="00D26B0C">
      <w:pPr>
        <w:spacing w:after="120" w:line="300" w:lineRule="atLeast"/>
        <w:jc w:val="both"/>
        <w:rPr>
          <w:rFonts w:ascii="Gill Sans MT" w:hAnsi="Gill Sans MT"/>
          <w:b/>
          <w:szCs w:val="24"/>
        </w:rPr>
      </w:pPr>
      <w:r w:rsidRPr="00D26B0C">
        <w:rPr>
          <w:rFonts w:ascii="Gill Sans MT" w:hAnsi="Gill Sans MT"/>
          <w:b/>
          <w:szCs w:val="24"/>
        </w:rPr>
        <w:t>Duties</w:t>
      </w:r>
      <w:r w:rsidR="00522219" w:rsidRPr="00D26B0C">
        <w:rPr>
          <w:rFonts w:ascii="Gill Sans MT" w:hAnsi="Gill Sans MT"/>
          <w:b/>
          <w:szCs w:val="24"/>
        </w:rPr>
        <w:t>:</w:t>
      </w:r>
    </w:p>
    <w:p w14:paraId="5D9F1444" w14:textId="77777777" w:rsidR="00E6136B" w:rsidRPr="00D26B0C" w:rsidRDefault="00E6136B" w:rsidP="00901237">
      <w:pPr>
        <w:pStyle w:val="Default"/>
        <w:numPr>
          <w:ilvl w:val="0"/>
          <w:numId w:val="9"/>
        </w:numPr>
        <w:tabs>
          <w:tab w:val="clear" w:pos="720"/>
        </w:tabs>
        <w:spacing w:after="120" w:line="280" w:lineRule="atLeast"/>
        <w:ind w:left="567" w:hanging="567"/>
        <w:jc w:val="both"/>
        <w:rPr>
          <w:rFonts w:ascii="Gill Sans MT" w:hAnsi="Gill Sans MT"/>
          <w:color w:val="auto"/>
        </w:rPr>
      </w:pPr>
      <w:r w:rsidRPr="00D26B0C">
        <w:rPr>
          <w:rFonts w:ascii="Gill Sans MT" w:hAnsi="Gill Sans MT"/>
          <w:color w:val="auto"/>
        </w:rPr>
        <w:t xml:space="preserve">Provide services in Geriatric Medicine including diagnosis, treatment and care for patients, both inpatient and outpatient, at the Royal Hobart Hospital </w:t>
      </w:r>
      <w:r w:rsidR="008F3250">
        <w:rPr>
          <w:rFonts w:ascii="Gill Sans MT" w:hAnsi="Gill Sans MT"/>
          <w:color w:val="auto"/>
        </w:rPr>
        <w:t xml:space="preserve">(RHH) </w:t>
      </w:r>
      <w:r w:rsidRPr="00D26B0C">
        <w:rPr>
          <w:rFonts w:ascii="Gill Sans MT" w:hAnsi="Gill Sans MT"/>
          <w:color w:val="auto"/>
        </w:rPr>
        <w:t xml:space="preserve">and where appropriate other hospitals in Tasmania. </w:t>
      </w:r>
    </w:p>
    <w:p w14:paraId="3AD964B9" w14:textId="77777777" w:rsidR="00E6136B" w:rsidRPr="00D26B0C" w:rsidRDefault="00E6136B" w:rsidP="00901237">
      <w:pPr>
        <w:pStyle w:val="Default"/>
        <w:numPr>
          <w:ilvl w:val="0"/>
          <w:numId w:val="9"/>
        </w:numPr>
        <w:tabs>
          <w:tab w:val="clear" w:pos="720"/>
        </w:tabs>
        <w:spacing w:after="120" w:line="280" w:lineRule="atLeast"/>
        <w:ind w:left="567" w:hanging="567"/>
        <w:jc w:val="both"/>
        <w:rPr>
          <w:rFonts w:ascii="Gill Sans MT" w:hAnsi="Gill Sans MT"/>
          <w:color w:val="auto"/>
        </w:rPr>
      </w:pPr>
      <w:r w:rsidRPr="00D26B0C">
        <w:rPr>
          <w:rFonts w:ascii="Gill Sans MT" w:hAnsi="Gill Sans MT"/>
          <w:color w:val="auto"/>
        </w:rPr>
        <w:t xml:space="preserve">In consultation with other clinical services assist with the management of the RHH patients. </w:t>
      </w:r>
    </w:p>
    <w:p w14:paraId="40F9D5E3" w14:textId="77777777" w:rsidR="00E6136B" w:rsidRPr="00D26B0C" w:rsidRDefault="00E6136B" w:rsidP="00901237">
      <w:pPr>
        <w:pStyle w:val="Default"/>
        <w:numPr>
          <w:ilvl w:val="0"/>
          <w:numId w:val="9"/>
        </w:numPr>
        <w:tabs>
          <w:tab w:val="clear" w:pos="720"/>
        </w:tabs>
        <w:spacing w:after="120" w:line="280" w:lineRule="atLeast"/>
        <w:ind w:left="567" w:hanging="567"/>
        <w:jc w:val="both"/>
        <w:rPr>
          <w:rFonts w:ascii="Gill Sans MT" w:hAnsi="Gill Sans MT"/>
          <w:color w:val="auto"/>
        </w:rPr>
      </w:pPr>
      <w:r w:rsidRPr="00D26B0C">
        <w:rPr>
          <w:rFonts w:ascii="Gill Sans MT" w:hAnsi="Gill Sans MT"/>
          <w:color w:val="auto"/>
        </w:rPr>
        <w:t xml:space="preserve">Participate in undergraduate and postgraduate teaching programs. </w:t>
      </w:r>
    </w:p>
    <w:p w14:paraId="4B8F46A5" w14:textId="77777777" w:rsidR="00E6136B" w:rsidRPr="00D26B0C" w:rsidRDefault="00E6136B" w:rsidP="00901237">
      <w:pPr>
        <w:pStyle w:val="Default"/>
        <w:numPr>
          <w:ilvl w:val="0"/>
          <w:numId w:val="9"/>
        </w:numPr>
        <w:tabs>
          <w:tab w:val="clear" w:pos="720"/>
        </w:tabs>
        <w:spacing w:after="120" w:line="280" w:lineRule="atLeast"/>
        <w:ind w:left="567" w:hanging="567"/>
        <w:jc w:val="both"/>
        <w:rPr>
          <w:rFonts w:ascii="Gill Sans MT" w:hAnsi="Gill Sans MT"/>
          <w:color w:val="auto"/>
        </w:rPr>
      </w:pPr>
      <w:r w:rsidRPr="00D26B0C">
        <w:rPr>
          <w:rFonts w:ascii="Gill Sans MT" w:hAnsi="Gill Sans MT"/>
          <w:color w:val="auto"/>
        </w:rPr>
        <w:t xml:space="preserve">Undertake research in Geriatric Medicine. </w:t>
      </w:r>
    </w:p>
    <w:p w14:paraId="52961855" w14:textId="41A884B8" w:rsidR="00E6136B" w:rsidRPr="00D26B0C" w:rsidRDefault="00E6136B" w:rsidP="00901237">
      <w:pPr>
        <w:pStyle w:val="Default"/>
        <w:numPr>
          <w:ilvl w:val="0"/>
          <w:numId w:val="9"/>
        </w:numPr>
        <w:tabs>
          <w:tab w:val="clear" w:pos="720"/>
        </w:tabs>
        <w:spacing w:after="120" w:line="280" w:lineRule="atLeast"/>
        <w:ind w:left="567" w:hanging="567"/>
        <w:jc w:val="both"/>
        <w:rPr>
          <w:rFonts w:ascii="Gill Sans MT" w:hAnsi="Gill Sans MT"/>
          <w:color w:val="auto"/>
        </w:rPr>
      </w:pPr>
      <w:r w:rsidRPr="00D26B0C">
        <w:rPr>
          <w:rFonts w:ascii="Gill Sans MT" w:hAnsi="Gill Sans MT"/>
          <w:color w:val="auto"/>
        </w:rPr>
        <w:t xml:space="preserve">Participate in such Hospital committee and administrative matters as required by the Chief Executive, Director of Aged Care and </w:t>
      </w:r>
      <w:r w:rsidR="001D3FAE">
        <w:rPr>
          <w:rFonts w:ascii="Gill Sans MT" w:hAnsi="Gill Sans MT"/>
          <w:color w:val="auto"/>
        </w:rPr>
        <w:t xml:space="preserve">the </w:t>
      </w:r>
      <w:r w:rsidRPr="00D26B0C">
        <w:rPr>
          <w:rFonts w:ascii="Gill Sans MT" w:hAnsi="Gill Sans MT"/>
          <w:color w:val="auto"/>
        </w:rPr>
        <w:t xml:space="preserve">Chief Medical Officer. </w:t>
      </w:r>
    </w:p>
    <w:p w14:paraId="63306066" w14:textId="77777777" w:rsidR="009C3B79" w:rsidRDefault="00E6136B" w:rsidP="00901237">
      <w:pPr>
        <w:pStyle w:val="Default"/>
        <w:numPr>
          <w:ilvl w:val="0"/>
          <w:numId w:val="9"/>
        </w:numPr>
        <w:tabs>
          <w:tab w:val="clear" w:pos="720"/>
        </w:tabs>
        <w:spacing w:after="120" w:line="280" w:lineRule="atLeast"/>
        <w:ind w:left="567" w:hanging="567"/>
        <w:jc w:val="both"/>
        <w:rPr>
          <w:rFonts w:ascii="Gill Sans MT" w:hAnsi="Gill Sans MT"/>
          <w:color w:val="auto"/>
        </w:rPr>
      </w:pPr>
      <w:r w:rsidRPr="00D26B0C">
        <w:rPr>
          <w:rFonts w:ascii="Gill Sans MT" w:hAnsi="Gill Sans MT"/>
          <w:color w:val="auto"/>
        </w:rPr>
        <w:t xml:space="preserve">Participate in continuous quality improvement activities. </w:t>
      </w:r>
    </w:p>
    <w:p w14:paraId="51EF1BFE" w14:textId="77777777" w:rsidR="008F3250" w:rsidRPr="00D0036D" w:rsidRDefault="008F3250" w:rsidP="00901237">
      <w:pPr>
        <w:numPr>
          <w:ilvl w:val="0"/>
          <w:numId w:val="9"/>
        </w:numPr>
        <w:tabs>
          <w:tab w:val="clear" w:pos="720"/>
        </w:tabs>
        <w:spacing w:after="120" w:line="280" w:lineRule="atLeast"/>
        <w:ind w:left="567" w:hanging="567"/>
        <w:jc w:val="both"/>
        <w:outlineLvl w:val="0"/>
        <w:rPr>
          <w:rFonts w:ascii="Gill Sans MT" w:hAnsi="Gill Sans MT"/>
          <w:szCs w:val="24"/>
        </w:rPr>
      </w:pPr>
      <w:r w:rsidRPr="00D0036D">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D11D18A" w14:textId="77777777" w:rsidR="009C3B79" w:rsidRDefault="00B5403F" w:rsidP="00901237">
      <w:pPr>
        <w:pStyle w:val="Default"/>
        <w:numPr>
          <w:ilvl w:val="0"/>
          <w:numId w:val="9"/>
        </w:numPr>
        <w:tabs>
          <w:tab w:val="clear" w:pos="720"/>
        </w:tabs>
        <w:spacing w:after="240" w:line="280" w:lineRule="atLeast"/>
        <w:ind w:left="567" w:hanging="567"/>
        <w:jc w:val="both"/>
        <w:rPr>
          <w:rFonts w:ascii="Gill Sans MT" w:hAnsi="Gill Sans MT"/>
          <w:color w:val="auto"/>
        </w:rPr>
      </w:pPr>
      <w:r w:rsidRPr="00D26B0C">
        <w:rPr>
          <w:rFonts w:ascii="Gill Sans MT" w:hAnsi="Gill Sans MT"/>
          <w:color w:val="auto"/>
        </w:rPr>
        <w:t>The incumbent can expect to be allocated duties, not specifically mentioned in</w:t>
      </w:r>
      <w:r>
        <w:rPr>
          <w:rFonts w:ascii="Gill Sans MT" w:hAnsi="Gill Sans MT"/>
          <w:color w:val="auto"/>
        </w:rPr>
        <w:t xml:space="preserve"> </w:t>
      </w:r>
      <w:r w:rsidRPr="00D26B0C">
        <w:rPr>
          <w:rFonts w:ascii="Gill Sans MT" w:hAnsi="Gill Sans MT"/>
          <w:color w:val="auto"/>
        </w:rPr>
        <w:t>this document, that are within the capacity, qualifications and experience normally expected from persons occupying jobs at this classification level.</w:t>
      </w:r>
    </w:p>
    <w:p w14:paraId="0FA0750D" w14:textId="77777777" w:rsidR="00901237" w:rsidRPr="00D26B0C" w:rsidRDefault="00901237" w:rsidP="00901237">
      <w:pPr>
        <w:pStyle w:val="Default"/>
        <w:spacing w:after="240" w:line="300" w:lineRule="atLeast"/>
        <w:ind w:left="567"/>
        <w:jc w:val="both"/>
        <w:rPr>
          <w:rFonts w:ascii="Gill Sans MT" w:hAnsi="Gill Sans MT"/>
          <w:color w:val="auto"/>
        </w:rPr>
      </w:pPr>
    </w:p>
    <w:p w14:paraId="19B72601" w14:textId="77777777" w:rsidR="00E6136B" w:rsidRPr="00D26B0C" w:rsidRDefault="00522219" w:rsidP="00D26B0C">
      <w:pPr>
        <w:spacing w:after="120" w:line="300" w:lineRule="atLeast"/>
        <w:jc w:val="both"/>
        <w:rPr>
          <w:rFonts w:ascii="Gill Sans MT" w:hAnsi="Gill Sans MT"/>
          <w:b/>
          <w:szCs w:val="24"/>
        </w:rPr>
      </w:pPr>
      <w:r w:rsidRPr="00D26B0C">
        <w:rPr>
          <w:rFonts w:ascii="Gill Sans MT" w:hAnsi="Gill Sans MT"/>
          <w:b/>
          <w:szCs w:val="24"/>
        </w:rPr>
        <w:lastRenderedPageBreak/>
        <w:t>Scope of Work Performed:</w:t>
      </w:r>
    </w:p>
    <w:p w14:paraId="2239A345" w14:textId="77777777" w:rsidR="00BD0C37" w:rsidRPr="00D26B0C" w:rsidRDefault="00E6136B" w:rsidP="00D26B0C">
      <w:pPr>
        <w:pStyle w:val="Default"/>
        <w:spacing w:after="120" w:line="300" w:lineRule="atLeast"/>
        <w:jc w:val="both"/>
        <w:rPr>
          <w:rFonts w:ascii="Gill Sans MT" w:hAnsi="Gill Sans MT"/>
          <w:color w:val="auto"/>
        </w:rPr>
      </w:pPr>
      <w:r w:rsidRPr="00D26B0C">
        <w:rPr>
          <w:rFonts w:ascii="Gill Sans MT" w:hAnsi="Gill Sans MT"/>
          <w:color w:val="auto"/>
        </w:rPr>
        <w:t xml:space="preserve">The occupant of the </w:t>
      </w:r>
      <w:r w:rsidR="009C3B79" w:rsidRPr="00D26B0C">
        <w:rPr>
          <w:rFonts w:ascii="Gill Sans MT" w:hAnsi="Gill Sans MT"/>
          <w:color w:val="auto"/>
        </w:rPr>
        <w:t>job</w:t>
      </w:r>
      <w:r w:rsidRPr="00D26B0C">
        <w:rPr>
          <w:rFonts w:ascii="Gill Sans MT" w:hAnsi="Gill Sans MT"/>
          <w:color w:val="auto"/>
        </w:rPr>
        <w:t xml:space="preserve"> will work under the broad direction of the </w:t>
      </w:r>
      <w:r w:rsidR="00B5403F">
        <w:rPr>
          <w:rFonts w:ascii="Gill Sans MT" w:hAnsi="Gill Sans MT"/>
          <w:color w:val="auto"/>
        </w:rPr>
        <w:t>Head</w:t>
      </w:r>
      <w:r w:rsidRPr="00D26B0C">
        <w:rPr>
          <w:rFonts w:ascii="Gill Sans MT" w:hAnsi="Gill Sans MT"/>
          <w:color w:val="auto"/>
        </w:rPr>
        <w:t xml:space="preserve"> of </w:t>
      </w:r>
      <w:r w:rsidR="008F3250">
        <w:rPr>
          <w:rFonts w:ascii="Gill Sans MT" w:hAnsi="Gill Sans MT"/>
          <w:color w:val="auto"/>
        </w:rPr>
        <w:t>Geriatric Medicine</w:t>
      </w:r>
      <w:r w:rsidRPr="00D26B0C">
        <w:rPr>
          <w:rFonts w:ascii="Gill Sans MT" w:hAnsi="Gill Sans MT"/>
          <w:color w:val="auto"/>
        </w:rPr>
        <w:t>, and will be responsible for working in accordance with the following performance criteria</w:t>
      </w:r>
      <w:r w:rsidR="008F3250">
        <w:rPr>
          <w:rFonts w:ascii="Gill Sans MT" w:hAnsi="Gill Sans MT"/>
          <w:color w:val="auto"/>
        </w:rPr>
        <w:t>:</w:t>
      </w:r>
      <w:r w:rsidRPr="00D26B0C">
        <w:rPr>
          <w:rFonts w:ascii="Gill Sans MT" w:hAnsi="Gill Sans MT"/>
          <w:color w:val="auto"/>
        </w:rPr>
        <w:t xml:space="preserve"> </w:t>
      </w:r>
    </w:p>
    <w:p w14:paraId="18395CAB" w14:textId="77777777" w:rsidR="00CB72F7" w:rsidRPr="008F3250" w:rsidRDefault="00E6136B" w:rsidP="001D3FAE">
      <w:pPr>
        <w:pStyle w:val="Default"/>
        <w:numPr>
          <w:ilvl w:val="0"/>
          <w:numId w:val="12"/>
        </w:numPr>
        <w:tabs>
          <w:tab w:val="clear" w:pos="240"/>
        </w:tabs>
        <w:spacing w:after="120" w:line="300" w:lineRule="atLeast"/>
        <w:ind w:left="567" w:hanging="567"/>
        <w:jc w:val="both"/>
        <w:rPr>
          <w:rFonts w:ascii="Gill Sans MT" w:hAnsi="Gill Sans MT"/>
          <w:color w:val="auto"/>
        </w:rPr>
      </w:pPr>
      <w:r w:rsidRPr="008F3250">
        <w:rPr>
          <w:rFonts w:ascii="Gill Sans MT" w:hAnsi="Gill Sans MT"/>
          <w:bCs/>
          <w:color w:val="auto"/>
        </w:rPr>
        <w:t xml:space="preserve">Provide a high quality service under the direction of the Director of Aged Care Department, to patients of the </w:t>
      </w:r>
      <w:r w:rsidR="00901237">
        <w:rPr>
          <w:rFonts w:ascii="Gill Sans MT" w:hAnsi="Gill Sans MT"/>
          <w:bCs/>
          <w:color w:val="auto"/>
        </w:rPr>
        <w:t>RHH</w:t>
      </w:r>
      <w:r w:rsidRPr="008F3250">
        <w:rPr>
          <w:rFonts w:ascii="Gill Sans MT" w:hAnsi="Gill Sans MT"/>
          <w:bCs/>
          <w:color w:val="auto"/>
        </w:rPr>
        <w:t xml:space="preserve"> and local community by: </w:t>
      </w:r>
    </w:p>
    <w:p w14:paraId="6BA4D45A" w14:textId="77777777" w:rsidR="00E6136B" w:rsidRPr="00D26B0C" w:rsidRDefault="00E6136B" w:rsidP="00901237">
      <w:pPr>
        <w:pStyle w:val="Default"/>
        <w:numPr>
          <w:ilvl w:val="1"/>
          <w:numId w:val="1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Providing appropriate clinical care to patients</w:t>
      </w:r>
    </w:p>
    <w:p w14:paraId="2D735E6F" w14:textId="77777777" w:rsidR="00E6136B" w:rsidRPr="00D26B0C" w:rsidRDefault="00E6136B" w:rsidP="00901237">
      <w:pPr>
        <w:pStyle w:val="Default"/>
        <w:numPr>
          <w:ilvl w:val="1"/>
          <w:numId w:val="1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Coordinating </w:t>
      </w:r>
      <w:r w:rsidR="001D3FAE">
        <w:rPr>
          <w:rFonts w:ascii="Gill Sans MT" w:hAnsi="Gill Sans MT"/>
          <w:color w:val="auto"/>
        </w:rPr>
        <w:t>the follow up care of patients</w:t>
      </w:r>
    </w:p>
    <w:p w14:paraId="3DFA84CB" w14:textId="77777777" w:rsidR="00E6136B" w:rsidRPr="00D26B0C" w:rsidRDefault="00E6136B" w:rsidP="00901237">
      <w:pPr>
        <w:pStyle w:val="Default"/>
        <w:numPr>
          <w:ilvl w:val="1"/>
          <w:numId w:val="1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Attending inpatients rounds and c</w:t>
      </w:r>
      <w:r w:rsidR="001D3FAE">
        <w:rPr>
          <w:rFonts w:ascii="Gill Sans MT" w:hAnsi="Gill Sans MT"/>
          <w:color w:val="auto"/>
        </w:rPr>
        <w:t>onsulting clinics as scheduled</w:t>
      </w:r>
    </w:p>
    <w:p w14:paraId="4EC529A0" w14:textId="77777777" w:rsidR="00E6136B" w:rsidRPr="00D26B0C" w:rsidRDefault="00E6136B" w:rsidP="00901237">
      <w:pPr>
        <w:pStyle w:val="Default"/>
        <w:numPr>
          <w:ilvl w:val="1"/>
          <w:numId w:val="1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Contributing to an after hours on-call servic</w:t>
      </w:r>
      <w:r w:rsidR="001D3FAE">
        <w:rPr>
          <w:rFonts w:ascii="Gill Sans MT" w:hAnsi="Gill Sans MT"/>
          <w:color w:val="auto"/>
        </w:rPr>
        <w:t>es in accordance with a roster</w:t>
      </w:r>
    </w:p>
    <w:p w14:paraId="7CDABCB5" w14:textId="77777777" w:rsidR="00E6136B" w:rsidRPr="00D26B0C" w:rsidRDefault="00E6136B" w:rsidP="00901237">
      <w:pPr>
        <w:pStyle w:val="Default"/>
        <w:numPr>
          <w:ilvl w:val="1"/>
          <w:numId w:val="1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Ensuring effective communication with care providers, especially General Practitioners, to promote continuity of patient care</w:t>
      </w:r>
    </w:p>
    <w:p w14:paraId="6E8666EF" w14:textId="77777777" w:rsidR="00E6136B" w:rsidRPr="00D26B0C" w:rsidRDefault="00E6136B" w:rsidP="00901237">
      <w:pPr>
        <w:pStyle w:val="Default"/>
        <w:numPr>
          <w:ilvl w:val="1"/>
          <w:numId w:val="1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Participate in outreach programs, providing monthly outreach clinic and education/upskilling programs within the community.</w:t>
      </w:r>
    </w:p>
    <w:p w14:paraId="3527D057" w14:textId="77777777" w:rsidR="00E6136B" w:rsidRPr="008F3250" w:rsidRDefault="00E6136B" w:rsidP="001D3FAE">
      <w:pPr>
        <w:pStyle w:val="Default"/>
        <w:numPr>
          <w:ilvl w:val="0"/>
          <w:numId w:val="12"/>
        </w:numPr>
        <w:tabs>
          <w:tab w:val="clear" w:pos="240"/>
        </w:tabs>
        <w:spacing w:after="120" w:line="300" w:lineRule="atLeast"/>
        <w:ind w:left="567" w:hanging="567"/>
        <w:jc w:val="both"/>
        <w:rPr>
          <w:rFonts w:ascii="Gill Sans MT" w:hAnsi="Gill Sans MT"/>
          <w:color w:val="auto"/>
        </w:rPr>
      </w:pPr>
      <w:r w:rsidRPr="008F3250">
        <w:rPr>
          <w:rFonts w:ascii="Gill Sans MT" w:hAnsi="Gill Sans MT"/>
          <w:bCs/>
          <w:color w:val="auto"/>
        </w:rPr>
        <w:t xml:space="preserve">Demonstrate a commitment to continuous services improvement by: </w:t>
      </w:r>
    </w:p>
    <w:p w14:paraId="53707AA3" w14:textId="77777777" w:rsidR="00E6136B" w:rsidRPr="00D26B0C" w:rsidRDefault="00E6136B" w:rsidP="00901237">
      <w:pPr>
        <w:pStyle w:val="Default"/>
        <w:numPr>
          <w:ilvl w:val="1"/>
          <w:numId w:val="20"/>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Participating in the development of clinical guidelines and protocols</w:t>
      </w:r>
    </w:p>
    <w:p w14:paraId="1D1DA1AC" w14:textId="77777777" w:rsidR="00E6136B" w:rsidRPr="00D26B0C" w:rsidRDefault="00E6136B" w:rsidP="00901237">
      <w:pPr>
        <w:pStyle w:val="Default"/>
        <w:numPr>
          <w:ilvl w:val="1"/>
          <w:numId w:val="20"/>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Attending and participating </w:t>
      </w:r>
      <w:r w:rsidR="003B7766" w:rsidRPr="00D26B0C">
        <w:rPr>
          <w:rFonts w:ascii="Gill Sans MT" w:hAnsi="Gill Sans MT"/>
          <w:color w:val="auto"/>
        </w:rPr>
        <w:t>i</w:t>
      </w:r>
      <w:r w:rsidRPr="00D26B0C">
        <w:rPr>
          <w:rFonts w:ascii="Gill Sans MT" w:hAnsi="Gill Sans MT"/>
          <w:color w:val="auto"/>
        </w:rPr>
        <w:t>n clin</w:t>
      </w:r>
      <w:r w:rsidR="001D3FAE">
        <w:rPr>
          <w:rFonts w:ascii="Gill Sans MT" w:hAnsi="Gill Sans MT"/>
          <w:color w:val="auto"/>
        </w:rPr>
        <w:t>ical and departmental meetings</w:t>
      </w:r>
    </w:p>
    <w:p w14:paraId="14D010E3" w14:textId="77777777" w:rsidR="00E6136B" w:rsidRPr="00D26B0C" w:rsidRDefault="00E6136B" w:rsidP="00901237">
      <w:pPr>
        <w:pStyle w:val="Default"/>
        <w:numPr>
          <w:ilvl w:val="1"/>
          <w:numId w:val="20"/>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Participating in departmental pe</w:t>
      </w:r>
      <w:r w:rsidR="001D3FAE">
        <w:rPr>
          <w:rFonts w:ascii="Gill Sans MT" w:hAnsi="Gill Sans MT"/>
          <w:color w:val="auto"/>
        </w:rPr>
        <w:t>er review and audit activities</w:t>
      </w:r>
    </w:p>
    <w:p w14:paraId="0D24A04C" w14:textId="77777777" w:rsidR="00E6136B" w:rsidRPr="00D26B0C" w:rsidRDefault="00E6136B" w:rsidP="00901237">
      <w:pPr>
        <w:pStyle w:val="Default"/>
        <w:numPr>
          <w:ilvl w:val="1"/>
          <w:numId w:val="20"/>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Continuously reviewing existing practices and p</w:t>
      </w:r>
      <w:r w:rsidR="001D3FAE">
        <w:rPr>
          <w:rFonts w:ascii="Gill Sans MT" w:hAnsi="Gill Sans MT"/>
          <w:color w:val="auto"/>
        </w:rPr>
        <w:t>romoting change where required</w:t>
      </w:r>
    </w:p>
    <w:p w14:paraId="51263031" w14:textId="441C010E" w:rsidR="00E6136B" w:rsidRPr="00D26B0C" w:rsidRDefault="00E6136B" w:rsidP="00901237">
      <w:pPr>
        <w:pStyle w:val="Default"/>
        <w:numPr>
          <w:ilvl w:val="1"/>
          <w:numId w:val="20"/>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Participating in Risk Management and Quality Improvement programs undertake</w:t>
      </w:r>
      <w:r w:rsidR="001D3FAE">
        <w:rPr>
          <w:rFonts w:ascii="Gill Sans MT" w:hAnsi="Gill Sans MT"/>
          <w:color w:val="auto"/>
        </w:rPr>
        <w:t xml:space="preserve">n by the </w:t>
      </w:r>
      <w:r w:rsidR="003C5F2D">
        <w:rPr>
          <w:rFonts w:ascii="Gill Sans MT" w:hAnsi="Gill Sans MT"/>
          <w:color w:val="auto"/>
        </w:rPr>
        <w:t>RHH</w:t>
      </w:r>
    </w:p>
    <w:p w14:paraId="4113A490" w14:textId="77777777" w:rsidR="00E6136B" w:rsidRPr="00D26B0C" w:rsidRDefault="00E6136B" w:rsidP="00901237">
      <w:pPr>
        <w:pStyle w:val="Default"/>
        <w:numPr>
          <w:ilvl w:val="1"/>
          <w:numId w:val="20"/>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Participating in College-based programs directed towards maintaining the highest standards of</w:t>
      </w:r>
      <w:r w:rsidR="001D3FAE">
        <w:rPr>
          <w:rFonts w:ascii="Gill Sans MT" w:hAnsi="Gill Sans MT"/>
          <w:color w:val="auto"/>
        </w:rPr>
        <w:t xml:space="preserve"> professional care</w:t>
      </w:r>
    </w:p>
    <w:p w14:paraId="299CFD35" w14:textId="77777777" w:rsidR="00E6136B" w:rsidRPr="00D26B0C" w:rsidRDefault="00E6136B" w:rsidP="00901237">
      <w:pPr>
        <w:pStyle w:val="Default"/>
        <w:numPr>
          <w:ilvl w:val="1"/>
          <w:numId w:val="20"/>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Participating in personal performance appraisal. </w:t>
      </w:r>
    </w:p>
    <w:p w14:paraId="06AAAC61" w14:textId="77777777" w:rsidR="00E6136B" w:rsidRPr="008F3250" w:rsidRDefault="00E6136B" w:rsidP="001D3FAE">
      <w:pPr>
        <w:pStyle w:val="Default"/>
        <w:numPr>
          <w:ilvl w:val="0"/>
          <w:numId w:val="12"/>
        </w:numPr>
        <w:tabs>
          <w:tab w:val="clear" w:pos="240"/>
        </w:tabs>
        <w:spacing w:after="120" w:line="300" w:lineRule="atLeast"/>
        <w:ind w:left="567" w:hanging="567"/>
        <w:jc w:val="both"/>
        <w:rPr>
          <w:rFonts w:ascii="Gill Sans MT" w:hAnsi="Gill Sans MT"/>
          <w:color w:val="auto"/>
        </w:rPr>
      </w:pPr>
      <w:r w:rsidRPr="008F3250">
        <w:rPr>
          <w:rFonts w:ascii="Gill Sans MT" w:hAnsi="Gill Sans MT"/>
          <w:bCs/>
          <w:color w:val="auto"/>
        </w:rPr>
        <w:t xml:space="preserve">Demonstrate a commitment for personal and professional development by: </w:t>
      </w:r>
    </w:p>
    <w:p w14:paraId="5CA3BBB6" w14:textId="77777777" w:rsidR="00E6136B" w:rsidRPr="00D26B0C" w:rsidRDefault="00E6136B" w:rsidP="00901237">
      <w:pPr>
        <w:pStyle w:val="Default"/>
        <w:numPr>
          <w:ilvl w:val="1"/>
          <w:numId w:val="2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Attending conferences to </w:t>
      </w:r>
      <w:r w:rsidR="008F3250">
        <w:rPr>
          <w:rFonts w:ascii="Gill Sans MT" w:hAnsi="Gill Sans MT"/>
          <w:color w:val="auto"/>
        </w:rPr>
        <w:t>mai</w:t>
      </w:r>
      <w:r w:rsidR="001D3FAE">
        <w:rPr>
          <w:rFonts w:ascii="Gill Sans MT" w:hAnsi="Gill Sans MT"/>
          <w:color w:val="auto"/>
        </w:rPr>
        <w:t>ntain and enhance knowledge</w:t>
      </w:r>
    </w:p>
    <w:p w14:paraId="106510FC" w14:textId="77777777" w:rsidR="00E6136B" w:rsidRPr="00D26B0C" w:rsidRDefault="00E6136B" w:rsidP="00901237">
      <w:pPr>
        <w:pStyle w:val="Default"/>
        <w:numPr>
          <w:ilvl w:val="1"/>
          <w:numId w:val="2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Participating in programs designed to provide personal growth and development. </w:t>
      </w:r>
    </w:p>
    <w:p w14:paraId="10493B30" w14:textId="77777777" w:rsidR="00E6136B" w:rsidRPr="008F3250" w:rsidRDefault="00E6136B" w:rsidP="001D3FAE">
      <w:pPr>
        <w:pStyle w:val="Default"/>
        <w:numPr>
          <w:ilvl w:val="0"/>
          <w:numId w:val="12"/>
        </w:numPr>
        <w:tabs>
          <w:tab w:val="clear" w:pos="240"/>
        </w:tabs>
        <w:spacing w:after="120" w:line="300" w:lineRule="atLeast"/>
        <w:ind w:left="567" w:hanging="567"/>
        <w:jc w:val="both"/>
        <w:rPr>
          <w:rFonts w:ascii="Gill Sans MT" w:hAnsi="Gill Sans MT"/>
          <w:color w:val="auto"/>
        </w:rPr>
      </w:pPr>
      <w:r w:rsidRPr="008F3250">
        <w:rPr>
          <w:rFonts w:ascii="Gill Sans MT" w:hAnsi="Gill Sans MT"/>
          <w:bCs/>
          <w:color w:val="auto"/>
        </w:rPr>
        <w:t xml:space="preserve">Demonstrate a commitment to the provision of a multidisciplinary approach to clinical care by: </w:t>
      </w:r>
    </w:p>
    <w:p w14:paraId="64705748" w14:textId="77777777" w:rsidR="00E6136B" w:rsidRPr="00D26B0C" w:rsidRDefault="00E6136B" w:rsidP="00901237">
      <w:pPr>
        <w:pStyle w:val="Default"/>
        <w:numPr>
          <w:ilvl w:val="1"/>
          <w:numId w:val="26"/>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Working harmoniously w</w:t>
      </w:r>
      <w:r w:rsidR="003B7766" w:rsidRPr="00D26B0C">
        <w:rPr>
          <w:rFonts w:ascii="Gill Sans MT" w:hAnsi="Gill Sans MT"/>
          <w:color w:val="auto"/>
        </w:rPr>
        <w:t>ith</w:t>
      </w:r>
      <w:r w:rsidRPr="00D26B0C">
        <w:rPr>
          <w:rFonts w:ascii="Gill Sans MT" w:hAnsi="Gill Sans MT"/>
          <w:color w:val="auto"/>
        </w:rPr>
        <w:t xml:space="preserve"> al</w:t>
      </w:r>
      <w:r w:rsidR="001D3FAE">
        <w:rPr>
          <w:rFonts w:ascii="Gill Sans MT" w:hAnsi="Gill Sans MT"/>
          <w:color w:val="auto"/>
        </w:rPr>
        <w:t>l members or the clinical team</w:t>
      </w:r>
    </w:p>
    <w:p w14:paraId="44D163DC" w14:textId="77777777" w:rsidR="00E6136B" w:rsidRPr="00D26B0C" w:rsidRDefault="00E6136B" w:rsidP="00901237">
      <w:pPr>
        <w:pStyle w:val="Default"/>
        <w:numPr>
          <w:ilvl w:val="1"/>
          <w:numId w:val="26"/>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Being responsive to the expectations and needs of</w:t>
      </w:r>
      <w:r w:rsidR="00E33375" w:rsidRPr="00D26B0C">
        <w:rPr>
          <w:rFonts w:ascii="Gill Sans MT" w:hAnsi="Gill Sans MT"/>
          <w:color w:val="auto"/>
        </w:rPr>
        <w:t xml:space="preserve"> both clinical and non-clinical </w:t>
      </w:r>
      <w:r w:rsidRPr="00D26B0C">
        <w:rPr>
          <w:rFonts w:ascii="Gill Sans MT" w:hAnsi="Gill Sans MT"/>
          <w:color w:val="auto"/>
        </w:rPr>
        <w:t xml:space="preserve">colleagues. </w:t>
      </w:r>
    </w:p>
    <w:p w14:paraId="2FF0CEAE" w14:textId="77777777" w:rsidR="00E6136B" w:rsidRPr="008F3250" w:rsidRDefault="00E6136B" w:rsidP="001D3FAE">
      <w:pPr>
        <w:pStyle w:val="Default"/>
        <w:numPr>
          <w:ilvl w:val="0"/>
          <w:numId w:val="12"/>
        </w:numPr>
        <w:tabs>
          <w:tab w:val="clear" w:pos="240"/>
          <w:tab w:val="num" w:pos="567"/>
        </w:tabs>
        <w:spacing w:after="120" w:line="300" w:lineRule="atLeast"/>
        <w:ind w:left="0" w:firstLine="0"/>
        <w:jc w:val="both"/>
        <w:rPr>
          <w:rFonts w:ascii="Gill Sans MT" w:hAnsi="Gill Sans MT"/>
          <w:color w:val="auto"/>
        </w:rPr>
      </w:pPr>
      <w:r w:rsidRPr="008F3250">
        <w:rPr>
          <w:rFonts w:ascii="Gill Sans MT" w:hAnsi="Gill Sans MT"/>
          <w:bCs/>
          <w:color w:val="auto"/>
        </w:rPr>
        <w:t xml:space="preserve">Engender a consumer focus in service delivery by: </w:t>
      </w:r>
    </w:p>
    <w:p w14:paraId="4435C84C" w14:textId="77777777" w:rsidR="00ED05B5" w:rsidRPr="00D26B0C" w:rsidRDefault="00E6136B" w:rsidP="00901237">
      <w:pPr>
        <w:pStyle w:val="Default"/>
        <w:numPr>
          <w:ilvl w:val="0"/>
          <w:numId w:val="3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Ensuring consumers are able to exercise their rights and responsibilities</w:t>
      </w:r>
    </w:p>
    <w:p w14:paraId="5E51D257" w14:textId="77777777" w:rsidR="00ED05B5" w:rsidRPr="00D26B0C" w:rsidRDefault="00E6136B" w:rsidP="00901237">
      <w:pPr>
        <w:pStyle w:val="Default"/>
        <w:numPr>
          <w:ilvl w:val="0"/>
          <w:numId w:val="3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Ensuring that patients and families are given adequate information upon which to base treatment dec</w:t>
      </w:r>
      <w:r w:rsidR="001D3FAE">
        <w:rPr>
          <w:rFonts w:ascii="Gill Sans MT" w:hAnsi="Gill Sans MT"/>
          <w:color w:val="auto"/>
        </w:rPr>
        <w:t>isions and follow up</w:t>
      </w:r>
    </w:p>
    <w:p w14:paraId="03FF3F6E" w14:textId="77777777" w:rsidR="00E6136B" w:rsidRPr="00D26B0C" w:rsidRDefault="00E6136B" w:rsidP="00901237">
      <w:pPr>
        <w:pStyle w:val="Default"/>
        <w:numPr>
          <w:ilvl w:val="0"/>
          <w:numId w:val="3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Being responsive to complaints from pa</w:t>
      </w:r>
      <w:r w:rsidR="001D3FAE">
        <w:rPr>
          <w:rFonts w:ascii="Gill Sans MT" w:hAnsi="Gill Sans MT"/>
          <w:color w:val="auto"/>
        </w:rPr>
        <w:t>tients and their relatives</w:t>
      </w:r>
    </w:p>
    <w:p w14:paraId="7231210C" w14:textId="77777777" w:rsidR="00E6136B" w:rsidRDefault="00E6136B" w:rsidP="00901237">
      <w:pPr>
        <w:pStyle w:val="Default"/>
        <w:numPr>
          <w:ilvl w:val="0"/>
          <w:numId w:val="32"/>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Demonstrating empathy for patients and their families. </w:t>
      </w:r>
    </w:p>
    <w:p w14:paraId="61CDAB24" w14:textId="77777777" w:rsidR="00901237" w:rsidRPr="00D26B0C" w:rsidRDefault="00901237" w:rsidP="00901237">
      <w:pPr>
        <w:pStyle w:val="Default"/>
        <w:tabs>
          <w:tab w:val="left" w:pos="1134"/>
        </w:tabs>
        <w:spacing w:after="120" w:line="300" w:lineRule="atLeast"/>
        <w:ind w:left="1134"/>
        <w:jc w:val="both"/>
        <w:rPr>
          <w:rFonts w:ascii="Gill Sans MT" w:hAnsi="Gill Sans MT"/>
          <w:color w:val="auto"/>
        </w:rPr>
      </w:pPr>
    </w:p>
    <w:p w14:paraId="2A2B5F91" w14:textId="77777777" w:rsidR="00E6136B" w:rsidRPr="008F3250" w:rsidRDefault="00E6136B" w:rsidP="001D3FAE">
      <w:pPr>
        <w:pStyle w:val="Default"/>
        <w:numPr>
          <w:ilvl w:val="0"/>
          <w:numId w:val="12"/>
        </w:numPr>
        <w:tabs>
          <w:tab w:val="clear" w:pos="240"/>
        </w:tabs>
        <w:spacing w:after="120" w:line="300" w:lineRule="atLeast"/>
        <w:ind w:left="567" w:hanging="567"/>
        <w:jc w:val="both"/>
        <w:rPr>
          <w:rFonts w:ascii="Gill Sans MT" w:hAnsi="Gill Sans MT"/>
          <w:color w:val="auto"/>
        </w:rPr>
      </w:pPr>
      <w:r w:rsidRPr="008F3250">
        <w:rPr>
          <w:rFonts w:ascii="Gill Sans MT" w:hAnsi="Gill Sans MT"/>
          <w:bCs/>
          <w:color w:val="auto"/>
        </w:rPr>
        <w:lastRenderedPageBreak/>
        <w:t xml:space="preserve">Provide appropriate support, direction and training to trainee medical officers, nurses and medical students by: </w:t>
      </w:r>
    </w:p>
    <w:p w14:paraId="5CFE0F32" w14:textId="77777777" w:rsidR="00E6136B" w:rsidRPr="00D26B0C" w:rsidRDefault="00E6136B" w:rsidP="00901237">
      <w:pPr>
        <w:pStyle w:val="Default"/>
        <w:numPr>
          <w:ilvl w:val="0"/>
          <w:numId w:val="34"/>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Providing appropriate direction and supervision </w:t>
      </w:r>
      <w:r w:rsidR="00E33375" w:rsidRPr="00D26B0C">
        <w:rPr>
          <w:rFonts w:ascii="Gill Sans MT" w:hAnsi="Gill Sans MT"/>
          <w:color w:val="auto"/>
        </w:rPr>
        <w:t xml:space="preserve">to Registrars, Resident Medical </w:t>
      </w:r>
      <w:r w:rsidRPr="00D26B0C">
        <w:rPr>
          <w:rFonts w:ascii="Gill Sans MT" w:hAnsi="Gill Sans MT"/>
          <w:color w:val="auto"/>
        </w:rPr>
        <w:t>Officers and Interns</w:t>
      </w:r>
    </w:p>
    <w:p w14:paraId="1999E2FC" w14:textId="77777777" w:rsidR="00E6136B" w:rsidRPr="00D26B0C" w:rsidRDefault="00E6136B" w:rsidP="00901237">
      <w:pPr>
        <w:pStyle w:val="Default"/>
        <w:numPr>
          <w:ilvl w:val="0"/>
          <w:numId w:val="34"/>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Acting as a role model and mentor for trainee medical staff, nurses and medical students</w:t>
      </w:r>
    </w:p>
    <w:p w14:paraId="3FA58DA7" w14:textId="77777777" w:rsidR="00E6136B" w:rsidRPr="00D26B0C" w:rsidRDefault="00E6136B" w:rsidP="00901237">
      <w:pPr>
        <w:pStyle w:val="Default"/>
        <w:numPr>
          <w:ilvl w:val="0"/>
          <w:numId w:val="34"/>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Participating in the education of trainee medical staff, nurses and medical students. </w:t>
      </w:r>
    </w:p>
    <w:p w14:paraId="4D380AAC" w14:textId="77777777" w:rsidR="00E6136B" w:rsidRPr="008F3250" w:rsidRDefault="00E6136B" w:rsidP="001D3FAE">
      <w:pPr>
        <w:pStyle w:val="Default"/>
        <w:numPr>
          <w:ilvl w:val="0"/>
          <w:numId w:val="12"/>
        </w:numPr>
        <w:tabs>
          <w:tab w:val="clear" w:pos="240"/>
          <w:tab w:val="num" w:pos="567"/>
        </w:tabs>
        <w:spacing w:after="120" w:line="300" w:lineRule="atLeast"/>
        <w:ind w:left="0" w:firstLine="0"/>
        <w:jc w:val="both"/>
        <w:rPr>
          <w:rFonts w:ascii="Gill Sans MT" w:hAnsi="Gill Sans MT"/>
          <w:color w:val="auto"/>
        </w:rPr>
      </w:pPr>
      <w:r w:rsidRPr="008F3250">
        <w:rPr>
          <w:rFonts w:ascii="Gill Sans MT" w:hAnsi="Gill Sans MT"/>
          <w:bCs/>
          <w:color w:val="auto"/>
        </w:rPr>
        <w:t xml:space="preserve">Participate in and contribute to academic life of the Department by: </w:t>
      </w:r>
    </w:p>
    <w:p w14:paraId="79FE3B80" w14:textId="77777777" w:rsidR="00E6136B" w:rsidRPr="00D26B0C" w:rsidRDefault="001D3FAE" w:rsidP="00901237">
      <w:pPr>
        <w:pStyle w:val="Default"/>
        <w:numPr>
          <w:ilvl w:val="0"/>
          <w:numId w:val="28"/>
        </w:numPr>
        <w:tabs>
          <w:tab w:val="clear" w:pos="502"/>
          <w:tab w:val="left" w:pos="1134"/>
        </w:tabs>
        <w:spacing w:after="120" w:line="300" w:lineRule="atLeast"/>
        <w:ind w:left="1134" w:hanging="567"/>
        <w:jc w:val="both"/>
        <w:rPr>
          <w:rFonts w:ascii="Gill Sans MT" w:hAnsi="Gill Sans MT"/>
          <w:color w:val="auto"/>
        </w:rPr>
      </w:pPr>
      <w:r>
        <w:rPr>
          <w:rFonts w:ascii="Gill Sans MT" w:hAnsi="Gill Sans MT"/>
          <w:color w:val="auto"/>
        </w:rPr>
        <w:t>Conducting research</w:t>
      </w:r>
    </w:p>
    <w:p w14:paraId="293DA798" w14:textId="77777777" w:rsidR="00E6136B" w:rsidRPr="00D26B0C" w:rsidRDefault="00E6136B" w:rsidP="00901237">
      <w:pPr>
        <w:pStyle w:val="Default"/>
        <w:numPr>
          <w:ilvl w:val="0"/>
          <w:numId w:val="28"/>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Participating actively in postgrad</w:t>
      </w:r>
      <w:r w:rsidR="008F3250">
        <w:rPr>
          <w:rFonts w:ascii="Gill Sans MT" w:hAnsi="Gill Sans MT"/>
          <w:color w:val="auto"/>
        </w:rPr>
        <w:t>uate educational activities (e.g.</w:t>
      </w:r>
      <w:r w:rsidRPr="00D26B0C">
        <w:rPr>
          <w:rFonts w:ascii="Gill Sans MT" w:hAnsi="Gill Sans MT"/>
          <w:color w:val="auto"/>
        </w:rPr>
        <w:t xml:space="preserve">: Grand </w:t>
      </w:r>
      <w:r w:rsidR="003B7766" w:rsidRPr="00D26B0C">
        <w:rPr>
          <w:rFonts w:ascii="Gill Sans MT" w:hAnsi="Gill Sans MT"/>
          <w:color w:val="auto"/>
        </w:rPr>
        <w:t>r</w:t>
      </w:r>
      <w:r w:rsidR="008F3250">
        <w:rPr>
          <w:rFonts w:ascii="Gill Sans MT" w:hAnsi="Gill Sans MT"/>
          <w:color w:val="auto"/>
        </w:rPr>
        <w:t>ounds)</w:t>
      </w:r>
    </w:p>
    <w:p w14:paraId="3D534311" w14:textId="77777777" w:rsidR="00E6136B" w:rsidRPr="00D26B0C" w:rsidRDefault="00E6136B" w:rsidP="00901237">
      <w:pPr>
        <w:pStyle w:val="Default"/>
        <w:numPr>
          <w:ilvl w:val="0"/>
          <w:numId w:val="28"/>
        </w:numPr>
        <w:tabs>
          <w:tab w:val="clear" w:pos="502"/>
          <w:tab w:val="left" w:pos="1134"/>
        </w:tabs>
        <w:spacing w:after="120" w:line="300" w:lineRule="atLeast"/>
        <w:ind w:left="1134" w:hanging="567"/>
        <w:jc w:val="both"/>
        <w:rPr>
          <w:rFonts w:ascii="Gill Sans MT" w:hAnsi="Gill Sans MT"/>
          <w:color w:val="auto"/>
        </w:rPr>
      </w:pPr>
      <w:r w:rsidRPr="00D26B0C">
        <w:rPr>
          <w:rFonts w:ascii="Gill Sans MT" w:hAnsi="Gill Sans MT"/>
          <w:color w:val="auto"/>
        </w:rPr>
        <w:t xml:space="preserve">Contributing to the supervision of postgraduate students. </w:t>
      </w:r>
    </w:p>
    <w:p w14:paraId="3E40BCA4" w14:textId="77777777" w:rsidR="00E6136B" w:rsidRPr="00903F4F" w:rsidRDefault="00E6136B" w:rsidP="001D3FAE">
      <w:pPr>
        <w:pStyle w:val="Default"/>
        <w:numPr>
          <w:ilvl w:val="0"/>
          <w:numId w:val="12"/>
        </w:numPr>
        <w:tabs>
          <w:tab w:val="clear" w:pos="240"/>
          <w:tab w:val="num" w:pos="567"/>
        </w:tabs>
        <w:spacing w:after="120" w:line="300" w:lineRule="atLeast"/>
        <w:ind w:left="0" w:firstLine="0"/>
        <w:jc w:val="both"/>
        <w:rPr>
          <w:rFonts w:ascii="Gill Sans MT" w:hAnsi="Gill Sans MT"/>
          <w:color w:val="auto"/>
        </w:rPr>
      </w:pPr>
      <w:r w:rsidRPr="00903F4F">
        <w:rPr>
          <w:rFonts w:ascii="Gill Sans MT" w:hAnsi="Gill Sans MT"/>
          <w:bCs/>
          <w:color w:val="auto"/>
        </w:rPr>
        <w:t xml:space="preserve">Promote and contribute to the maintenance of a safe working environment by: </w:t>
      </w:r>
    </w:p>
    <w:p w14:paraId="5491B4C5" w14:textId="77777777" w:rsidR="00901237" w:rsidRDefault="001D3FAE" w:rsidP="00901237">
      <w:pPr>
        <w:pStyle w:val="ListParagraph"/>
        <w:numPr>
          <w:ilvl w:val="0"/>
          <w:numId w:val="44"/>
        </w:numPr>
        <w:tabs>
          <w:tab w:val="clear" w:pos="240"/>
          <w:tab w:val="left" w:pos="1134"/>
        </w:tabs>
        <w:spacing w:after="120" w:line="300" w:lineRule="atLeast"/>
        <w:ind w:left="1134" w:hanging="567"/>
        <w:jc w:val="both"/>
        <w:rPr>
          <w:rFonts w:ascii="Gill Sans MT" w:eastAsia="Times New Roman" w:hAnsi="Gill Sans MT" w:cs="Tahoma"/>
          <w:sz w:val="24"/>
          <w:szCs w:val="24"/>
        </w:rPr>
      </w:pPr>
      <w:r w:rsidRPr="001D3FAE">
        <w:rPr>
          <w:rFonts w:ascii="Gill Sans MT" w:eastAsia="Times New Roman" w:hAnsi="Gill Sans MT" w:cs="Tahoma"/>
          <w:sz w:val="24"/>
          <w:szCs w:val="24"/>
        </w:rPr>
        <w:t>Complying with Work Health and Safety (WH&amp;S) policies and other written arrangements for WH&amp;S and welfare at work.</w:t>
      </w:r>
    </w:p>
    <w:p w14:paraId="74D0D78F" w14:textId="77777777" w:rsidR="001D3FAE" w:rsidRPr="00901237" w:rsidRDefault="001D3FAE" w:rsidP="00901237">
      <w:pPr>
        <w:pStyle w:val="ListParagraph"/>
        <w:numPr>
          <w:ilvl w:val="0"/>
          <w:numId w:val="44"/>
        </w:numPr>
        <w:tabs>
          <w:tab w:val="clear" w:pos="240"/>
          <w:tab w:val="left" w:pos="1134"/>
        </w:tabs>
        <w:spacing w:after="120" w:line="300" w:lineRule="atLeast"/>
        <w:ind w:left="1134" w:hanging="567"/>
        <w:jc w:val="both"/>
        <w:rPr>
          <w:rFonts w:ascii="Gill Sans MT" w:eastAsia="Times New Roman" w:hAnsi="Gill Sans MT" w:cs="Tahoma"/>
          <w:sz w:val="24"/>
          <w:szCs w:val="24"/>
        </w:rPr>
      </w:pPr>
      <w:r w:rsidRPr="00901237">
        <w:rPr>
          <w:rFonts w:ascii="Gill Sans MT" w:eastAsia="Times New Roman" w:hAnsi="Gill Sans MT" w:cs="Tahoma"/>
          <w:sz w:val="24"/>
          <w:szCs w:val="24"/>
        </w:rPr>
        <w:t>Participating in relevant WH&amp;S and welfare programs.</w:t>
      </w:r>
    </w:p>
    <w:p w14:paraId="0AEA7BAB" w14:textId="77777777" w:rsidR="001D3FAE" w:rsidRPr="001D3FAE" w:rsidRDefault="001D3FAE" w:rsidP="00901237">
      <w:pPr>
        <w:pStyle w:val="ListParagraph"/>
        <w:numPr>
          <w:ilvl w:val="0"/>
          <w:numId w:val="44"/>
        </w:numPr>
        <w:tabs>
          <w:tab w:val="clear" w:pos="240"/>
          <w:tab w:val="left" w:pos="1134"/>
        </w:tabs>
        <w:spacing w:after="120" w:line="300" w:lineRule="atLeast"/>
        <w:ind w:left="1134" w:hanging="567"/>
        <w:jc w:val="both"/>
        <w:rPr>
          <w:rFonts w:ascii="Gill Sans MT" w:eastAsia="Times New Roman" w:hAnsi="Gill Sans MT" w:cs="Tahoma"/>
          <w:sz w:val="24"/>
          <w:szCs w:val="24"/>
        </w:rPr>
      </w:pPr>
      <w:r w:rsidRPr="001D3FAE">
        <w:rPr>
          <w:rFonts w:ascii="Gill Sans MT" w:eastAsia="Times New Roman" w:hAnsi="Gill Sans MT" w:cs="Tahoma"/>
          <w:sz w:val="24"/>
          <w:szCs w:val="24"/>
        </w:rPr>
        <w:t>Complying with any reasonable instruction and following safe-work practices in relation to WH&amp;S and welfare at work.</w:t>
      </w:r>
    </w:p>
    <w:p w14:paraId="60970631" w14:textId="77777777" w:rsidR="001D3FAE" w:rsidRPr="001D3FAE" w:rsidRDefault="001D3FAE" w:rsidP="00901237">
      <w:pPr>
        <w:pStyle w:val="ListParagraph"/>
        <w:numPr>
          <w:ilvl w:val="0"/>
          <w:numId w:val="44"/>
        </w:numPr>
        <w:tabs>
          <w:tab w:val="clear" w:pos="240"/>
          <w:tab w:val="left" w:pos="1134"/>
        </w:tabs>
        <w:spacing w:after="120" w:line="300" w:lineRule="atLeast"/>
        <w:ind w:left="1134" w:hanging="567"/>
        <w:jc w:val="both"/>
        <w:rPr>
          <w:rFonts w:ascii="Gill Sans MT" w:eastAsia="Times New Roman" w:hAnsi="Gill Sans MT" w:cs="Tahoma"/>
          <w:sz w:val="24"/>
          <w:szCs w:val="24"/>
        </w:rPr>
      </w:pPr>
      <w:r w:rsidRPr="001D3FAE">
        <w:rPr>
          <w:rFonts w:ascii="Gill Sans MT" w:eastAsia="Times New Roman" w:hAnsi="Gill Sans MT" w:cs="Tahoma"/>
          <w:sz w:val="24"/>
          <w:szCs w:val="24"/>
        </w:rPr>
        <w:t>Participating in training programs and on the job training programs for WH&amp;S and welfare.</w:t>
      </w:r>
    </w:p>
    <w:p w14:paraId="1CD5730C" w14:textId="77777777" w:rsidR="001D3FAE" w:rsidRPr="001D3FAE" w:rsidRDefault="001D3FAE" w:rsidP="00901237">
      <w:pPr>
        <w:pStyle w:val="ListParagraph"/>
        <w:numPr>
          <w:ilvl w:val="0"/>
          <w:numId w:val="44"/>
        </w:numPr>
        <w:tabs>
          <w:tab w:val="clear" w:pos="240"/>
          <w:tab w:val="left" w:pos="1134"/>
        </w:tabs>
        <w:spacing w:after="120" w:line="300" w:lineRule="atLeast"/>
        <w:ind w:left="1134" w:hanging="567"/>
        <w:jc w:val="both"/>
        <w:rPr>
          <w:rFonts w:ascii="Gill Sans MT" w:eastAsia="Times New Roman" w:hAnsi="Gill Sans MT" w:cs="Tahoma"/>
          <w:sz w:val="24"/>
          <w:szCs w:val="24"/>
        </w:rPr>
      </w:pPr>
      <w:r w:rsidRPr="001D3FAE">
        <w:rPr>
          <w:rFonts w:ascii="Gill Sans MT" w:eastAsia="Times New Roman" w:hAnsi="Gill Sans MT" w:cs="Tahoma"/>
          <w:sz w:val="24"/>
          <w:szCs w:val="24"/>
        </w:rPr>
        <w:t>Reporting all incidents, accidents and observed hazards to their supervisor or manager as soon as possible and assisting in the investigations process.</w:t>
      </w:r>
    </w:p>
    <w:p w14:paraId="43AB66C1" w14:textId="77777777" w:rsidR="001D3FAE" w:rsidRPr="001D3FAE" w:rsidRDefault="001D3FAE" w:rsidP="00901237">
      <w:pPr>
        <w:pStyle w:val="ListParagraph"/>
        <w:numPr>
          <w:ilvl w:val="0"/>
          <w:numId w:val="44"/>
        </w:numPr>
        <w:tabs>
          <w:tab w:val="clear" w:pos="240"/>
          <w:tab w:val="left" w:pos="1134"/>
        </w:tabs>
        <w:spacing w:after="120" w:line="300" w:lineRule="atLeast"/>
        <w:ind w:left="1134" w:hanging="567"/>
        <w:jc w:val="both"/>
        <w:rPr>
          <w:rFonts w:ascii="Gill Sans MT" w:eastAsia="Times New Roman" w:hAnsi="Gill Sans MT" w:cs="Tahoma"/>
          <w:sz w:val="24"/>
          <w:szCs w:val="24"/>
        </w:rPr>
      </w:pPr>
      <w:r w:rsidRPr="001D3FAE">
        <w:rPr>
          <w:rFonts w:ascii="Gill Sans MT" w:eastAsia="Times New Roman" w:hAnsi="Gill Sans MT" w:cs="Tahoma"/>
          <w:sz w:val="24"/>
          <w:szCs w:val="24"/>
        </w:rPr>
        <w:t>Supporting the role of the health and safety representatives by keeping them informed of any issues relating to WH&amp;S and welfare in the workplace.</w:t>
      </w:r>
    </w:p>
    <w:p w14:paraId="2191DA53" w14:textId="77777777" w:rsidR="001D3FAE" w:rsidRPr="001D3FAE" w:rsidRDefault="001D3FAE" w:rsidP="00901237">
      <w:pPr>
        <w:pStyle w:val="ListParagraph"/>
        <w:numPr>
          <w:ilvl w:val="0"/>
          <w:numId w:val="44"/>
        </w:numPr>
        <w:tabs>
          <w:tab w:val="clear" w:pos="240"/>
          <w:tab w:val="left" w:pos="1134"/>
        </w:tabs>
        <w:spacing w:after="120" w:line="300" w:lineRule="atLeast"/>
        <w:ind w:left="1134" w:hanging="567"/>
        <w:jc w:val="both"/>
        <w:rPr>
          <w:rFonts w:ascii="Gill Sans MT" w:eastAsia="Times New Roman" w:hAnsi="Gill Sans MT" w:cs="Tahoma"/>
          <w:sz w:val="24"/>
          <w:szCs w:val="24"/>
        </w:rPr>
      </w:pPr>
      <w:r w:rsidRPr="001D3FAE">
        <w:rPr>
          <w:rFonts w:ascii="Gill Sans MT" w:eastAsia="Times New Roman" w:hAnsi="Gill Sans MT" w:cs="Tahoma"/>
          <w:sz w:val="24"/>
          <w:szCs w:val="24"/>
        </w:rPr>
        <w:t>Ensuring that you are not, by the consumption of alcohol or a drug, in such a state as to endanger their own health and safety at work or the health and safety of any other person.</w:t>
      </w:r>
    </w:p>
    <w:p w14:paraId="73715E51" w14:textId="77777777" w:rsidR="001D3FAE" w:rsidRPr="001D3FAE" w:rsidRDefault="001D3FAE" w:rsidP="00901237">
      <w:pPr>
        <w:pStyle w:val="ListParagraph"/>
        <w:numPr>
          <w:ilvl w:val="0"/>
          <w:numId w:val="44"/>
        </w:numPr>
        <w:tabs>
          <w:tab w:val="clear" w:pos="240"/>
          <w:tab w:val="left" w:pos="1134"/>
        </w:tabs>
        <w:spacing w:after="240" w:line="300" w:lineRule="atLeast"/>
        <w:ind w:left="1134" w:hanging="567"/>
        <w:jc w:val="both"/>
        <w:rPr>
          <w:rFonts w:ascii="Gill Sans MT" w:eastAsia="Times New Roman" w:hAnsi="Gill Sans MT" w:cs="Tahoma"/>
          <w:sz w:val="24"/>
          <w:szCs w:val="24"/>
        </w:rPr>
      </w:pPr>
      <w:r w:rsidRPr="001D3FAE">
        <w:rPr>
          <w:rFonts w:ascii="Gill Sans MT" w:eastAsia="Times New Roman" w:hAnsi="Gill Sans MT" w:cs="Tahoma"/>
          <w:sz w:val="24"/>
          <w:szCs w:val="24"/>
        </w:rPr>
        <w:t>Participating in appraisals to evaluate WH&amp;S performance.</w:t>
      </w:r>
    </w:p>
    <w:p w14:paraId="5B2D573D" w14:textId="76AFC258" w:rsidR="00421318" w:rsidRDefault="00421318" w:rsidP="00421318">
      <w:pPr>
        <w:pStyle w:val="BulletedListLevel1"/>
        <w:numPr>
          <w:ilvl w:val="0"/>
          <w:numId w:val="12"/>
        </w:numPr>
        <w:tabs>
          <w:tab w:val="clear" w:pos="240"/>
          <w:tab w:val="num" w:pos="567"/>
        </w:tabs>
        <w:ind w:left="567" w:hanging="567"/>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260FA0C1" w14:textId="77777777" w:rsidR="001D3FAE" w:rsidRDefault="001D3FAE" w:rsidP="00D26B0C">
      <w:pPr>
        <w:spacing w:after="120" w:line="300" w:lineRule="atLeast"/>
        <w:jc w:val="both"/>
        <w:rPr>
          <w:rFonts w:ascii="Gill Sans MT" w:hAnsi="Gill Sans MT"/>
          <w:b/>
          <w:szCs w:val="24"/>
        </w:rPr>
      </w:pPr>
    </w:p>
    <w:p w14:paraId="4096C702" w14:textId="77777777" w:rsidR="001D3FAE" w:rsidRDefault="001D3FAE" w:rsidP="00D26B0C">
      <w:pPr>
        <w:spacing w:after="120" w:line="300" w:lineRule="atLeast"/>
        <w:jc w:val="both"/>
        <w:rPr>
          <w:rFonts w:ascii="Gill Sans MT" w:hAnsi="Gill Sans MT"/>
          <w:b/>
          <w:szCs w:val="24"/>
        </w:rPr>
      </w:pPr>
    </w:p>
    <w:p w14:paraId="735D68B9" w14:textId="77777777" w:rsidR="00D168F6" w:rsidRDefault="00B5403F" w:rsidP="00D26B0C">
      <w:pPr>
        <w:spacing w:after="120" w:line="300" w:lineRule="atLeast"/>
        <w:jc w:val="both"/>
        <w:rPr>
          <w:rFonts w:ascii="Gill Sans MT" w:hAnsi="Gill Sans MT"/>
          <w:b/>
          <w:szCs w:val="24"/>
        </w:rPr>
      </w:pPr>
      <w:r>
        <w:rPr>
          <w:rFonts w:ascii="Gill Sans MT" w:hAnsi="Gill Sans MT"/>
          <w:b/>
          <w:szCs w:val="24"/>
        </w:rPr>
        <w:br w:type="page"/>
      </w:r>
      <w:r w:rsidR="00D168F6" w:rsidRPr="00903F4F">
        <w:rPr>
          <w:rFonts w:ascii="Gill Sans MT" w:hAnsi="Gill Sans MT"/>
          <w:b/>
          <w:szCs w:val="24"/>
        </w:rPr>
        <w:lastRenderedPageBreak/>
        <w:t xml:space="preserve">Essential </w:t>
      </w:r>
      <w:r w:rsidR="00903F4F" w:rsidRPr="00903F4F">
        <w:rPr>
          <w:rFonts w:ascii="Gill Sans MT" w:hAnsi="Gill Sans MT"/>
          <w:b/>
          <w:szCs w:val="24"/>
        </w:rPr>
        <w:t>Requirement</w:t>
      </w:r>
      <w:r w:rsidR="00D168F6" w:rsidRPr="00903F4F">
        <w:rPr>
          <w:rFonts w:ascii="Gill Sans MT" w:hAnsi="Gill Sans MT"/>
          <w:b/>
          <w:szCs w:val="24"/>
        </w:rPr>
        <w:t>s:</w:t>
      </w:r>
    </w:p>
    <w:p w14:paraId="6187689B" w14:textId="77777777" w:rsidR="005F7E26" w:rsidRPr="00A326D9" w:rsidRDefault="005F7E26" w:rsidP="005F7E26">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2C4F5A0" w14:textId="77777777" w:rsidR="00234160" w:rsidRPr="00903F4F" w:rsidRDefault="00234160" w:rsidP="00B06408">
      <w:pPr>
        <w:numPr>
          <w:ilvl w:val="0"/>
          <w:numId w:val="35"/>
        </w:numPr>
        <w:tabs>
          <w:tab w:val="clear" w:pos="502"/>
        </w:tabs>
        <w:spacing w:after="120" w:line="300" w:lineRule="atLeast"/>
        <w:ind w:left="567" w:hanging="567"/>
        <w:jc w:val="both"/>
        <w:rPr>
          <w:rFonts w:ascii="Gill Sans MT" w:hAnsi="Gill Sans MT" w:cs="Tahoma"/>
          <w:color w:val="000000"/>
          <w:szCs w:val="24"/>
        </w:rPr>
      </w:pPr>
      <w:r w:rsidRPr="00903F4F">
        <w:rPr>
          <w:rFonts w:ascii="Gill Sans MT" w:hAnsi="Gill Sans MT" w:cs="Tahoma"/>
          <w:color w:val="000000"/>
          <w:szCs w:val="24"/>
        </w:rPr>
        <w:t>Specialist or limited registration with the Medical Board of Australia in a relevant specialty.</w:t>
      </w:r>
    </w:p>
    <w:p w14:paraId="790FC381" w14:textId="77777777" w:rsidR="00B06408" w:rsidRPr="00DB2BEC" w:rsidRDefault="00B06408" w:rsidP="00B06408">
      <w:pPr>
        <w:numPr>
          <w:ilvl w:val="0"/>
          <w:numId w:val="43"/>
        </w:numPr>
        <w:tabs>
          <w:tab w:val="clear" w:pos="578"/>
        </w:tabs>
        <w:spacing w:after="120" w:line="300" w:lineRule="atLeast"/>
        <w:ind w:left="567" w:hanging="567"/>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6CCC1788" w14:textId="77777777" w:rsidR="00B06408" w:rsidRPr="00D37CB9" w:rsidRDefault="00B06408" w:rsidP="00B06408">
      <w:pPr>
        <w:pStyle w:val="ListParagraph"/>
        <w:numPr>
          <w:ilvl w:val="0"/>
          <w:numId w:val="38"/>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AFBD5B" w14:textId="77777777" w:rsidR="00B06408" w:rsidRPr="00D37CB9" w:rsidRDefault="00B06408" w:rsidP="00B06408">
      <w:pPr>
        <w:numPr>
          <w:ilvl w:val="1"/>
          <w:numId w:val="37"/>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2D003D20" w14:textId="77777777" w:rsidR="00B06408" w:rsidRPr="00D37CB9" w:rsidRDefault="00B06408" w:rsidP="00B06408">
      <w:pPr>
        <w:numPr>
          <w:ilvl w:val="1"/>
          <w:numId w:val="37"/>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7D35D235" w14:textId="77777777" w:rsidR="00B06408" w:rsidRPr="00D37CB9" w:rsidRDefault="00B06408" w:rsidP="00B06408">
      <w:pPr>
        <w:numPr>
          <w:ilvl w:val="1"/>
          <w:numId w:val="37"/>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4CE3670" w14:textId="77777777" w:rsidR="00B06408" w:rsidRPr="00D37CB9" w:rsidRDefault="00B06408" w:rsidP="00B06408">
      <w:pPr>
        <w:numPr>
          <w:ilvl w:val="1"/>
          <w:numId w:val="37"/>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460B31D7" w14:textId="77777777" w:rsidR="00B06408" w:rsidRPr="00D37CB9" w:rsidRDefault="00B06408" w:rsidP="00B06408">
      <w:pPr>
        <w:pStyle w:val="ListParagraph"/>
        <w:numPr>
          <w:ilvl w:val="0"/>
          <w:numId w:val="38"/>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3683E610" w14:textId="77777777" w:rsidR="00B06408" w:rsidRPr="00D37CB9" w:rsidRDefault="00B06408" w:rsidP="00B06408">
      <w:pPr>
        <w:numPr>
          <w:ilvl w:val="0"/>
          <w:numId w:val="38"/>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7D1DCF4C" w14:textId="77777777" w:rsidR="00E6136B" w:rsidRPr="00D26B0C" w:rsidRDefault="00522219" w:rsidP="00D26B0C">
      <w:pPr>
        <w:spacing w:after="120" w:line="300" w:lineRule="atLeast"/>
        <w:jc w:val="both"/>
        <w:rPr>
          <w:rFonts w:ascii="Gill Sans MT" w:hAnsi="Gill Sans MT"/>
          <w:b/>
          <w:szCs w:val="24"/>
        </w:rPr>
      </w:pPr>
      <w:r w:rsidRPr="00D26B0C">
        <w:rPr>
          <w:rFonts w:ascii="Gill Sans MT" w:hAnsi="Gill Sans MT"/>
          <w:b/>
          <w:szCs w:val="24"/>
        </w:rPr>
        <w:t>Selection Criteria:</w:t>
      </w:r>
    </w:p>
    <w:p w14:paraId="7BA68E7E"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Demonstrated ability to provide inpatient and outpatient care at a tertiary referral teaching hospital standard. </w:t>
      </w:r>
    </w:p>
    <w:p w14:paraId="3FB56997"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Demonstrated ability to manage patients within the </w:t>
      </w:r>
      <w:r w:rsidR="00B5403F">
        <w:rPr>
          <w:rFonts w:ascii="Gill Sans MT" w:hAnsi="Gill Sans MT"/>
          <w:color w:val="auto"/>
        </w:rPr>
        <w:t>d</w:t>
      </w:r>
      <w:r w:rsidRPr="00D26B0C">
        <w:rPr>
          <w:rFonts w:ascii="Gill Sans MT" w:hAnsi="Gill Sans MT"/>
          <w:color w:val="auto"/>
        </w:rPr>
        <w:t xml:space="preserve">iscipline of Geriatric Medicine. </w:t>
      </w:r>
    </w:p>
    <w:p w14:paraId="2DA09C66"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Demonstrated ability to work with a multidisciplinary team of medical, nursing and health professional staff. </w:t>
      </w:r>
    </w:p>
    <w:p w14:paraId="059CC708"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Demonstrated capacity for undergraduate and post-graduate teaching. </w:t>
      </w:r>
    </w:p>
    <w:p w14:paraId="6A8C2671"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Demonstrated ability to undertake and manage research activities. </w:t>
      </w:r>
    </w:p>
    <w:p w14:paraId="1DABA128"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Demonstrated ability to communicate effectively and maintain good interpersonal relationships in dealing with patients, their relatives and professional colleagues. </w:t>
      </w:r>
    </w:p>
    <w:p w14:paraId="5C5248C8"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Knowledge of continuous quality improvement activities relevant to practice with the clinical discipline. </w:t>
      </w:r>
    </w:p>
    <w:p w14:paraId="5BBF04E9" w14:textId="77777777" w:rsidR="00E6136B" w:rsidRPr="00D26B0C" w:rsidRDefault="00E6136B" w:rsidP="001D3FAE">
      <w:pPr>
        <w:pStyle w:val="Default"/>
        <w:numPr>
          <w:ilvl w:val="0"/>
          <w:numId w:val="10"/>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Evidence of ongoing participation and commitment to continuing medical education. </w:t>
      </w:r>
    </w:p>
    <w:p w14:paraId="4A2C39D5" w14:textId="77777777" w:rsidR="00E6136B" w:rsidRDefault="00E6136B" w:rsidP="001D3FAE">
      <w:pPr>
        <w:pStyle w:val="Default"/>
        <w:numPr>
          <w:ilvl w:val="0"/>
          <w:numId w:val="10"/>
        </w:numPr>
        <w:tabs>
          <w:tab w:val="clear" w:pos="720"/>
        </w:tabs>
        <w:spacing w:after="240" w:line="300" w:lineRule="atLeast"/>
        <w:ind w:left="567" w:hanging="567"/>
        <w:jc w:val="both"/>
        <w:rPr>
          <w:rFonts w:ascii="Gill Sans MT" w:hAnsi="Gill Sans MT"/>
          <w:color w:val="auto"/>
        </w:rPr>
      </w:pPr>
      <w:r w:rsidRPr="00D26B0C">
        <w:rPr>
          <w:rFonts w:ascii="Gill Sans MT" w:hAnsi="Gill Sans MT"/>
          <w:color w:val="auto"/>
        </w:rPr>
        <w:t xml:space="preserve">Demonstrated ability to function in an administrative capacity within a Hospital Department. </w:t>
      </w:r>
    </w:p>
    <w:p w14:paraId="1DB37C65" w14:textId="77777777" w:rsidR="00901237" w:rsidRDefault="00901237" w:rsidP="00901237">
      <w:pPr>
        <w:pStyle w:val="Default"/>
        <w:spacing w:after="240" w:line="300" w:lineRule="atLeast"/>
        <w:jc w:val="both"/>
        <w:rPr>
          <w:rFonts w:ascii="Gill Sans MT" w:hAnsi="Gill Sans MT"/>
          <w:color w:val="auto"/>
        </w:rPr>
      </w:pPr>
    </w:p>
    <w:p w14:paraId="09B7E445" w14:textId="77777777" w:rsidR="00901237" w:rsidRDefault="00901237" w:rsidP="00901237">
      <w:pPr>
        <w:pStyle w:val="Default"/>
        <w:spacing w:after="240" w:line="300" w:lineRule="atLeast"/>
        <w:jc w:val="both"/>
        <w:rPr>
          <w:rFonts w:ascii="Gill Sans MT" w:hAnsi="Gill Sans MT"/>
          <w:color w:val="auto"/>
        </w:rPr>
      </w:pPr>
    </w:p>
    <w:p w14:paraId="6EBCD9AB" w14:textId="77777777" w:rsidR="00901237" w:rsidRDefault="00901237" w:rsidP="00901237">
      <w:pPr>
        <w:pStyle w:val="Default"/>
        <w:spacing w:after="240" w:line="300" w:lineRule="atLeast"/>
        <w:jc w:val="both"/>
        <w:rPr>
          <w:rFonts w:ascii="Gill Sans MT" w:hAnsi="Gill Sans MT"/>
          <w:color w:val="auto"/>
        </w:rPr>
      </w:pPr>
    </w:p>
    <w:p w14:paraId="5DF77493" w14:textId="77777777" w:rsidR="00901237" w:rsidRDefault="00901237" w:rsidP="00901237">
      <w:pPr>
        <w:pStyle w:val="Default"/>
        <w:spacing w:after="240" w:line="300" w:lineRule="atLeast"/>
        <w:jc w:val="both"/>
        <w:rPr>
          <w:rFonts w:ascii="Gill Sans MT" w:hAnsi="Gill Sans MT"/>
          <w:color w:val="auto"/>
        </w:rPr>
      </w:pPr>
    </w:p>
    <w:p w14:paraId="79400430" w14:textId="77777777" w:rsidR="00901237" w:rsidRPr="00D26B0C" w:rsidRDefault="00901237" w:rsidP="00901237">
      <w:pPr>
        <w:pStyle w:val="Default"/>
        <w:spacing w:after="240" w:line="300" w:lineRule="atLeast"/>
        <w:jc w:val="both"/>
        <w:rPr>
          <w:rFonts w:ascii="Gill Sans MT" w:hAnsi="Gill Sans MT"/>
          <w:color w:val="auto"/>
        </w:rPr>
      </w:pPr>
    </w:p>
    <w:p w14:paraId="27EDAF02" w14:textId="77777777" w:rsidR="00E6136B" w:rsidRPr="00D26B0C" w:rsidRDefault="00522219" w:rsidP="00D26B0C">
      <w:pPr>
        <w:spacing w:after="120" w:line="300" w:lineRule="atLeast"/>
        <w:jc w:val="both"/>
        <w:rPr>
          <w:rFonts w:ascii="Gill Sans MT" w:hAnsi="Gill Sans MT"/>
          <w:b/>
          <w:szCs w:val="24"/>
        </w:rPr>
      </w:pPr>
      <w:r w:rsidRPr="00D26B0C">
        <w:rPr>
          <w:rFonts w:ascii="Gill Sans MT" w:hAnsi="Gill Sans MT"/>
          <w:b/>
          <w:szCs w:val="24"/>
        </w:rPr>
        <w:lastRenderedPageBreak/>
        <w:t>Working Environment:</w:t>
      </w:r>
    </w:p>
    <w:p w14:paraId="645FA615" w14:textId="77777777" w:rsidR="00903F4F" w:rsidRPr="002A0FEA" w:rsidRDefault="00903F4F" w:rsidP="001D3FAE">
      <w:pPr>
        <w:numPr>
          <w:ilvl w:val="0"/>
          <w:numId w:val="14"/>
        </w:numPr>
        <w:tabs>
          <w:tab w:val="clear" w:pos="720"/>
        </w:tabs>
        <w:spacing w:after="120"/>
        <w:ind w:left="567" w:hanging="567"/>
        <w:jc w:val="both"/>
        <w:rPr>
          <w:rFonts w:ascii="Gill Sans MT" w:hAnsi="Gill Sans MT"/>
          <w:bCs/>
          <w:szCs w:val="24"/>
        </w:rPr>
      </w:pPr>
      <w:r w:rsidRPr="002A0FEA">
        <w:rPr>
          <w:rFonts w:ascii="Gill Sans MT" w:hAnsi="Gill Sans MT"/>
          <w:bCs/>
          <w:szCs w:val="24"/>
        </w:rPr>
        <w:t>Staff employed against this S</w:t>
      </w:r>
      <w:r>
        <w:rPr>
          <w:rFonts w:ascii="Gill Sans MT" w:hAnsi="Gill Sans MT"/>
          <w:bCs/>
          <w:szCs w:val="24"/>
        </w:rPr>
        <w:t xml:space="preserve">tatement of Duties </w:t>
      </w:r>
      <w:r w:rsidRPr="002A0FEA">
        <w:rPr>
          <w:rFonts w:ascii="Gill Sans MT" w:hAnsi="Gill Sans MT"/>
          <w:bCs/>
          <w:szCs w:val="24"/>
        </w:rPr>
        <w:t xml:space="preserve">as a Visiting Medical Practitioner will be employed in accordance with the </w:t>
      </w:r>
      <w:r w:rsidRPr="002A0FEA">
        <w:rPr>
          <w:rFonts w:ascii="Gill Sans MT" w:hAnsi="Gill Sans MT"/>
          <w:bCs/>
          <w:i/>
          <w:iCs/>
          <w:szCs w:val="24"/>
        </w:rPr>
        <w:t xml:space="preserve">Tasmanian Visiting Medical Practitioners (Public Sector) Agreement </w:t>
      </w:r>
      <w:r w:rsidRPr="002A0FEA">
        <w:rPr>
          <w:rFonts w:ascii="Gill Sans MT" w:hAnsi="Gill Sans MT"/>
          <w:bCs/>
          <w:szCs w:val="24"/>
        </w:rPr>
        <w:t>and remunerated accordingly.</w:t>
      </w:r>
    </w:p>
    <w:p w14:paraId="447362F9" w14:textId="77777777" w:rsidR="00E6136B" w:rsidRPr="00D26B0C" w:rsidRDefault="00E6136B" w:rsidP="001D3FAE">
      <w:pPr>
        <w:pStyle w:val="Default"/>
        <w:numPr>
          <w:ilvl w:val="0"/>
          <w:numId w:val="14"/>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The occupant will be expected to participate in an out of hours on call roster and undertake call back work. </w:t>
      </w:r>
    </w:p>
    <w:p w14:paraId="19A8C127" w14:textId="77777777" w:rsidR="008952DB" w:rsidRPr="00D26B0C" w:rsidRDefault="00E6136B" w:rsidP="001D3FAE">
      <w:pPr>
        <w:pStyle w:val="Default"/>
        <w:numPr>
          <w:ilvl w:val="0"/>
          <w:numId w:val="14"/>
        </w:numPr>
        <w:tabs>
          <w:tab w:val="clear" w:pos="720"/>
        </w:tabs>
        <w:spacing w:after="120" w:line="300" w:lineRule="atLeast"/>
        <w:ind w:left="567" w:hanging="567"/>
        <w:jc w:val="both"/>
        <w:rPr>
          <w:rFonts w:ascii="Gill Sans MT" w:hAnsi="Gill Sans MT"/>
          <w:color w:val="auto"/>
        </w:rPr>
      </w:pPr>
      <w:r w:rsidRPr="00D26B0C">
        <w:rPr>
          <w:rFonts w:ascii="Gill Sans MT" w:hAnsi="Gill Sans MT"/>
          <w:color w:val="auto"/>
        </w:rPr>
        <w:t xml:space="preserve">There is also an expectation that some work will be undertaken outside normal hours including conducting weekend ward rounds are required. </w:t>
      </w:r>
    </w:p>
    <w:p w14:paraId="166E1EBE" w14:textId="734BDC43" w:rsidR="00901237" w:rsidRPr="00421318" w:rsidRDefault="00B5403F" w:rsidP="00421318">
      <w:pPr>
        <w:pStyle w:val="Default"/>
        <w:numPr>
          <w:ilvl w:val="0"/>
          <w:numId w:val="14"/>
        </w:numPr>
        <w:tabs>
          <w:tab w:val="clear" w:pos="720"/>
        </w:tabs>
        <w:spacing w:after="240" w:line="300" w:lineRule="atLeast"/>
        <w:ind w:left="567" w:hanging="567"/>
        <w:jc w:val="both"/>
        <w:rPr>
          <w:rFonts w:ascii="Gill Sans MT" w:hAnsi="Gill Sans MT"/>
          <w:b/>
        </w:rPr>
      </w:pPr>
      <w:r w:rsidRPr="00D26B0C">
        <w:rPr>
          <w:rFonts w:ascii="Gill Sans MT" w:hAnsi="Gill Sans MT"/>
        </w:rPr>
        <w:t>Tasmania has a population of five hundred thousand</w:t>
      </w:r>
      <w:r>
        <w:rPr>
          <w:rFonts w:ascii="Gill Sans MT" w:hAnsi="Gill Sans MT"/>
        </w:rPr>
        <w:t xml:space="preserve"> with three major population</w:t>
      </w:r>
      <w:r w:rsidRPr="00D26B0C">
        <w:rPr>
          <w:rFonts w:ascii="Gill Sans MT" w:hAnsi="Gill Sans MT"/>
        </w:rPr>
        <w:t xml:space="preserve"> centres of which Hobart is the capital, </w:t>
      </w:r>
      <w:r>
        <w:rPr>
          <w:rFonts w:ascii="Gill Sans MT" w:hAnsi="Gill Sans MT"/>
        </w:rPr>
        <w:t xml:space="preserve">and </w:t>
      </w:r>
      <w:r w:rsidRPr="00D26B0C">
        <w:rPr>
          <w:rFonts w:ascii="Gill Sans MT" w:hAnsi="Gill Sans MT"/>
        </w:rPr>
        <w:t xml:space="preserve">is the largest. </w:t>
      </w:r>
      <w:r w:rsidR="00E6136B" w:rsidRPr="00D26B0C">
        <w:rPr>
          <w:rFonts w:ascii="Gill Sans MT" w:hAnsi="Gill Sans MT"/>
        </w:rPr>
        <w:t xml:space="preserve">The Royal Hobart Hospital is the tertiary referral centre for the State and provides tertiary care in most major areas of medicine, including Cardiothoracic Surgery, Neurosurgery, Burns, and Neonatology. It offers a full range of laboratory and medical imaging services. Staff are eligible for academic appointments with the </w:t>
      </w:r>
      <w:r w:rsidR="00903F4F">
        <w:rPr>
          <w:rFonts w:ascii="Gill Sans MT" w:hAnsi="Gill Sans MT"/>
        </w:rPr>
        <w:t xml:space="preserve">University of Tasmania (UTAS) </w:t>
      </w:r>
      <w:r w:rsidR="00E6136B" w:rsidRPr="00D26B0C">
        <w:rPr>
          <w:rFonts w:ascii="Gill Sans MT" w:hAnsi="Gill Sans MT"/>
        </w:rPr>
        <w:t xml:space="preserve">School of Medicine. The Department of Geriatric Medicine provides inpatient and outpatient rehabilitation services together with some inpatient </w:t>
      </w:r>
      <w:r w:rsidR="00D168F6" w:rsidRPr="00D26B0C">
        <w:rPr>
          <w:rFonts w:ascii="Gill Sans MT" w:hAnsi="Gill Sans MT"/>
        </w:rPr>
        <w:t xml:space="preserve">services in the General Medical Wards. There is currently a major thrust towards developing a comprehensive and cohesive service spanning acute geriatrics, acute rehabilitation, slow-stream rehabilitation, interim care and integrated community services, with the opening of two new wards in the near future. The Department assists with the education of medical students and the training of medical officers. The incumbent is required to work as part of a multidisciplinary clinical team. </w:t>
      </w:r>
    </w:p>
    <w:p w14:paraId="08C2B369" w14:textId="77777777" w:rsidR="00421318" w:rsidRPr="00421318" w:rsidRDefault="00421318" w:rsidP="00421318">
      <w:pPr>
        <w:keepLines/>
        <w:tabs>
          <w:tab w:val="left" w:pos="567"/>
        </w:tabs>
        <w:spacing w:after="140" w:line="300" w:lineRule="atLeast"/>
        <w:jc w:val="both"/>
        <w:rPr>
          <w:rFonts w:ascii="Gill Sans MT" w:hAnsi="Gill Sans MT"/>
          <w:bCs/>
          <w:szCs w:val="22"/>
          <w:lang w:val="en-AU" w:eastAsia="en-US"/>
        </w:rPr>
      </w:pPr>
      <w:r w:rsidRPr="00421318">
        <w:rPr>
          <w:rFonts w:ascii="Gill Sans MT" w:hAnsi="Gill Sans MT"/>
          <w:bCs/>
          <w:szCs w:val="22"/>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0696DDB" w14:textId="77777777" w:rsidR="00421318" w:rsidRPr="00421318" w:rsidRDefault="00421318" w:rsidP="00421318">
      <w:pPr>
        <w:keepLines/>
        <w:tabs>
          <w:tab w:val="left" w:pos="567"/>
        </w:tabs>
        <w:spacing w:after="140" w:line="300" w:lineRule="atLeast"/>
        <w:jc w:val="both"/>
        <w:rPr>
          <w:rFonts w:ascii="Gill Sans MT" w:hAnsi="Gill Sans MT"/>
          <w:bCs/>
          <w:szCs w:val="22"/>
          <w:lang w:val="en-AU" w:eastAsia="en-US"/>
        </w:rPr>
      </w:pPr>
      <w:r w:rsidRPr="00421318">
        <w:rPr>
          <w:rFonts w:ascii="Gill Sans MT" w:hAnsi="Gill Sans MT"/>
          <w:bCs/>
          <w:i/>
          <w:szCs w:val="22"/>
          <w:lang w:val="en-AU" w:eastAsia="en-US"/>
        </w:rPr>
        <w:t>State Service Principles and Code of Conduct:</w:t>
      </w:r>
      <w:r w:rsidRPr="00421318">
        <w:rPr>
          <w:rFonts w:ascii="Gill Sans MT" w:hAnsi="Gill Sans MT"/>
          <w:bCs/>
          <w:szCs w:val="22"/>
          <w:lang w:val="en-AU" w:eastAsia="en-US"/>
        </w:rPr>
        <w:t xml:space="preserve"> The minimum responsibilities required of officers and employees of the State Service are contained in the </w:t>
      </w:r>
      <w:r w:rsidRPr="00421318">
        <w:rPr>
          <w:rFonts w:ascii="Gill Sans MT" w:hAnsi="Gill Sans MT"/>
          <w:bCs/>
          <w:i/>
          <w:iCs/>
          <w:szCs w:val="22"/>
          <w:lang w:val="en-AU" w:eastAsia="en-US"/>
        </w:rPr>
        <w:t>State Service Act 2000</w:t>
      </w:r>
      <w:r w:rsidRPr="00421318">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7A83290" w14:textId="77777777" w:rsidR="00421318" w:rsidRPr="00421318" w:rsidRDefault="00421318" w:rsidP="00421318">
      <w:pPr>
        <w:keepLines/>
        <w:tabs>
          <w:tab w:val="left" w:pos="567"/>
        </w:tabs>
        <w:spacing w:after="140" w:line="300" w:lineRule="atLeast"/>
        <w:jc w:val="both"/>
        <w:rPr>
          <w:rFonts w:ascii="Gill Sans MT" w:hAnsi="Gill Sans MT"/>
          <w:bCs/>
          <w:szCs w:val="22"/>
          <w:lang w:val="en-AU" w:eastAsia="en-US"/>
        </w:rPr>
      </w:pPr>
      <w:r w:rsidRPr="00421318">
        <w:rPr>
          <w:rFonts w:ascii="Gill Sans MT" w:hAnsi="Gill Sans MT"/>
          <w:bCs/>
          <w:szCs w:val="22"/>
          <w:lang w:val="en-GB" w:eastAsia="en-US"/>
        </w:rPr>
        <w:t xml:space="preserve">The </w:t>
      </w:r>
      <w:r w:rsidRPr="00421318">
        <w:rPr>
          <w:rFonts w:ascii="Gill Sans MT" w:hAnsi="Gill Sans MT"/>
          <w:bCs/>
          <w:i/>
          <w:iCs/>
          <w:szCs w:val="22"/>
          <w:lang w:val="en-GB" w:eastAsia="en-US"/>
        </w:rPr>
        <w:t>State Service Act</w:t>
      </w:r>
      <w:r w:rsidRPr="00421318">
        <w:rPr>
          <w:rFonts w:ascii="Gill Sans MT" w:hAnsi="Gill Sans MT"/>
          <w:bCs/>
          <w:szCs w:val="22"/>
          <w:lang w:val="en-GB" w:eastAsia="en-US"/>
        </w:rPr>
        <w:t xml:space="preserve"> </w:t>
      </w:r>
      <w:r w:rsidRPr="00421318">
        <w:rPr>
          <w:rFonts w:ascii="Gill Sans MT" w:hAnsi="Gill Sans MT"/>
          <w:bCs/>
          <w:i/>
          <w:iCs/>
          <w:szCs w:val="22"/>
          <w:lang w:val="en-GB" w:eastAsia="en-US"/>
        </w:rPr>
        <w:t>2000</w:t>
      </w:r>
      <w:r w:rsidRPr="00421318">
        <w:rPr>
          <w:rFonts w:ascii="Gill Sans MT" w:hAnsi="Gill Sans MT"/>
          <w:bCs/>
          <w:szCs w:val="22"/>
          <w:lang w:val="en-GB" w:eastAsia="en-US"/>
        </w:rPr>
        <w:t xml:space="preserve"> and the Employment Directions can be found on the State Service Management Office’s website at </w:t>
      </w:r>
      <w:hyperlink r:id="rId8" w:history="1">
        <w:r w:rsidRPr="00421318">
          <w:rPr>
            <w:rFonts w:ascii="Gill Sans MT" w:hAnsi="Gill Sans MT"/>
            <w:bCs/>
            <w:color w:val="0000FF"/>
            <w:szCs w:val="22"/>
            <w:u w:val="single"/>
            <w:lang w:val="en-GB" w:eastAsia="en-US"/>
          </w:rPr>
          <w:t>http://www.dpac.tas.gov.au/divisions/ssmo</w:t>
        </w:r>
      </w:hyperlink>
      <w:r w:rsidRPr="00421318">
        <w:rPr>
          <w:rFonts w:ascii="Gill Sans MT" w:hAnsi="Gill Sans MT"/>
          <w:bCs/>
          <w:szCs w:val="22"/>
          <w:lang w:val="en-AU" w:eastAsia="en-US"/>
        </w:rPr>
        <w:t xml:space="preserve"> </w:t>
      </w:r>
    </w:p>
    <w:p w14:paraId="6AA8AD81" w14:textId="77777777" w:rsidR="00421318" w:rsidRPr="00421318" w:rsidRDefault="00421318" w:rsidP="00421318">
      <w:pPr>
        <w:keepLines/>
        <w:tabs>
          <w:tab w:val="left" w:pos="567"/>
        </w:tabs>
        <w:spacing w:after="140" w:line="300" w:lineRule="atLeast"/>
        <w:jc w:val="both"/>
        <w:rPr>
          <w:rFonts w:ascii="Gill Sans MT" w:hAnsi="Gill Sans MT"/>
          <w:bCs/>
          <w:i/>
          <w:szCs w:val="22"/>
          <w:lang w:val="en-AU" w:eastAsia="en-US"/>
        </w:rPr>
      </w:pPr>
      <w:r w:rsidRPr="00421318">
        <w:rPr>
          <w:rFonts w:ascii="Gill Sans MT" w:hAnsi="Gill Sans MT"/>
          <w:bCs/>
          <w:i/>
          <w:szCs w:val="22"/>
          <w:lang w:val="en-AU" w:eastAsia="en-US"/>
        </w:rPr>
        <w:lastRenderedPageBreak/>
        <w:t>Fraud Management</w:t>
      </w:r>
      <w:r w:rsidRPr="00421318">
        <w:rPr>
          <w:rFonts w:ascii="Gill Sans MT" w:hAnsi="Gill Sans MT"/>
          <w:bCs/>
          <w:szCs w:val="22"/>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21318">
        <w:rPr>
          <w:rFonts w:ascii="Gill Sans MT" w:hAnsi="Gill Sans MT"/>
          <w:bCs/>
          <w:i/>
          <w:szCs w:val="22"/>
          <w:lang w:val="en-AU" w:eastAsia="en-US"/>
        </w:rPr>
        <w:t>Public Interest Disclosure Act 2002</w:t>
      </w:r>
      <w:r w:rsidRPr="00421318">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421318">
        <w:rPr>
          <w:rFonts w:ascii="Gill Sans MT" w:hAnsi="Gill Sans MT"/>
          <w:bCs/>
          <w:i/>
          <w:szCs w:val="22"/>
          <w:lang w:val="en-AU" w:eastAsia="en-US"/>
        </w:rPr>
        <w:t xml:space="preserve">State Service Act 2000. </w:t>
      </w:r>
    </w:p>
    <w:p w14:paraId="64151CFB" w14:textId="77777777" w:rsidR="00421318" w:rsidRPr="00421318" w:rsidRDefault="00421318" w:rsidP="00421318">
      <w:pPr>
        <w:keepLines/>
        <w:tabs>
          <w:tab w:val="left" w:pos="567"/>
        </w:tabs>
        <w:spacing w:after="140" w:line="300" w:lineRule="atLeast"/>
        <w:jc w:val="both"/>
        <w:rPr>
          <w:rFonts w:ascii="Gill Sans MT" w:hAnsi="Gill Sans MT"/>
          <w:bCs/>
          <w:szCs w:val="22"/>
          <w:lang w:val="en-AU" w:eastAsia="en-US"/>
        </w:rPr>
      </w:pPr>
      <w:r w:rsidRPr="00421318">
        <w:rPr>
          <w:rFonts w:ascii="Gill Sans MT" w:hAnsi="Gill Sans MT"/>
          <w:bCs/>
          <w:i/>
          <w:szCs w:val="22"/>
          <w:lang w:val="en-AU" w:eastAsia="en-US"/>
        </w:rPr>
        <w:t>Delegations:</w:t>
      </w:r>
      <w:r w:rsidRPr="00421318">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905B156" w14:textId="77777777" w:rsidR="00421318" w:rsidRPr="00421318" w:rsidRDefault="00421318" w:rsidP="00421318">
      <w:pPr>
        <w:keepLines/>
        <w:tabs>
          <w:tab w:val="left" w:pos="567"/>
        </w:tabs>
        <w:spacing w:after="140" w:line="300" w:lineRule="atLeast"/>
        <w:jc w:val="both"/>
        <w:rPr>
          <w:rFonts w:ascii="Gill Sans MT" w:hAnsi="Gill Sans MT"/>
          <w:bCs/>
          <w:szCs w:val="22"/>
          <w:lang w:val="en-AU" w:eastAsia="en-US"/>
        </w:rPr>
      </w:pPr>
      <w:r w:rsidRPr="00421318">
        <w:rPr>
          <w:rFonts w:ascii="Gill Sans MT" w:hAnsi="Gill Sans MT"/>
          <w:bCs/>
          <w:i/>
          <w:szCs w:val="22"/>
          <w:lang w:val="en-AU" w:eastAsia="en-US"/>
        </w:rPr>
        <w:t xml:space="preserve">Blood borne viruses and immunisation: </w:t>
      </w:r>
      <w:r w:rsidRPr="00421318">
        <w:rPr>
          <w:rFonts w:ascii="Gill Sans MT" w:hAnsi="Gill Sans MT"/>
          <w:bCs/>
          <w:szCs w:val="22"/>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A70F627" w14:textId="77777777" w:rsidR="00421318" w:rsidRPr="00421318" w:rsidRDefault="00421318" w:rsidP="00421318">
      <w:pPr>
        <w:keepLines/>
        <w:tabs>
          <w:tab w:val="left" w:pos="567"/>
        </w:tabs>
        <w:spacing w:after="140" w:line="300" w:lineRule="atLeast"/>
        <w:jc w:val="both"/>
        <w:rPr>
          <w:rFonts w:ascii="Gill Sans MT" w:hAnsi="Gill Sans MT"/>
          <w:bCs/>
          <w:szCs w:val="22"/>
          <w:lang w:val="en-AU" w:eastAsia="en-US"/>
        </w:rPr>
      </w:pPr>
      <w:r w:rsidRPr="00421318">
        <w:rPr>
          <w:rFonts w:ascii="Gill Sans MT" w:hAnsi="Gill Sans MT"/>
          <w:bCs/>
          <w:i/>
          <w:szCs w:val="22"/>
          <w:lang w:val="en-AU" w:eastAsia="en-US"/>
        </w:rPr>
        <w:t>Records and Confidentiality:</w:t>
      </w:r>
      <w:r w:rsidRPr="00421318">
        <w:rPr>
          <w:rFonts w:ascii="Gill Sans MT" w:hAnsi="Gill Sans MT"/>
          <w:bCs/>
          <w:szCs w:val="22"/>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2A9FFBB4" w14:textId="77777777" w:rsidR="00421318" w:rsidRPr="00421318" w:rsidRDefault="00421318" w:rsidP="00421318">
      <w:pPr>
        <w:keepLines/>
        <w:tabs>
          <w:tab w:val="left" w:pos="567"/>
        </w:tabs>
        <w:spacing w:after="140" w:line="300" w:lineRule="atLeast"/>
        <w:jc w:val="both"/>
        <w:rPr>
          <w:rFonts w:ascii="Gill Sans MT" w:hAnsi="Gill Sans MT"/>
          <w:bCs/>
          <w:szCs w:val="22"/>
          <w:lang w:val="en-AU" w:eastAsia="en-US"/>
        </w:rPr>
      </w:pPr>
      <w:r w:rsidRPr="00421318">
        <w:rPr>
          <w:rFonts w:ascii="Gill Sans MT" w:hAnsi="Gill Sans MT"/>
          <w:bCs/>
          <w:i/>
          <w:szCs w:val="22"/>
          <w:lang w:val="en-AU" w:eastAsia="en-US"/>
        </w:rPr>
        <w:t>Smoke-free:</w:t>
      </w:r>
      <w:r w:rsidRPr="00421318">
        <w:rPr>
          <w:rFonts w:ascii="Gill Sans MT" w:hAnsi="Gill Sans MT"/>
          <w:bCs/>
          <w:szCs w:val="22"/>
          <w:lang w:val="en-AU" w:eastAsia="en-US"/>
        </w:rPr>
        <w:t xml:space="preserve"> DoH and THS workplaces are smoke-free environments. Smoking is prohibited in all State Government workplaces, including vehicles and vessels.</w:t>
      </w:r>
    </w:p>
    <w:p w14:paraId="1DFCDD4E" w14:textId="77777777" w:rsidR="00421318" w:rsidRPr="005F7E26" w:rsidRDefault="00421318" w:rsidP="006A5232">
      <w:pPr>
        <w:pStyle w:val="Default"/>
        <w:spacing w:after="120" w:line="300" w:lineRule="atLeast"/>
        <w:jc w:val="both"/>
        <w:rPr>
          <w:rFonts w:ascii="Gill Sans MT" w:hAnsi="Gill Sans MT"/>
          <w:b/>
        </w:rPr>
      </w:pPr>
    </w:p>
    <w:sectPr w:rsidR="00421318" w:rsidRPr="005F7E26" w:rsidSect="00901237">
      <w:footerReference w:type="default" r:id="rId9"/>
      <w:pgSz w:w="11907" w:h="16840" w:code="9"/>
      <w:pgMar w:top="709" w:right="1275" w:bottom="709" w:left="1276" w:header="72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CCCE" w14:textId="77777777" w:rsidR="00A6331D" w:rsidRDefault="00A6331D">
      <w:r>
        <w:separator/>
      </w:r>
    </w:p>
  </w:endnote>
  <w:endnote w:type="continuationSeparator" w:id="0">
    <w:p w14:paraId="53496B8E" w14:textId="77777777" w:rsidR="00A6331D" w:rsidRDefault="00A6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E82D" w14:textId="77777777" w:rsidR="008F3250" w:rsidRDefault="008F3250">
    <w:pPr>
      <w:pStyle w:val="Footer"/>
      <w:jc w:val="right"/>
    </w:pPr>
    <w:r w:rsidRPr="00D26B0C">
      <w:rPr>
        <w:rFonts w:ascii="Gill Sans MT" w:hAnsi="Gill Sans MT"/>
        <w:sz w:val="16"/>
        <w:szCs w:val="16"/>
      </w:rPr>
      <w:t xml:space="preserve">Page </w:t>
    </w:r>
    <w:r w:rsidRPr="00D26B0C">
      <w:rPr>
        <w:rFonts w:ascii="Gill Sans MT" w:hAnsi="Gill Sans MT"/>
        <w:sz w:val="16"/>
        <w:szCs w:val="16"/>
      </w:rPr>
      <w:fldChar w:fldCharType="begin"/>
    </w:r>
    <w:r w:rsidRPr="00D26B0C">
      <w:rPr>
        <w:rFonts w:ascii="Gill Sans MT" w:hAnsi="Gill Sans MT"/>
        <w:sz w:val="16"/>
        <w:szCs w:val="16"/>
      </w:rPr>
      <w:instrText xml:space="preserve"> PAGE </w:instrText>
    </w:r>
    <w:r w:rsidRPr="00D26B0C">
      <w:rPr>
        <w:rFonts w:ascii="Gill Sans MT" w:hAnsi="Gill Sans MT"/>
        <w:sz w:val="16"/>
        <w:szCs w:val="16"/>
      </w:rPr>
      <w:fldChar w:fldCharType="separate"/>
    </w:r>
    <w:r w:rsidR="00527CF4">
      <w:rPr>
        <w:rFonts w:ascii="Gill Sans MT" w:hAnsi="Gill Sans MT"/>
        <w:noProof/>
        <w:sz w:val="16"/>
        <w:szCs w:val="16"/>
      </w:rPr>
      <w:t>6</w:t>
    </w:r>
    <w:r w:rsidRPr="00D26B0C">
      <w:rPr>
        <w:rFonts w:ascii="Gill Sans MT" w:hAnsi="Gill Sans MT"/>
        <w:sz w:val="16"/>
        <w:szCs w:val="16"/>
      </w:rPr>
      <w:fldChar w:fldCharType="end"/>
    </w:r>
    <w:r w:rsidRPr="00D26B0C">
      <w:rPr>
        <w:rFonts w:ascii="Gill Sans MT" w:hAnsi="Gill Sans MT"/>
        <w:sz w:val="16"/>
        <w:szCs w:val="16"/>
      </w:rPr>
      <w:t xml:space="preserve"> of </w:t>
    </w:r>
    <w:r w:rsidRPr="00D26B0C">
      <w:rPr>
        <w:rFonts w:ascii="Gill Sans MT" w:hAnsi="Gill Sans MT"/>
        <w:sz w:val="16"/>
        <w:szCs w:val="16"/>
      </w:rPr>
      <w:fldChar w:fldCharType="begin"/>
    </w:r>
    <w:r w:rsidRPr="00D26B0C">
      <w:rPr>
        <w:rFonts w:ascii="Gill Sans MT" w:hAnsi="Gill Sans MT"/>
        <w:sz w:val="16"/>
        <w:szCs w:val="16"/>
      </w:rPr>
      <w:instrText xml:space="preserve"> NUMPAGES  </w:instrText>
    </w:r>
    <w:r w:rsidRPr="00D26B0C">
      <w:rPr>
        <w:rFonts w:ascii="Gill Sans MT" w:hAnsi="Gill Sans MT"/>
        <w:sz w:val="16"/>
        <w:szCs w:val="16"/>
      </w:rPr>
      <w:fldChar w:fldCharType="separate"/>
    </w:r>
    <w:r w:rsidR="00527CF4">
      <w:rPr>
        <w:rFonts w:ascii="Gill Sans MT" w:hAnsi="Gill Sans MT"/>
        <w:noProof/>
        <w:sz w:val="16"/>
        <w:szCs w:val="16"/>
      </w:rPr>
      <w:t>6</w:t>
    </w:r>
    <w:r w:rsidRPr="00D26B0C">
      <w:rPr>
        <w:rFonts w:ascii="Gill Sans MT" w:hAnsi="Gill Sans MT"/>
        <w:sz w:val="16"/>
        <w:szCs w:val="16"/>
      </w:rPr>
      <w:fldChar w:fldCharType="end"/>
    </w:r>
  </w:p>
  <w:p w14:paraId="362EEE80" w14:textId="77777777" w:rsidR="008F3250" w:rsidRDefault="008F3250">
    <w:pPr>
      <w:pStyle w:val="Foo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A1E7" w14:textId="77777777" w:rsidR="00A6331D" w:rsidRDefault="00A6331D">
      <w:r>
        <w:separator/>
      </w:r>
    </w:p>
  </w:footnote>
  <w:footnote w:type="continuationSeparator" w:id="0">
    <w:p w14:paraId="63511F5E" w14:textId="77777777" w:rsidR="00A6331D" w:rsidRDefault="00A6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DDD7C1"/>
    <w:multiLevelType w:val="hybridMultilevel"/>
    <w:tmpl w:val="EEE99E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EC910E"/>
    <w:multiLevelType w:val="hybridMultilevel"/>
    <w:tmpl w:val="4E03FF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AF03C6"/>
    <w:multiLevelType w:val="hybridMultilevel"/>
    <w:tmpl w:val="650A936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91139"/>
    <w:multiLevelType w:val="hybridMultilevel"/>
    <w:tmpl w:val="BB009B5E"/>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71649"/>
    <w:multiLevelType w:val="hybridMultilevel"/>
    <w:tmpl w:val="4294B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BF6AE8"/>
    <w:multiLevelType w:val="hybridMultilevel"/>
    <w:tmpl w:val="1232575C"/>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6" w15:restartNumberingAfterBreak="0">
    <w:nsid w:val="0C51200D"/>
    <w:multiLevelType w:val="multilevel"/>
    <w:tmpl w:val="86CA7652"/>
    <w:lvl w:ilvl="0">
      <w:start w:val="1"/>
      <w:numFmt w:val="bullet"/>
      <w:lvlText w:val=""/>
      <w:lvlJc w:val="left"/>
      <w:pPr>
        <w:tabs>
          <w:tab w:val="num" w:pos="502"/>
        </w:tabs>
        <w:ind w:left="50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D3523"/>
    <w:multiLevelType w:val="hybridMultilevel"/>
    <w:tmpl w:val="910E6BAC"/>
    <w:lvl w:ilvl="0" w:tplc="0C090001">
      <w:start w:val="1"/>
      <w:numFmt w:val="bullet"/>
      <w:lvlText w:val=""/>
      <w:lvlJc w:val="left"/>
      <w:pPr>
        <w:tabs>
          <w:tab w:val="num" w:pos="502"/>
        </w:tabs>
        <w:ind w:left="50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7D2AA8"/>
    <w:multiLevelType w:val="multilevel"/>
    <w:tmpl w:val="22576C2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E0606B0"/>
    <w:multiLevelType w:val="multilevel"/>
    <w:tmpl w:val="86C48DE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379F00"/>
    <w:multiLevelType w:val="hybridMultilevel"/>
    <w:tmpl w:val="86C48D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517938"/>
    <w:multiLevelType w:val="multilevel"/>
    <w:tmpl w:val="EEE99EB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A229C0"/>
    <w:multiLevelType w:val="hybridMultilevel"/>
    <w:tmpl w:val="EC40DCD4"/>
    <w:lvl w:ilvl="0" w:tplc="04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29084DE3"/>
    <w:multiLevelType w:val="hybridMultilevel"/>
    <w:tmpl w:val="69F40DEE"/>
    <w:lvl w:ilvl="0" w:tplc="FFFFFFFF">
      <w:start w:val="1"/>
      <w:numFmt w:val="decimal"/>
      <w:lvlText w:val=""/>
      <w:lvlJc w:val="left"/>
    </w:lvl>
    <w:lvl w:ilvl="1" w:tplc="0C090001">
      <w:start w:val="1"/>
      <w:numFmt w:val="bullet"/>
      <w:lvlText w:val=""/>
      <w:lvlJc w:val="left"/>
      <w:pPr>
        <w:tabs>
          <w:tab w:val="num" w:pos="502"/>
        </w:tabs>
        <w:ind w:left="502"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C400D5"/>
    <w:multiLevelType w:val="hybridMultilevel"/>
    <w:tmpl w:val="B5644CC0"/>
    <w:lvl w:ilvl="0" w:tplc="B14E9BD4">
      <w:start w:val="1"/>
      <w:numFmt w:val="decimal"/>
      <w:lvlText w:val="%1."/>
      <w:lvlJc w:val="left"/>
      <w:pPr>
        <w:tabs>
          <w:tab w:val="num" w:pos="240"/>
        </w:tabs>
        <w:ind w:left="240" w:hanging="360"/>
      </w:pPr>
      <w:rPr>
        <w:rFonts w:ascii="Gill Sans MT" w:hAnsi="Gill Sans MT" w:hint="default"/>
        <w:b w:val="0"/>
      </w:rPr>
    </w:lvl>
    <w:lvl w:ilvl="1" w:tplc="0C090001">
      <w:start w:val="1"/>
      <w:numFmt w:val="bullet"/>
      <w:lvlText w:val=""/>
      <w:lvlJc w:val="left"/>
      <w:pPr>
        <w:tabs>
          <w:tab w:val="num" w:pos="502"/>
        </w:tabs>
        <w:ind w:left="502" w:hanging="360"/>
      </w:pPr>
      <w:rPr>
        <w:rFonts w:ascii="Symbol" w:hAnsi="Symbol" w:hint="default"/>
        <w:b/>
      </w:rPr>
    </w:lvl>
    <w:lvl w:ilvl="2" w:tplc="0C09001B" w:tentative="1">
      <w:start w:val="1"/>
      <w:numFmt w:val="lowerRoman"/>
      <w:lvlText w:val="%3."/>
      <w:lvlJc w:val="right"/>
      <w:pPr>
        <w:tabs>
          <w:tab w:val="num" w:pos="1680"/>
        </w:tabs>
        <w:ind w:left="1680" w:hanging="180"/>
      </w:pPr>
    </w:lvl>
    <w:lvl w:ilvl="3" w:tplc="0C09000F" w:tentative="1">
      <w:start w:val="1"/>
      <w:numFmt w:val="decimal"/>
      <w:lvlText w:val="%4."/>
      <w:lvlJc w:val="left"/>
      <w:pPr>
        <w:tabs>
          <w:tab w:val="num" w:pos="2400"/>
        </w:tabs>
        <w:ind w:left="2400" w:hanging="360"/>
      </w:pPr>
    </w:lvl>
    <w:lvl w:ilvl="4" w:tplc="0C090019" w:tentative="1">
      <w:start w:val="1"/>
      <w:numFmt w:val="lowerLetter"/>
      <w:lvlText w:val="%5."/>
      <w:lvlJc w:val="left"/>
      <w:pPr>
        <w:tabs>
          <w:tab w:val="num" w:pos="3120"/>
        </w:tabs>
        <w:ind w:left="3120" w:hanging="360"/>
      </w:pPr>
    </w:lvl>
    <w:lvl w:ilvl="5" w:tplc="0C09001B" w:tentative="1">
      <w:start w:val="1"/>
      <w:numFmt w:val="lowerRoman"/>
      <w:lvlText w:val="%6."/>
      <w:lvlJc w:val="right"/>
      <w:pPr>
        <w:tabs>
          <w:tab w:val="num" w:pos="3840"/>
        </w:tabs>
        <w:ind w:left="3840" w:hanging="180"/>
      </w:pPr>
    </w:lvl>
    <w:lvl w:ilvl="6" w:tplc="0C09000F" w:tentative="1">
      <w:start w:val="1"/>
      <w:numFmt w:val="decimal"/>
      <w:lvlText w:val="%7."/>
      <w:lvlJc w:val="left"/>
      <w:pPr>
        <w:tabs>
          <w:tab w:val="num" w:pos="4560"/>
        </w:tabs>
        <w:ind w:left="4560" w:hanging="360"/>
      </w:pPr>
    </w:lvl>
    <w:lvl w:ilvl="7" w:tplc="0C090019" w:tentative="1">
      <w:start w:val="1"/>
      <w:numFmt w:val="lowerLetter"/>
      <w:lvlText w:val="%8."/>
      <w:lvlJc w:val="left"/>
      <w:pPr>
        <w:tabs>
          <w:tab w:val="num" w:pos="5280"/>
        </w:tabs>
        <w:ind w:left="5280" w:hanging="360"/>
      </w:pPr>
    </w:lvl>
    <w:lvl w:ilvl="8" w:tplc="0C09001B" w:tentative="1">
      <w:start w:val="1"/>
      <w:numFmt w:val="lowerRoman"/>
      <w:lvlText w:val="%9."/>
      <w:lvlJc w:val="right"/>
      <w:pPr>
        <w:tabs>
          <w:tab w:val="num" w:pos="6000"/>
        </w:tabs>
        <w:ind w:left="6000" w:hanging="180"/>
      </w:pPr>
    </w:lvl>
  </w:abstractNum>
  <w:abstractNum w:abstractNumId="16" w15:restartNumberingAfterBreak="0">
    <w:nsid w:val="2CF72B55"/>
    <w:multiLevelType w:val="hybridMultilevel"/>
    <w:tmpl w:val="4E14E40E"/>
    <w:lvl w:ilvl="0" w:tplc="0C090001">
      <w:start w:val="1"/>
      <w:numFmt w:val="bullet"/>
      <w:lvlText w:val=""/>
      <w:lvlJc w:val="left"/>
      <w:pPr>
        <w:tabs>
          <w:tab w:val="num" w:pos="502"/>
        </w:tabs>
        <w:ind w:left="50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077F3B"/>
    <w:multiLevelType w:val="hybridMultilevel"/>
    <w:tmpl w:val="86CA7652"/>
    <w:lvl w:ilvl="0" w:tplc="0C090001">
      <w:start w:val="1"/>
      <w:numFmt w:val="bullet"/>
      <w:lvlText w:val=""/>
      <w:lvlJc w:val="left"/>
      <w:pPr>
        <w:tabs>
          <w:tab w:val="num" w:pos="502"/>
        </w:tabs>
        <w:ind w:left="50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5813DF"/>
    <w:multiLevelType w:val="hybridMultilevel"/>
    <w:tmpl w:val="17C42E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36495739"/>
    <w:multiLevelType w:val="hybridMultilevel"/>
    <w:tmpl w:val="026E72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7D4F58"/>
    <w:multiLevelType w:val="hybridMultilevel"/>
    <w:tmpl w:val="6958DEE6"/>
    <w:lvl w:ilvl="0" w:tplc="FFFFFFFF">
      <w:start w:val="1"/>
      <w:numFmt w:val="decimal"/>
      <w:lvlText w:val=""/>
      <w:lvlJc w:val="left"/>
    </w:lvl>
    <w:lvl w:ilvl="1" w:tplc="0C090001">
      <w:start w:val="1"/>
      <w:numFmt w:val="bullet"/>
      <w:lvlText w:val=""/>
      <w:lvlJc w:val="left"/>
      <w:pPr>
        <w:tabs>
          <w:tab w:val="num" w:pos="502"/>
        </w:tabs>
        <w:ind w:left="502"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8758E9"/>
    <w:multiLevelType w:val="hybridMultilevel"/>
    <w:tmpl w:val="4E48AFE6"/>
    <w:lvl w:ilvl="0" w:tplc="FFFFFFFF">
      <w:start w:val="1"/>
      <w:numFmt w:val="decimal"/>
      <w:lvlText w:val=""/>
      <w:lvlJc w:val="left"/>
    </w:lvl>
    <w:lvl w:ilvl="1" w:tplc="0C090001">
      <w:start w:val="1"/>
      <w:numFmt w:val="bullet"/>
      <w:lvlText w:val=""/>
      <w:lvlJc w:val="left"/>
      <w:pPr>
        <w:tabs>
          <w:tab w:val="num" w:pos="502"/>
        </w:tabs>
        <w:ind w:left="502"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5263F5"/>
    <w:multiLevelType w:val="hybridMultilevel"/>
    <w:tmpl w:val="CE16D27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7A9712B"/>
    <w:multiLevelType w:val="hybridMultilevel"/>
    <w:tmpl w:val="AB00BC80"/>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C778F3"/>
    <w:multiLevelType w:val="hybridMultilevel"/>
    <w:tmpl w:val="B5E4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532F67A7"/>
    <w:multiLevelType w:val="hybridMultilevel"/>
    <w:tmpl w:val="D49CDACA"/>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30" w15:restartNumberingAfterBreak="0">
    <w:nsid w:val="55B67B9F"/>
    <w:multiLevelType w:val="multilevel"/>
    <w:tmpl w:val="650A936E"/>
    <w:lvl w:ilvl="0">
      <w:start w:val="1"/>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9128CF"/>
    <w:multiLevelType w:val="hybridMultilevel"/>
    <w:tmpl w:val="E9FC29FC"/>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2"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5D0F4C41"/>
    <w:multiLevelType w:val="multilevel"/>
    <w:tmpl w:val="4E48AFE6"/>
    <w:lvl w:ilvl="0">
      <w:start w:val="1"/>
      <w:numFmt w:val="decimal"/>
      <w:lvlText w:val=""/>
      <w:lvlJc w:val="left"/>
    </w:lvl>
    <w:lvl w:ilvl="1">
      <w:start w:val="1"/>
      <w:numFmt w:val="bullet"/>
      <w:lvlText w:val=""/>
      <w:lvlJc w:val="left"/>
      <w:pPr>
        <w:tabs>
          <w:tab w:val="num" w:pos="502"/>
        </w:tabs>
        <w:ind w:left="502"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E67EB7"/>
    <w:multiLevelType w:val="hybridMultilevel"/>
    <w:tmpl w:val="1624B3E4"/>
    <w:lvl w:ilvl="0" w:tplc="FFFFFFFF">
      <w:start w:val="1"/>
      <w:numFmt w:val="decimal"/>
      <w:lvlText w:val=""/>
      <w:lvlJc w:val="left"/>
    </w:lvl>
    <w:lvl w:ilvl="1" w:tplc="0C090001">
      <w:start w:val="1"/>
      <w:numFmt w:val="bullet"/>
      <w:lvlText w:val=""/>
      <w:lvlJc w:val="left"/>
      <w:pPr>
        <w:tabs>
          <w:tab w:val="num" w:pos="502"/>
        </w:tabs>
        <w:ind w:left="502"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7000CF"/>
    <w:multiLevelType w:val="hybridMultilevel"/>
    <w:tmpl w:val="BEDA30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15:restartNumberingAfterBreak="0">
    <w:nsid w:val="61C80378"/>
    <w:multiLevelType w:val="hybridMultilevel"/>
    <w:tmpl w:val="8804A4AE"/>
    <w:lvl w:ilvl="0" w:tplc="0C090001">
      <w:start w:val="1"/>
      <w:numFmt w:val="bullet"/>
      <w:lvlText w:val=""/>
      <w:lvlJc w:val="left"/>
      <w:pPr>
        <w:tabs>
          <w:tab w:val="num" w:pos="240"/>
        </w:tabs>
        <w:ind w:left="240" w:hanging="360"/>
      </w:pPr>
      <w:rPr>
        <w:rFonts w:ascii="Symbol" w:hAnsi="Symbol" w:hint="default"/>
        <w:b w:val="0"/>
      </w:rPr>
    </w:lvl>
    <w:lvl w:ilvl="1" w:tplc="0C090001">
      <w:start w:val="1"/>
      <w:numFmt w:val="bullet"/>
      <w:lvlText w:val=""/>
      <w:lvlJc w:val="left"/>
      <w:pPr>
        <w:tabs>
          <w:tab w:val="num" w:pos="502"/>
        </w:tabs>
        <w:ind w:left="502" w:hanging="360"/>
      </w:pPr>
      <w:rPr>
        <w:rFonts w:ascii="Symbol" w:hAnsi="Symbol" w:hint="default"/>
        <w:b/>
      </w:rPr>
    </w:lvl>
    <w:lvl w:ilvl="2" w:tplc="0C09001B" w:tentative="1">
      <w:start w:val="1"/>
      <w:numFmt w:val="lowerRoman"/>
      <w:lvlText w:val="%3."/>
      <w:lvlJc w:val="right"/>
      <w:pPr>
        <w:tabs>
          <w:tab w:val="num" w:pos="1680"/>
        </w:tabs>
        <w:ind w:left="1680" w:hanging="180"/>
      </w:pPr>
    </w:lvl>
    <w:lvl w:ilvl="3" w:tplc="0C09000F" w:tentative="1">
      <w:start w:val="1"/>
      <w:numFmt w:val="decimal"/>
      <w:lvlText w:val="%4."/>
      <w:lvlJc w:val="left"/>
      <w:pPr>
        <w:tabs>
          <w:tab w:val="num" w:pos="2400"/>
        </w:tabs>
        <w:ind w:left="2400" w:hanging="360"/>
      </w:pPr>
    </w:lvl>
    <w:lvl w:ilvl="4" w:tplc="0C090019" w:tentative="1">
      <w:start w:val="1"/>
      <w:numFmt w:val="lowerLetter"/>
      <w:lvlText w:val="%5."/>
      <w:lvlJc w:val="left"/>
      <w:pPr>
        <w:tabs>
          <w:tab w:val="num" w:pos="3120"/>
        </w:tabs>
        <w:ind w:left="3120" w:hanging="360"/>
      </w:pPr>
    </w:lvl>
    <w:lvl w:ilvl="5" w:tplc="0C09001B" w:tentative="1">
      <w:start w:val="1"/>
      <w:numFmt w:val="lowerRoman"/>
      <w:lvlText w:val="%6."/>
      <w:lvlJc w:val="right"/>
      <w:pPr>
        <w:tabs>
          <w:tab w:val="num" w:pos="3840"/>
        </w:tabs>
        <w:ind w:left="3840" w:hanging="180"/>
      </w:pPr>
    </w:lvl>
    <w:lvl w:ilvl="6" w:tplc="0C09000F" w:tentative="1">
      <w:start w:val="1"/>
      <w:numFmt w:val="decimal"/>
      <w:lvlText w:val="%7."/>
      <w:lvlJc w:val="left"/>
      <w:pPr>
        <w:tabs>
          <w:tab w:val="num" w:pos="4560"/>
        </w:tabs>
        <w:ind w:left="4560" w:hanging="360"/>
      </w:pPr>
    </w:lvl>
    <w:lvl w:ilvl="7" w:tplc="0C090019" w:tentative="1">
      <w:start w:val="1"/>
      <w:numFmt w:val="lowerLetter"/>
      <w:lvlText w:val="%8."/>
      <w:lvlJc w:val="left"/>
      <w:pPr>
        <w:tabs>
          <w:tab w:val="num" w:pos="5280"/>
        </w:tabs>
        <w:ind w:left="5280" w:hanging="360"/>
      </w:pPr>
    </w:lvl>
    <w:lvl w:ilvl="8" w:tplc="0C09001B" w:tentative="1">
      <w:start w:val="1"/>
      <w:numFmt w:val="lowerRoman"/>
      <w:lvlText w:val="%9."/>
      <w:lvlJc w:val="right"/>
      <w:pPr>
        <w:tabs>
          <w:tab w:val="num" w:pos="6000"/>
        </w:tabs>
        <w:ind w:left="6000" w:hanging="180"/>
      </w:pPr>
    </w:lvl>
  </w:abstractNum>
  <w:abstractNum w:abstractNumId="38" w15:restartNumberingAfterBreak="0">
    <w:nsid w:val="6EDA5B2F"/>
    <w:multiLevelType w:val="hybridMultilevel"/>
    <w:tmpl w:val="22576C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0B5716"/>
    <w:multiLevelType w:val="multilevel"/>
    <w:tmpl w:val="BEDA30B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8729FE"/>
    <w:multiLevelType w:val="hybridMultilevel"/>
    <w:tmpl w:val="66E6DF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14D28"/>
    <w:multiLevelType w:val="hybridMultilevel"/>
    <w:tmpl w:val="D9564D3E"/>
    <w:lvl w:ilvl="0" w:tplc="0C090001">
      <w:start w:val="1"/>
      <w:numFmt w:val="bullet"/>
      <w:lvlText w:val=""/>
      <w:lvlJc w:val="left"/>
      <w:pPr>
        <w:tabs>
          <w:tab w:val="num" w:pos="1287"/>
        </w:tabs>
        <w:ind w:left="1287" w:hanging="360"/>
      </w:pPr>
      <w:rPr>
        <w:rFonts w:ascii="Symbol" w:hAnsi="Symbol" w:hint="default"/>
      </w:rPr>
    </w:lvl>
    <w:lvl w:ilvl="1" w:tplc="8FECC3FE">
      <w:start w:val="1"/>
      <w:numFmt w:val="decimal"/>
      <w:lvlText w:val="%2."/>
      <w:lvlJc w:val="left"/>
      <w:pPr>
        <w:tabs>
          <w:tab w:val="num" w:pos="2149"/>
        </w:tabs>
        <w:ind w:left="2149" w:hanging="360"/>
      </w:pPr>
      <w:rPr>
        <w:rFonts w:hint="default"/>
        <w:b/>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A276E9F"/>
    <w:multiLevelType w:val="multilevel"/>
    <w:tmpl w:val="4E03FF0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5"/>
  </w:num>
  <w:num w:numId="3">
    <w:abstractNumId w:val="11"/>
  </w:num>
  <w:num w:numId="4">
    <w:abstractNumId w:val="2"/>
  </w:num>
  <w:num w:numId="5">
    <w:abstractNumId w:val="38"/>
  </w:num>
  <w:num w:numId="6">
    <w:abstractNumId w:val="1"/>
  </w:num>
  <w:num w:numId="7">
    <w:abstractNumId w:val="0"/>
  </w:num>
  <w:num w:numId="8">
    <w:abstractNumId w:val="41"/>
  </w:num>
  <w:num w:numId="9">
    <w:abstractNumId w:val="24"/>
  </w:num>
  <w:num w:numId="10">
    <w:abstractNumId w:val="18"/>
  </w:num>
  <w:num w:numId="11">
    <w:abstractNumId w:val="17"/>
  </w:num>
  <w:num w:numId="12">
    <w:abstractNumId w:val="15"/>
  </w:num>
  <w:num w:numId="13">
    <w:abstractNumId w:val="42"/>
  </w:num>
  <w:num w:numId="14">
    <w:abstractNumId w:val="20"/>
  </w:num>
  <w:num w:numId="15">
    <w:abstractNumId w:val="21"/>
  </w:num>
  <w:num w:numId="16">
    <w:abstractNumId w:val="5"/>
  </w:num>
  <w:num w:numId="17">
    <w:abstractNumId w:val="31"/>
  </w:num>
  <w:num w:numId="18">
    <w:abstractNumId w:val="40"/>
  </w:num>
  <w:num w:numId="19">
    <w:abstractNumId w:val="39"/>
  </w:num>
  <w:num w:numId="20">
    <w:abstractNumId w:val="14"/>
  </w:num>
  <w:num w:numId="21">
    <w:abstractNumId w:val="10"/>
  </w:num>
  <w:num w:numId="22">
    <w:abstractNumId w:val="22"/>
  </w:num>
  <w:num w:numId="23">
    <w:abstractNumId w:val="8"/>
  </w:num>
  <w:num w:numId="24">
    <w:abstractNumId w:val="23"/>
  </w:num>
  <w:num w:numId="25">
    <w:abstractNumId w:val="30"/>
  </w:num>
  <w:num w:numId="26">
    <w:abstractNumId w:val="34"/>
  </w:num>
  <w:num w:numId="27">
    <w:abstractNumId w:val="43"/>
  </w:num>
  <w:num w:numId="28">
    <w:abstractNumId w:val="7"/>
  </w:num>
  <w:num w:numId="29">
    <w:abstractNumId w:val="12"/>
  </w:num>
  <w:num w:numId="30">
    <w:abstractNumId w:val="16"/>
  </w:num>
  <w:num w:numId="31">
    <w:abstractNumId w:val="33"/>
  </w:num>
  <w:num w:numId="32">
    <w:abstractNumId w:val="3"/>
  </w:num>
  <w:num w:numId="33">
    <w:abstractNumId w:val="6"/>
  </w:num>
  <w:num w:numId="34">
    <w:abstractNumId w:val="25"/>
  </w:num>
  <w:num w:numId="35">
    <w:abstractNumId w:val="29"/>
  </w:num>
  <w:num w:numId="36">
    <w:abstractNumId w:val="13"/>
  </w:num>
  <w:num w:numId="37">
    <w:abstractNumId w:val="26"/>
  </w:num>
  <w:num w:numId="38">
    <w:abstractNumId w:val="28"/>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6"/>
  </w:num>
  <w:num w:numId="42">
    <w:abstractNumId w:val="4"/>
  </w:num>
  <w:num w:numId="43">
    <w:abstractNumId w:val="19"/>
  </w:num>
  <w:num w:numId="44">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9D"/>
    <w:rsid w:val="00054457"/>
    <w:rsid w:val="0007043B"/>
    <w:rsid w:val="00080BDE"/>
    <w:rsid w:val="000A7B89"/>
    <w:rsid w:val="00113FD5"/>
    <w:rsid w:val="0015483C"/>
    <w:rsid w:val="001C1631"/>
    <w:rsid w:val="001D3FAE"/>
    <w:rsid w:val="00234160"/>
    <w:rsid w:val="002406D1"/>
    <w:rsid w:val="002457B0"/>
    <w:rsid w:val="00287745"/>
    <w:rsid w:val="002C1875"/>
    <w:rsid w:val="002D1BAA"/>
    <w:rsid w:val="002D2CEE"/>
    <w:rsid w:val="00305C2F"/>
    <w:rsid w:val="0031748E"/>
    <w:rsid w:val="0033276F"/>
    <w:rsid w:val="003548F2"/>
    <w:rsid w:val="003B07E4"/>
    <w:rsid w:val="003B7766"/>
    <w:rsid w:val="003C5F2D"/>
    <w:rsid w:val="004122E2"/>
    <w:rsid w:val="00421318"/>
    <w:rsid w:val="004A7491"/>
    <w:rsid w:val="00522219"/>
    <w:rsid w:val="00527CF4"/>
    <w:rsid w:val="00534DCA"/>
    <w:rsid w:val="005D63AC"/>
    <w:rsid w:val="005E3726"/>
    <w:rsid w:val="005F7E26"/>
    <w:rsid w:val="00662A7F"/>
    <w:rsid w:val="006778D8"/>
    <w:rsid w:val="00690122"/>
    <w:rsid w:val="006A5232"/>
    <w:rsid w:val="006C7524"/>
    <w:rsid w:val="006D26E7"/>
    <w:rsid w:val="00706BFE"/>
    <w:rsid w:val="00711E26"/>
    <w:rsid w:val="00770BE8"/>
    <w:rsid w:val="00772590"/>
    <w:rsid w:val="00775EDD"/>
    <w:rsid w:val="008217A5"/>
    <w:rsid w:val="008220A3"/>
    <w:rsid w:val="008261E0"/>
    <w:rsid w:val="008450F8"/>
    <w:rsid w:val="00863EDC"/>
    <w:rsid w:val="008747AB"/>
    <w:rsid w:val="008952DB"/>
    <w:rsid w:val="008E21C6"/>
    <w:rsid w:val="008F3250"/>
    <w:rsid w:val="008F3273"/>
    <w:rsid w:val="00901237"/>
    <w:rsid w:val="00903F4F"/>
    <w:rsid w:val="009361E1"/>
    <w:rsid w:val="009A070C"/>
    <w:rsid w:val="009C3B79"/>
    <w:rsid w:val="00A6331D"/>
    <w:rsid w:val="00AA70A0"/>
    <w:rsid w:val="00AE00DB"/>
    <w:rsid w:val="00B06408"/>
    <w:rsid w:val="00B072CF"/>
    <w:rsid w:val="00B15BF1"/>
    <w:rsid w:val="00B30F9D"/>
    <w:rsid w:val="00B5403F"/>
    <w:rsid w:val="00B752AF"/>
    <w:rsid w:val="00B815AB"/>
    <w:rsid w:val="00BD0C37"/>
    <w:rsid w:val="00BF04F7"/>
    <w:rsid w:val="00CB72F7"/>
    <w:rsid w:val="00CC70BF"/>
    <w:rsid w:val="00D168F6"/>
    <w:rsid w:val="00D216F9"/>
    <w:rsid w:val="00D26B0C"/>
    <w:rsid w:val="00D46ADB"/>
    <w:rsid w:val="00D52B37"/>
    <w:rsid w:val="00DA6D4E"/>
    <w:rsid w:val="00DE1516"/>
    <w:rsid w:val="00E23D36"/>
    <w:rsid w:val="00E33375"/>
    <w:rsid w:val="00E6136B"/>
    <w:rsid w:val="00EB0D62"/>
    <w:rsid w:val="00ED05B5"/>
    <w:rsid w:val="00F5401C"/>
    <w:rsid w:val="00F7652E"/>
    <w:rsid w:val="00F8361F"/>
    <w:rsid w:val="00FC7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E561B"/>
  <w15:docId w15:val="{DE334FB9-90ED-40A1-9E2E-ED22C4A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rPr>
  </w:style>
  <w:style w:type="paragraph" w:styleId="Heading1">
    <w:name w:val="heading 1"/>
    <w:basedOn w:val="Normal"/>
    <w:next w:val="Normal"/>
    <w:link w:val="Heading1Char"/>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rsid w:val="00FC7D9C"/>
    <w:pPr>
      <w:autoSpaceDE w:val="0"/>
      <w:autoSpaceDN w:val="0"/>
      <w:adjustRightInd w:val="0"/>
    </w:pPr>
    <w:rPr>
      <w:rFonts w:ascii="Tahoma" w:hAnsi="Tahoma" w:cs="Tahoma"/>
      <w:color w:val="000000"/>
      <w:sz w:val="24"/>
      <w:szCs w:val="24"/>
    </w:rPr>
  </w:style>
  <w:style w:type="character" w:styleId="FollowedHyperlink">
    <w:name w:val="FollowedHyperlink"/>
    <w:rsid w:val="002C1875"/>
    <w:rPr>
      <w:color w:val="800080"/>
      <w:u w:val="single"/>
    </w:rPr>
  </w:style>
  <w:style w:type="character" w:customStyle="1" w:styleId="Heading1Char">
    <w:name w:val="Heading 1 Char"/>
    <w:link w:val="Heading1"/>
    <w:rsid w:val="00D26B0C"/>
    <w:rPr>
      <w:rFonts w:ascii="Tahoma" w:hAnsi="Tahoma"/>
      <w:sz w:val="40"/>
      <w:lang w:val="en-US"/>
    </w:rPr>
  </w:style>
  <w:style w:type="paragraph" w:customStyle="1" w:styleId="Logo">
    <w:name w:val="Logo"/>
    <w:semiHidden/>
    <w:rsid w:val="00D26B0C"/>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D26B0C"/>
    <w:pPr>
      <w:tabs>
        <w:tab w:val="left" w:pos="720"/>
      </w:tabs>
    </w:pPr>
    <w:rPr>
      <w:rFonts w:ascii="Gill Sans MT" w:hAnsi="Gill Sans MT"/>
      <w:sz w:val="28"/>
      <w:szCs w:val="24"/>
      <w:lang w:eastAsia="en-US"/>
    </w:rPr>
  </w:style>
  <w:style w:type="paragraph" w:customStyle="1" w:styleId="Sub-branch">
    <w:name w:val="Sub-branch"/>
    <w:basedOn w:val="Normal"/>
    <w:semiHidden/>
    <w:rsid w:val="00D26B0C"/>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D26B0C"/>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D26B0C"/>
    <w:rPr>
      <w:b w:val="0"/>
    </w:rPr>
  </w:style>
  <w:style w:type="character" w:customStyle="1" w:styleId="InformationBlockChar">
    <w:name w:val="Information Block Char"/>
    <w:link w:val="InformationBlock"/>
    <w:semiHidden/>
    <w:locked/>
    <w:rsid w:val="00D26B0C"/>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D26B0C"/>
    <w:rPr>
      <w:rFonts w:ascii="Gill Sans MT" w:hAnsi="Gill Sans MT"/>
      <w:b/>
      <w:sz w:val="22"/>
      <w:szCs w:val="22"/>
      <w:lang w:eastAsia="en-US" w:bidi="ar-SA"/>
    </w:rPr>
  </w:style>
  <w:style w:type="character" w:customStyle="1" w:styleId="FooterChar">
    <w:name w:val="Footer Char"/>
    <w:link w:val="Footer"/>
    <w:uiPriority w:val="99"/>
    <w:rsid w:val="00D26B0C"/>
    <w:rPr>
      <w:sz w:val="24"/>
      <w:lang w:val="en-US"/>
    </w:rPr>
  </w:style>
  <w:style w:type="paragraph" w:styleId="ListParagraph">
    <w:name w:val="List Paragraph"/>
    <w:basedOn w:val="Normal"/>
    <w:uiPriority w:val="34"/>
    <w:qFormat/>
    <w:rsid w:val="00903F4F"/>
    <w:pPr>
      <w:ind w:left="720"/>
    </w:pPr>
    <w:rPr>
      <w:rFonts w:ascii="Calibri" w:eastAsia="Calibri" w:hAnsi="Calibri"/>
      <w:sz w:val="22"/>
      <w:szCs w:val="22"/>
      <w:lang w:val="en-AU"/>
    </w:rPr>
  </w:style>
  <w:style w:type="paragraph" w:customStyle="1" w:styleId="BulletedListLevel1">
    <w:name w:val="Bulleted List Level 1"/>
    <w:semiHidden/>
    <w:rsid w:val="005F7E26"/>
    <w:pPr>
      <w:keepLines/>
      <w:numPr>
        <w:numId w:val="40"/>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13973</CharactersWithSpaces>
  <SharedDoc>false</SharedDoc>
  <HLinks>
    <vt:vector size="6" baseType="variant">
      <vt:variant>
        <vt:i4>1572928</vt:i4>
      </vt:variant>
      <vt:variant>
        <vt:i4>14</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Burke, Bernadette P</cp:lastModifiedBy>
  <cp:revision>2</cp:revision>
  <cp:lastPrinted>2020-03-19T03:37:00Z</cp:lastPrinted>
  <dcterms:created xsi:type="dcterms:W3CDTF">2020-03-29T23:06:00Z</dcterms:created>
  <dcterms:modified xsi:type="dcterms:W3CDTF">2020-03-29T23:06:00Z</dcterms:modified>
</cp:coreProperties>
</file>