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F56EA" w14:textId="77777777" w:rsidR="009B2FCB" w:rsidRPr="00902657" w:rsidRDefault="005B09F7">
      <w:pPr>
        <w:pStyle w:val="PositionTitle"/>
      </w:pPr>
      <w:r>
        <w:fldChar w:fldCharType="begin"/>
      </w:r>
      <w:r>
        <w:instrText xml:space="preserve"> DOCPROPERTY  strPositionTitle  \* MERGEFORMAT </w:instrText>
      </w:r>
      <w:r>
        <w:fldChar w:fldCharType="separate"/>
      </w:r>
      <w:r w:rsidR="009B2FCB">
        <w:t>Principal Policy Analyst</w:t>
      </w:r>
      <w:r>
        <w:fldChar w:fldCharType="end"/>
      </w:r>
      <w:bookmarkStart w:id="0" w:name="_GoBack"/>
    </w:p>
    <w:p w14:paraId="6E46222D" w14:textId="77777777" w:rsidR="009B2FCB" w:rsidRPr="003D0957" w:rsidRDefault="009B2FCB">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9B2FCB" w:rsidRPr="009D60C2" w14:paraId="7ECB8DA9" w14:textId="77777777">
        <w:tc>
          <w:tcPr>
            <w:tcW w:w="3168" w:type="dxa"/>
          </w:tcPr>
          <w:bookmarkEnd w:id="0"/>
          <w:p w14:paraId="139A0A04" w14:textId="77777777" w:rsidR="009B2FCB" w:rsidRPr="00E86DBB" w:rsidRDefault="009B2FCB">
            <w:r>
              <w:t>Position number</w:t>
            </w:r>
          </w:p>
        </w:tc>
        <w:tc>
          <w:tcPr>
            <w:tcW w:w="6300" w:type="dxa"/>
          </w:tcPr>
          <w:p w14:paraId="177F0410" w14:textId="77777777" w:rsidR="009B2FCB" w:rsidRPr="00843BDA" w:rsidRDefault="005438E3">
            <w:fldSimple w:instr=" DOCPROPERTY  strPositionNUmber  \* MERGEFORMAT ">
              <w:r w:rsidR="009B2FCB">
                <w:t>724739</w:t>
              </w:r>
            </w:fldSimple>
          </w:p>
        </w:tc>
      </w:tr>
      <w:tr w:rsidR="009B2FCB" w:rsidRPr="009D60C2" w14:paraId="53073EEE" w14:textId="77777777">
        <w:tc>
          <w:tcPr>
            <w:tcW w:w="3168" w:type="dxa"/>
          </w:tcPr>
          <w:p w14:paraId="620680E8" w14:textId="77777777" w:rsidR="009B2FCB" w:rsidRPr="00843BDA" w:rsidRDefault="009B2FCB">
            <w:r>
              <w:t>Location</w:t>
            </w:r>
          </w:p>
        </w:tc>
        <w:tc>
          <w:tcPr>
            <w:tcW w:w="6300" w:type="dxa"/>
          </w:tcPr>
          <w:p w14:paraId="2E8C2F81" w14:textId="77777777" w:rsidR="009B2FCB" w:rsidRPr="00843BDA" w:rsidRDefault="005438E3">
            <w:fldSimple w:instr=" DOCPROPERTY  strLocation  \* MERGEFORMAT ">
              <w:r w:rsidR="009B2FCB">
                <w:t>Hobart</w:t>
              </w:r>
            </w:fldSimple>
          </w:p>
        </w:tc>
      </w:tr>
      <w:tr w:rsidR="009B2FCB" w:rsidRPr="009D60C2" w14:paraId="3DFA8C9D" w14:textId="77777777">
        <w:tc>
          <w:tcPr>
            <w:tcW w:w="3168" w:type="dxa"/>
          </w:tcPr>
          <w:p w14:paraId="58060CD9" w14:textId="77777777" w:rsidR="009B2FCB" w:rsidRPr="00843BDA" w:rsidRDefault="009B2FCB">
            <w:r>
              <w:t>Division</w:t>
            </w:r>
          </w:p>
        </w:tc>
        <w:tc>
          <w:tcPr>
            <w:tcW w:w="6300" w:type="dxa"/>
          </w:tcPr>
          <w:p w14:paraId="7B27B93E" w14:textId="77777777" w:rsidR="009B2FCB" w:rsidRPr="00843BDA" w:rsidRDefault="005438E3">
            <w:fldSimple w:instr=" DOCPROPERTY  strDivision  \* MERGEFORMAT ">
              <w:r w:rsidR="009B2FCB">
                <w:t>Economic and Financial Policy</w:t>
              </w:r>
            </w:fldSimple>
          </w:p>
        </w:tc>
      </w:tr>
      <w:tr w:rsidR="009B2FCB" w:rsidRPr="009D60C2" w14:paraId="63B556FF" w14:textId="77777777">
        <w:tc>
          <w:tcPr>
            <w:tcW w:w="3168" w:type="dxa"/>
          </w:tcPr>
          <w:p w14:paraId="4FF13E13" w14:textId="77777777" w:rsidR="009B2FCB" w:rsidRPr="00843BDA" w:rsidRDefault="009B2FCB">
            <w:r>
              <w:t>Branch</w:t>
            </w:r>
          </w:p>
        </w:tc>
        <w:tc>
          <w:tcPr>
            <w:tcW w:w="6300" w:type="dxa"/>
          </w:tcPr>
          <w:p w14:paraId="74E72CFA" w14:textId="77777777" w:rsidR="009B2FCB" w:rsidRPr="00843BDA" w:rsidRDefault="005B09F7">
            <w:r>
              <w:fldChar w:fldCharType="begin"/>
            </w:r>
            <w:r>
              <w:instrText xml:space="preserve"> DOCPROPERTY  strBranch  \* MERGEFORMAT </w:instrText>
            </w:r>
            <w:r>
              <w:fldChar w:fldCharType="separate"/>
            </w:r>
            <w:r w:rsidR="009B2FCB">
              <w:t>Intergovernment and Financial Policy</w:t>
            </w:r>
            <w:r>
              <w:fldChar w:fldCharType="end"/>
            </w:r>
          </w:p>
        </w:tc>
      </w:tr>
      <w:tr w:rsidR="009B2FCB" w:rsidRPr="009D60C2" w14:paraId="3D5068C6" w14:textId="77777777">
        <w:tc>
          <w:tcPr>
            <w:tcW w:w="3168" w:type="dxa"/>
          </w:tcPr>
          <w:p w14:paraId="3ED76F4B" w14:textId="77777777" w:rsidR="009B2FCB" w:rsidRPr="00843BDA" w:rsidRDefault="009B2FCB">
            <w:r>
              <w:t>Section</w:t>
            </w:r>
          </w:p>
        </w:tc>
        <w:tc>
          <w:tcPr>
            <w:tcW w:w="6300" w:type="dxa"/>
          </w:tcPr>
          <w:p w14:paraId="69D57758" w14:textId="77777777" w:rsidR="009B2FCB" w:rsidRPr="00843BDA" w:rsidRDefault="005438E3">
            <w:fldSimple w:instr=" DOCPROPERTY  strSection  \* MERGEFORMAT ">
              <w:r w:rsidR="009B2FCB">
                <w:t>Intergovernmental Financial Relations</w:t>
              </w:r>
            </w:fldSimple>
          </w:p>
        </w:tc>
      </w:tr>
      <w:tr w:rsidR="009B2FCB" w:rsidRPr="009D60C2" w14:paraId="5833ACF8" w14:textId="77777777">
        <w:tc>
          <w:tcPr>
            <w:tcW w:w="3168" w:type="dxa"/>
          </w:tcPr>
          <w:p w14:paraId="50D04CCB" w14:textId="77777777" w:rsidR="009B2FCB" w:rsidRPr="00843BDA" w:rsidRDefault="009B2FCB">
            <w:r>
              <w:t>Award</w:t>
            </w:r>
          </w:p>
        </w:tc>
        <w:tc>
          <w:tcPr>
            <w:tcW w:w="6300" w:type="dxa"/>
          </w:tcPr>
          <w:p w14:paraId="621EF1EB" w14:textId="77777777" w:rsidR="009B2FCB" w:rsidRPr="00843BDA" w:rsidRDefault="005438E3">
            <w:fldSimple w:instr=" DOCPROPERTY  strAward  \* MERGEFORMAT ">
              <w:r w:rsidR="009B2FCB">
                <w:t>Tasmanian State Service Award</w:t>
              </w:r>
            </w:fldSimple>
          </w:p>
        </w:tc>
      </w:tr>
      <w:tr w:rsidR="009B2FCB" w:rsidRPr="009D60C2" w14:paraId="5B053A99" w14:textId="77777777">
        <w:tc>
          <w:tcPr>
            <w:tcW w:w="3168" w:type="dxa"/>
          </w:tcPr>
          <w:p w14:paraId="517F95D0" w14:textId="77777777" w:rsidR="009B2FCB" w:rsidRPr="00843BDA" w:rsidRDefault="009B2FCB">
            <w:r>
              <w:t>Classification</w:t>
            </w:r>
          </w:p>
        </w:tc>
        <w:tc>
          <w:tcPr>
            <w:tcW w:w="6300" w:type="dxa"/>
          </w:tcPr>
          <w:p w14:paraId="26A31FBC" w14:textId="77777777" w:rsidR="009B2FCB" w:rsidRPr="00843BDA" w:rsidRDefault="005438E3">
            <w:fldSimple w:instr=" DOCPROPERTY  strClassification  \* MERGEFORMAT ">
              <w:r w:rsidR="009B2FCB">
                <w:t>General Stream, Band 6</w:t>
              </w:r>
            </w:fldSimple>
          </w:p>
        </w:tc>
      </w:tr>
      <w:tr w:rsidR="009B2FCB" w:rsidRPr="009D60C2" w14:paraId="2A6F3A06" w14:textId="77777777">
        <w:tc>
          <w:tcPr>
            <w:tcW w:w="3168" w:type="dxa"/>
          </w:tcPr>
          <w:p w14:paraId="72A5EE79" w14:textId="77777777" w:rsidR="009B2FCB" w:rsidRPr="00843BDA" w:rsidRDefault="009B2FCB">
            <w:r w:rsidRPr="00843BDA">
              <w:t>I</w:t>
            </w:r>
            <w:r>
              <w:t>mmediate supervisor</w:t>
            </w:r>
          </w:p>
        </w:tc>
        <w:tc>
          <w:tcPr>
            <w:tcW w:w="6300" w:type="dxa"/>
          </w:tcPr>
          <w:p w14:paraId="62BA9190" w14:textId="77777777" w:rsidR="009B2FCB" w:rsidRPr="00843BDA" w:rsidRDefault="005438E3">
            <w:fldSimple w:instr=" DOCPROPERTY  strImmediateSupervisor  \* MERGEFORMAT ">
              <w:r w:rsidR="009B2FCB">
                <w:t>Assistant Director</w:t>
              </w:r>
            </w:fldSimple>
          </w:p>
        </w:tc>
      </w:tr>
      <w:tr w:rsidR="009B2FCB" w:rsidRPr="009D60C2" w14:paraId="7B854EE6" w14:textId="77777777">
        <w:tc>
          <w:tcPr>
            <w:tcW w:w="3168" w:type="dxa"/>
          </w:tcPr>
          <w:p w14:paraId="0811C390" w14:textId="77777777" w:rsidR="009B2FCB" w:rsidRPr="00843BDA" w:rsidRDefault="009B2FCB">
            <w:r>
              <w:t>Employment conditions</w:t>
            </w:r>
          </w:p>
        </w:tc>
        <w:tc>
          <w:tcPr>
            <w:tcW w:w="6300" w:type="dxa"/>
          </w:tcPr>
          <w:p w14:paraId="2C881473" w14:textId="77777777" w:rsidR="009B2FCB" w:rsidRPr="00843BDA" w:rsidRDefault="005438E3">
            <w:fldSimple w:instr=" DOCPROPERTY  strEmploymentConditions  \* MERGEFORMAT ">
              <w:r w:rsidR="009B2FCB">
                <w:t>Permanent</w:t>
              </w:r>
            </w:fldSimple>
          </w:p>
        </w:tc>
      </w:tr>
      <w:tr w:rsidR="009B2FCB" w:rsidRPr="009D60C2" w14:paraId="5B677E8F" w14:textId="77777777">
        <w:tc>
          <w:tcPr>
            <w:tcW w:w="3168" w:type="dxa"/>
          </w:tcPr>
          <w:p w14:paraId="4430C690" w14:textId="77777777" w:rsidR="009B2FCB" w:rsidRPr="00843BDA" w:rsidRDefault="009B2FCB">
            <w:r>
              <w:t>Hours per week</w:t>
            </w:r>
          </w:p>
        </w:tc>
        <w:tc>
          <w:tcPr>
            <w:tcW w:w="6300" w:type="dxa"/>
          </w:tcPr>
          <w:p w14:paraId="1E3E69A4" w14:textId="77777777" w:rsidR="009B2FCB" w:rsidRPr="00843BDA" w:rsidRDefault="005438E3">
            <w:fldSimple w:instr=" DOCPROPERTY  strHoursperweek  \* MERGEFORMAT ">
              <w:r w:rsidR="009B2FCB">
                <w:t>Flexible up to 36.75 hours</w:t>
              </w:r>
            </w:fldSimple>
          </w:p>
        </w:tc>
      </w:tr>
    </w:tbl>
    <w:p w14:paraId="2C6F26D1" w14:textId="77777777" w:rsidR="009B2FCB" w:rsidRPr="008730D1" w:rsidRDefault="009B2FCB">
      <w:pPr>
        <w:pStyle w:val="Headinglevel2"/>
      </w:pPr>
      <w:r w:rsidRPr="008730D1">
        <w:t>Branch responsibilities</w:t>
      </w:r>
    </w:p>
    <w:p w14:paraId="3F30E4DC" w14:textId="77777777" w:rsidR="009B2FCB" w:rsidRPr="00A77DFB" w:rsidRDefault="009B2FCB" w:rsidP="009B2FCB">
      <w:r>
        <w:t xml:space="preserve">The Intergovernment and Financial Policy Branch is part of </w:t>
      </w:r>
      <w:r w:rsidRPr="00A77DFB">
        <w:t>Treasury’s Economic and Financial Policy Division</w:t>
      </w:r>
      <w:r>
        <w:t>, its key responsibilities are to</w:t>
      </w:r>
      <w:r w:rsidRPr="00A77DFB">
        <w:t>:</w:t>
      </w:r>
    </w:p>
    <w:p w14:paraId="51C8A9F5" w14:textId="77777777" w:rsidR="009B2FCB" w:rsidRDefault="009B2FCB" w:rsidP="009B2FCB">
      <w:pPr>
        <w:pStyle w:val="ListBullet"/>
      </w:pPr>
      <w:r>
        <w:t>provide</w:t>
      </w:r>
      <w:r w:rsidRPr="00A77DFB">
        <w:t xml:space="preserve"> policy advice</w:t>
      </w:r>
      <w:r>
        <w:t xml:space="preserve"> and research</w:t>
      </w:r>
      <w:r w:rsidRPr="00A77DFB">
        <w:t xml:space="preserve"> on intergovernmental financial relations and </w:t>
      </w:r>
      <w:r>
        <w:t xml:space="preserve">taxation </w:t>
      </w:r>
      <w:r w:rsidRPr="00A77DFB">
        <w:t xml:space="preserve">issues; </w:t>
      </w:r>
      <w:r>
        <w:t>and</w:t>
      </w:r>
    </w:p>
    <w:p w14:paraId="1A2CF446" w14:textId="77777777" w:rsidR="009B2FCB" w:rsidRPr="00BA332B" w:rsidRDefault="009B2FCB" w:rsidP="009B2FCB">
      <w:pPr>
        <w:pStyle w:val="ListBullet"/>
      </w:pPr>
      <w:r>
        <w:t>prepare and monitor</w:t>
      </w:r>
      <w:r w:rsidRPr="006B0657">
        <w:t xml:space="preserve"> estimates of the major sources of revenue to the Government such as the GST and own source taxation.</w:t>
      </w:r>
    </w:p>
    <w:p w14:paraId="49A3D3DB" w14:textId="77777777" w:rsidR="009B2FCB" w:rsidRDefault="009B2FCB" w:rsidP="007B6538">
      <w:pPr>
        <w:sectPr w:rsidR="009B2FCB" w:rsidSect="00EE627B">
          <w:headerReference w:type="even" r:id="rId11"/>
          <w:headerReference w:type="default" r:id="rId12"/>
          <w:footerReference w:type="even" r:id="rId13"/>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14:paraId="2D035BC4" w14:textId="77777777" w:rsidR="009B2FCB" w:rsidRDefault="009B2FCB">
      <w:pPr>
        <w:spacing w:after="0" w:line="240" w:lineRule="auto"/>
        <w:jc w:val="left"/>
      </w:pPr>
      <w:r>
        <w:br w:type="page"/>
      </w:r>
    </w:p>
    <w:p w14:paraId="74E4348F" w14:textId="77777777" w:rsidR="009B2FCB" w:rsidRDefault="009B2FCB">
      <w:pPr>
        <w:pStyle w:val="Headinglevel2"/>
      </w:pPr>
      <w:r w:rsidRPr="001046D2">
        <w:lastRenderedPageBreak/>
        <w:t>Position objective</w:t>
      </w:r>
    </w:p>
    <w:p w14:paraId="71C1414A" w14:textId="77777777" w:rsidR="009B2FCB" w:rsidRDefault="009B2FCB">
      <w:pPr>
        <w:rPr>
          <w:rStyle w:val="BlueText"/>
        </w:rPr>
        <w:sectPr w:rsidR="009B2FCB" w:rsidSect="009B2FCB">
          <w:type w:val="continuous"/>
          <w:pgSz w:w="11904" w:h="16834" w:code="9"/>
          <w:pgMar w:top="851" w:right="1134" w:bottom="851" w:left="1418" w:header="454" w:footer="851" w:gutter="0"/>
          <w:cols w:space="708"/>
          <w:docGrid w:linePitch="299"/>
        </w:sectPr>
      </w:pPr>
    </w:p>
    <w:p w14:paraId="3DA8F1BF" w14:textId="51174889" w:rsidR="00F35166" w:rsidRDefault="00F35166" w:rsidP="00F35166">
      <w:pPr>
        <w:sectPr w:rsidR="00F35166">
          <w:type w:val="continuous"/>
          <w:pgSz w:w="11904" w:h="16834" w:code="9"/>
          <w:pgMar w:top="851" w:right="1134" w:bottom="851" w:left="1418" w:header="454" w:footer="851" w:gutter="0"/>
          <w:cols w:space="708"/>
          <w:formProt w:val="0"/>
          <w:titlePg/>
          <w:docGrid w:linePitch="286"/>
        </w:sectPr>
      </w:pPr>
      <w:r>
        <w:t>As a member of the Economic and Financial Policy Division,</w:t>
      </w:r>
      <w:r w:rsidRPr="00E970CA">
        <w:t xml:space="preserve"> </w:t>
      </w:r>
      <w:r>
        <w:t xml:space="preserve">under the broad guidance of the Assistant Director and Director you will be required, both individually and as a member of a team, to </w:t>
      </w:r>
      <w:r w:rsidR="00F53B56">
        <w:t xml:space="preserve">assist with the </w:t>
      </w:r>
      <w:r>
        <w:t>manage</w:t>
      </w:r>
      <w:r w:rsidR="00F53B56">
        <w:t>ment of</w:t>
      </w:r>
      <w:r>
        <w:t xml:space="preserve"> research and investigations and</w:t>
      </w:r>
      <w:r w:rsidR="00F53B56">
        <w:t xml:space="preserve"> support</w:t>
      </w:r>
      <w:r>
        <w:t xml:space="preserve"> the provision of policy advice to the Government in relation to</w:t>
      </w:r>
      <w:r w:rsidRPr="002E7F16">
        <w:t xml:space="preserve"> </w:t>
      </w:r>
      <w:r>
        <w:t xml:space="preserve">intergovernmental revenue matters. </w:t>
      </w:r>
    </w:p>
    <w:p w14:paraId="17C48465" w14:textId="77777777" w:rsidR="009B2FCB" w:rsidRDefault="009B2FCB">
      <w:r>
        <w:t>In the context of the selection criteria, to be successful in the position applicants will have:</w:t>
      </w:r>
    </w:p>
    <w:p w14:paraId="6917D1CF" w14:textId="77777777" w:rsidR="009B2FCB" w:rsidRDefault="009B2FCB" w:rsidP="009B2FCB">
      <w:pPr>
        <w:pStyle w:val="ListBullet"/>
        <w:numPr>
          <w:ilvl w:val="0"/>
          <w:numId w:val="2"/>
        </w:numPr>
        <w:rPr>
          <w:rStyle w:val="BlueText"/>
        </w:rPr>
        <w:sectPr w:rsidR="009B2FCB">
          <w:type w:val="continuous"/>
          <w:pgSz w:w="11904" w:h="16834" w:code="9"/>
          <w:pgMar w:top="851" w:right="1134" w:bottom="851" w:left="1418" w:header="454" w:footer="851" w:gutter="0"/>
          <w:cols w:space="708"/>
          <w:titlePg/>
          <w:docGrid w:linePitch="286"/>
        </w:sectPr>
      </w:pPr>
    </w:p>
    <w:p w14:paraId="05AF229A" w14:textId="77777777" w:rsidR="004A6470" w:rsidRDefault="004A6470" w:rsidP="004A6470">
      <w:pPr>
        <w:pStyle w:val="ListBullet"/>
        <w:numPr>
          <w:ilvl w:val="0"/>
          <w:numId w:val="2"/>
        </w:numPr>
        <w:tabs>
          <w:tab w:val="clear" w:pos="567"/>
          <w:tab w:val="num" w:pos="284"/>
        </w:tabs>
        <w:ind w:left="284" w:hanging="284"/>
      </w:pPr>
      <w:r w:rsidRPr="003B1E47">
        <w:t>demonstrate</w:t>
      </w:r>
      <w:r>
        <w:t>d</w:t>
      </w:r>
      <w:r w:rsidRPr="003B1E47">
        <w:t xml:space="preserve"> ability to </w:t>
      </w:r>
      <w:r>
        <w:t xml:space="preserve">research </w:t>
      </w:r>
      <w:r w:rsidRPr="003B1E47">
        <w:t>complex issues</w:t>
      </w:r>
      <w:r>
        <w:t xml:space="preserve"> </w:t>
      </w:r>
      <w:r w:rsidRPr="003B1E47">
        <w:t>and identify possible solutions;</w:t>
      </w:r>
    </w:p>
    <w:p w14:paraId="2ACF1955" w14:textId="77777777" w:rsidR="004A6470" w:rsidRPr="003B1E47" w:rsidRDefault="004A6470" w:rsidP="004A6470">
      <w:pPr>
        <w:pStyle w:val="ListBullet"/>
        <w:numPr>
          <w:ilvl w:val="0"/>
          <w:numId w:val="2"/>
        </w:numPr>
        <w:tabs>
          <w:tab w:val="clear" w:pos="567"/>
          <w:tab w:val="num" w:pos="284"/>
        </w:tabs>
        <w:ind w:left="284" w:hanging="284"/>
      </w:pPr>
      <w:r>
        <w:t>strong analytical skills, including data analysis capabilities;</w:t>
      </w:r>
    </w:p>
    <w:p w14:paraId="660B8BDF" w14:textId="77777777" w:rsidR="004A6470" w:rsidRDefault="004A6470" w:rsidP="004A6470">
      <w:pPr>
        <w:pStyle w:val="ListBullet"/>
        <w:numPr>
          <w:ilvl w:val="0"/>
          <w:numId w:val="2"/>
        </w:numPr>
        <w:tabs>
          <w:tab w:val="clear" w:pos="567"/>
          <w:tab w:val="num" w:pos="284"/>
        </w:tabs>
        <w:ind w:left="284" w:hanging="284"/>
      </w:pPr>
      <w:r>
        <w:t xml:space="preserve">demonstrated excellent conceptual judgement in the interpretation and analysis of complex issues; </w:t>
      </w:r>
    </w:p>
    <w:p w14:paraId="6401DA7A" w14:textId="77777777" w:rsidR="004A6470" w:rsidRDefault="004A6470" w:rsidP="004A6470">
      <w:pPr>
        <w:pStyle w:val="ListBullet"/>
        <w:numPr>
          <w:ilvl w:val="0"/>
          <w:numId w:val="2"/>
        </w:numPr>
        <w:tabs>
          <w:tab w:val="clear" w:pos="567"/>
          <w:tab w:val="num" w:pos="284"/>
        </w:tabs>
        <w:ind w:left="284" w:hanging="284"/>
      </w:pPr>
      <w:r>
        <w:t xml:space="preserve">the ability </w:t>
      </w:r>
      <w:r w:rsidRPr="003B1E47">
        <w:t>to communicate precisely and succinctly to internal and external stakeholders; and</w:t>
      </w:r>
    </w:p>
    <w:p w14:paraId="36276CD0" w14:textId="77777777" w:rsidR="004A6470" w:rsidRDefault="004A6470" w:rsidP="004A6470">
      <w:pPr>
        <w:pStyle w:val="ListBullet"/>
        <w:numPr>
          <w:ilvl w:val="0"/>
          <w:numId w:val="2"/>
        </w:numPr>
        <w:tabs>
          <w:tab w:val="clear" w:pos="567"/>
          <w:tab w:val="num" w:pos="284"/>
        </w:tabs>
        <w:ind w:left="284" w:hanging="284"/>
      </w:pPr>
      <w:r w:rsidRPr="003B1E47">
        <w:t>demonstrate</w:t>
      </w:r>
      <w:r>
        <w:t>d</w:t>
      </w:r>
      <w:r w:rsidRPr="003B1E47">
        <w:t xml:space="preserve"> leadership and initiative </w:t>
      </w:r>
      <w:r>
        <w:t>to manage your own output and work effectively in a team environment.</w:t>
      </w:r>
    </w:p>
    <w:p w14:paraId="7A91A6B0" w14:textId="77777777" w:rsidR="009B2FCB" w:rsidRDefault="009B2FCB" w:rsidP="007B6538">
      <w:pPr>
        <w:sectPr w:rsidR="009B2FCB" w:rsidSect="00EE627B">
          <w:type w:val="continuous"/>
          <w:pgSz w:w="11904" w:h="16834" w:code="9"/>
          <w:pgMar w:top="851" w:right="1134" w:bottom="851" w:left="1418" w:header="454" w:footer="851" w:gutter="0"/>
          <w:cols w:space="708"/>
          <w:formProt w:val="0"/>
          <w:titlePg/>
          <w:docGrid w:linePitch="286"/>
        </w:sectPr>
      </w:pPr>
    </w:p>
    <w:p w14:paraId="40B4A18D" w14:textId="1BB77590" w:rsidR="009B2FCB" w:rsidRDefault="009B2FCB">
      <w:pPr>
        <w:pStyle w:val="Headinglevel2"/>
      </w:pPr>
      <w:r w:rsidRPr="003C329F">
        <w:t>Primary duties</w:t>
      </w:r>
    </w:p>
    <w:p w14:paraId="6CA6828D" w14:textId="77777777" w:rsidR="009B2FCB" w:rsidRDefault="009B2FCB">
      <w:r>
        <w:t xml:space="preserve">The </w:t>
      </w:r>
      <w:fldSimple w:instr=" DOCPROPERTY  strPositionTitle  \* MERGEFORMAT ">
        <w:r>
          <w:t>Principal Policy Analyst</w:t>
        </w:r>
      </w:fldSimple>
      <w:r>
        <w:t>’s primary duties include:</w:t>
      </w:r>
    </w:p>
    <w:p w14:paraId="4AEB3D61" w14:textId="77777777" w:rsidR="009B2FCB" w:rsidRDefault="009B2FCB" w:rsidP="009B2FCB">
      <w:pPr>
        <w:pStyle w:val="ListBullet"/>
        <w:numPr>
          <w:ilvl w:val="0"/>
          <w:numId w:val="2"/>
        </w:numPr>
        <w:rPr>
          <w:rStyle w:val="BlueText"/>
        </w:rPr>
        <w:sectPr w:rsidR="009B2FCB">
          <w:type w:val="continuous"/>
          <w:pgSz w:w="11904" w:h="16834" w:code="9"/>
          <w:pgMar w:top="851" w:right="1134" w:bottom="851" w:left="1418" w:header="454" w:footer="851" w:gutter="0"/>
          <w:cols w:space="708"/>
          <w:titlePg/>
          <w:docGrid w:linePitch="286"/>
        </w:sectPr>
      </w:pPr>
    </w:p>
    <w:p w14:paraId="45287480" w14:textId="2410909A" w:rsidR="00F35166" w:rsidRPr="004A6470" w:rsidRDefault="00566D33" w:rsidP="00F35166">
      <w:pPr>
        <w:pStyle w:val="ListBullet"/>
        <w:numPr>
          <w:ilvl w:val="0"/>
          <w:numId w:val="2"/>
        </w:numPr>
        <w:tabs>
          <w:tab w:val="clear" w:pos="567"/>
          <w:tab w:val="num" w:pos="284"/>
        </w:tabs>
        <w:ind w:left="284" w:hanging="284"/>
      </w:pPr>
      <w:r>
        <w:t>providing accurate</w:t>
      </w:r>
      <w:r w:rsidR="00F35166" w:rsidRPr="004A6470">
        <w:t xml:space="preserve"> and timely advice in relation to intergovernmental financial relations matters, with direction from the Assistant Director and Director;</w:t>
      </w:r>
    </w:p>
    <w:p w14:paraId="25325DEF" w14:textId="6634D388" w:rsidR="001C4165" w:rsidRPr="00CE5576" w:rsidRDefault="00F35166" w:rsidP="00F35166">
      <w:pPr>
        <w:pStyle w:val="ListBullet"/>
        <w:numPr>
          <w:ilvl w:val="0"/>
          <w:numId w:val="2"/>
        </w:numPr>
        <w:tabs>
          <w:tab w:val="clear" w:pos="567"/>
          <w:tab w:val="num" w:pos="284"/>
        </w:tabs>
        <w:ind w:left="284" w:hanging="284"/>
      </w:pPr>
      <w:r w:rsidRPr="00CE5576">
        <w:t xml:space="preserve">undertaking complex research, investigations and analysis to support the formulation of policy proposals and advice in relation to intergovernment financial relations and the relative financial performance of the State, often in compressed timeframes; </w:t>
      </w:r>
    </w:p>
    <w:p w14:paraId="6C9EBF6C" w14:textId="27DF1853" w:rsidR="00F35166" w:rsidRPr="004A6470" w:rsidRDefault="00F35166" w:rsidP="004A6470">
      <w:pPr>
        <w:pStyle w:val="ListBullet"/>
        <w:numPr>
          <w:ilvl w:val="0"/>
          <w:numId w:val="2"/>
        </w:numPr>
        <w:tabs>
          <w:tab w:val="clear" w:pos="567"/>
          <w:tab w:val="num" w:pos="284"/>
        </w:tabs>
        <w:ind w:left="284" w:hanging="284"/>
      </w:pPr>
      <w:r w:rsidRPr="004A6470">
        <w:t>representing the Department on committees and in other interna</w:t>
      </w:r>
      <w:r w:rsidR="004A6470">
        <w:t>l and external forums</w:t>
      </w:r>
      <w:r w:rsidR="007C5FCF">
        <w:t>;</w:t>
      </w:r>
    </w:p>
    <w:p w14:paraId="794A4237" w14:textId="350AF69D" w:rsidR="00F35166" w:rsidRPr="00CE5576" w:rsidRDefault="00F35166" w:rsidP="00F35166">
      <w:pPr>
        <w:pStyle w:val="ListBullet"/>
        <w:numPr>
          <w:ilvl w:val="0"/>
          <w:numId w:val="2"/>
        </w:numPr>
        <w:tabs>
          <w:tab w:val="clear" w:pos="567"/>
          <w:tab w:val="num" w:pos="284"/>
        </w:tabs>
        <w:ind w:left="284" w:hanging="284"/>
        <w:rPr>
          <w:rFonts w:ascii="NewCenturySchlbk" w:hAnsi="NewCenturySchlbk"/>
        </w:rPr>
      </w:pPr>
      <w:r w:rsidRPr="00CE5576">
        <w:t>preparing briefings, correspondence and reports and liais</w:t>
      </w:r>
      <w:r w:rsidR="00566D33">
        <w:t>ing</w:t>
      </w:r>
      <w:r w:rsidRPr="00CE5576">
        <w:t xml:space="preserve"> with other officers, agencies and organisations on complex issues;</w:t>
      </w:r>
    </w:p>
    <w:p w14:paraId="30DB4239" w14:textId="4FBE4735" w:rsidR="00F35166" w:rsidRPr="004A6470" w:rsidRDefault="00F35166" w:rsidP="00F35166">
      <w:pPr>
        <w:pStyle w:val="ListBullet"/>
        <w:numPr>
          <w:ilvl w:val="0"/>
          <w:numId w:val="2"/>
        </w:numPr>
        <w:tabs>
          <w:tab w:val="clear" w:pos="567"/>
          <w:tab w:val="num" w:pos="284"/>
        </w:tabs>
        <w:ind w:left="284" w:hanging="284"/>
      </w:pPr>
      <w:r w:rsidRPr="004A6470">
        <w:t>assisting with the efficient management of designated resources and</w:t>
      </w:r>
      <w:r w:rsidR="00D0436D">
        <w:t xml:space="preserve"> actively contributing </w:t>
      </w:r>
      <w:r w:rsidRPr="004A6470">
        <w:t xml:space="preserve">within the work area to </w:t>
      </w:r>
      <w:r w:rsidR="00D0436D">
        <w:t xml:space="preserve">support </w:t>
      </w:r>
      <w:r w:rsidRPr="004A6470">
        <w:t xml:space="preserve">work objectives </w:t>
      </w:r>
      <w:r w:rsidR="00D0436D">
        <w:t>to be</w:t>
      </w:r>
      <w:r w:rsidRPr="004A6470">
        <w:t xml:space="preserve"> completed in a timely manner and to a high standard; and</w:t>
      </w:r>
    </w:p>
    <w:p w14:paraId="6688637D" w14:textId="77777777" w:rsidR="00F35166" w:rsidRDefault="00F35166" w:rsidP="00F35166">
      <w:pPr>
        <w:pStyle w:val="ListBullet"/>
        <w:numPr>
          <w:ilvl w:val="0"/>
          <w:numId w:val="2"/>
        </w:numPr>
        <w:tabs>
          <w:tab w:val="clear" w:pos="567"/>
          <w:tab w:val="num" w:pos="284"/>
        </w:tabs>
      </w:pPr>
      <w:r>
        <w:t>assisting other officers within the Branch as may be required from time to time.</w:t>
      </w:r>
    </w:p>
    <w:p w14:paraId="062BB00C" w14:textId="77777777" w:rsidR="009B2FCB" w:rsidRDefault="009B2FCB" w:rsidP="007B6538">
      <w:pPr>
        <w:sectPr w:rsidR="009B2FCB" w:rsidSect="00EE627B">
          <w:type w:val="continuous"/>
          <w:pgSz w:w="11904" w:h="16834" w:code="9"/>
          <w:pgMar w:top="851" w:right="1134" w:bottom="851" w:left="1418" w:header="454" w:footer="851" w:gutter="0"/>
          <w:cols w:space="708"/>
          <w:formProt w:val="0"/>
          <w:titlePg/>
          <w:docGrid w:linePitch="286"/>
        </w:sectPr>
      </w:pPr>
    </w:p>
    <w:p w14:paraId="426117FE" w14:textId="77777777" w:rsidR="00F35166" w:rsidRDefault="00F35166">
      <w:pPr>
        <w:spacing w:after="0" w:line="240" w:lineRule="auto"/>
        <w:jc w:val="left"/>
        <w:rPr>
          <w:b/>
          <w:color w:val="889838"/>
        </w:rPr>
      </w:pPr>
      <w:r>
        <w:br w:type="page"/>
      </w:r>
    </w:p>
    <w:p w14:paraId="550D5F33" w14:textId="6FC06149" w:rsidR="009B2FCB" w:rsidRDefault="009B2FCB">
      <w:pPr>
        <w:pStyle w:val="Headinglevel2"/>
      </w:pPr>
      <w:r>
        <w:lastRenderedPageBreak/>
        <w:t xml:space="preserve">Level of responsibility, </w:t>
      </w:r>
      <w:r w:rsidRPr="00E86DBB">
        <w:t>direction</w:t>
      </w:r>
      <w:r>
        <w:t xml:space="preserve"> and supervision</w:t>
      </w:r>
    </w:p>
    <w:p w14:paraId="7D0A131F" w14:textId="77777777" w:rsidR="009B2FCB" w:rsidRDefault="009B2FCB">
      <w:pPr>
        <w:pStyle w:val="Heading1"/>
        <w:sectPr w:rsidR="009B2FCB">
          <w:footerReference w:type="default" r:id="rId17"/>
          <w:headerReference w:type="first" r:id="rId18"/>
          <w:footerReference w:type="first" r:id="rId19"/>
          <w:type w:val="continuous"/>
          <w:pgSz w:w="11904" w:h="16834" w:code="9"/>
          <w:pgMar w:top="851" w:right="1134" w:bottom="851" w:left="1418" w:header="454" w:footer="851" w:gutter="0"/>
          <w:cols w:space="708"/>
          <w:titlePg/>
          <w:docGrid w:linePitch="286"/>
        </w:sectPr>
      </w:pPr>
    </w:p>
    <w:p w14:paraId="068C862D" w14:textId="77777777" w:rsidR="009B2FCB" w:rsidRPr="006D79D9" w:rsidRDefault="009B2FCB">
      <w:r w:rsidRPr="006C5687">
        <w:rPr>
          <w:rFonts w:cs="Arial"/>
          <w:szCs w:val="22"/>
        </w:rPr>
        <w:t xml:space="preserve">The </w:t>
      </w:r>
      <w:fldSimple w:instr=" DOCPROPERTY  strPositionTitle  \* MERGEFORMAT ">
        <w:r>
          <w:t>Principal Policy Analyst</w:t>
        </w:r>
      </w:fldSimple>
      <w:r w:rsidRPr="006C5687">
        <w:rPr>
          <w:rFonts w:cs="Arial"/>
          <w:szCs w:val="22"/>
        </w:rPr>
        <w:t xml:space="preserve"> will operate with considerable independence in determining priorities, procedures and approach. The </w:t>
      </w:r>
      <w:fldSimple w:instr=" DOCPROPERTY  strPositionTitle  \* MERGEFORMAT ">
        <w:r>
          <w:t>Principal Policy Analyst</w:t>
        </w:r>
      </w:fldSimple>
      <w:r w:rsidRPr="006C5687">
        <w:rPr>
          <w:rFonts w:cs="Arial"/>
          <w:szCs w:val="22"/>
        </w:rPr>
        <w:t xml:space="preserve"> applies the decision-making framework (policies, rules and regulations) in support of a defined field of activity, which may involve more than one discipline. Considerable autonomy of approach in delivering outcomes and the advice and recommendations provided are regarded as authoritative for that activity. Guidance and instruction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Assistant Director</w:t>
      </w:r>
      <w:r>
        <w:rPr>
          <w:rFonts w:cs="Arial"/>
          <w:szCs w:val="22"/>
        </w:rPr>
        <w:fldChar w:fldCharType="end"/>
      </w:r>
      <w:r w:rsidRPr="006C5687">
        <w:rPr>
          <w:rFonts w:cs="Arial"/>
          <w:szCs w:val="22"/>
        </w:rPr>
        <w:t xml:space="preserve"> may on occasion be received related to the implementation of recommendations.</w:t>
      </w:r>
      <w:r>
        <w:rPr>
          <w:rFonts w:cs="Arial"/>
          <w:szCs w:val="22"/>
        </w:rPr>
        <w:t xml:space="preserve"> </w:t>
      </w:r>
      <w:r w:rsidRPr="00FD39CE">
        <w:rPr>
          <w:rFonts w:cs="Arial"/>
          <w:szCs w:val="22"/>
        </w:rPr>
        <w:t xml:space="preserve">The </w:t>
      </w:r>
      <w:fldSimple w:instr=" DOCPROPERTY  strPositionTitle  \* MERGEFORMAT ">
        <w:r>
          <w:t>Principal Policy Analyst</w:t>
        </w:r>
      </w:fldSimple>
      <w:r w:rsidRPr="00FD39CE">
        <w:rPr>
          <w:rFonts w:cs="Arial"/>
          <w:szCs w:val="22"/>
        </w:rPr>
        <w:t xml:space="preserve"> may also manage a small team of employees, and requires significant management skills and expertise to support the operations of a functional area</w:t>
      </w:r>
      <w:r w:rsidRPr="006D79D9">
        <w:t>.</w:t>
      </w:r>
    </w:p>
    <w:p w14:paraId="58040DD7" w14:textId="77777777" w:rsidR="009B2FCB" w:rsidRPr="007A07BD" w:rsidRDefault="009B2FCB">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14:paraId="2E93D25D" w14:textId="77777777" w:rsidR="009B2FCB" w:rsidRDefault="009B2FCB" w:rsidP="007B6538">
      <w:pPr>
        <w:sectPr w:rsidR="009B2FCB" w:rsidSect="00EE627B">
          <w:type w:val="continuous"/>
          <w:pgSz w:w="11904" w:h="16834" w:code="9"/>
          <w:pgMar w:top="851" w:right="1134" w:bottom="851" w:left="1418" w:header="454" w:footer="851" w:gutter="0"/>
          <w:cols w:space="708"/>
          <w:titlePg/>
          <w:docGrid w:linePitch="286"/>
        </w:sectPr>
      </w:pPr>
    </w:p>
    <w:p w14:paraId="77FA0AC8" w14:textId="77777777" w:rsidR="009B2FCB" w:rsidRDefault="009B2FCB" w:rsidP="007B6538">
      <w:pPr>
        <w:sectPr w:rsidR="009B2FCB" w:rsidSect="00EE627B">
          <w:type w:val="continuous"/>
          <w:pgSz w:w="11904" w:h="16834" w:code="9"/>
          <w:pgMar w:top="851" w:right="1134" w:bottom="851" w:left="1418" w:header="454" w:footer="851" w:gutter="0"/>
          <w:cols w:space="708"/>
          <w:formProt w:val="0"/>
          <w:titlePg/>
          <w:docGrid w:linePitch="286"/>
        </w:sectPr>
      </w:pPr>
    </w:p>
    <w:p w14:paraId="4E7C820F" w14:textId="77777777" w:rsidR="009B2FCB" w:rsidRDefault="009B2FCB">
      <w:pPr>
        <w:spacing w:after="0" w:line="240" w:lineRule="auto"/>
        <w:jc w:val="left"/>
      </w:pPr>
      <w:r>
        <w:br w:type="page"/>
      </w:r>
    </w:p>
    <w:p w14:paraId="19964667" w14:textId="77777777" w:rsidR="009B2FCB" w:rsidRPr="00E14D9C" w:rsidRDefault="009B2FCB">
      <w:pPr>
        <w:pStyle w:val="Headinglevel2"/>
      </w:pPr>
      <w:r>
        <w:lastRenderedPageBreak/>
        <w:t>S</w:t>
      </w:r>
      <w:r w:rsidRPr="00E14D9C">
        <w:t>election criteria</w:t>
      </w:r>
    </w:p>
    <w:p w14:paraId="3517A5CD" w14:textId="77777777" w:rsidR="009B2FCB" w:rsidRDefault="009B2FCB">
      <w:pPr>
        <w:pStyle w:val="Introtext"/>
      </w:pPr>
      <w:r w:rsidRPr="00973C45">
        <w:t>Relative merit of candidates for this position is assessed using the following selection criteria:</w:t>
      </w:r>
    </w:p>
    <w:p w14:paraId="67406EC7" w14:textId="77777777" w:rsidR="009B2FCB" w:rsidRPr="00417D85" w:rsidRDefault="009B2FCB" w:rsidP="009B2FCB">
      <w:pPr>
        <w:pStyle w:val="HeadingLevel1-Bulleted"/>
        <w:numPr>
          <w:ilvl w:val="0"/>
          <w:numId w:val="32"/>
        </w:numPr>
      </w:pPr>
      <w:r w:rsidRPr="00417D85">
        <w:t>Communication</w:t>
      </w:r>
    </w:p>
    <w:p w14:paraId="2DE6C92C" w14:textId="77777777" w:rsidR="009B2FCB" w:rsidRPr="00843BDA" w:rsidRDefault="009B2FCB">
      <w:r w:rsidRPr="00B3207E">
        <w:t xml:space="preserve">Demonstrates capacity to: prepare all documentation to a high level and prepare drafts of more complex interpretive material which may require minor rework; clearly </w:t>
      </w:r>
      <w:r>
        <w:t>inform</w:t>
      </w:r>
      <w:r w:rsidRPr="00B3207E">
        <w:t xml:space="preserve"> staff and stakeholders</w:t>
      </w:r>
      <w:r>
        <w:t xml:space="preserve"> with regard to complex technical issues;</w:t>
      </w:r>
      <w:r w:rsidRPr="00B3207E">
        <w:t xml:space="preserve"> and represent Treasury in area of expertise, negotiate and, where possible, influence outcomes effectively both internally and externally</w:t>
      </w:r>
      <w:r w:rsidRPr="0011624E">
        <w:t>.</w:t>
      </w:r>
    </w:p>
    <w:p w14:paraId="09C060A6" w14:textId="77777777" w:rsidR="009B2FCB" w:rsidRPr="00843BDA" w:rsidRDefault="009B2FCB" w:rsidP="009B2FCB">
      <w:pPr>
        <w:pStyle w:val="HeadingLevel1-Bulleted"/>
        <w:numPr>
          <w:ilvl w:val="0"/>
          <w:numId w:val="32"/>
        </w:numPr>
      </w:pPr>
      <w:r>
        <w:t>Output m</w:t>
      </w:r>
      <w:r w:rsidRPr="00843BDA">
        <w:t>anagement</w:t>
      </w:r>
    </w:p>
    <w:p w14:paraId="3448749B" w14:textId="77777777" w:rsidR="009B2FCB" w:rsidRPr="009B1D36" w:rsidRDefault="009B2FCB">
      <w:r w:rsidRPr="00B3207E">
        <w:t>Demonstrates capacity to: plan, organise, schedule and prioritise work for areas of responsibility; co-ordinate input from others and negotiate changes to outputs, deadlines and resources; contribute to the outputs of other team members; and foster and contribute to a client focus</w:t>
      </w:r>
      <w:r w:rsidRPr="0011624E">
        <w:t>.</w:t>
      </w:r>
    </w:p>
    <w:p w14:paraId="5AAE2FE7" w14:textId="77777777" w:rsidR="009B2FCB" w:rsidRPr="00843BDA" w:rsidRDefault="009B2FCB" w:rsidP="009B2FCB">
      <w:pPr>
        <w:pStyle w:val="HeadingLevel1-Bulleted"/>
        <w:numPr>
          <w:ilvl w:val="0"/>
          <w:numId w:val="32"/>
        </w:numPr>
      </w:pPr>
      <w:r>
        <w:t>Conceptual, analytical and j</w:t>
      </w:r>
      <w:r w:rsidRPr="00843BDA">
        <w:t>udgement</w:t>
      </w:r>
    </w:p>
    <w:p w14:paraId="6770A9B3" w14:textId="77777777" w:rsidR="009B2FCB" w:rsidRPr="009B1D36" w:rsidRDefault="009B2FCB">
      <w:r w:rsidRPr="00B3207E">
        <w:t>Demonstrates capacity to: use appropriate decision making strategies to identify possible solutions to non-routine problems; make informed, timely and accurate decisions on activities within the work unit; and provide authoritative advice in relation to area of expertise</w:t>
      </w:r>
      <w:r w:rsidRPr="0011624E">
        <w:t>.</w:t>
      </w:r>
    </w:p>
    <w:p w14:paraId="682B30BC" w14:textId="77777777" w:rsidR="009B2FCB" w:rsidRPr="00843BDA" w:rsidRDefault="009B2FCB" w:rsidP="009B2FCB">
      <w:pPr>
        <w:pStyle w:val="HeadingLevel1-Bulleted"/>
        <w:numPr>
          <w:ilvl w:val="0"/>
          <w:numId w:val="32"/>
        </w:numPr>
      </w:pPr>
      <w:r>
        <w:t>Leadership and people s</w:t>
      </w:r>
      <w:r w:rsidRPr="00843BDA">
        <w:t>kills</w:t>
      </w:r>
    </w:p>
    <w:p w14:paraId="5BF98E09" w14:textId="77777777" w:rsidR="009B2FCB" w:rsidRPr="00422B05" w:rsidRDefault="009B2FCB">
      <w:r w:rsidRPr="00B3207E">
        <w:t>Demonstrates capacity to: lead, inform, guide and mentor in areas of expertise, and promote the objectives of the Branch, Division and Department; actively contribute to a positive team environment and use networks to obtain results; and behave in alignment with and promote Treasury’s Values</w:t>
      </w:r>
      <w:r w:rsidRPr="0011624E">
        <w:t>.</w:t>
      </w:r>
    </w:p>
    <w:p w14:paraId="0FCAE523" w14:textId="77777777" w:rsidR="009B2FCB" w:rsidRPr="00843BDA" w:rsidRDefault="009B2FCB" w:rsidP="009B2FCB">
      <w:pPr>
        <w:pStyle w:val="HeadingLevel1-Bulleted"/>
        <w:numPr>
          <w:ilvl w:val="0"/>
          <w:numId w:val="32"/>
        </w:numPr>
      </w:pPr>
      <w:r w:rsidRPr="00843BDA">
        <w:t>Technical</w:t>
      </w:r>
      <w:r>
        <w:t xml:space="preserve"> and p</w:t>
      </w:r>
      <w:r w:rsidRPr="00843BDA">
        <w:t>rofessional</w:t>
      </w:r>
      <w:r>
        <w:t>*</w:t>
      </w:r>
    </w:p>
    <w:p w14:paraId="75C51879" w14:textId="77777777" w:rsidR="009B2FCB" w:rsidRPr="00422B05" w:rsidRDefault="009B2FCB">
      <w:r w:rsidRPr="00B3207E">
        <w:t>Demonstrates highly developed knowledge, skill and ability in relation to the role or the capacity to rapidly acquire competency</w:t>
      </w:r>
      <w:r w:rsidRPr="0011624E">
        <w:t>.</w:t>
      </w:r>
    </w:p>
    <w:p w14:paraId="2548D2F8" w14:textId="77777777" w:rsidR="009B2FCB" w:rsidRPr="00A555B1" w:rsidRDefault="009B2FCB">
      <w:pPr>
        <w:pStyle w:val="ItalicsUnderline"/>
      </w:pPr>
      <w:r>
        <w:t>T</w:t>
      </w:r>
      <w:r w:rsidRPr="004E662D">
        <w:t>he above selection criteria are weighted equally for assessment purposes.</w:t>
      </w:r>
    </w:p>
    <w:p w14:paraId="75D2350E" w14:textId="77777777" w:rsidR="009B2FCB" w:rsidRDefault="009B2FCB" w:rsidP="007415A8">
      <w:pPr>
        <w:pStyle w:val="HeadingLevel1-Bulleted"/>
        <w:numPr>
          <w:ilvl w:val="0"/>
          <w:numId w:val="0"/>
        </w:numPr>
        <w:ind w:left="360" w:hanging="360"/>
      </w:pPr>
      <w:r>
        <w:t>* Qualifications and requirements</w:t>
      </w:r>
    </w:p>
    <w:p w14:paraId="1C4A466F" w14:textId="77777777" w:rsidR="009B2FCB" w:rsidRDefault="009B2FCB">
      <w:r w:rsidRPr="00B3207E">
        <w:t>Highly desirable - completion or partial completion of relevant tertiary or industry qualifications, and/or professional affiliation</w:t>
      </w:r>
      <w:r w:rsidRPr="0003017B">
        <w:t>.</w:t>
      </w:r>
    </w:p>
    <w:p w14:paraId="687CDCF9" w14:textId="77777777" w:rsidR="00CA471C" w:rsidRDefault="00CA471C" w:rsidP="007B6538"/>
    <w:p w14:paraId="193635B2" w14:textId="77777777" w:rsidR="009B2FCB" w:rsidRDefault="009B2FCB" w:rsidP="007B6538">
      <w:pPr>
        <w:sectPr w:rsidR="009B2FCB" w:rsidSect="009B2FCB">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9B2FCB" w:rsidRPr="00096ADB" w14:paraId="5FD5EB5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4FB69D18" w14:textId="77777777" w:rsidR="009B2FCB" w:rsidRPr="00096ADB" w:rsidRDefault="009B2FCB">
            <w:r w:rsidRPr="00096ADB">
              <w:t>Approved:</w:t>
            </w:r>
          </w:p>
        </w:tc>
        <w:tc>
          <w:tcPr>
            <w:tcW w:w="4267" w:type="dxa"/>
          </w:tcPr>
          <w:p w14:paraId="2BB57ABC" w14:textId="62153B5D" w:rsidR="009B2FCB" w:rsidRPr="00096ADB" w:rsidRDefault="00F35166">
            <w:pPr>
              <w:cnfStyle w:val="100000000000" w:firstRow="1" w:lastRow="0" w:firstColumn="0" w:lastColumn="0" w:oddVBand="0" w:evenVBand="0" w:oddHBand="0" w:evenHBand="0" w:firstRowFirstColumn="0" w:firstRowLastColumn="0" w:lastRowFirstColumn="0" w:lastRowLastColumn="0"/>
            </w:pPr>
            <w:r>
              <w:t>Jodi Willcox, Director</w:t>
            </w:r>
          </w:p>
        </w:tc>
        <w:tc>
          <w:tcPr>
            <w:tcW w:w="742" w:type="dxa"/>
          </w:tcPr>
          <w:p w14:paraId="6C32500B" w14:textId="77777777" w:rsidR="009B2FCB" w:rsidRPr="00096ADB" w:rsidRDefault="009B2FCB">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6135965A" w14:textId="61870FF1" w:rsidR="009B2FCB" w:rsidRPr="00096ADB" w:rsidRDefault="00566D33" w:rsidP="00C7003A">
            <w:r>
              <w:t>2</w:t>
            </w:r>
            <w:r w:rsidR="00C7003A">
              <w:t>9</w:t>
            </w:r>
            <w:r w:rsidR="00F35166">
              <w:t xml:space="preserve"> July 2022</w:t>
            </w:r>
          </w:p>
        </w:tc>
      </w:tr>
      <w:tr w:rsidR="009B2FCB" w:rsidRPr="00CC1A55" w14:paraId="25765034"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2CB13621" w14:textId="77777777" w:rsidR="009B2FCB" w:rsidRPr="00096ADB" w:rsidRDefault="009B2FCB" w:rsidP="008314E8">
            <w:pPr>
              <w:pStyle w:val="IntrotextBold"/>
              <w:spacing w:before="120"/>
            </w:pPr>
            <w:r>
              <w:t xml:space="preserve">For further information please email </w:t>
            </w:r>
            <w:hyperlink r:id="rId20" w:history="1">
              <w:r w:rsidRPr="002C79B0">
                <w:rPr>
                  <w:rStyle w:val="Hyperlink"/>
                </w:rPr>
                <w:t>recruitment@treasury.tas.gov.au</w:t>
              </w:r>
            </w:hyperlink>
            <w:r>
              <w:t>, or visit www.treasury.tas.gov.au</w:t>
            </w:r>
          </w:p>
        </w:tc>
      </w:tr>
      <w:tr w:rsidR="009B2FCB" w:rsidRPr="00CC1A55" w14:paraId="7309B1B8"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46EFA7EB" w14:textId="77777777" w:rsidR="009B2FCB" w:rsidRDefault="009B2FCB" w:rsidP="008314E8">
            <w:pPr>
              <w:pStyle w:val="IntrotextBold"/>
              <w:spacing w:before="120"/>
            </w:pPr>
          </w:p>
        </w:tc>
      </w:tr>
      <w:tr w:rsidR="009B2FCB" w:rsidRPr="00CC1A55" w14:paraId="043548BC"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14:paraId="55F3C765" w14:textId="77777777" w:rsidR="009B2FCB" w:rsidRDefault="009B2FCB" w:rsidP="008314E8">
            <w:pPr>
              <w:pStyle w:val="IntrotextBold"/>
              <w:spacing w:before="120"/>
            </w:pPr>
          </w:p>
        </w:tc>
      </w:tr>
    </w:tbl>
    <w:p w14:paraId="0B33FC03" w14:textId="77777777" w:rsidR="009B2FCB" w:rsidRDefault="009B2FCB" w:rsidP="007B6538">
      <w:pPr>
        <w:sectPr w:rsidR="009B2FCB" w:rsidSect="00EE627B">
          <w:type w:val="continuous"/>
          <w:pgSz w:w="11904" w:h="16834" w:code="9"/>
          <w:pgMar w:top="851" w:right="1134" w:bottom="851" w:left="1418" w:header="454" w:footer="851" w:gutter="0"/>
          <w:cols w:space="708"/>
          <w:formProt w:val="0"/>
          <w:titlePg/>
          <w:docGrid w:linePitch="286"/>
        </w:sectPr>
      </w:pPr>
    </w:p>
    <w:p w14:paraId="14F6E481" w14:textId="77777777" w:rsidR="009B2FCB" w:rsidRPr="008C65D1" w:rsidRDefault="009B2FCB" w:rsidP="008223A9">
      <w:pPr>
        <w:pStyle w:val="Headinglevel2"/>
        <w:spacing w:before="0"/>
        <w:rPr>
          <w:szCs w:val="22"/>
        </w:rPr>
      </w:pPr>
      <w:r w:rsidRPr="008C65D1">
        <w:rPr>
          <w:szCs w:val="22"/>
        </w:rPr>
        <w:lastRenderedPageBreak/>
        <w:t>Working at Treasury</w:t>
      </w:r>
    </w:p>
    <w:p w14:paraId="5EA8E2A2" w14:textId="77777777" w:rsidR="009B2FCB" w:rsidRPr="008C65D1" w:rsidRDefault="009B2FCB"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100B3C6B" w14:textId="77777777" w:rsidR="009B2FCB" w:rsidRPr="008C65D1" w:rsidRDefault="009B2FCB"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1A198700" w14:textId="77777777" w:rsidR="009B2FCB" w:rsidRPr="00C9040F" w:rsidRDefault="009B2FCB" w:rsidP="009B2FCB">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14:paraId="605CD255" w14:textId="77777777" w:rsidR="009B2FCB" w:rsidRPr="00C9040F" w:rsidRDefault="009B2FCB" w:rsidP="009B2FCB">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14:paraId="63FDDDB8" w14:textId="77777777" w:rsidR="009B2FCB" w:rsidRPr="00C9040F" w:rsidRDefault="009B2FCB" w:rsidP="009B2FCB">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14:paraId="1D2FC9B1" w14:textId="77777777" w:rsidR="009B2FCB" w:rsidRPr="00C9040F" w:rsidRDefault="009B2FCB" w:rsidP="009B2FCB">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14:paraId="4D5949B7" w14:textId="77777777" w:rsidR="009B2FCB" w:rsidRPr="001567D5" w:rsidRDefault="009B2FCB" w:rsidP="009B2FCB">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756DD715" w14:textId="1DE5F599" w:rsidR="009B2FCB" w:rsidRPr="001567D5" w:rsidRDefault="009B2FCB" w:rsidP="008223A9">
      <w:pPr>
        <w:pStyle w:val="Picturestyle"/>
        <w:rPr>
          <w:rFonts w:cs="Arial"/>
          <w:sz w:val="20"/>
          <w:szCs w:val="20"/>
        </w:rPr>
      </w:pPr>
      <w:r w:rsidRPr="001567D5">
        <w:rPr>
          <w:rFonts w:cs="Arial"/>
          <w:noProof/>
          <w:sz w:val="20"/>
          <w:szCs w:val="20"/>
        </w:rPr>
        <w:drawing>
          <wp:inline distT="0" distB="0" distL="0" distR="0" wp14:anchorId="79B378F6" wp14:editId="3AB25578">
            <wp:extent cx="1752221" cy="1629419"/>
            <wp:effectExtent l="0" t="0" r="635" b="889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21"/>
                    <a:srcRect/>
                    <a:stretch>
                      <a:fillRect/>
                    </a:stretch>
                  </pic:blipFill>
                  <pic:spPr bwMode="auto">
                    <a:xfrm>
                      <a:off x="0" y="0"/>
                      <a:ext cx="1765040" cy="1641339"/>
                    </a:xfrm>
                    <a:prstGeom prst="rect">
                      <a:avLst/>
                    </a:prstGeom>
                    <a:noFill/>
                    <a:ln w="9525">
                      <a:noFill/>
                      <a:miter lim="800000"/>
                      <a:headEnd/>
                      <a:tailEnd/>
                    </a:ln>
                  </pic:spPr>
                </pic:pic>
              </a:graphicData>
            </a:graphic>
          </wp:inline>
        </w:drawing>
      </w:r>
    </w:p>
    <w:p w14:paraId="11E12629" w14:textId="77777777" w:rsidR="009B2FCB" w:rsidRPr="008C65D1" w:rsidRDefault="009B2FCB" w:rsidP="008223A9">
      <w:pPr>
        <w:pStyle w:val="Headinglevel2"/>
        <w:rPr>
          <w:szCs w:val="22"/>
        </w:rPr>
      </w:pPr>
      <w:r w:rsidRPr="008C65D1">
        <w:rPr>
          <w:szCs w:val="22"/>
        </w:rPr>
        <w:t>Treasury employment conditions</w:t>
      </w:r>
    </w:p>
    <w:p w14:paraId="0581AB2B" w14:textId="77777777" w:rsidR="009B2FCB" w:rsidRPr="00C8579A" w:rsidRDefault="009B2FCB"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5A9053E8" w14:textId="77777777" w:rsidR="009B2FCB" w:rsidRPr="00C8579A" w:rsidRDefault="009B2FCB"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6DEFC977" w14:textId="77777777" w:rsidR="009B2FCB" w:rsidRPr="00C8579A" w:rsidRDefault="009B2FCB"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54B332DF" w14:textId="6B1C7D13" w:rsidR="009B2FCB" w:rsidRPr="007B6538" w:rsidRDefault="009B2FCB"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9B2FCB" w:rsidRPr="007B6538" w:rsidSect="009B2FCB">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70C79" w14:textId="77777777" w:rsidR="005438E3" w:rsidRDefault="005438E3">
      <w:pPr>
        <w:spacing w:line="240" w:lineRule="auto"/>
      </w:pPr>
      <w:r>
        <w:separator/>
      </w:r>
    </w:p>
  </w:endnote>
  <w:endnote w:type="continuationSeparator" w:id="0">
    <w:p w14:paraId="42631FE4" w14:textId="77777777" w:rsidR="005438E3" w:rsidRDefault="005438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CenturySchlbk">
    <w:altName w:val="Century Schoolbook"/>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DC996" w14:textId="77777777" w:rsidR="00F35166" w:rsidRDefault="00F351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C6630" w14:textId="7710F6BB"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1CFB2963" wp14:editId="6A6F763B">
          <wp:simplePos x="0" y="0"/>
          <wp:positionH relativeFrom="column">
            <wp:posOffset>-1091565</wp:posOffset>
          </wp:positionH>
          <wp:positionV relativeFrom="paragraph">
            <wp:posOffset>-745490</wp:posOffset>
          </wp:positionV>
          <wp:extent cx="5400675" cy="1243330"/>
          <wp:effectExtent l="19050" t="0" r="9525" b="0"/>
          <wp:wrapNone/>
          <wp:docPr id="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5B09F7">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54CC5"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22C640E6" wp14:editId="2AB46E54">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625AE"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40E6"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14:paraId="3A7625AE"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3A524" w14:textId="706D2471" w:rsidR="009B2FCB" w:rsidRPr="001A406D" w:rsidRDefault="009B2FCB">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66F95DE3" wp14:editId="0793B159">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5B09F7">
      <w:rPr>
        <w:noProof/>
        <w:sz w:val="14"/>
      </w:rPr>
      <w:t>5</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A0B65" w14:textId="77777777" w:rsidR="009B2FCB" w:rsidRPr="004935CE" w:rsidRDefault="009B2FCB">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1E006B4C" wp14:editId="112102D3">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27C7F" w14:textId="77777777" w:rsidR="009B2FCB" w:rsidRPr="00DF71FA" w:rsidRDefault="009B2FCB">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06B4C"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14:paraId="78E27C7F" w14:textId="77777777" w:rsidR="009B2FCB" w:rsidRPr="00DF71FA" w:rsidRDefault="009B2FCB">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F817C" w14:textId="77777777" w:rsidR="005438E3" w:rsidRDefault="005438E3">
      <w:pPr>
        <w:spacing w:line="240" w:lineRule="auto"/>
      </w:pPr>
      <w:r>
        <w:separator/>
      </w:r>
    </w:p>
  </w:footnote>
  <w:footnote w:type="continuationSeparator" w:id="0">
    <w:p w14:paraId="1E8EFE35" w14:textId="77777777" w:rsidR="005438E3" w:rsidRDefault="005438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36817" w14:textId="77777777" w:rsidR="00F35166" w:rsidRDefault="00F351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3CD0B" w14:textId="77777777" w:rsidR="00F35166" w:rsidRDefault="00F351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A0F2D" w14:textId="77777777" w:rsidR="008A6946" w:rsidRDefault="00E45751">
    <w:pPr>
      <w:pStyle w:val="Header"/>
    </w:pPr>
    <w:r>
      <w:rPr>
        <w:noProof/>
        <w:lang w:eastAsia="en-AU"/>
      </w:rPr>
      <w:drawing>
        <wp:anchor distT="0" distB="0" distL="114300" distR="114300" simplePos="0" relativeHeight="251656704" behindDoc="1" locked="0" layoutInCell="1" allowOverlap="1" wp14:anchorId="5117A946" wp14:editId="13C5B53A">
          <wp:simplePos x="0" y="0"/>
          <wp:positionH relativeFrom="column">
            <wp:posOffset>-1200150</wp:posOffset>
          </wp:positionH>
          <wp:positionV relativeFrom="paragraph">
            <wp:posOffset>-662305</wp:posOffset>
          </wp:positionV>
          <wp:extent cx="8211820" cy="10894060"/>
          <wp:effectExtent l="19050" t="0" r="0" b="0"/>
          <wp:wrapNone/>
          <wp:docPr id="6" name="Picture 6"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483C9" w14:textId="77777777" w:rsidR="009B2FCB" w:rsidRDefault="009B2FCB">
    <w:pPr>
      <w:pStyle w:val="Header"/>
    </w:pPr>
    <w:r>
      <w:rPr>
        <w:noProof/>
        <w:lang w:eastAsia="en-AU"/>
      </w:rPr>
      <w:drawing>
        <wp:anchor distT="0" distB="0" distL="114300" distR="114300" simplePos="0" relativeHeight="251660800" behindDoc="1" locked="0" layoutInCell="1" allowOverlap="1" wp14:anchorId="48075BAE" wp14:editId="5D54EC77">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0CD5727"/>
    <w:multiLevelType w:val="hybridMultilevel"/>
    <w:tmpl w:val="8FDC4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6"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9"/>
  </w:num>
  <w:num w:numId="2">
    <w:abstractNumId w:val="5"/>
  </w:num>
  <w:num w:numId="3">
    <w:abstractNumId w:val="1"/>
  </w:num>
  <w:num w:numId="4">
    <w:abstractNumId w:val="5"/>
  </w:num>
  <w:num w:numId="5">
    <w:abstractNumId w:val="25"/>
  </w:num>
  <w:num w:numId="6">
    <w:abstractNumId w:val="7"/>
  </w:num>
  <w:num w:numId="7">
    <w:abstractNumId w:val="15"/>
  </w:num>
  <w:num w:numId="8">
    <w:abstractNumId w:val="27"/>
  </w:num>
  <w:num w:numId="9">
    <w:abstractNumId w:val="14"/>
  </w:num>
  <w:num w:numId="10">
    <w:abstractNumId w:val="12"/>
  </w:num>
  <w:num w:numId="11">
    <w:abstractNumId w:val="4"/>
  </w:num>
  <w:num w:numId="12">
    <w:abstractNumId w:val="18"/>
  </w:num>
  <w:num w:numId="13">
    <w:abstractNumId w:val="24"/>
  </w:num>
  <w:num w:numId="14">
    <w:abstractNumId w:val="2"/>
  </w:num>
  <w:num w:numId="15">
    <w:abstractNumId w:val="6"/>
  </w:num>
  <w:num w:numId="16">
    <w:abstractNumId w:val="29"/>
  </w:num>
  <w:num w:numId="17">
    <w:abstractNumId w:val="30"/>
  </w:num>
  <w:num w:numId="18">
    <w:abstractNumId w:val="31"/>
  </w:num>
  <w:num w:numId="19">
    <w:abstractNumId w:val="0"/>
  </w:num>
  <w:num w:numId="20">
    <w:abstractNumId w:val="19"/>
  </w:num>
  <w:num w:numId="21">
    <w:abstractNumId w:val="10"/>
  </w:num>
  <w:num w:numId="22">
    <w:abstractNumId w:val="16"/>
  </w:num>
  <w:num w:numId="23">
    <w:abstractNumId w:val="26"/>
  </w:num>
  <w:num w:numId="24">
    <w:abstractNumId w:val="28"/>
  </w:num>
  <w:num w:numId="25">
    <w:abstractNumId w:val="13"/>
  </w:num>
  <w:num w:numId="26">
    <w:abstractNumId w:val="22"/>
  </w:num>
  <w:num w:numId="27">
    <w:abstractNumId w:val="17"/>
  </w:num>
  <w:num w:numId="28">
    <w:abstractNumId w:val="8"/>
  </w:num>
  <w:num w:numId="29">
    <w:abstractNumId w:val="3"/>
  </w:num>
  <w:num w:numId="30">
    <w:abstractNumId w:val="21"/>
  </w:num>
  <w:num w:numId="31">
    <w:abstractNumId w:val="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oqFXc3IJ2NZCc9M/MUSar8WdtkG+XVqjKAtJcE6jtszv4BeHdIWfRMKKp/xj7TO5KgZP+sRG7hawbzbtW3PbTw==" w:salt="yocbRUueUBKzn4JaSRoksQ=="/>
  <w:defaultTabStop w:val="720"/>
  <w:drawingGridHorizontalSpacing w:val="105"/>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FCB"/>
    <w:rsid w:val="00003480"/>
    <w:rsid w:val="00010A83"/>
    <w:rsid w:val="00015022"/>
    <w:rsid w:val="00016978"/>
    <w:rsid w:val="00016A65"/>
    <w:rsid w:val="00017908"/>
    <w:rsid w:val="00024C9A"/>
    <w:rsid w:val="000329B6"/>
    <w:rsid w:val="00034DCD"/>
    <w:rsid w:val="000442B7"/>
    <w:rsid w:val="00056B22"/>
    <w:rsid w:val="000606EB"/>
    <w:rsid w:val="00064EF9"/>
    <w:rsid w:val="00070F23"/>
    <w:rsid w:val="00082E1C"/>
    <w:rsid w:val="00084FE1"/>
    <w:rsid w:val="00093600"/>
    <w:rsid w:val="00097877"/>
    <w:rsid w:val="000A6EBE"/>
    <w:rsid w:val="000A76C3"/>
    <w:rsid w:val="000B31AB"/>
    <w:rsid w:val="000C0C0D"/>
    <w:rsid w:val="000D596B"/>
    <w:rsid w:val="000D605A"/>
    <w:rsid w:val="000E2028"/>
    <w:rsid w:val="000E3FE6"/>
    <w:rsid w:val="000E5636"/>
    <w:rsid w:val="000F4413"/>
    <w:rsid w:val="000F553F"/>
    <w:rsid w:val="00103D35"/>
    <w:rsid w:val="001162FA"/>
    <w:rsid w:val="001175E3"/>
    <w:rsid w:val="00134994"/>
    <w:rsid w:val="00140E5C"/>
    <w:rsid w:val="00141BEF"/>
    <w:rsid w:val="00143635"/>
    <w:rsid w:val="0014568E"/>
    <w:rsid w:val="001467C2"/>
    <w:rsid w:val="00146CE9"/>
    <w:rsid w:val="00151309"/>
    <w:rsid w:val="001708B2"/>
    <w:rsid w:val="0017112E"/>
    <w:rsid w:val="00175514"/>
    <w:rsid w:val="001862BB"/>
    <w:rsid w:val="001866F9"/>
    <w:rsid w:val="001877A9"/>
    <w:rsid w:val="0019608E"/>
    <w:rsid w:val="001967A3"/>
    <w:rsid w:val="001A042F"/>
    <w:rsid w:val="001A0D63"/>
    <w:rsid w:val="001A406D"/>
    <w:rsid w:val="001A46DC"/>
    <w:rsid w:val="001B77C5"/>
    <w:rsid w:val="001C0128"/>
    <w:rsid w:val="001C2020"/>
    <w:rsid w:val="001C4165"/>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64901"/>
    <w:rsid w:val="002712A1"/>
    <w:rsid w:val="00272D2B"/>
    <w:rsid w:val="00281B44"/>
    <w:rsid w:val="002820D6"/>
    <w:rsid w:val="002825DE"/>
    <w:rsid w:val="002837F5"/>
    <w:rsid w:val="002862EB"/>
    <w:rsid w:val="00286EE6"/>
    <w:rsid w:val="00294471"/>
    <w:rsid w:val="002A17D0"/>
    <w:rsid w:val="002A211A"/>
    <w:rsid w:val="002A4FAE"/>
    <w:rsid w:val="002C44A5"/>
    <w:rsid w:val="002C4A1E"/>
    <w:rsid w:val="002C64A3"/>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562"/>
    <w:rsid w:val="0035391B"/>
    <w:rsid w:val="00354442"/>
    <w:rsid w:val="00357FD9"/>
    <w:rsid w:val="0036061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1EC3"/>
    <w:rsid w:val="003D4C45"/>
    <w:rsid w:val="003E15CB"/>
    <w:rsid w:val="003F05B1"/>
    <w:rsid w:val="00405573"/>
    <w:rsid w:val="00412587"/>
    <w:rsid w:val="00420B51"/>
    <w:rsid w:val="00422F2F"/>
    <w:rsid w:val="00426B6F"/>
    <w:rsid w:val="00427E3D"/>
    <w:rsid w:val="00431659"/>
    <w:rsid w:val="00434964"/>
    <w:rsid w:val="004405C5"/>
    <w:rsid w:val="004407F9"/>
    <w:rsid w:val="00447C01"/>
    <w:rsid w:val="00447F4A"/>
    <w:rsid w:val="00453D63"/>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6470"/>
    <w:rsid w:val="004A76B9"/>
    <w:rsid w:val="004B37D8"/>
    <w:rsid w:val="004D4A1F"/>
    <w:rsid w:val="004E47C6"/>
    <w:rsid w:val="004E71A2"/>
    <w:rsid w:val="004F46AE"/>
    <w:rsid w:val="004F6C18"/>
    <w:rsid w:val="00501EDD"/>
    <w:rsid w:val="005036C8"/>
    <w:rsid w:val="0050462F"/>
    <w:rsid w:val="005202A4"/>
    <w:rsid w:val="00520479"/>
    <w:rsid w:val="00520E5D"/>
    <w:rsid w:val="00522AD2"/>
    <w:rsid w:val="005234E9"/>
    <w:rsid w:val="00525CA5"/>
    <w:rsid w:val="00530219"/>
    <w:rsid w:val="0053094F"/>
    <w:rsid w:val="005318B5"/>
    <w:rsid w:val="005352A0"/>
    <w:rsid w:val="005438E3"/>
    <w:rsid w:val="00550060"/>
    <w:rsid w:val="00554604"/>
    <w:rsid w:val="00566D33"/>
    <w:rsid w:val="00573377"/>
    <w:rsid w:val="0057496A"/>
    <w:rsid w:val="00582D80"/>
    <w:rsid w:val="005A1540"/>
    <w:rsid w:val="005B09F7"/>
    <w:rsid w:val="005B34AA"/>
    <w:rsid w:val="005B3BE5"/>
    <w:rsid w:val="005C0F41"/>
    <w:rsid w:val="005C1042"/>
    <w:rsid w:val="005C6BFA"/>
    <w:rsid w:val="005D1A6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22080"/>
    <w:rsid w:val="00740A46"/>
    <w:rsid w:val="00746FA6"/>
    <w:rsid w:val="007514A5"/>
    <w:rsid w:val="00763B35"/>
    <w:rsid w:val="00767367"/>
    <w:rsid w:val="007678B8"/>
    <w:rsid w:val="007753C9"/>
    <w:rsid w:val="007978B9"/>
    <w:rsid w:val="007A06CE"/>
    <w:rsid w:val="007B195F"/>
    <w:rsid w:val="007B4677"/>
    <w:rsid w:val="007B6538"/>
    <w:rsid w:val="007C0E4F"/>
    <w:rsid w:val="007C11BE"/>
    <w:rsid w:val="007C12DA"/>
    <w:rsid w:val="007C5FCF"/>
    <w:rsid w:val="007C7C84"/>
    <w:rsid w:val="007D6FD4"/>
    <w:rsid w:val="007E24F7"/>
    <w:rsid w:val="007E3256"/>
    <w:rsid w:val="007E4FF4"/>
    <w:rsid w:val="007E5DDF"/>
    <w:rsid w:val="007E7E21"/>
    <w:rsid w:val="008105D3"/>
    <w:rsid w:val="00811132"/>
    <w:rsid w:val="00812ECC"/>
    <w:rsid w:val="00816F97"/>
    <w:rsid w:val="00817FC2"/>
    <w:rsid w:val="0082211F"/>
    <w:rsid w:val="0082706A"/>
    <w:rsid w:val="00831D46"/>
    <w:rsid w:val="00837B6A"/>
    <w:rsid w:val="00840391"/>
    <w:rsid w:val="008409DF"/>
    <w:rsid w:val="0085133D"/>
    <w:rsid w:val="0085655B"/>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50402"/>
    <w:rsid w:val="00951C1E"/>
    <w:rsid w:val="00961EA4"/>
    <w:rsid w:val="0096328D"/>
    <w:rsid w:val="00966641"/>
    <w:rsid w:val="00994D18"/>
    <w:rsid w:val="009A4178"/>
    <w:rsid w:val="009A5FF5"/>
    <w:rsid w:val="009A6700"/>
    <w:rsid w:val="009B2FCB"/>
    <w:rsid w:val="009C4D8A"/>
    <w:rsid w:val="009D156B"/>
    <w:rsid w:val="009D5F65"/>
    <w:rsid w:val="009D6C27"/>
    <w:rsid w:val="009E02AA"/>
    <w:rsid w:val="009E22AC"/>
    <w:rsid w:val="009F620E"/>
    <w:rsid w:val="009F63D8"/>
    <w:rsid w:val="00A05C20"/>
    <w:rsid w:val="00A10086"/>
    <w:rsid w:val="00A1095A"/>
    <w:rsid w:val="00A12758"/>
    <w:rsid w:val="00A1553D"/>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F448E"/>
    <w:rsid w:val="00B04960"/>
    <w:rsid w:val="00B24F3E"/>
    <w:rsid w:val="00B337CB"/>
    <w:rsid w:val="00B41987"/>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F02BF"/>
    <w:rsid w:val="00C05699"/>
    <w:rsid w:val="00C14DD8"/>
    <w:rsid w:val="00C1639A"/>
    <w:rsid w:val="00C16854"/>
    <w:rsid w:val="00C17FBF"/>
    <w:rsid w:val="00C20FA2"/>
    <w:rsid w:val="00C2429F"/>
    <w:rsid w:val="00C27A29"/>
    <w:rsid w:val="00C30887"/>
    <w:rsid w:val="00C6728C"/>
    <w:rsid w:val="00C7003A"/>
    <w:rsid w:val="00C70383"/>
    <w:rsid w:val="00C70C40"/>
    <w:rsid w:val="00C73DA3"/>
    <w:rsid w:val="00C75A75"/>
    <w:rsid w:val="00C81DA8"/>
    <w:rsid w:val="00C8302B"/>
    <w:rsid w:val="00C83ABA"/>
    <w:rsid w:val="00C91B8C"/>
    <w:rsid w:val="00CA39D7"/>
    <w:rsid w:val="00CA471C"/>
    <w:rsid w:val="00CB175D"/>
    <w:rsid w:val="00CB19FB"/>
    <w:rsid w:val="00CB1E80"/>
    <w:rsid w:val="00CC1A55"/>
    <w:rsid w:val="00CC2AEE"/>
    <w:rsid w:val="00CC594F"/>
    <w:rsid w:val="00CC7461"/>
    <w:rsid w:val="00CE4F4D"/>
    <w:rsid w:val="00CE52C2"/>
    <w:rsid w:val="00CE5576"/>
    <w:rsid w:val="00CE7974"/>
    <w:rsid w:val="00CE7989"/>
    <w:rsid w:val="00CF0476"/>
    <w:rsid w:val="00D0436D"/>
    <w:rsid w:val="00D14299"/>
    <w:rsid w:val="00D16473"/>
    <w:rsid w:val="00D22CD0"/>
    <w:rsid w:val="00D30300"/>
    <w:rsid w:val="00D333D3"/>
    <w:rsid w:val="00D349A2"/>
    <w:rsid w:val="00D36BE4"/>
    <w:rsid w:val="00D41CA0"/>
    <w:rsid w:val="00D425FA"/>
    <w:rsid w:val="00D42845"/>
    <w:rsid w:val="00D453F1"/>
    <w:rsid w:val="00D50084"/>
    <w:rsid w:val="00D52157"/>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E3969"/>
    <w:rsid w:val="00EE627B"/>
    <w:rsid w:val="00EF22EE"/>
    <w:rsid w:val="00F05BCE"/>
    <w:rsid w:val="00F066C0"/>
    <w:rsid w:val="00F06D11"/>
    <w:rsid w:val="00F07E0E"/>
    <w:rsid w:val="00F17022"/>
    <w:rsid w:val="00F17983"/>
    <w:rsid w:val="00F24BD4"/>
    <w:rsid w:val="00F24BE5"/>
    <w:rsid w:val="00F262E8"/>
    <w:rsid w:val="00F27134"/>
    <w:rsid w:val="00F35166"/>
    <w:rsid w:val="00F36482"/>
    <w:rsid w:val="00F47941"/>
    <w:rsid w:val="00F53B56"/>
    <w:rsid w:val="00F6209C"/>
    <w:rsid w:val="00F62920"/>
    <w:rsid w:val="00F66223"/>
    <w:rsid w:val="00F71B12"/>
    <w:rsid w:val="00F82916"/>
    <w:rsid w:val="00F83AFA"/>
    <w:rsid w:val="00F8746F"/>
    <w:rsid w:val="00F87D5B"/>
    <w:rsid w:val="00F94448"/>
    <w:rsid w:val="00F94D64"/>
    <w:rsid w:val="00FB288F"/>
    <w:rsid w:val="00FB2991"/>
    <w:rsid w:val="00FC2130"/>
    <w:rsid w:val="00FC34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4E79E2"/>
  <w15:docId w15:val="{4DCCD589-2CCB-4A0B-B696-1DB1D185F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link w:val="ListBulletChar"/>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character" w:customStyle="1" w:styleId="ListBulletChar">
    <w:name w:val="List Bullet Char"/>
    <w:link w:val="ListBullet"/>
    <w:rsid w:val="00F35166"/>
    <w:rPr>
      <w:rFonts w:ascii="Arial" w:hAnsi="Arial"/>
      <w:sz w:val="22"/>
      <w:szCs w:val="24"/>
    </w:rPr>
  </w:style>
  <w:style w:type="character" w:styleId="CommentReference">
    <w:name w:val="annotation reference"/>
    <w:basedOn w:val="DefaultParagraphFont"/>
    <w:semiHidden/>
    <w:unhideWhenUsed/>
    <w:rsid w:val="00453D63"/>
    <w:rPr>
      <w:sz w:val="16"/>
      <w:szCs w:val="16"/>
    </w:rPr>
  </w:style>
  <w:style w:type="paragraph" w:styleId="CommentText">
    <w:name w:val="annotation text"/>
    <w:basedOn w:val="Normal"/>
    <w:link w:val="CommentTextChar"/>
    <w:semiHidden/>
    <w:unhideWhenUsed/>
    <w:rsid w:val="00453D63"/>
    <w:pPr>
      <w:spacing w:line="240" w:lineRule="auto"/>
    </w:pPr>
    <w:rPr>
      <w:sz w:val="20"/>
      <w:szCs w:val="20"/>
    </w:rPr>
  </w:style>
  <w:style w:type="character" w:customStyle="1" w:styleId="CommentTextChar">
    <w:name w:val="Comment Text Char"/>
    <w:basedOn w:val="DefaultParagraphFont"/>
    <w:link w:val="CommentText"/>
    <w:semiHidden/>
    <w:rsid w:val="00453D63"/>
    <w:rPr>
      <w:rFonts w:ascii="Arial" w:hAnsi="Arial"/>
      <w:color w:val="242424"/>
      <w:lang w:eastAsia="en-US"/>
    </w:rPr>
  </w:style>
  <w:style w:type="paragraph" w:styleId="CommentSubject">
    <w:name w:val="annotation subject"/>
    <w:basedOn w:val="CommentText"/>
    <w:next w:val="CommentText"/>
    <w:link w:val="CommentSubjectChar"/>
    <w:semiHidden/>
    <w:unhideWhenUsed/>
    <w:rsid w:val="00453D63"/>
    <w:rPr>
      <w:b/>
      <w:bCs/>
    </w:rPr>
  </w:style>
  <w:style w:type="character" w:customStyle="1" w:styleId="CommentSubjectChar">
    <w:name w:val="Comment Subject Char"/>
    <w:basedOn w:val="CommentTextChar"/>
    <w:link w:val="CommentSubject"/>
    <w:semiHidden/>
    <w:rsid w:val="00453D63"/>
    <w:rPr>
      <w:rFonts w:ascii="Arial" w:hAnsi="Arial"/>
      <w:b/>
      <w:bCs/>
      <w:color w:val="2424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recruitment@treasury.tas.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iH\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F0D4FDD30B8D4EBE17F885B2223E5A" ma:contentTypeVersion="12" ma:contentTypeDescription="Create a new document." ma:contentTypeScope="" ma:versionID="ca22b5a83aff7453758504836e19ba9e">
  <xsd:schema xmlns:xsd="http://www.w3.org/2001/XMLSchema" xmlns:xs="http://www.w3.org/2001/XMLSchema" xmlns:p="http://schemas.microsoft.com/office/2006/metadata/properties" xmlns:ns3="d37fd4f0-7740-42ee-962c-e7b07f031a48" xmlns:ns4="58bb30ba-b9ce-4fe6-a3df-9d89c31e6670" targetNamespace="http://schemas.microsoft.com/office/2006/metadata/properties" ma:root="true" ma:fieldsID="4ebe8850ba2e5396b5484294d0982aa5" ns3:_="" ns4:_="">
    <xsd:import namespace="d37fd4f0-7740-42ee-962c-e7b07f031a48"/>
    <xsd:import namespace="58bb30ba-b9ce-4fe6-a3df-9d89c31e667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7fd4f0-7740-42ee-962c-e7b07f031a4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bb30ba-b9ce-4fe6-a3df-9d89c31e667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D21A063-324B-4609-9210-25DA8E66AF24}">
  <ds:schemaRefs>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d37fd4f0-7740-42ee-962c-e7b07f031a48"/>
    <ds:schemaRef ds:uri="http://purl.org/dc/elements/1.1/"/>
    <ds:schemaRef ds:uri="http://schemas.microsoft.com/office/2006/metadata/properties"/>
    <ds:schemaRef ds:uri="58bb30ba-b9ce-4fe6-a3df-9d89c31e6670"/>
    <ds:schemaRef ds:uri="http://purl.org/dc/dcmitype/"/>
  </ds:schemaRefs>
</ds:datastoreItem>
</file>

<file path=customXml/itemProps2.xml><?xml version="1.0" encoding="utf-8"?>
<ds:datastoreItem xmlns:ds="http://schemas.openxmlformats.org/officeDocument/2006/customXml" ds:itemID="{3AC3A69D-AFAA-4F3A-89B1-B6FF454C3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7fd4f0-7740-42ee-962c-e7b07f031a48"/>
    <ds:schemaRef ds:uri="58bb30ba-b9ce-4fe6-a3df-9d89c31e6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3076D4-568A-45B6-8CDA-C18090ECB0AD}">
  <ds:schemaRefs>
    <ds:schemaRef ds:uri="http://schemas.microsoft.com/sharepoint/v3/contenttype/forms"/>
  </ds:schemaRefs>
</ds:datastoreItem>
</file>

<file path=customXml/itemProps4.xml><?xml version="1.0" encoding="utf-8"?>
<ds:datastoreItem xmlns:ds="http://schemas.openxmlformats.org/officeDocument/2006/customXml" ds:itemID="{CCF218EE-E49C-4E78-9234-F23E458CB90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6</TotalTime>
  <Pages>5</Pages>
  <Words>1250</Words>
  <Characters>8322</Characters>
  <Application>Microsoft Office Word</Application>
  <DocSecurity>8</DocSecurity>
  <Lines>169</Lines>
  <Paragraphs>94</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Heffernan, Toni</dc:creator>
  <cp:keywords/>
  <cp:lastModifiedBy>Kooistra, Selina</cp:lastModifiedBy>
  <cp:revision>3</cp:revision>
  <cp:lastPrinted>2022-07-29T01:05:00Z</cp:lastPrinted>
  <dcterms:created xsi:type="dcterms:W3CDTF">2022-07-29T01:04:00Z</dcterms:created>
  <dcterms:modified xsi:type="dcterms:W3CDTF">2022-07-29T01:09:00Z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Intergovernment and Financial Policy</vt:lpwstr>
  </property>
  <property fmtid="{D5CDD505-2E9C-101B-9397-08002B2CF9AE}" pid="3" name="strPositionTitle">
    <vt:lpwstr>Principal Policy Analyst</vt:lpwstr>
  </property>
  <property fmtid="{D5CDD505-2E9C-101B-9397-08002B2CF9AE}" pid="4" name="strPositionNumber">
    <vt:lpwstr>724739</vt:lpwstr>
  </property>
  <property fmtid="{D5CDD505-2E9C-101B-9397-08002B2CF9AE}" pid="5" name="strLocation">
    <vt:lpwstr>Hobart</vt:lpwstr>
  </property>
  <property fmtid="{D5CDD505-2E9C-101B-9397-08002B2CF9AE}" pid="6" name="strDivision">
    <vt:lpwstr>Economic and Financial Policy</vt:lpwstr>
  </property>
  <property fmtid="{D5CDD505-2E9C-101B-9397-08002B2CF9AE}" pid="7" name="strSection">
    <vt:lpwstr>Intergovernmental Financial Relations</vt:lpwstr>
  </property>
  <property fmtid="{D5CDD505-2E9C-101B-9397-08002B2CF9AE}" pid="8" name="strAward">
    <vt:lpwstr>Tasmanian State Service Award</vt:lpwstr>
  </property>
  <property fmtid="{D5CDD505-2E9C-101B-9397-08002B2CF9AE}" pid="9" name="strClassification">
    <vt:lpwstr>General Stream, Band 6</vt:lpwstr>
  </property>
  <property fmtid="{D5CDD505-2E9C-101B-9397-08002B2CF9AE}" pid="10" name="strImmediateSupervisor">
    <vt:lpwstr>Assistant Director</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Principal Policy Analyst</vt:lpwstr>
  </property>
  <property fmtid="{D5CDD505-2E9C-101B-9397-08002B2CF9AE}" pid="16" name="strPositionNumber1">
    <vt:lpwstr>724739</vt:lpwstr>
  </property>
  <property fmtid="{D5CDD505-2E9C-101B-9397-08002B2CF9AE}" pid="17" name="strLocation1">
    <vt:lpwstr>Hobart</vt:lpwstr>
  </property>
  <property fmtid="{D5CDD505-2E9C-101B-9397-08002B2CF9AE}" pid="18" name="strDivision1">
    <vt:lpwstr>Economic and Financial Policy</vt:lpwstr>
  </property>
  <property fmtid="{D5CDD505-2E9C-101B-9397-08002B2CF9AE}" pid="19" name="strBranch1">
    <vt:lpwstr>Intergovernment and Financial Policy</vt:lpwstr>
  </property>
  <property fmtid="{D5CDD505-2E9C-101B-9397-08002B2CF9AE}" pid="20" name="strSection1">
    <vt:lpwstr>Intergovernmental Financial Relations</vt:lpwstr>
  </property>
  <property fmtid="{D5CDD505-2E9C-101B-9397-08002B2CF9AE}" pid="21" name="strAward1">
    <vt:lpwstr>Tasmanian State Service Award</vt:lpwstr>
  </property>
  <property fmtid="{D5CDD505-2E9C-101B-9397-08002B2CF9AE}" pid="22" name="strClassification1">
    <vt:lpwstr>General Stream, Band 6</vt:lpwstr>
  </property>
  <property fmtid="{D5CDD505-2E9C-101B-9397-08002B2CF9AE}" pid="23" name="strImmediateSupervisor1">
    <vt:lpwstr>Assistant Director</vt:lpwstr>
  </property>
  <property fmtid="{D5CDD505-2E9C-101B-9397-08002B2CF9AE}" pid="24" name="strEmploymentConditions1">
    <vt:lpwstr>Permanent</vt:lpwstr>
  </property>
  <property fmtid="{D5CDD505-2E9C-101B-9397-08002B2CF9AE}" pid="25" name="strHoursperweek1">
    <vt:lpwstr>Flexible up to 36.75 hours</vt:lpwstr>
  </property>
  <property fmtid="{D5CDD505-2E9C-101B-9397-08002B2CF9AE}" pid="26" name="strGPOC1">
    <vt:lpwstr>False</vt:lpwstr>
  </property>
  <property fmtid="{D5CDD505-2E9C-101B-9397-08002B2CF9AE}" pid="27" name="strLiquor1">
    <vt:lpwstr>False</vt:lpwstr>
  </property>
  <property fmtid="{D5CDD505-2E9C-101B-9397-08002B2CF9AE}" pid="28" name="ContentTypeId">
    <vt:lpwstr>0x01010041F0D4FDD30B8D4EBE17F885B2223E5A</vt:lpwstr>
  </property>
</Properties>
</file>