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472B9" w14:textId="77777777" w:rsidR="00845111" w:rsidRPr="00B84F24" w:rsidRDefault="001736DA" w:rsidP="00845111">
      <w:pPr>
        <w:pStyle w:val="Heading1"/>
        <w:rPr>
          <w:rFonts w:ascii="Arial" w:hAnsi="Arial" w:cs="Arial"/>
        </w:rPr>
      </w:pPr>
      <w:r w:rsidRPr="00B84F24">
        <w:rPr>
          <w:rFonts w:ascii="Arial" w:hAnsi="Arial" w:cs="Arial"/>
        </w:rPr>
        <w:t>Tasmania Prison Services</w:t>
      </w:r>
    </w:p>
    <w:p w14:paraId="5CF1C79F" w14:textId="77777777" w:rsidR="00845111" w:rsidRPr="00B84F24" w:rsidRDefault="001736DA" w:rsidP="00FE28E6">
      <w:pPr>
        <w:pStyle w:val="Heading2centre"/>
        <w:rPr>
          <w:rFonts w:ascii="Arial" w:hAnsi="Arial"/>
        </w:rPr>
      </w:pPr>
      <w:r w:rsidRPr="00B84F24">
        <w:rPr>
          <w:rFonts w:ascii="Arial" w:hAnsi="Arial"/>
        </w:rPr>
        <w:t>Director of Prisons</w:t>
      </w:r>
      <w:r w:rsidR="000906F1" w:rsidRPr="00B84F24">
        <w:rPr>
          <w:rFonts w:ascii="Arial" w:hAnsi="Arial"/>
        </w:rPr>
        <w:t xml:space="preserve"> </w:t>
      </w:r>
      <w:r w:rsidR="008F5218" w:rsidRPr="00B84F24">
        <w:rPr>
          <w:rFonts w:ascii="Arial" w:hAnsi="Arial"/>
        </w:rPr>
        <w:t>–</w:t>
      </w:r>
      <w:r w:rsidR="000906F1" w:rsidRPr="00B84F24">
        <w:rPr>
          <w:rFonts w:ascii="Arial" w:hAnsi="Arial"/>
        </w:rPr>
        <w:t xml:space="preserve"> </w:t>
      </w:r>
      <w:r w:rsidR="00845111" w:rsidRPr="00B84F24">
        <w:rPr>
          <w:rFonts w:ascii="Arial" w:hAnsi="Arial"/>
        </w:rPr>
        <w:t xml:space="preserve">Statement of Duties </w:t>
      </w:r>
    </w:p>
    <w:p w14:paraId="4284033E" w14:textId="77777777" w:rsidR="00E83CD7" w:rsidRPr="00B84F24" w:rsidRDefault="00E83CD7" w:rsidP="00E83CD7">
      <w:pPr>
        <w:pStyle w:val="Heading3"/>
        <w:rPr>
          <w:rFonts w:ascii="Arial" w:hAnsi="Arial" w:cs="Arial"/>
        </w:rPr>
      </w:pPr>
      <w:r w:rsidRPr="00B84F24">
        <w:rPr>
          <w:rFonts w:ascii="Arial" w:hAnsi="Arial" w:cs="Arial"/>
        </w:rPr>
        <w:t>Objective</w:t>
      </w:r>
    </w:p>
    <w:p w14:paraId="5D7D39A3" w14:textId="77777777" w:rsidR="002976CB" w:rsidRDefault="002976CB" w:rsidP="001736DA">
      <w:pPr>
        <w:spacing w:after="0"/>
        <w:jc w:val="both"/>
        <w:rPr>
          <w:rFonts w:ascii="Arial" w:hAnsi="Arial" w:cs="Arial"/>
          <w:sz w:val="22"/>
          <w:szCs w:val="22"/>
        </w:rPr>
      </w:pPr>
      <w:r>
        <w:rPr>
          <w:rFonts w:ascii="Arial" w:hAnsi="Arial" w:cs="Arial"/>
          <w:sz w:val="22"/>
          <w:szCs w:val="22"/>
        </w:rPr>
        <w:t>Provide strategic leadership and direction of the Tasmania Prison Service in the delivery of correctional services, driving cultural reform and leading and modelling Agency values.</w:t>
      </w:r>
    </w:p>
    <w:p w14:paraId="2819136F" w14:textId="77777777" w:rsidR="002976CB" w:rsidRDefault="002976CB" w:rsidP="001736DA">
      <w:pPr>
        <w:spacing w:after="0"/>
        <w:jc w:val="both"/>
        <w:rPr>
          <w:rFonts w:ascii="Arial" w:hAnsi="Arial" w:cs="Arial"/>
          <w:sz w:val="22"/>
          <w:szCs w:val="22"/>
        </w:rPr>
      </w:pPr>
    </w:p>
    <w:p w14:paraId="650B4E68" w14:textId="77777777" w:rsidR="00E83CD7" w:rsidRPr="00B84F24" w:rsidRDefault="00123B73" w:rsidP="00324812">
      <w:pPr>
        <w:pStyle w:val="Heading3"/>
        <w:rPr>
          <w:rFonts w:ascii="Arial" w:hAnsi="Arial" w:cs="Arial"/>
        </w:rPr>
      </w:pPr>
      <w:r>
        <w:rPr>
          <w:rFonts w:ascii="Arial" w:hAnsi="Arial" w:cs="Arial"/>
        </w:rPr>
        <w:t xml:space="preserve">Key </w:t>
      </w:r>
      <w:r w:rsidR="00E83CD7" w:rsidRPr="00B84F24">
        <w:rPr>
          <w:rFonts w:ascii="Arial" w:hAnsi="Arial" w:cs="Arial"/>
        </w:rPr>
        <w:t>Duties</w:t>
      </w:r>
    </w:p>
    <w:p w14:paraId="7DCBD7C0" w14:textId="77777777" w:rsidR="00123B73" w:rsidRPr="00324812" w:rsidRDefault="00123B73" w:rsidP="00324812">
      <w:pPr>
        <w:numPr>
          <w:ilvl w:val="0"/>
          <w:numId w:val="26"/>
        </w:numPr>
        <w:spacing w:before="120"/>
        <w:ind w:left="357" w:hanging="357"/>
        <w:jc w:val="both"/>
        <w:rPr>
          <w:rFonts w:ascii="Arial" w:hAnsi="Arial" w:cs="Arial"/>
          <w:sz w:val="22"/>
          <w:szCs w:val="22"/>
        </w:rPr>
      </w:pPr>
      <w:r w:rsidRPr="00324812">
        <w:rPr>
          <w:rFonts w:ascii="Arial" w:hAnsi="Arial" w:cs="Arial"/>
          <w:sz w:val="22"/>
          <w:szCs w:val="22"/>
        </w:rPr>
        <w:t xml:space="preserve">Provide strategic direction and leadership for the management of the </w:t>
      </w:r>
      <w:r w:rsidR="00DD378E" w:rsidRPr="00324812">
        <w:rPr>
          <w:rFonts w:ascii="Arial" w:hAnsi="Arial" w:cs="Arial"/>
          <w:sz w:val="22"/>
          <w:szCs w:val="22"/>
        </w:rPr>
        <w:t>Tasmanian Prison Service an</w:t>
      </w:r>
      <w:r w:rsidRPr="00324812">
        <w:rPr>
          <w:rFonts w:ascii="Arial" w:hAnsi="Arial" w:cs="Arial"/>
          <w:sz w:val="22"/>
          <w:szCs w:val="22"/>
        </w:rPr>
        <w:t>d the achievement of the reform agenda for Corrections in Tasmania.</w:t>
      </w:r>
    </w:p>
    <w:p w14:paraId="1020D724" w14:textId="77777777" w:rsidR="00324812" w:rsidRPr="00324812" w:rsidRDefault="00DD378E" w:rsidP="00324812">
      <w:pPr>
        <w:pStyle w:val="ListParagraph"/>
        <w:numPr>
          <w:ilvl w:val="0"/>
          <w:numId w:val="26"/>
        </w:numPr>
        <w:spacing w:before="120"/>
        <w:ind w:left="357" w:hanging="357"/>
        <w:jc w:val="both"/>
        <w:rPr>
          <w:rFonts w:ascii="Arial" w:hAnsi="Arial" w:cs="Arial"/>
          <w:bCs/>
          <w:sz w:val="22"/>
          <w:szCs w:val="22"/>
          <w:lang w:val="en-GB"/>
        </w:rPr>
      </w:pPr>
      <w:r w:rsidRPr="00324812">
        <w:rPr>
          <w:rFonts w:ascii="Arial" w:hAnsi="Arial" w:cs="Arial"/>
          <w:bCs/>
          <w:sz w:val="22"/>
          <w:szCs w:val="22"/>
          <w:lang w:val="en-GB"/>
        </w:rPr>
        <w:t xml:space="preserve">Lead the senior management team to deliver community safety through secure custody of prisoners, </w:t>
      </w:r>
      <w:r w:rsidRPr="00324812">
        <w:rPr>
          <w:rFonts w:ascii="Arial" w:hAnsi="Arial" w:cs="Arial"/>
          <w:sz w:val="22"/>
          <w:szCs w:val="22"/>
        </w:rPr>
        <w:t xml:space="preserve">community supervision of offenders, the delivery of education, training and skills development, rehabilitation programs, </w:t>
      </w:r>
      <w:proofErr w:type="gramStart"/>
      <w:r w:rsidRPr="00324812">
        <w:rPr>
          <w:rFonts w:ascii="Arial" w:hAnsi="Arial" w:cs="Arial"/>
          <w:sz w:val="22"/>
          <w:szCs w:val="22"/>
        </w:rPr>
        <w:t>employment</w:t>
      </w:r>
      <w:proofErr w:type="gramEnd"/>
      <w:r w:rsidRPr="00324812">
        <w:rPr>
          <w:rFonts w:ascii="Arial" w:hAnsi="Arial" w:cs="Arial"/>
          <w:sz w:val="22"/>
          <w:szCs w:val="22"/>
        </w:rPr>
        <w:t xml:space="preserve"> and other activities to reduce reoffending through an integrated </w:t>
      </w:r>
      <w:r w:rsidR="00324812" w:rsidRPr="00324812">
        <w:rPr>
          <w:rFonts w:ascii="Arial" w:hAnsi="Arial" w:cs="Arial"/>
          <w:sz w:val="22"/>
          <w:szCs w:val="22"/>
        </w:rPr>
        <w:t>restorative justice model</w:t>
      </w:r>
      <w:r w:rsidRPr="00324812">
        <w:rPr>
          <w:rFonts w:ascii="Arial" w:hAnsi="Arial" w:cs="Arial"/>
          <w:sz w:val="22"/>
          <w:szCs w:val="22"/>
        </w:rPr>
        <w:t>.</w:t>
      </w:r>
    </w:p>
    <w:p w14:paraId="56EA3341" w14:textId="77777777" w:rsidR="00324812" w:rsidRPr="00324812" w:rsidRDefault="00324812" w:rsidP="00324812">
      <w:pPr>
        <w:pStyle w:val="ListParagraph"/>
        <w:numPr>
          <w:ilvl w:val="0"/>
          <w:numId w:val="26"/>
        </w:numPr>
        <w:spacing w:before="120"/>
        <w:jc w:val="both"/>
        <w:rPr>
          <w:rFonts w:ascii="Arial" w:hAnsi="Arial" w:cs="Arial"/>
          <w:bCs/>
          <w:sz w:val="22"/>
          <w:szCs w:val="22"/>
        </w:rPr>
      </w:pPr>
      <w:r w:rsidRPr="00324812">
        <w:rPr>
          <w:rFonts w:ascii="Arial" w:hAnsi="Arial" w:cs="Arial"/>
          <w:bCs/>
          <w:sz w:val="22"/>
          <w:szCs w:val="22"/>
        </w:rPr>
        <w:t>Lead an integrated team of correctional services staff to deliver outcomes in an environment which builds a culture of mutual respect between staff, and between staff and prisoners or supervised persons.</w:t>
      </w:r>
    </w:p>
    <w:p w14:paraId="71BD20C6" w14:textId="77777777" w:rsidR="00324812" w:rsidRPr="00324812" w:rsidRDefault="00324812" w:rsidP="00324812">
      <w:pPr>
        <w:pStyle w:val="ListParagraph"/>
        <w:numPr>
          <w:ilvl w:val="0"/>
          <w:numId w:val="26"/>
        </w:numPr>
        <w:spacing w:before="120"/>
        <w:jc w:val="both"/>
        <w:rPr>
          <w:rFonts w:ascii="Arial" w:hAnsi="Arial" w:cs="Arial"/>
          <w:bCs/>
          <w:sz w:val="22"/>
          <w:szCs w:val="22"/>
        </w:rPr>
      </w:pPr>
      <w:r>
        <w:rPr>
          <w:rFonts w:ascii="Arial" w:hAnsi="Arial" w:cs="Arial"/>
          <w:sz w:val="22"/>
          <w:szCs w:val="22"/>
        </w:rPr>
        <w:t>Lead cultural and organisational change</w:t>
      </w:r>
      <w:r w:rsidR="005A276D">
        <w:rPr>
          <w:rFonts w:ascii="Arial" w:hAnsi="Arial" w:cs="Arial"/>
          <w:sz w:val="22"/>
          <w:szCs w:val="22"/>
        </w:rPr>
        <w:t xml:space="preserve"> aimed at</w:t>
      </w:r>
      <w:r w:rsidRPr="00324812">
        <w:rPr>
          <w:rFonts w:ascii="Arial" w:hAnsi="Arial" w:cs="Arial"/>
          <w:sz w:val="22"/>
          <w:szCs w:val="22"/>
        </w:rPr>
        <w:t xml:space="preserve"> reducing recidivism rates by ensuring the delivery of culturally appropriate programs, employment opportunities, through care planning, post-release planning, and reintegration into community.</w:t>
      </w:r>
    </w:p>
    <w:p w14:paraId="7F9F35CD" w14:textId="77777777" w:rsidR="00324812" w:rsidRPr="00324812" w:rsidRDefault="00324812" w:rsidP="00324812">
      <w:pPr>
        <w:pStyle w:val="ListParagraph"/>
        <w:numPr>
          <w:ilvl w:val="0"/>
          <w:numId w:val="26"/>
        </w:numPr>
        <w:spacing w:before="120"/>
        <w:jc w:val="both"/>
        <w:rPr>
          <w:rFonts w:ascii="Arial" w:hAnsi="Arial" w:cs="Arial"/>
          <w:sz w:val="22"/>
          <w:szCs w:val="22"/>
          <w:lang w:val="en-GB"/>
        </w:rPr>
      </w:pPr>
      <w:r w:rsidRPr="00324812">
        <w:rPr>
          <w:rFonts w:ascii="Arial" w:hAnsi="Arial" w:cs="Arial"/>
          <w:sz w:val="22"/>
          <w:szCs w:val="22"/>
          <w:lang w:val="en-GB"/>
        </w:rPr>
        <w:t xml:space="preserve">Build </w:t>
      </w:r>
      <w:r w:rsidR="005A276D">
        <w:rPr>
          <w:rFonts w:ascii="Arial" w:hAnsi="Arial" w:cs="Arial"/>
          <w:sz w:val="22"/>
          <w:szCs w:val="22"/>
          <w:lang w:val="en-GB"/>
        </w:rPr>
        <w:t>working relationship</w:t>
      </w:r>
      <w:r w:rsidRPr="00324812">
        <w:rPr>
          <w:rFonts w:ascii="Arial" w:hAnsi="Arial" w:cs="Arial"/>
          <w:sz w:val="22"/>
          <w:szCs w:val="22"/>
          <w:lang w:val="en-GB"/>
        </w:rPr>
        <w:t xml:space="preserve">s and partnerships with a wide range of stakeholders including government, NGOs, communities, elders, unions, </w:t>
      </w:r>
      <w:proofErr w:type="gramStart"/>
      <w:r w:rsidRPr="00324812">
        <w:rPr>
          <w:rFonts w:ascii="Arial" w:hAnsi="Arial" w:cs="Arial"/>
          <w:sz w:val="22"/>
          <w:szCs w:val="22"/>
          <w:lang w:val="en-GB"/>
        </w:rPr>
        <w:t>industry</w:t>
      </w:r>
      <w:proofErr w:type="gramEnd"/>
      <w:r w:rsidRPr="00324812">
        <w:rPr>
          <w:rFonts w:ascii="Arial" w:hAnsi="Arial" w:cs="Arial"/>
          <w:sz w:val="22"/>
          <w:szCs w:val="22"/>
          <w:lang w:val="en-GB"/>
        </w:rPr>
        <w:t xml:space="preserve"> and service providers to deliver operational outcomes</w:t>
      </w:r>
      <w:r w:rsidR="005A276D">
        <w:rPr>
          <w:rFonts w:ascii="Arial" w:hAnsi="Arial" w:cs="Arial"/>
          <w:sz w:val="22"/>
          <w:szCs w:val="22"/>
          <w:lang w:val="en-GB"/>
        </w:rPr>
        <w:t xml:space="preserve"> and program delivery</w:t>
      </w:r>
      <w:r w:rsidRPr="00324812">
        <w:rPr>
          <w:rFonts w:ascii="Arial" w:hAnsi="Arial" w:cs="Arial"/>
          <w:sz w:val="22"/>
          <w:szCs w:val="22"/>
          <w:lang w:val="en-GB"/>
        </w:rPr>
        <w:t>.</w:t>
      </w:r>
    </w:p>
    <w:p w14:paraId="19DFECA4" w14:textId="77777777" w:rsidR="005A276D" w:rsidRPr="005A276D" w:rsidRDefault="00324812" w:rsidP="005A276D">
      <w:pPr>
        <w:pStyle w:val="ListParagraph"/>
        <w:numPr>
          <w:ilvl w:val="0"/>
          <w:numId w:val="26"/>
        </w:numPr>
        <w:spacing w:before="120"/>
        <w:ind w:left="357" w:hanging="357"/>
        <w:jc w:val="both"/>
        <w:rPr>
          <w:rFonts w:ascii="Arial" w:hAnsi="Arial" w:cs="Arial"/>
          <w:bCs/>
          <w:sz w:val="22"/>
          <w:szCs w:val="22"/>
          <w:lang w:val="en-GB"/>
        </w:rPr>
      </w:pPr>
      <w:r w:rsidRPr="00324812">
        <w:rPr>
          <w:rFonts w:ascii="Arial" w:hAnsi="Arial" w:cs="Arial"/>
          <w:sz w:val="22"/>
          <w:szCs w:val="22"/>
          <w:lang w:val="en-GB"/>
        </w:rPr>
        <w:t xml:space="preserve">Be accountable for the efficient management of human, physical, </w:t>
      </w:r>
      <w:proofErr w:type="gramStart"/>
      <w:r w:rsidRPr="00324812">
        <w:rPr>
          <w:rFonts w:ascii="Arial" w:hAnsi="Arial" w:cs="Arial"/>
          <w:sz w:val="22"/>
          <w:szCs w:val="22"/>
          <w:lang w:val="en-GB"/>
        </w:rPr>
        <w:t>technological</w:t>
      </w:r>
      <w:proofErr w:type="gramEnd"/>
      <w:r w:rsidRPr="00324812">
        <w:rPr>
          <w:rFonts w:ascii="Arial" w:hAnsi="Arial" w:cs="Arial"/>
          <w:sz w:val="22"/>
          <w:szCs w:val="22"/>
          <w:lang w:val="en-GB"/>
        </w:rPr>
        <w:t xml:space="preserve"> and financial resources, including undertaking business planning, budget management and other audit and compliance monitoring activities which foster innovation and continuous improvement.</w:t>
      </w:r>
    </w:p>
    <w:p w14:paraId="3E860A19" w14:textId="77777777" w:rsidR="001736DA" w:rsidRPr="005A276D" w:rsidRDefault="001736DA" w:rsidP="005A276D">
      <w:pPr>
        <w:pStyle w:val="ListParagraph"/>
        <w:numPr>
          <w:ilvl w:val="0"/>
          <w:numId w:val="26"/>
        </w:numPr>
        <w:spacing w:before="120"/>
        <w:ind w:left="357" w:hanging="357"/>
        <w:jc w:val="both"/>
        <w:rPr>
          <w:rFonts w:ascii="Arial" w:hAnsi="Arial" w:cs="Arial"/>
          <w:bCs/>
          <w:sz w:val="22"/>
          <w:szCs w:val="22"/>
          <w:lang w:val="en-GB"/>
        </w:rPr>
      </w:pPr>
      <w:r w:rsidRPr="005A276D">
        <w:rPr>
          <w:rFonts w:ascii="Arial" w:hAnsi="Arial" w:cs="Arial"/>
          <w:sz w:val="22"/>
          <w:szCs w:val="22"/>
        </w:rPr>
        <w:t xml:space="preserve">Represent the Department of Justice and the State at local, </w:t>
      </w:r>
      <w:proofErr w:type="gramStart"/>
      <w:r w:rsidRPr="005A276D">
        <w:rPr>
          <w:rFonts w:ascii="Arial" w:hAnsi="Arial" w:cs="Arial"/>
          <w:sz w:val="22"/>
          <w:szCs w:val="22"/>
        </w:rPr>
        <w:t>national</w:t>
      </w:r>
      <w:proofErr w:type="gramEnd"/>
      <w:r w:rsidRPr="005A276D">
        <w:rPr>
          <w:rFonts w:ascii="Arial" w:hAnsi="Arial" w:cs="Arial"/>
          <w:sz w:val="22"/>
          <w:szCs w:val="22"/>
        </w:rPr>
        <w:t xml:space="preserve"> and professional forums as required.</w:t>
      </w:r>
    </w:p>
    <w:p w14:paraId="373E359A" w14:textId="77777777" w:rsidR="004D1D91" w:rsidRPr="002976CB" w:rsidRDefault="004D1D91" w:rsidP="00B84F24">
      <w:pPr>
        <w:pStyle w:val="ListBullet"/>
        <w:numPr>
          <w:ilvl w:val="0"/>
          <w:numId w:val="0"/>
        </w:numPr>
        <w:ind w:left="720"/>
      </w:pPr>
    </w:p>
    <w:p w14:paraId="689B2A96" w14:textId="77777777" w:rsidR="00E83CD7" w:rsidRPr="00B84F24" w:rsidRDefault="00E83CD7" w:rsidP="00E83CD7">
      <w:pPr>
        <w:pStyle w:val="Heading3"/>
        <w:rPr>
          <w:rFonts w:ascii="Arial" w:hAnsi="Arial" w:cs="Arial"/>
        </w:rPr>
      </w:pPr>
      <w:r w:rsidRPr="00B84F24">
        <w:rPr>
          <w:rFonts w:ascii="Arial" w:hAnsi="Arial" w:cs="Arial"/>
        </w:rPr>
        <w:t>Level of responsibility</w:t>
      </w:r>
    </w:p>
    <w:p w14:paraId="23BDADF0" w14:textId="77777777" w:rsidR="001736DA" w:rsidRPr="00B84F24" w:rsidRDefault="001736DA" w:rsidP="00B84F24">
      <w:pPr>
        <w:pStyle w:val="ListBullet"/>
      </w:pPr>
      <w:r w:rsidRPr="00B84F24">
        <w:t xml:space="preserve">Undertake the role of Responsible Officer for the TPS under the </w:t>
      </w:r>
      <w:r w:rsidRPr="00B84F24">
        <w:rPr>
          <w:i/>
        </w:rPr>
        <w:t>Workplace Health and Safety Act 1995</w:t>
      </w:r>
      <w:r w:rsidRPr="00B84F24">
        <w:t xml:space="preserve"> and equivalent legislation after January 2012.  </w:t>
      </w:r>
    </w:p>
    <w:p w14:paraId="3EC683D0" w14:textId="77777777" w:rsidR="001736DA" w:rsidRPr="00B84F24" w:rsidRDefault="001736DA" w:rsidP="00B84F24">
      <w:pPr>
        <w:pStyle w:val="ListBullet"/>
      </w:pPr>
      <w:r w:rsidRPr="00B84F24">
        <w:t>Be responsible for the initiation, development and delivery of strategies and operating arrangements that ensure the TPS meets relevant legislated objectives for corrections in Tasmania.</w:t>
      </w:r>
    </w:p>
    <w:p w14:paraId="60BBA22B" w14:textId="77777777" w:rsidR="00DA58DB" w:rsidRPr="00B84F24" w:rsidRDefault="00DA58DB" w:rsidP="00B84F24">
      <w:pPr>
        <w:pStyle w:val="ListBullet"/>
      </w:pPr>
      <w:r w:rsidRPr="00B84F24">
        <w:t>Demonstrate your commitment to the WHS requirements in the WHS Act by fully understanding how the business operates, being aware of the common risks that exist within the business, understanding the level of risk associated with each hazard, knowing what the appropriate controls for those hazards are and ensuring appropriate resources are allocated to eliminate the risk of those hazards causing work-related harm.</w:t>
      </w:r>
    </w:p>
    <w:p w14:paraId="19494322" w14:textId="77777777" w:rsidR="00DA58DB" w:rsidRPr="00B84F24" w:rsidRDefault="00DA58DB" w:rsidP="00B84F24">
      <w:pPr>
        <w:pStyle w:val="ListBullet"/>
      </w:pPr>
      <w:r w:rsidRPr="00B84F24">
        <w:lastRenderedPageBreak/>
        <w:t>Officers will also be required to have a good understanding of the Agency risk profile and to ensure high risks are managed effectively, to review serious or potentially serious incidents and monitor corrective actions, and to review the safety performance across the Agency and drive improvement.</w:t>
      </w:r>
    </w:p>
    <w:p w14:paraId="2AA13E54" w14:textId="77777777" w:rsidR="00DA58DB" w:rsidRDefault="00DA58DB" w:rsidP="00B84F24">
      <w:pPr>
        <w:pStyle w:val="ListBullet"/>
      </w:pPr>
      <w:r w:rsidRPr="00B84F24">
        <w:t xml:space="preserve">Our values are we act with Integrity, Respect and Accountability and our workplaces are Inclusive and Collaborative. You are responsible for contributing to our </w:t>
      </w:r>
      <w:proofErr w:type="gramStart"/>
      <w:r w:rsidRPr="00B84F24">
        <w:t>values based</w:t>
      </w:r>
      <w:proofErr w:type="gramEnd"/>
      <w:r w:rsidRPr="00B84F24">
        <w:t xml:space="preserve"> workplace culture, leading your team in a values based manner, ensuring your team uphold the values and role modelling the values. </w:t>
      </w:r>
    </w:p>
    <w:p w14:paraId="06E0E13B" w14:textId="77777777" w:rsidR="00C27557" w:rsidRDefault="00C27557" w:rsidP="00C27557">
      <w:pPr>
        <w:pStyle w:val="ListBullet"/>
        <w:numPr>
          <w:ilvl w:val="0"/>
          <w:numId w:val="0"/>
        </w:numPr>
        <w:ind w:left="720"/>
      </w:pPr>
    </w:p>
    <w:p w14:paraId="7C2D3732" w14:textId="77777777" w:rsidR="00C27557" w:rsidRPr="001E07AC" w:rsidRDefault="00C27557" w:rsidP="00C27557">
      <w:pPr>
        <w:pStyle w:val="ListBullet"/>
        <w:numPr>
          <w:ilvl w:val="0"/>
          <w:numId w:val="0"/>
        </w:numPr>
      </w:pPr>
      <w:r w:rsidRPr="001E07AC">
        <w:t>As an Output Manager, you are also responsible for:</w:t>
      </w:r>
    </w:p>
    <w:p w14:paraId="6DAB8427" w14:textId="77777777" w:rsidR="00C27557" w:rsidRPr="001E07AC" w:rsidRDefault="00C27557" w:rsidP="00C27557">
      <w:pPr>
        <w:pStyle w:val="ListParagraph"/>
        <w:numPr>
          <w:ilvl w:val="0"/>
          <w:numId w:val="23"/>
        </w:numPr>
        <w:spacing w:line="254" w:lineRule="auto"/>
        <w:contextualSpacing/>
        <w:rPr>
          <w:rFonts w:ascii="Arial" w:hAnsi="Arial" w:cs="Arial"/>
          <w:sz w:val="22"/>
          <w:szCs w:val="22"/>
        </w:rPr>
      </w:pPr>
      <w:r w:rsidRPr="001E07AC">
        <w:rPr>
          <w:rFonts w:ascii="Arial" w:hAnsi="Arial" w:cs="Arial"/>
          <w:b/>
          <w:sz w:val="22"/>
          <w:szCs w:val="22"/>
        </w:rPr>
        <w:t>Managing People</w:t>
      </w:r>
      <w:r w:rsidRPr="001E07AC">
        <w:rPr>
          <w:rFonts w:ascii="Arial" w:hAnsi="Arial" w:cs="Arial"/>
          <w:sz w:val="22"/>
          <w:szCs w:val="22"/>
        </w:rPr>
        <w:t>, including to:</w:t>
      </w:r>
    </w:p>
    <w:p w14:paraId="67F9CA45" w14:textId="77777777" w:rsidR="00C27557" w:rsidRPr="001E07AC" w:rsidRDefault="00C27557" w:rsidP="00C27557">
      <w:pPr>
        <w:pStyle w:val="ListParagraph"/>
        <w:numPr>
          <w:ilvl w:val="1"/>
          <w:numId w:val="23"/>
        </w:numPr>
        <w:spacing w:line="254" w:lineRule="auto"/>
        <w:contextualSpacing/>
        <w:rPr>
          <w:rFonts w:ascii="Arial" w:hAnsi="Arial" w:cs="Arial"/>
          <w:sz w:val="22"/>
          <w:szCs w:val="22"/>
        </w:rPr>
      </w:pPr>
      <w:r w:rsidRPr="001E07AC">
        <w:rPr>
          <w:rFonts w:ascii="Arial" w:hAnsi="Arial" w:cs="Arial"/>
          <w:sz w:val="22"/>
          <w:szCs w:val="22"/>
        </w:rPr>
        <w:t xml:space="preserve">Display values-based leadership by ensuring our values inform how you and the team engages with colleagues and stakeholders.  Our values are we act with Integrity, Respect and Accountability and our workplaces are Inclusive and Collaborative. You are responsible for contributing to our </w:t>
      </w:r>
      <w:proofErr w:type="gramStart"/>
      <w:r w:rsidRPr="001E07AC">
        <w:rPr>
          <w:rFonts w:ascii="Arial" w:hAnsi="Arial" w:cs="Arial"/>
          <w:sz w:val="22"/>
          <w:szCs w:val="22"/>
        </w:rPr>
        <w:t>values based</w:t>
      </w:r>
      <w:proofErr w:type="gramEnd"/>
      <w:r w:rsidRPr="001E07AC">
        <w:rPr>
          <w:rFonts w:ascii="Arial" w:hAnsi="Arial" w:cs="Arial"/>
          <w:sz w:val="22"/>
          <w:szCs w:val="22"/>
        </w:rPr>
        <w:t xml:space="preserve"> workplace culture, ensuring your team uphold the values and role modelling the values. </w:t>
      </w:r>
    </w:p>
    <w:p w14:paraId="74D1ADE0" w14:textId="77777777" w:rsidR="00C27557" w:rsidRPr="001E07AC" w:rsidRDefault="00C27557" w:rsidP="00C27557">
      <w:pPr>
        <w:pStyle w:val="ListParagraph"/>
        <w:numPr>
          <w:ilvl w:val="1"/>
          <w:numId w:val="23"/>
        </w:numPr>
        <w:spacing w:line="254" w:lineRule="auto"/>
        <w:contextualSpacing/>
        <w:rPr>
          <w:rFonts w:ascii="Arial" w:hAnsi="Arial" w:cs="Arial"/>
          <w:sz w:val="22"/>
          <w:szCs w:val="22"/>
        </w:rPr>
      </w:pPr>
      <w:r w:rsidRPr="001E07AC">
        <w:rPr>
          <w:rFonts w:ascii="Arial" w:hAnsi="Arial" w:cs="Arial"/>
          <w:sz w:val="22"/>
          <w:szCs w:val="22"/>
        </w:rPr>
        <w:t xml:space="preserve">Ensure team members have performance development plans, regular check ins, and receive direction, coaching and </w:t>
      </w:r>
      <w:proofErr w:type="gramStart"/>
      <w:r w:rsidRPr="001E07AC">
        <w:rPr>
          <w:rFonts w:ascii="Arial" w:hAnsi="Arial" w:cs="Arial"/>
          <w:sz w:val="22"/>
          <w:szCs w:val="22"/>
        </w:rPr>
        <w:t>support</w:t>
      </w:r>
      <w:proofErr w:type="gramEnd"/>
      <w:r w:rsidRPr="001E07AC">
        <w:rPr>
          <w:rFonts w:ascii="Arial" w:hAnsi="Arial" w:cs="Arial"/>
          <w:sz w:val="22"/>
          <w:szCs w:val="22"/>
        </w:rPr>
        <w:t xml:space="preserve"> </w:t>
      </w:r>
    </w:p>
    <w:p w14:paraId="2B087166" w14:textId="77777777" w:rsidR="00C27557" w:rsidRPr="001E07AC" w:rsidRDefault="00C27557" w:rsidP="00C27557">
      <w:pPr>
        <w:pStyle w:val="ListParagraph"/>
        <w:numPr>
          <w:ilvl w:val="1"/>
          <w:numId w:val="23"/>
        </w:numPr>
        <w:spacing w:line="254" w:lineRule="auto"/>
        <w:contextualSpacing/>
        <w:rPr>
          <w:rFonts w:ascii="Arial" w:hAnsi="Arial" w:cs="Arial"/>
          <w:sz w:val="22"/>
          <w:szCs w:val="22"/>
        </w:rPr>
      </w:pPr>
      <w:r w:rsidRPr="001E07AC">
        <w:rPr>
          <w:rFonts w:ascii="Arial" w:hAnsi="Arial" w:cs="Arial"/>
          <w:sz w:val="22"/>
          <w:szCs w:val="22"/>
        </w:rPr>
        <w:t xml:space="preserve">Encourage and support the ongoing learning and growth of all </w:t>
      </w:r>
      <w:proofErr w:type="gramStart"/>
      <w:r w:rsidRPr="001E07AC">
        <w:rPr>
          <w:rFonts w:ascii="Arial" w:hAnsi="Arial" w:cs="Arial"/>
          <w:sz w:val="22"/>
          <w:szCs w:val="22"/>
        </w:rPr>
        <w:t>employees</w:t>
      </w:r>
      <w:proofErr w:type="gramEnd"/>
    </w:p>
    <w:p w14:paraId="7DF315D1" w14:textId="77777777" w:rsidR="00C27557" w:rsidRPr="001E07AC" w:rsidRDefault="00C27557" w:rsidP="00C27557">
      <w:pPr>
        <w:pStyle w:val="ListParagraph"/>
        <w:numPr>
          <w:ilvl w:val="1"/>
          <w:numId w:val="23"/>
        </w:numPr>
        <w:spacing w:line="254" w:lineRule="auto"/>
        <w:contextualSpacing/>
        <w:rPr>
          <w:rFonts w:ascii="Arial" w:hAnsi="Arial" w:cs="Arial"/>
          <w:sz w:val="22"/>
          <w:szCs w:val="22"/>
        </w:rPr>
      </w:pPr>
      <w:r w:rsidRPr="001E07AC">
        <w:rPr>
          <w:rFonts w:ascii="Arial" w:hAnsi="Arial" w:cs="Arial"/>
          <w:sz w:val="22"/>
          <w:szCs w:val="22"/>
        </w:rPr>
        <w:t xml:space="preserve">Value diversity, demonstrate inclusive leadership, and ensure everyone feels included and ‘safe’ to contribute their views and </w:t>
      </w:r>
      <w:proofErr w:type="gramStart"/>
      <w:r w:rsidRPr="001E07AC">
        <w:rPr>
          <w:rFonts w:ascii="Arial" w:hAnsi="Arial" w:cs="Arial"/>
          <w:sz w:val="22"/>
          <w:szCs w:val="22"/>
        </w:rPr>
        <w:t>ideas</w:t>
      </w:r>
      <w:proofErr w:type="gramEnd"/>
    </w:p>
    <w:p w14:paraId="7198E2DE" w14:textId="77777777" w:rsidR="00C27557" w:rsidRPr="001E07AC" w:rsidRDefault="00C27557" w:rsidP="00C27557">
      <w:pPr>
        <w:pStyle w:val="ListParagraph"/>
        <w:numPr>
          <w:ilvl w:val="1"/>
          <w:numId w:val="23"/>
        </w:numPr>
        <w:spacing w:line="254" w:lineRule="auto"/>
        <w:contextualSpacing/>
        <w:rPr>
          <w:rFonts w:ascii="Arial" w:hAnsi="Arial" w:cs="Arial"/>
          <w:sz w:val="22"/>
          <w:szCs w:val="22"/>
        </w:rPr>
      </w:pPr>
      <w:r w:rsidRPr="001E07AC">
        <w:rPr>
          <w:rFonts w:ascii="Arial" w:hAnsi="Arial" w:cs="Arial"/>
          <w:sz w:val="22"/>
          <w:szCs w:val="22"/>
        </w:rPr>
        <w:t xml:space="preserve">Ensure a physically, emotionally and psychologically safe working environment free from bullying, harassment and </w:t>
      </w:r>
      <w:proofErr w:type="gramStart"/>
      <w:r w:rsidRPr="001E07AC">
        <w:rPr>
          <w:rFonts w:ascii="Arial" w:hAnsi="Arial" w:cs="Arial"/>
          <w:sz w:val="22"/>
          <w:szCs w:val="22"/>
        </w:rPr>
        <w:t>discrimination</w:t>
      </w:r>
      <w:proofErr w:type="gramEnd"/>
    </w:p>
    <w:p w14:paraId="114446E0" w14:textId="77777777" w:rsidR="00C27557" w:rsidRPr="001E07AC" w:rsidRDefault="00C27557" w:rsidP="00C27557">
      <w:pPr>
        <w:pStyle w:val="ListParagraph"/>
        <w:numPr>
          <w:ilvl w:val="0"/>
          <w:numId w:val="23"/>
        </w:numPr>
        <w:spacing w:line="254" w:lineRule="auto"/>
        <w:contextualSpacing/>
        <w:rPr>
          <w:rFonts w:ascii="Arial" w:hAnsi="Arial" w:cs="Arial"/>
          <w:sz w:val="22"/>
          <w:szCs w:val="22"/>
        </w:rPr>
      </w:pPr>
      <w:r w:rsidRPr="001E07AC">
        <w:rPr>
          <w:rFonts w:ascii="Arial" w:hAnsi="Arial" w:cs="Arial"/>
          <w:b/>
          <w:sz w:val="22"/>
          <w:szCs w:val="22"/>
        </w:rPr>
        <w:t>Managing Resources</w:t>
      </w:r>
      <w:r w:rsidRPr="001E07AC">
        <w:rPr>
          <w:rFonts w:ascii="Arial" w:hAnsi="Arial" w:cs="Arial"/>
          <w:sz w:val="22"/>
          <w:szCs w:val="22"/>
        </w:rPr>
        <w:t>, including to:</w:t>
      </w:r>
    </w:p>
    <w:p w14:paraId="035FCC55" w14:textId="77777777" w:rsidR="00C27557" w:rsidRPr="001E07AC" w:rsidRDefault="00C27557" w:rsidP="00C27557">
      <w:pPr>
        <w:pStyle w:val="ListParagraph"/>
        <w:numPr>
          <w:ilvl w:val="1"/>
          <w:numId w:val="23"/>
        </w:numPr>
        <w:spacing w:line="254" w:lineRule="auto"/>
        <w:contextualSpacing/>
        <w:rPr>
          <w:rFonts w:ascii="Arial" w:hAnsi="Arial" w:cs="Arial"/>
          <w:sz w:val="22"/>
          <w:szCs w:val="22"/>
        </w:rPr>
      </w:pPr>
      <w:r w:rsidRPr="001E07AC">
        <w:rPr>
          <w:rFonts w:ascii="Arial" w:hAnsi="Arial" w:cs="Arial"/>
          <w:sz w:val="22"/>
          <w:szCs w:val="22"/>
        </w:rPr>
        <w:t xml:space="preserve">Understand and comply with the State Government budget, financial accountability and financial delegation requirements relevant to your role and to </w:t>
      </w:r>
      <w:proofErr w:type="gramStart"/>
      <w:r w:rsidRPr="001E07AC">
        <w:rPr>
          <w:rFonts w:ascii="Arial" w:hAnsi="Arial" w:cs="Arial"/>
          <w:sz w:val="22"/>
          <w:szCs w:val="22"/>
        </w:rPr>
        <w:t>DoJ</w:t>
      </w:r>
      <w:proofErr w:type="gramEnd"/>
    </w:p>
    <w:p w14:paraId="0D2E7AE6" w14:textId="77777777" w:rsidR="00C27557" w:rsidRPr="001E07AC" w:rsidRDefault="00C27557" w:rsidP="00C27557">
      <w:pPr>
        <w:pStyle w:val="ListParagraph"/>
        <w:numPr>
          <w:ilvl w:val="1"/>
          <w:numId w:val="23"/>
        </w:numPr>
        <w:spacing w:line="254" w:lineRule="auto"/>
        <w:contextualSpacing/>
        <w:rPr>
          <w:rFonts w:ascii="Arial" w:hAnsi="Arial" w:cs="Arial"/>
          <w:sz w:val="22"/>
          <w:szCs w:val="22"/>
        </w:rPr>
      </w:pPr>
      <w:r w:rsidRPr="001E07AC">
        <w:rPr>
          <w:rFonts w:ascii="Arial" w:hAnsi="Arial" w:cs="Arial"/>
          <w:sz w:val="22"/>
          <w:szCs w:val="22"/>
        </w:rPr>
        <w:t xml:space="preserve">Encourage and support appropriate use of information technology and other relevant Departmental IT </w:t>
      </w:r>
      <w:proofErr w:type="gramStart"/>
      <w:r w:rsidRPr="001E07AC">
        <w:rPr>
          <w:rFonts w:ascii="Arial" w:hAnsi="Arial" w:cs="Arial"/>
          <w:sz w:val="22"/>
          <w:szCs w:val="22"/>
        </w:rPr>
        <w:t>systems</w:t>
      </w:r>
      <w:proofErr w:type="gramEnd"/>
    </w:p>
    <w:p w14:paraId="4B2D8EDD" w14:textId="77777777" w:rsidR="00C27557" w:rsidRPr="001E07AC" w:rsidRDefault="00C27557" w:rsidP="00C27557">
      <w:pPr>
        <w:pStyle w:val="ListParagraph"/>
        <w:numPr>
          <w:ilvl w:val="1"/>
          <w:numId w:val="23"/>
        </w:numPr>
        <w:spacing w:line="254" w:lineRule="auto"/>
        <w:contextualSpacing/>
        <w:rPr>
          <w:rFonts w:ascii="Arial" w:hAnsi="Arial" w:cs="Arial"/>
          <w:sz w:val="22"/>
          <w:szCs w:val="22"/>
        </w:rPr>
      </w:pPr>
      <w:r w:rsidRPr="001E07AC">
        <w:rPr>
          <w:rFonts w:ascii="Arial" w:hAnsi="Arial" w:cs="Arial"/>
          <w:sz w:val="22"/>
          <w:szCs w:val="22"/>
        </w:rPr>
        <w:t xml:space="preserve">Ensure appropriate use of personal and Departmental information/records in line with relevant policy, legislation and </w:t>
      </w:r>
      <w:proofErr w:type="gramStart"/>
      <w:r w:rsidRPr="001E07AC">
        <w:rPr>
          <w:rFonts w:ascii="Arial" w:hAnsi="Arial" w:cs="Arial"/>
          <w:sz w:val="22"/>
          <w:szCs w:val="22"/>
        </w:rPr>
        <w:t>guidelines</w:t>
      </w:r>
      <w:proofErr w:type="gramEnd"/>
    </w:p>
    <w:p w14:paraId="2DCE8ECD" w14:textId="77777777" w:rsidR="00C27557" w:rsidRPr="001E07AC" w:rsidRDefault="00C27557" w:rsidP="00C27557">
      <w:pPr>
        <w:pStyle w:val="ListParagraph"/>
        <w:numPr>
          <w:ilvl w:val="1"/>
          <w:numId w:val="23"/>
        </w:numPr>
        <w:spacing w:line="254" w:lineRule="auto"/>
        <w:contextualSpacing/>
        <w:rPr>
          <w:rFonts w:ascii="Arial" w:hAnsi="Arial" w:cs="Arial"/>
          <w:sz w:val="22"/>
          <w:szCs w:val="22"/>
        </w:rPr>
      </w:pPr>
      <w:r w:rsidRPr="001E07AC">
        <w:rPr>
          <w:rFonts w:ascii="Arial" w:hAnsi="Arial" w:cs="Arial"/>
          <w:sz w:val="22"/>
          <w:szCs w:val="22"/>
        </w:rPr>
        <w:t xml:space="preserve">Ensure procurement of goods and services are conducted ethically, enable open, impartial and effective competition, and achieve best value for money in accordance with relevant purchasing policy and </w:t>
      </w:r>
      <w:proofErr w:type="gramStart"/>
      <w:r w:rsidRPr="001E07AC">
        <w:rPr>
          <w:rFonts w:ascii="Arial" w:hAnsi="Arial" w:cs="Arial"/>
          <w:sz w:val="22"/>
          <w:szCs w:val="22"/>
        </w:rPr>
        <w:t>processes</w:t>
      </w:r>
      <w:proofErr w:type="gramEnd"/>
    </w:p>
    <w:p w14:paraId="68491221" w14:textId="77777777" w:rsidR="00C27557" w:rsidRPr="001E07AC" w:rsidRDefault="00C27557" w:rsidP="00C27557">
      <w:pPr>
        <w:pStyle w:val="ListParagraph"/>
        <w:numPr>
          <w:ilvl w:val="0"/>
          <w:numId w:val="23"/>
        </w:numPr>
        <w:spacing w:line="254" w:lineRule="auto"/>
        <w:contextualSpacing/>
        <w:rPr>
          <w:rFonts w:ascii="Arial" w:hAnsi="Arial" w:cs="Arial"/>
          <w:sz w:val="22"/>
          <w:szCs w:val="22"/>
        </w:rPr>
      </w:pPr>
      <w:r w:rsidRPr="001E07AC">
        <w:rPr>
          <w:rFonts w:ascii="Arial" w:hAnsi="Arial" w:cs="Arial"/>
          <w:b/>
          <w:sz w:val="22"/>
          <w:szCs w:val="22"/>
        </w:rPr>
        <w:t>Managing Outcomes</w:t>
      </w:r>
      <w:r w:rsidRPr="001E07AC">
        <w:rPr>
          <w:rFonts w:ascii="Arial" w:hAnsi="Arial" w:cs="Arial"/>
          <w:sz w:val="22"/>
          <w:szCs w:val="22"/>
        </w:rPr>
        <w:t>, including to:</w:t>
      </w:r>
    </w:p>
    <w:p w14:paraId="56497D04" w14:textId="77777777" w:rsidR="00C27557" w:rsidRPr="001E07AC" w:rsidRDefault="00C27557" w:rsidP="00C27557">
      <w:pPr>
        <w:pStyle w:val="ListParagraph"/>
        <w:numPr>
          <w:ilvl w:val="1"/>
          <w:numId w:val="23"/>
        </w:numPr>
        <w:spacing w:line="254" w:lineRule="auto"/>
        <w:contextualSpacing/>
        <w:rPr>
          <w:rFonts w:ascii="Arial" w:hAnsi="Arial" w:cs="Arial"/>
          <w:sz w:val="22"/>
          <w:szCs w:val="22"/>
        </w:rPr>
      </w:pPr>
      <w:r w:rsidRPr="001E07AC">
        <w:rPr>
          <w:rFonts w:ascii="Arial" w:hAnsi="Arial" w:cs="Arial"/>
          <w:sz w:val="22"/>
          <w:szCs w:val="22"/>
        </w:rPr>
        <w:t>Apply appropriate risk management principles in line with the Department’s Risk Policy and Procedures</w:t>
      </w:r>
    </w:p>
    <w:p w14:paraId="5C4DD40C" w14:textId="77777777" w:rsidR="00C27557" w:rsidRPr="001E07AC" w:rsidRDefault="00C27557" w:rsidP="00C27557">
      <w:pPr>
        <w:pStyle w:val="ListParagraph"/>
        <w:numPr>
          <w:ilvl w:val="1"/>
          <w:numId w:val="23"/>
        </w:numPr>
        <w:spacing w:line="254" w:lineRule="auto"/>
        <w:contextualSpacing/>
        <w:rPr>
          <w:rFonts w:ascii="Arial" w:hAnsi="Arial" w:cs="Arial"/>
          <w:sz w:val="22"/>
          <w:szCs w:val="22"/>
        </w:rPr>
      </w:pPr>
      <w:r w:rsidRPr="001E07AC">
        <w:rPr>
          <w:rFonts w:ascii="Arial" w:hAnsi="Arial" w:cs="Arial"/>
          <w:sz w:val="22"/>
          <w:szCs w:val="22"/>
        </w:rPr>
        <w:t xml:space="preserve">Conduct effective business and strategic planning </w:t>
      </w:r>
      <w:proofErr w:type="gramStart"/>
      <w:r w:rsidRPr="001E07AC">
        <w:rPr>
          <w:rFonts w:ascii="Arial" w:hAnsi="Arial" w:cs="Arial"/>
          <w:sz w:val="22"/>
          <w:szCs w:val="22"/>
        </w:rPr>
        <w:t>processes</w:t>
      </w:r>
      <w:proofErr w:type="gramEnd"/>
    </w:p>
    <w:p w14:paraId="30CCC925" w14:textId="77777777" w:rsidR="00C27557" w:rsidRPr="001E07AC" w:rsidRDefault="00C27557" w:rsidP="00C27557">
      <w:pPr>
        <w:pStyle w:val="ListParagraph"/>
        <w:numPr>
          <w:ilvl w:val="1"/>
          <w:numId w:val="23"/>
        </w:numPr>
        <w:spacing w:line="254" w:lineRule="auto"/>
        <w:contextualSpacing/>
        <w:rPr>
          <w:rFonts w:ascii="Arial" w:hAnsi="Arial" w:cs="Arial"/>
          <w:sz w:val="22"/>
          <w:szCs w:val="22"/>
        </w:rPr>
      </w:pPr>
      <w:r w:rsidRPr="001E07AC">
        <w:rPr>
          <w:rFonts w:ascii="Arial" w:hAnsi="Arial" w:cs="Arial"/>
          <w:sz w:val="22"/>
          <w:szCs w:val="22"/>
        </w:rPr>
        <w:t xml:space="preserve">Adopt the Department’s Project and Change Management frameworks in planning and delivering projects, workplace change and services as </w:t>
      </w:r>
      <w:proofErr w:type="gramStart"/>
      <w:r w:rsidRPr="001E07AC">
        <w:rPr>
          <w:rFonts w:ascii="Arial" w:hAnsi="Arial" w:cs="Arial"/>
          <w:sz w:val="22"/>
          <w:szCs w:val="22"/>
        </w:rPr>
        <w:t>appropriate</w:t>
      </w:r>
      <w:proofErr w:type="gramEnd"/>
    </w:p>
    <w:p w14:paraId="3B4D62CA" w14:textId="77777777" w:rsidR="00C27557" w:rsidRPr="001E07AC" w:rsidRDefault="00C27557" w:rsidP="00C27557">
      <w:pPr>
        <w:pStyle w:val="ListParagraph"/>
        <w:numPr>
          <w:ilvl w:val="1"/>
          <w:numId w:val="23"/>
        </w:numPr>
        <w:spacing w:line="254" w:lineRule="auto"/>
        <w:contextualSpacing/>
        <w:rPr>
          <w:rFonts w:ascii="Arial" w:hAnsi="Arial" w:cs="Arial"/>
          <w:sz w:val="22"/>
          <w:szCs w:val="22"/>
        </w:rPr>
      </w:pPr>
      <w:r w:rsidRPr="001E07AC">
        <w:rPr>
          <w:rFonts w:ascii="Arial" w:hAnsi="Arial" w:cs="Arial"/>
          <w:sz w:val="22"/>
          <w:szCs w:val="22"/>
        </w:rPr>
        <w:t xml:space="preserve">Deliver client-centric services and work to community or internal </w:t>
      </w:r>
      <w:proofErr w:type="gramStart"/>
      <w:r w:rsidRPr="001E07AC">
        <w:rPr>
          <w:rFonts w:ascii="Arial" w:hAnsi="Arial" w:cs="Arial"/>
          <w:sz w:val="22"/>
          <w:szCs w:val="22"/>
        </w:rPr>
        <w:t>clients</w:t>
      </w:r>
      <w:proofErr w:type="gramEnd"/>
    </w:p>
    <w:p w14:paraId="22D3AAC3" w14:textId="77777777" w:rsidR="00C27557" w:rsidRPr="001E07AC" w:rsidRDefault="00C27557" w:rsidP="00C27557">
      <w:pPr>
        <w:pStyle w:val="ListParagraph"/>
        <w:numPr>
          <w:ilvl w:val="0"/>
          <w:numId w:val="23"/>
        </w:numPr>
        <w:spacing w:line="254" w:lineRule="auto"/>
        <w:contextualSpacing/>
        <w:rPr>
          <w:rFonts w:ascii="Arial" w:hAnsi="Arial" w:cs="Arial"/>
          <w:sz w:val="22"/>
          <w:szCs w:val="22"/>
        </w:rPr>
      </w:pPr>
      <w:r w:rsidRPr="001E07AC">
        <w:rPr>
          <w:rFonts w:ascii="Arial" w:hAnsi="Arial" w:cs="Arial"/>
          <w:b/>
          <w:bCs/>
          <w:sz w:val="22"/>
          <w:szCs w:val="22"/>
        </w:rPr>
        <w:t>Managing Self</w:t>
      </w:r>
      <w:r w:rsidRPr="001E07AC">
        <w:rPr>
          <w:rFonts w:ascii="Arial" w:hAnsi="Arial" w:cs="Arial"/>
          <w:sz w:val="22"/>
          <w:szCs w:val="22"/>
        </w:rPr>
        <w:t>, including to:</w:t>
      </w:r>
    </w:p>
    <w:p w14:paraId="2D4ACA57" w14:textId="77777777" w:rsidR="00C27557" w:rsidRPr="001E07AC" w:rsidRDefault="00C27557" w:rsidP="00C27557">
      <w:pPr>
        <w:pStyle w:val="ListParagraph"/>
        <w:numPr>
          <w:ilvl w:val="1"/>
          <w:numId w:val="23"/>
        </w:numPr>
        <w:spacing w:line="254" w:lineRule="auto"/>
        <w:contextualSpacing/>
        <w:rPr>
          <w:rFonts w:ascii="Arial" w:hAnsi="Arial" w:cs="Arial"/>
          <w:sz w:val="22"/>
          <w:szCs w:val="22"/>
        </w:rPr>
      </w:pPr>
      <w:r w:rsidRPr="001E07AC">
        <w:rPr>
          <w:rFonts w:ascii="Arial" w:hAnsi="Arial" w:cs="Arial"/>
          <w:sz w:val="22"/>
          <w:szCs w:val="22"/>
        </w:rPr>
        <w:t xml:space="preserve">Foster and personally model our </w:t>
      </w:r>
      <w:proofErr w:type="gramStart"/>
      <w:r w:rsidRPr="001E07AC">
        <w:rPr>
          <w:rFonts w:ascii="Arial" w:hAnsi="Arial" w:cs="Arial"/>
          <w:sz w:val="22"/>
          <w:szCs w:val="22"/>
        </w:rPr>
        <w:t>Values</w:t>
      </w:r>
      <w:proofErr w:type="gramEnd"/>
    </w:p>
    <w:p w14:paraId="29413ABB" w14:textId="77777777" w:rsidR="00C27557" w:rsidRPr="001E07AC" w:rsidRDefault="00C27557" w:rsidP="00C27557">
      <w:pPr>
        <w:pStyle w:val="ListParagraph"/>
        <w:numPr>
          <w:ilvl w:val="1"/>
          <w:numId w:val="23"/>
        </w:numPr>
        <w:spacing w:line="254" w:lineRule="auto"/>
        <w:contextualSpacing/>
        <w:rPr>
          <w:rFonts w:ascii="Arial" w:hAnsi="Arial" w:cs="Arial"/>
          <w:sz w:val="22"/>
          <w:szCs w:val="22"/>
        </w:rPr>
      </w:pPr>
      <w:r w:rsidRPr="001E07AC">
        <w:rPr>
          <w:rFonts w:ascii="Arial" w:hAnsi="Arial" w:cs="Arial"/>
          <w:sz w:val="22"/>
          <w:szCs w:val="22"/>
        </w:rPr>
        <w:t xml:space="preserve">Commit to continuous self-improvement and personal learning and </w:t>
      </w:r>
      <w:proofErr w:type="gramStart"/>
      <w:r w:rsidRPr="001E07AC">
        <w:rPr>
          <w:rFonts w:ascii="Arial" w:hAnsi="Arial" w:cs="Arial"/>
          <w:sz w:val="22"/>
          <w:szCs w:val="22"/>
        </w:rPr>
        <w:t>growth</w:t>
      </w:r>
      <w:proofErr w:type="gramEnd"/>
    </w:p>
    <w:p w14:paraId="4676EA94" w14:textId="77777777" w:rsidR="00C27557" w:rsidRPr="001E07AC" w:rsidRDefault="00C27557" w:rsidP="00C27557">
      <w:pPr>
        <w:pStyle w:val="ListParagraph"/>
        <w:numPr>
          <w:ilvl w:val="1"/>
          <w:numId w:val="23"/>
        </w:numPr>
        <w:spacing w:line="254" w:lineRule="auto"/>
        <w:contextualSpacing/>
        <w:rPr>
          <w:rFonts w:ascii="Arial" w:hAnsi="Arial" w:cs="Arial"/>
          <w:sz w:val="22"/>
          <w:szCs w:val="22"/>
        </w:rPr>
      </w:pPr>
      <w:r w:rsidRPr="001E07AC">
        <w:rPr>
          <w:rFonts w:ascii="Arial" w:hAnsi="Arial" w:cs="Arial"/>
          <w:sz w:val="22"/>
          <w:szCs w:val="22"/>
        </w:rPr>
        <w:t xml:space="preserve">Prioritise and manage own workload effectively, including effective delegation of tasks as </w:t>
      </w:r>
      <w:proofErr w:type="gramStart"/>
      <w:r w:rsidRPr="001E07AC">
        <w:rPr>
          <w:rFonts w:ascii="Arial" w:hAnsi="Arial" w:cs="Arial"/>
          <w:sz w:val="22"/>
          <w:szCs w:val="22"/>
        </w:rPr>
        <w:t>appropriate</w:t>
      </w:r>
      <w:proofErr w:type="gramEnd"/>
    </w:p>
    <w:p w14:paraId="5B121704" w14:textId="77777777" w:rsidR="00C27557" w:rsidRPr="001E07AC" w:rsidRDefault="00C27557" w:rsidP="00C27557">
      <w:pPr>
        <w:pStyle w:val="ListParagraph"/>
        <w:numPr>
          <w:ilvl w:val="1"/>
          <w:numId w:val="23"/>
        </w:numPr>
        <w:spacing w:line="254" w:lineRule="auto"/>
        <w:contextualSpacing/>
        <w:rPr>
          <w:rFonts w:ascii="Arial" w:hAnsi="Arial" w:cs="Arial"/>
          <w:sz w:val="22"/>
          <w:szCs w:val="22"/>
        </w:rPr>
      </w:pPr>
      <w:r w:rsidRPr="001E07AC">
        <w:rPr>
          <w:rFonts w:ascii="Arial" w:hAnsi="Arial" w:cs="Arial"/>
          <w:sz w:val="22"/>
          <w:szCs w:val="22"/>
        </w:rPr>
        <w:lastRenderedPageBreak/>
        <w:t>Demonstrate emotional intelligence, and be aware of the impact you have on the people you manage/</w:t>
      </w:r>
      <w:proofErr w:type="gramStart"/>
      <w:r w:rsidRPr="001E07AC">
        <w:rPr>
          <w:rFonts w:ascii="Arial" w:hAnsi="Arial" w:cs="Arial"/>
          <w:sz w:val="22"/>
          <w:szCs w:val="22"/>
        </w:rPr>
        <w:t>lead</w:t>
      </w:r>
      <w:proofErr w:type="gramEnd"/>
    </w:p>
    <w:p w14:paraId="6009D9D4" w14:textId="77777777" w:rsidR="00E83CD7" w:rsidRPr="00B84F24" w:rsidRDefault="00E83CD7" w:rsidP="00B84F24">
      <w:pPr>
        <w:pStyle w:val="ListBullet"/>
        <w:numPr>
          <w:ilvl w:val="0"/>
          <w:numId w:val="0"/>
        </w:numPr>
        <w:ind w:left="720"/>
      </w:pPr>
    </w:p>
    <w:p w14:paraId="74F69100" w14:textId="77777777" w:rsidR="00E83CD7" w:rsidRPr="00B84F24" w:rsidRDefault="00E83CD7" w:rsidP="00E83CD7">
      <w:pPr>
        <w:pStyle w:val="Heading3"/>
        <w:rPr>
          <w:rFonts w:ascii="Arial" w:hAnsi="Arial" w:cs="Arial"/>
        </w:rPr>
      </w:pPr>
      <w:r w:rsidRPr="00B84F24">
        <w:rPr>
          <w:rFonts w:ascii="Arial" w:hAnsi="Arial" w:cs="Arial"/>
        </w:rPr>
        <w:t xml:space="preserve">Direction and supervision </w:t>
      </w:r>
      <w:proofErr w:type="gramStart"/>
      <w:r w:rsidRPr="00B84F24">
        <w:rPr>
          <w:rFonts w:ascii="Arial" w:hAnsi="Arial" w:cs="Arial"/>
        </w:rPr>
        <w:t>received</w:t>
      </w:r>
      <w:proofErr w:type="gramEnd"/>
    </w:p>
    <w:p w14:paraId="322597ED" w14:textId="77777777" w:rsidR="001736DA" w:rsidRPr="00B84F24" w:rsidRDefault="001736DA" w:rsidP="00B84F24">
      <w:pPr>
        <w:pStyle w:val="ListBullet"/>
      </w:pPr>
      <w:r w:rsidRPr="00B84F24">
        <w:t xml:space="preserve">No day-to-day supervision. Reports directly to the </w:t>
      </w:r>
      <w:r w:rsidR="00796B1D">
        <w:t>Deputy Secretary,</w:t>
      </w:r>
      <w:r w:rsidRPr="00B84F24">
        <w:t xml:space="preserve"> Corrective Services </w:t>
      </w:r>
      <w:bookmarkStart w:id="0" w:name="_Hlk172050876"/>
      <w:r w:rsidR="000C31BC">
        <w:t>and</w:t>
      </w:r>
      <w:r w:rsidRPr="00B84F24">
        <w:t xml:space="preserve"> is expected to work collaboratively and cooperatively within the governance arrangements for the Corrections Reform Agenda.</w:t>
      </w:r>
      <w:bookmarkEnd w:id="0"/>
      <w:r w:rsidRPr="00B84F24">
        <w:t xml:space="preserve"> </w:t>
      </w:r>
    </w:p>
    <w:p w14:paraId="67421A5D" w14:textId="77777777" w:rsidR="001736DA" w:rsidRPr="00B84F24" w:rsidRDefault="001736DA" w:rsidP="00B84F24">
      <w:pPr>
        <w:pStyle w:val="ListBullet"/>
      </w:pPr>
      <w:r w:rsidRPr="00B84F24">
        <w:t xml:space="preserve">Works </w:t>
      </w:r>
      <w:r w:rsidR="000C31BC">
        <w:t xml:space="preserve">with </w:t>
      </w:r>
      <w:r w:rsidRPr="00B84F24">
        <w:t xml:space="preserve">a high degree of independence in the determination of overall strategies, priorities, </w:t>
      </w:r>
      <w:r w:rsidR="000C31BC">
        <w:t xml:space="preserve">operational </w:t>
      </w:r>
      <w:proofErr w:type="gramStart"/>
      <w:r w:rsidR="000C31BC">
        <w:t>management</w:t>
      </w:r>
      <w:proofErr w:type="gramEnd"/>
      <w:r w:rsidRPr="00B84F24">
        <w:t xml:space="preserve"> and the allocation of resources.</w:t>
      </w:r>
    </w:p>
    <w:p w14:paraId="6DFA559F" w14:textId="77777777" w:rsidR="008A4114" w:rsidRPr="00B84F24" w:rsidRDefault="008A4114" w:rsidP="00B84F24">
      <w:pPr>
        <w:pStyle w:val="ListBullet"/>
      </w:pPr>
      <w:proofErr w:type="gramStart"/>
      <w:r w:rsidRPr="00B84F24">
        <w:t>As a Senior Executive Officer, the role</w:t>
      </w:r>
      <w:proofErr w:type="gramEnd"/>
      <w:r w:rsidRPr="00B84F24">
        <w:t xml:space="preserve"> is directly responsible for the efficient and effective management of the Output and adopts a whole of Agency focus as a member of the Senior Management team.</w:t>
      </w:r>
    </w:p>
    <w:p w14:paraId="37B3ADEC" w14:textId="77777777" w:rsidR="008A4114" w:rsidRPr="00B84F24" w:rsidRDefault="008A4114" w:rsidP="00B84F24">
      <w:pPr>
        <w:pStyle w:val="ListBullet"/>
      </w:pPr>
      <w:r w:rsidRPr="00B84F24">
        <w:t>The Director</w:t>
      </w:r>
      <w:r w:rsidR="001736DA" w:rsidRPr="00B84F24">
        <w:t xml:space="preserve"> of Prisons</w:t>
      </w:r>
      <w:r w:rsidRPr="00B84F24">
        <w:t xml:space="preserve"> is subject to the Tasmanian State Service Senior Executive Service performance appraisal and development process.</w:t>
      </w:r>
    </w:p>
    <w:p w14:paraId="032405A3" w14:textId="77777777" w:rsidR="003F0C85" w:rsidRPr="00B84F24" w:rsidRDefault="003F0C85" w:rsidP="00B84F24">
      <w:pPr>
        <w:pStyle w:val="ListBullet"/>
        <w:numPr>
          <w:ilvl w:val="0"/>
          <w:numId w:val="0"/>
        </w:numPr>
        <w:ind w:left="720"/>
      </w:pPr>
    </w:p>
    <w:p w14:paraId="17F8FBF5" w14:textId="77777777" w:rsidR="003F4DDD" w:rsidRPr="00B84F24" w:rsidRDefault="003F4DDD" w:rsidP="003F4DDD">
      <w:pPr>
        <w:pStyle w:val="Heading3"/>
        <w:rPr>
          <w:rFonts w:ascii="Arial" w:hAnsi="Arial" w:cs="Arial"/>
        </w:rPr>
      </w:pPr>
      <w:r w:rsidRPr="00B84F24">
        <w:rPr>
          <w:rFonts w:ascii="Arial" w:hAnsi="Arial" w:cs="Arial"/>
        </w:rPr>
        <w:t>Accountability of the role</w:t>
      </w:r>
    </w:p>
    <w:p w14:paraId="45E6B342" w14:textId="77777777" w:rsidR="003F4DDD" w:rsidRPr="00796B1D" w:rsidRDefault="003F4DDD" w:rsidP="003F4DDD">
      <w:pPr>
        <w:spacing w:beforeLines="80" w:before="192" w:afterLines="80" w:after="192"/>
        <w:rPr>
          <w:rFonts w:ascii="Arial" w:hAnsi="Arial" w:cs="Arial"/>
          <w:color w:val="000000"/>
          <w:sz w:val="22"/>
          <w:szCs w:val="22"/>
        </w:rPr>
      </w:pPr>
      <w:r w:rsidRPr="00796B1D">
        <w:rPr>
          <w:rFonts w:ascii="Arial" w:hAnsi="Arial" w:cs="Arial"/>
          <w:color w:val="000000"/>
          <w:sz w:val="22"/>
          <w:szCs w:val="22"/>
        </w:rPr>
        <w:t xml:space="preserve">The </w:t>
      </w:r>
      <w:r w:rsidR="001736DA" w:rsidRPr="00796B1D">
        <w:rPr>
          <w:rFonts w:ascii="Arial" w:hAnsi="Arial" w:cs="Arial"/>
          <w:color w:val="000000"/>
          <w:sz w:val="22"/>
          <w:szCs w:val="22"/>
        </w:rPr>
        <w:t xml:space="preserve">Director of Prisons is accountable to the </w:t>
      </w:r>
      <w:r w:rsidR="00796B1D" w:rsidRPr="00796B1D">
        <w:rPr>
          <w:rFonts w:ascii="Arial" w:hAnsi="Arial" w:cs="Arial"/>
          <w:sz w:val="22"/>
          <w:szCs w:val="22"/>
        </w:rPr>
        <w:t xml:space="preserve">Deputy Secretary, Corrective Services </w:t>
      </w:r>
      <w:r w:rsidR="001736DA" w:rsidRPr="00796B1D">
        <w:rPr>
          <w:rFonts w:ascii="Arial" w:hAnsi="Arial" w:cs="Arial"/>
          <w:color w:val="000000"/>
          <w:sz w:val="22"/>
          <w:szCs w:val="22"/>
        </w:rPr>
        <w:t>and</w:t>
      </w:r>
      <w:r w:rsidRPr="00796B1D">
        <w:rPr>
          <w:rFonts w:ascii="Arial" w:hAnsi="Arial" w:cs="Arial"/>
          <w:color w:val="000000"/>
          <w:sz w:val="22"/>
          <w:szCs w:val="22"/>
        </w:rPr>
        <w:t xml:space="preserve"> is expected to function within a framework of broad general direction and agreed objectives, operating with a substantial level of independence and autonomy.  Further</w:t>
      </w:r>
      <w:r w:rsidR="00003AE3" w:rsidRPr="00796B1D">
        <w:rPr>
          <w:rFonts w:ascii="Arial" w:hAnsi="Arial" w:cs="Arial"/>
          <w:color w:val="000000"/>
          <w:sz w:val="22"/>
          <w:szCs w:val="22"/>
        </w:rPr>
        <w:t>,</w:t>
      </w:r>
      <w:r w:rsidRPr="00796B1D">
        <w:rPr>
          <w:rFonts w:ascii="Arial" w:hAnsi="Arial" w:cs="Arial"/>
          <w:color w:val="000000"/>
          <w:sz w:val="22"/>
          <w:szCs w:val="22"/>
        </w:rPr>
        <w:t xml:space="preserve"> the occupant must display a high degree of initiative in the determination of priorities and the allocation of resources.</w:t>
      </w:r>
    </w:p>
    <w:p w14:paraId="3E77BFDF" w14:textId="77777777" w:rsidR="003F4DDD" w:rsidRPr="00796B1D" w:rsidRDefault="003F4DDD" w:rsidP="003F4DDD">
      <w:pPr>
        <w:spacing w:beforeLines="80" w:before="192" w:afterLines="80" w:after="192"/>
        <w:rPr>
          <w:rFonts w:ascii="Arial" w:hAnsi="Arial" w:cs="Arial"/>
          <w:color w:val="000000"/>
          <w:sz w:val="22"/>
          <w:szCs w:val="22"/>
        </w:rPr>
      </w:pPr>
      <w:r w:rsidRPr="00796B1D">
        <w:rPr>
          <w:rFonts w:ascii="Arial" w:hAnsi="Arial" w:cs="Arial"/>
          <w:color w:val="000000"/>
          <w:sz w:val="22"/>
          <w:szCs w:val="22"/>
        </w:rPr>
        <w:t xml:space="preserve">The occupant is responsible for a budget of approximately </w:t>
      </w:r>
      <w:r w:rsidR="00C4705A" w:rsidRPr="00796B1D">
        <w:rPr>
          <w:rFonts w:ascii="Arial" w:hAnsi="Arial" w:cs="Arial"/>
          <w:color w:val="000000"/>
          <w:sz w:val="22"/>
          <w:szCs w:val="22"/>
        </w:rPr>
        <w:t>$</w:t>
      </w:r>
      <w:r w:rsidR="00496CFA">
        <w:rPr>
          <w:rFonts w:ascii="Arial" w:hAnsi="Arial" w:cs="Arial"/>
          <w:color w:val="000000"/>
          <w:sz w:val="22"/>
          <w:szCs w:val="22"/>
        </w:rPr>
        <w:t>115</w:t>
      </w:r>
      <w:r w:rsidRPr="00796B1D">
        <w:rPr>
          <w:rFonts w:ascii="Arial" w:hAnsi="Arial" w:cs="Arial"/>
          <w:color w:val="000000"/>
          <w:sz w:val="22"/>
          <w:szCs w:val="22"/>
        </w:rPr>
        <w:t xml:space="preserve"> million per annum</w:t>
      </w:r>
      <w:r w:rsidR="0007055B" w:rsidRPr="00796B1D">
        <w:rPr>
          <w:rFonts w:ascii="Arial" w:hAnsi="Arial" w:cs="Arial"/>
          <w:color w:val="000000"/>
          <w:sz w:val="22"/>
          <w:szCs w:val="22"/>
        </w:rPr>
        <w:t xml:space="preserve"> from various funding sources. T</w:t>
      </w:r>
      <w:r w:rsidRPr="00796B1D">
        <w:rPr>
          <w:rFonts w:ascii="Arial" w:hAnsi="Arial" w:cs="Arial"/>
          <w:color w:val="000000"/>
          <w:sz w:val="22"/>
          <w:szCs w:val="22"/>
        </w:rPr>
        <w:t xml:space="preserve">he role is also responsible for </w:t>
      </w:r>
      <w:r w:rsidR="00C4705A" w:rsidRPr="00796B1D">
        <w:rPr>
          <w:rFonts w:ascii="Arial" w:hAnsi="Arial" w:cs="Arial"/>
          <w:color w:val="000000"/>
          <w:sz w:val="22"/>
          <w:szCs w:val="22"/>
        </w:rPr>
        <w:t xml:space="preserve">approximately </w:t>
      </w:r>
      <w:r w:rsidR="00496CFA">
        <w:rPr>
          <w:rFonts w:ascii="Arial" w:hAnsi="Arial" w:cs="Arial"/>
          <w:color w:val="000000"/>
          <w:sz w:val="22"/>
          <w:szCs w:val="22"/>
        </w:rPr>
        <w:t>600</w:t>
      </w:r>
      <w:r w:rsidRPr="00796B1D">
        <w:rPr>
          <w:rFonts w:ascii="Arial" w:hAnsi="Arial" w:cs="Arial"/>
          <w:color w:val="000000"/>
          <w:sz w:val="22"/>
          <w:szCs w:val="22"/>
        </w:rPr>
        <w:t xml:space="preserve"> full time equivalent (FTE) staff. </w:t>
      </w:r>
    </w:p>
    <w:p w14:paraId="1308A023" w14:textId="77777777" w:rsidR="003F4DDD" w:rsidRPr="00796B1D" w:rsidRDefault="003F4DDD" w:rsidP="003F4DDD">
      <w:pPr>
        <w:pStyle w:val="Headinglevel2"/>
        <w:spacing w:before="0"/>
        <w:rPr>
          <w:rFonts w:cs="Arial"/>
          <w:b w:val="0"/>
          <w:color w:val="000000"/>
          <w:szCs w:val="22"/>
        </w:rPr>
      </w:pPr>
      <w:r w:rsidRPr="00796B1D">
        <w:rPr>
          <w:rFonts w:cs="Arial"/>
          <w:b w:val="0"/>
          <w:color w:val="000000"/>
          <w:szCs w:val="22"/>
        </w:rPr>
        <w:t>The occupant exercises significant financial and human resource delegations.  Details of delegations to this office are provided to the occupant and must be exercised in</w:t>
      </w:r>
      <w:r w:rsidRPr="00B84F24">
        <w:rPr>
          <w:rFonts w:cs="Arial"/>
          <w:b w:val="0"/>
          <w:color w:val="000000"/>
          <w:sz w:val="24"/>
          <w:szCs w:val="22"/>
        </w:rPr>
        <w:t xml:space="preserve"> accordance </w:t>
      </w:r>
      <w:r w:rsidRPr="00796B1D">
        <w:rPr>
          <w:rFonts w:cs="Arial"/>
          <w:b w:val="0"/>
          <w:color w:val="000000"/>
          <w:szCs w:val="22"/>
        </w:rPr>
        <w:t>with any specified limitations. In the delivery of the organisation’s activities, the occupant must ensure that:</w:t>
      </w:r>
    </w:p>
    <w:p w14:paraId="4CF41530" w14:textId="77777777" w:rsidR="003F4DDD" w:rsidRPr="00796B1D" w:rsidRDefault="003F4DDD" w:rsidP="00B84F24">
      <w:pPr>
        <w:pStyle w:val="Headinglevel2"/>
        <w:numPr>
          <w:ilvl w:val="0"/>
          <w:numId w:val="22"/>
        </w:numPr>
        <w:spacing w:before="0"/>
        <w:rPr>
          <w:rFonts w:cs="Arial"/>
          <w:b w:val="0"/>
          <w:color w:val="000000"/>
          <w:szCs w:val="22"/>
        </w:rPr>
      </w:pPr>
      <w:r w:rsidRPr="00796B1D">
        <w:rPr>
          <w:rFonts w:cs="Arial"/>
          <w:b w:val="0"/>
          <w:color w:val="000000"/>
          <w:szCs w:val="22"/>
        </w:rPr>
        <w:t>Appropriate strategies are in place to minimise the risk of fraud; and</w:t>
      </w:r>
    </w:p>
    <w:p w14:paraId="4ADDAE4D" w14:textId="77777777" w:rsidR="003F4DDD" w:rsidRPr="00796B1D" w:rsidRDefault="003F4DDD" w:rsidP="00B84F24">
      <w:pPr>
        <w:pStyle w:val="Headinglevel2"/>
        <w:numPr>
          <w:ilvl w:val="0"/>
          <w:numId w:val="22"/>
        </w:numPr>
        <w:spacing w:before="0"/>
        <w:rPr>
          <w:rFonts w:cs="Arial"/>
          <w:b w:val="0"/>
          <w:color w:val="000000"/>
          <w:szCs w:val="22"/>
        </w:rPr>
      </w:pPr>
      <w:r w:rsidRPr="00796B1D">
        <w:rPr>
          <w:rFonts w:cs="Arial"/>
          <w:b w:val="0"/>
          <w:color w:val="000000"/>
          <w:szCs w:val="22"/>
        </w:rPr>
        <w:t>Decisions and actions are made ethically and with integrity, on the basis that such is legal, is right and is reasonable based on an objective standard.</w:t>
      </w:r>
    </w:p>
    <w:p w14:paraId="35748DF9" w14:textId="77777777" w:rsidR="003F4DDD" w:rsidRPr="00B84F24" w:rsidRDefault="003F4DDD" w:rsidP="003F4DDD">
      <w:pPr>
        <w:pStyle w:val="Heading3"/>
        <w:rPr>
          <w:rFonts w:ascii="Arial" w:hAnsi="Arial" w:cs="Arial"/>
        </w:rPr>
      </w:pPr>
      <w:r w:rsidRPr="00B84F24">
        <w:rPr>
          <w:rFonts w:ascii="Arial" w:hAnsi="Arial" w:cs="Arial"/>
        </w:rPr>
        <w:t>Office relationships</w:t>
      </w:r>
    </w:p>
    <w:p w14:paraId="537766AB" w14:textId="77777777" w:rsidR="003F4DDD" w:rsidRPr="00796B1D" w:rsidRDefault="003F4DDD" w:rsidP="003F4DDD">
      <w:pPr>
        <w:spacing w:beforeLines="80" w:before="192" w:afterLines="80" w:after="192"/>
        <w:ind w:left="360"/>
        <w:jc w:val="both"/>
        <w:rPr>
          <w:rFonts w:ascii="Arial" w:hAnsi="Arial" w:cs="Arial"/>
          <w:i/>
          <w:color w:val="000000"/>
          <w:sz w:val="22"/>
          <w:szCs w:val="22"/>
        </w:rPr>
      </w:pPr>
      <w:r w:rsidRPr="00796B1D">
        <w:rPr>
          <w:rFonts w:ascii="Arial" w:hAnsi="Arial" w:cs="Arial"/>
          <w:i/>
          <w:color w:val="000000"/>
          <w:sz w:val="22"/>
          <w:szCs w:val="22"/>
        </w:rPr>
        <w:t>Internal Relationships</w:t>
      </w:r>
    </w:p>
    <w:p w14:paraId="26AA8677" w14:textId="77777777" w:rsidR="003F4DDD" w:rsidRPr="00796B1D" w:rsidRDefault="003F4DDD" w:rsidP="00EE2614">
      <w:pPr>
        <w:numPr>
          <w:ilvl w:val="0"/>
          <w:numId w:val="10"/>
        </w:numPr>
        <w:spacing w:beforeLines="80" w:before="192" w:afterLines="80" w:after="192"/>
        <w:jc w:val="both"/>
        <w:rPr>
          <w:rFonts w:ascii="Arial" w:hAnsi="Arial" w:cs="Arial"/>
          <w:color w:val="000000"/>
          <w:sz w:val="22"/>
          <w:szCs w:val="22"/>
        </w:rPr>
      </w:pPr>
      <w:r w:rsidRPr="00796B1D">
        <w:rPr>
          <w:rFonts w:ascii="Arial" w:hAnsi="Arial" w:cs="Arial"/>
          <w:color w:val="000000"/>
          <w:sz w:val="22"/>
          <w:szCs w:val="22"/>
        </w:rPr>
        <w:t>The Office facilitates and promotes cooperation with and between other Outputs, Branches and Management in relation to issues of mutual responsibility. The occupant provides high</w:t>
      </w:r>
      <w:r w:rsidRPr="00796B1D">
        <w:rPr>
          <w:rFonts w:ascii="Arial" w:hAnsi="Arial" w:cs="Arial"/>
          <w:color w:val="000000"/>
          <w:sz w:val="22"/>
          <w:szCs w:val="22"/>
        </w:rPr>
        <w:noBreakHyphen/>
        <w:t xml:space="preserve">level strategic advice to the Ministers, Secretary and Deputy Secretary. </w:t>
      </w:r>
    </w:p>
    <w:p w14:paraId="76F53C9F" w14:textId="77777777" w:rsidR="003F4DDD" w:rsidRPr="00796B1D" w:rsidRDefault="003F4DDD" w:rsidP="003F4DDD">
      <w:pPr>
        <w:spacing w:beforeLines="80" w:before="192" w:afterLines="80" w:after="192"/>
        <w:ind w:left="360"/>
        <w:jc w:val="both"/>
        <w:rPr>
          <w:rFonts w:ascii="Arial" w:hAnsi="Arial" w:cs="Arial"/>
          <w:i/>
          <w:color w:val="000000"/>
          <w:sz w:val="22"/>
          <w:szCs w:val="22"/>
        </w:rPr>
      </w:pPr>
      <w:r w:rsidRPr="00796B1D">
        <w:rPr>
          <w:rFonts w:ascii="Arial" w:hAnsi="Arial" w:cs="Arial"/>
          <w:i/>
          <w:color w:val="000000"/>
          <w:sz w:val="22"/>
          <w:szCs w:val="22"/>
        </w:rPr>
        <w:t>External Relationships</w:t>
      </w:r>
    </w:p>
    <w:p w14:paraId="3923A536" w14:textId="77777777" w:rsidR="003F4DDD" w:rsidRPr="00796B1D" w:rsidRDefault="003F4DDD" w:rsidP="00B84F24">
      <w:pPr>
        <w:pStyle w:val="ListParagraph"/>
        <w:numPr>
          <w:ilvl w:val="0"/>
          <w:numId w:val="10"/>
        </w:numPr>
        <w:spacing w:beforeLines="80" w:before="192" w:afterLines="80" w:after="192"/>
        <w:jc w:val="both"/>
        <w:rPr>
          <w:rFonts w:ascii="Arial" w:hAnsi="Arial" w:cs="Arial"/>
          <w:color w:val="000000"/>
          <w:sz w:val="22"/>
          <w:szCs w:val="22"/>
        </w:rPr>
      </w:pPr>
      <w:r w:rsidRPr="00796B1D">
        <w:rPr>
          <w:rFonts w:ascii="Arial" w:hAnsi="Arial" w:cs="Arial"/>
          <w:color w:val="000000"/>
          <w:sz w:val="22"/>
          <w:szCs w:val="22"/>
        </w:rPr>
        <w:t xml:space="preserve">The Office represents the Department and forges collaborative relationships and partnerships with other State Service Agencies, private sector organisations, other state and territory jurisdictions and external organisations. </w:t>
      </w:r>
    </w:p>
    <w:p w14:paraId="2785CF6D" w14:textId="77777777" w:rsidR="003F4DDD" w:rsidRPr="00B84F24" w:rsidRDefault="003F4DDD" w:rsidP="003F4DDD">
      <w:pPr>
        <w:spacing w:beforeLines="80" w:before="192" w:afterLines="80" w:after="192"/>
        <w:jc w:val="both"/>
        <w:rPr>
          <w:rFonts w:ascii="Arial" w:hAnsi="Arial" w:cs="Arial"/>
          <w:color w:val="000000"/>
          <w:sz w:val="22"/>
          <w:szCs w:val="22"/>
        </w:rPr>
      </w:pPr>
    </w:p>
    <w:p w14:paraId="53735506" w14:textId="77777777" w:rsidR="003F4DDD" w:rsidRPr="00B84F24" w:rsidRDefault="003F4DDD" w:rsidP="003F4DDD">
      <w:pPr>
        <w:pStyle w:val="Heading3"/>
        <w:rPr>
          <w:rFonts w:ascii="Arial" w:hAnsi="Arial" w:cs="Arial"/>
        </w:rPr>
      </w:pPr>
      <w:r w:rsidRPr="00B84F24">
        <w:rPr>
          <w:rFonts w:ascii="Arial" w:hAnsi="Arial" w:cs="Arial"/>
        </w:rPr>
        <w:t xml:space="preserve">Your performance management and development framework </w:t>
      </w:r>
    </w:p>
    <w:p w14:paraId="0A91AB83" w14:textId="77777777" w:rsidR="003F4DDD" w:rsidRPr="00796B1D" w:rsidRDefault="003F4DDD" w:rsidP="003F4DDD">
      <w:pPr>
        <w:pStyle w:val="Headinglevel2"/>
        <w:spacing w:before="0"/>
        <w:rPr>
          <w:rFonts w:cs="Arial"/>
          <w:b w:val="0"/>
          <w:color w:val="000000"/>
          <w:szCs w:val="22"/>
        </w:rPr>
      </w:pPr>
      <w:r w:rsidRPr="00796B1D">
        <w:rPr>
          <w:rFonts w:cs="Arial"/>
          <w:b w:val="0"/>
          <w:color w:val="000000"/>
          <w:szCs w:val="22"/>
        </w:rPr>
        <w:t>The Department of Justice Performance Management Framework is designed to support the Agency’s business planning process and provide a clear link between the Senior Officer’s performance and development and the achievement of the Department of Justice strategic direction.</w:t>
      </w:r>
    </w:p>
    <w:p w14:paraId="116D7C63" w14:textId="77777777" w:rsidR="003F4DDD" w:rsidRPr="00796B1D" w:rsidRDefault="003F4DDD" w:rsidP="003F4DDD">
      <w:pPr>
        <w:pStyle w:val="Headinglevel2"/>
        <w:spacing w:before="0"/>
        <w:rPr>
          <w:rFonts w:cs="Arial"/>
          <w:b w:val="0"/>
          <w:color w:val="000000"/>
          <w:szCs w:val="22"/>
        </w:rPr>
      </w:pPr>
      <w:r w:rsidRPr="00796B1D">
        <w:rPr>
          <w:rFonts w:cs="Arial"/>
          <w:b w:val="0"/>
          <w:color w:val="000000"/>
          <w:szCs w:val="22"/>
        </w:rPr>
        <w:t xml:space="preserve">The performance assessment of the </w:t>
      </w:r>
      <w:r w:rsidR="001736DA" w:rsidRPr="00796B1D">
        <w:rPr>
          <w:rFonts w:cs="Arial"/>
          <w:b w:val="0"/>
          <w:color w:val="000000"/>
          <w:szCs w:val="22"/>
        </w:rPr>
        <w:t>Director of Prisons</w:t>
      </w:r>
      <w:r w:rsidRPr="00796B1D">
        <w:rPr>
          <w:rFonts w:cs="Arial"/>
          <w:b w:val="0"/>
          <w:color w:val="000000"/>
          <w:szCs w:val="22"/>
        </w:rPr>
        <w:t xml:space="preserve"> will be based on the following measures:</w:t>
      </w:r>
    </w:p>
    <w:p w14:paraId="3049937E" w14:textId="77777777" w:rsidR="003F4DDD" w:rsidRPr="00796B1D" w:rsidRDefault="003F4DDD" w:rsidP="00B84F24">
      <w:pPr>
        <w:pStyle w:val="Headinglevel2"/>
        <w:numPr>
          <w:ilvl w:val="0"/>
          <w:numId w:val="10"/>
        </w:numPr>
        <w:spacing w:before="0"/>
        <w:rPr>
          <w:rFonts w:cs="Arial"/>
          <w:b w:val="0"/>
          <w:color w:val="000000"/>
          <w:szCs w:val="22"/>
        </w:rPr>
      </w:pPr>
      <w:r w:rsidRPr="00796B1D">
        <w:rPr>
          <w:rFonts w:cs="Arial"/>
          <w:b w:val="0"/>
          <w:color w:val="000000"/>
          <w:szCs w:val="22"/>
        </w:rPr>
        <w:t>Key achievements against the annual performance agreement.</w:t>
      </w:r>
    </w:p>
    <w:p w14:paraId="11AC2517" w14:textId="77777777" w:rsidR="003F4DDD" w:rsidRPr="00796B1D" w:rsidRDefault="003F4DDD" w:rsidP="00B84F24">
      <w:pPr>
        <w:pStyle w:val="Headinglevel2"/>
        <w:numPr>
          <w:ilvl w:val="0"/>
          <w:numId w:val="10"/>
        </w:numPr>
        <w:spacing w:before="0"/>
        <w:rPr>
          <w:rFonts w:cs="Arial"/>
          <w:b w:val="0"/>
          <w:color w:val="000000"/>
          <w:szCs w:val="22"/>
        </w:rPr>
      </w:pPr>
      <w:r w:rsidRPr="00796B1D">
        <w:rPr>
          <w:rFonts w:cs="Arial"/>
          <w:b w:val="0"/>
          <w:color w:val="000000"/>
          <w:szCs w:val="22"/>
        </w:rPr>
        <w:t>In the context of the requirement for high level leadership and management expertise, an assessment of demonstrated capability against the Senior Executive Leadership Capability Framework to shape strategic thinking; achieve results; cultivate productive working relationships; exemplify personal drive and integrity; and to communicate with influence.</w:t>
      </w:r>
    </w:p>
    <w:p w14:paraId="14178E71" w14:textId="77777777" w:rsidR="003F4DDD" w:rsidRPr="00B84F24" w:rsidRDefault="003F4DDD" w:rsidP="003F4DDD">
      <w:pPr>
        <w:pStyle w:val="Heading3"/>
        <w:spacing w:before="240"/>
        <w:rPr>
          <w:rFonts w:ascii="Arial" w:hAnsi="Arial" w:cs="Arial"/>
        </w:rPr>
      </w:pPr>
      <w:r w:rsidRPr="00B84F24">
        <w:rPr>
          <w:rFonts w:ascii="Arial" w:hAnsi="Arial" w:cs="Arial"/>
        </w:rPr>
        <w:t>Selection criteria</w:t>
      </w:r>
    </w:p>
    <w:p w14:paraId="66C04988" w14:textId="77777777" w:rsidR="003F4DDD" w:rsidRPr="00B84F24" w:rsidRDefault="003F4DDD" w:rsidP="000C31BC">
      <w:pPr>
        <w:pStyle w:val="HeadingLevel1-Bulleted"/>
        <w:numPr>
          <w:ilvl w:val="0"/>
          <w:numId w:val="5"/>
        </w:numPr>
        <w:spacing w:before="120" w:after="0"/>
        <w:ind w:left="714" w:hanging="357"/>
        <w:rPr>
          <w:rFonts w:cs="Arial"/>
          <w:b w:val="0"/>
          <w:color w:val="auto"/>
          <w:sz w:val="22"/>
          <w:szCs w:val="22"/>
        </w:rPr>
      </w:pPr>
      <w:r w:rsidRPr="00B84F24">
        <w:rPr>
          <w:rFonts w:cs="Arial"/>
          <w:color w:val="auto"/>
          <w:sz w:val="22"/>
          <w:szCs w:val="22"/>
        </w:rPr>
        <w:t>Shapes Strategic Thinking:</w:t>
      </w:r>
      <w:r w:rsidRPr="00B84F24">
        <w:rPr>
          <w:rFonts w:cs="Arial"/>
          <w:b w:val="0"/>
          <w:color w:val="auto"/>
          <w:sz w:val="22"/>
          <w:szCs w:val="22"/>
        </w:rPr>
        <w:t xml:space="preserve"> You are aware of the strategic vision of the Department of Justice and have the skills to drive team performance to achieve outcomes. You understand the policy environment and </w:t>
      </w:r>
      <w:proofErr w:type="gramStart"/>
      <w:r w:rsidRPr="00B84F24">
        <w:rPr>
          <w:rFonts w:cs="Arial"/>
          <w:b w:val="0"/>
          <w:color w:val="auto"/>
          <w:sz w:val="22"/>
          <w:szCs w:val="22"/>
        </w:rPr>
        <w:t>are able to</w:t>
      </w:r>
      <w:proofErr w:type="gramEnd"/>
      <w:r w:rsidRPr="00B84F24">
        <w:rPr>
          <w:rFonts w:cs="Arial"/>
          <w:b w:val="0"/>
          <w:color w:val="auto"/>
          <w:sz w:val="22"/>
          <w:szCs w:val="22"/>
        </w:rPr>
        <w:t xml:space="preserve"> align strategies to that environment.</w:t>
      </w:r>
    </w:p>
    <w:p w14:paraId="79D1E75B" w14:textId="77777777" w:rsidR="003F4DDD" w:rsidRPr="00B84F24" w:rsidRDefault="003F4DDD" w:rsidP="000C31BC">
      <w:pPr>
        <w:pStyle w:val="HeadingLevel1-Bulleted"/>
        <w:numPr>
          <w:ilvl w:val="0"/>
          <w:numId w:val="5"/>
        </w:numPr>
        <w:spacing w:before="120" w:after="0"/>
        <w:ind w:left="714" w:hanging="357"/>
        <w:rPr>
          <w:rFonts w:cs="Arial"/>
          <w:b w:val="0"/>
          <w:color w:val="auto"/>
          <w:sz w:val="22"/>
          <w:szCs w:val="22"/>
        </w:rPr>
      </w:pPr>
      <w:r w:rsidRPr="00B84F24">
        <w:rPr>
          <w:rFonts w:cs="Arial"/>
          <w:color w:val="auto"/>
          <w:sz w:val="22"/>
          <w:szCs w:val="22"/>
        </w:rPr>
        <w:t xml:space="preserve">Achieves Results: </w:t>
      </w:r>
      <w:r w:rsidRPr="00B84F24">
        <w:rPr>
          <w:rFonts w:cs="Arial"/>
          <w:b w:val="0"/>
          <w:color w:val="auto"/>
          <w:sz w:val="22"/>
          <w:szCs w:val="22"/>
        </w:rPr>
        <w:t xml:space="preserve">You are solutions-focussed and able to demonstrate an ability to generate ideas. You have senior management experience in developing and delivering significant policy and project initiatives in a timely fashion and have achieved the desired outcomes. </w:t>
      </w:r>
    </w:p>
    <w:p w14:paraId="04A57F0E" w14:textId="77777777" w:rsidR="003F4DDD" w:rsidRPr="00B84F24" w:rsidRDefault="003F4DDD" w:rsidP="000C31BC">
      <w:pPr>
        <w:pStyle w:val="HeadingLevel1-Bulleted"/>
        <w:numPr>
          <w:ilvl w:val="0"/>
          <w:numId w:val="5"/>
        </w:numPr>
        <w:spacing w:before="120" w:after="0"/>
        <w:ind w:left="714" w:hanging="357"/>
        <w:rPr>
          <w:rFonts w:cs="Arial"/>
          <w:b w:val="0"/>
          <w:color w:val="auto"/>
          <w:sz w:val="22"/>
          <w:szCs w:val="22"/>
        </w:rPr>
      </w:pPr>
      <w:r w:rsidRPr="00B84F24">
        <w:rPr>
          <w:rFonts w:cs="Arial"/>
          <w:color w:val="auto"/>
          <w:sz w:val="22"/>
          <w:szCs w:val="22"/>
        </w:rPr>
        <w:t>Cultivate Productive Working Relationships:</w:t>
      </w:r>
      <w:r w:rsidRPr="00B84F24">
        <w:rPr>
          <w:rFonts w:cs="Arial"/>
          <w:b w:val="0"/>
          <w:color w:val="auto"/>
          <w:sz w:val="22"/>
          <w:szCs w:val="22"/>
        </w:rPr>
        <w:t xml:space="preserve"> You have experience in creating, leading and being a part of multi-disciplinary/skill teams. You know how to engage key stakeholders and clients for positive benefit.</w:t>
      </w:r>
    </w:p>
    <w:p w14:paraId="5C07EC43" w14:textId="77777777" w:rsidR="003F4DDD" w:rsidRPr="00B84F24" w:rsidRDefault="003F4DDD" w:rsidP="000C31BC">
      <w:pPr>
        <w:pStyle w:val="HeadingLevel1-Bulleted"/>
        <w:numPr>
          <w:ilvl w:val="0"/>
          <w:numId w:val="5"/>
        </w:numPr>
        <w:spacing w:before="120" w:after="0"/>
        <w:ind w:left="714" w:hanging="357"/>
        <w:rPr>
          <w:rFonts w:cs="Arial"/>
          <w:b w:val="0"/>
          <w:color w:val="auto"/>
          <w:sz w:val="22"/>
          <w:szCs w:val="22"/>
        </w:rPr>
      </w:pPr>
      <w:r w:rsidRPr="00B84F24">
        <w:rPr>
          <w:rFonts w:cs="Arial"/>
          <w:color w:val="auto"/>
          <w:sz w:val="22"/>
          <w:szCs w:val="22"/>
        </w:rPr>
        <w:t>Exemplifies Personal Drive and Integrity:</w:t>
      </w:r>
      <w:r w:rsidRPr="00B84F24">
        <w:rPr>
          <w:rFonts w:cs="Arial"/>
          <w:b w:val="0"/>
          <w:color w:val="auto"/>
          <w:sz w:val="22"/>
          <w:szCs w:val="22"/>
        </w:rPr>
        <w:t xml:space="preserve"> You demonstrate the Agency’s values (including drive, </w:t>
      </w:r>
      <w:proofErr w:type="gramStart"/>
      <w:r w:rsidRPr="00B84F24">
        <w:rPr>
          <w:rFonts w:cs="Arial"/>
          <w:b w:val="0"/>
          <w:color w:val="auto"/>
          <w:sz w:val="22"/>
          <w:szCs w:val="22"/>
        </w:rPr>
        <w:t>professionalism</w:t>
      </w:r>
      <w:proofErr w:type="gramEnd"/>
      <w:r w:rsidRPr="00B84F24">
        <w:rPr>
          <w:rFonts w:cs="Arial"/>
          <w:b w:val="0"/>
          <w:color w:val="auto"/>
          <w:sz w:val="22"/>
          <w:szCs w:val="22"/>
        </w:rPr>
        <w:t xml:space="preserve"> and integrity) in your everyday action and have strong demonstrated performance in previous roles.</w:t>
      </w:r>
    </w:p>
    <w:p w14:paraId="36FFBEAD" w14:textId="77777777" w:rsidR="003F4DDD" w:rsidRPr="00B84F24" w:rsidRDefault="003F4DDD" w:rsidP="000C31BC">
      <w:pPr>
        <w:pStyle w:val="HeadingLevel1-Bulleted"/>
        <w:numPr>
          <w:ilvl w:val="0"/>
          <w:numId w:val="5"/>
        </w:numPr>
        <w:spacing w:before="120" w:after="0"/>
        <w:ind w:left="714" w:hanging="357"/>
        <w:rPr>
          <w:rFonts w:cs="Arial"/>
          <w:b w:val="0"/>
          <w:color w:val="auto"/>
          <w:sz w:val="22"/>
          <w:szCs w:val="22"/>
        </w:rPr>
      </w:pPr>
      <w:r w:rsidRPr="00B84F24">
        <w:rPr>
          <w:rFonts w:cs="Arial"/>
          <w:color w:val="auto"/>
          <w:sz w:val="22"/>
          <w:szCs w:val="22"/>
        </w:rPr>
        <w:t>Communicates with Influence:</w:t>
      </w:r>
      <w:r w:rsidRPr="00B84F24">
        <w:rPr>
          <w:rFonts w:cs="Arial"/>
          <w:b w:val="0"/>
          <w:color w:val="auto"/>
          <w:sz w:val="22"/>
          <w:szCs w:val="22"/>
        </w:rPr>
        <w:t xml:space="preserve"> You are expected to effectively promote proactively and positively the role of the Agency and your place within it. You have demonstrated a commitment to previous organisations in which you have worked. You </w:t>
      </w:r>
      <w:proofErr w:type="gramStart"/>
      <w:r w:rsidRPr="00B84F24">
        <w:rPr>
          <w:rFonts w:cs="Arial"/>
          <w:b w:val="0"/>
          <w:color w:val="auto"/>
          <w:sz w:val="22"/>
          <w:szCs w:val="22"/>
        </w:rPr>
        <w:t>are able to</w:t>
      </w:r>
      <w:proofErr w:type="gramEnd"/>
      <w:r w:rsidRPr="00B84F24">
        <w:rPr>
          <w:rFonts w:cs="Arial"/>
          <w:b w:val="0"/>
          <w:color w:val="auto"/>
          <w:sz w:val="22"/>
          <w:szCs w:val="22"/>
        </w:rPr>
        <w:t xml:space="preserve"> manage upwards, outwards and with your colleagues.</w:t>
      </w:r>
    </w:p>
    <w:p w14:paraId="0C42C1C0" w14:textId="77777777" w:rsidR="003F4DDD" w:rsidRPr="00B84F24" w:rsidRDefault="003F4DDD" w:rsidP="000C31BC">
      <w:pPr>
        <w:pStyle w:val="HeadingLevel1-Bulleted"/>
        <w:numPr>
          <w:ilvl w:val="0"/>
          <w:numId w:val="5"/>
        </w:numPr>
        <w:spacing w:before="120" w:after="0"/>
        <w:ind w:left="714" w:hanging="357"/>
        <w:rPr>
          <w:rFonts w:cs="Arial"/>
          <w:b w:val="0"/>
          <w:color w:val="auto"/>
          <w:sz w:val="22"/>
          <w:szCs w:val="22"/>
        </w:rPr>
      </w:pPr>
      <w:r w:rsidRPr="00B84F24">
        <w:rPr>
          <w:rFonts w:cs="Arial"/>
          <w:color w:val="auto"/>
          <w:sz w:val="22"/>
          <w:szCs w:val="22"/>
        </w:rPr>
        <w:t>Operate autonomously as a Statutory Officer:</w:t>
      </w:r>
      <w:r w:rsidRPr="00B84F24">
        <w:rPr>
          <w:rFonts w:cs="Arial"/>
          <w:b w:val="0"/>
          <w:color w:val="auto"/>
          <w:sz w:val="22"/>
          <w:szCs w:val="22"/>
        </w:rPr>
        <w:t xml:space="preserve"> You are expected to act with integrity and discretion whilst fulfilling the statutory offices associated with the position.  This includes an ability to make decisions within the legislative framework determined by the parliament.</w:t>
      </w:r>
    </w:p>
    <w:p w14:paraId="780FA07D" w14:textId="77777777" w:rsidR="000C31BC" w:rsidRPr="000C31BC" w:rsidRDefault="000C31BC" w:rsidP="000C31BC">
      <w:pPr>
        <w:pStyle w:val="ListParagraph"/>
        <w:numPr>
          <w:ilvl w:val="0"/>
          <w:numId w:val="5"/>
        </w:numPr>
        <w:spacing w:before="120" w:after="0"/>
        <w:jc w:val="both"/>
        <w:rPr>
          <w:rFonts w:ascii="Arial" w:hAnsi="Arial" w:cs="Arial"/>
          <w:sz w:val="22"/>
          <w:szCs w:val="22"/>
          <w:lang w:val="en-GB"/>
        </w:rPr>
      </w:pPr>
      <w:r w:rsidRPr="000C31BC">
        <w:rPr>
          <w:rFonts w:ascii="Arial" w:hAnsi="Arial" w:cs="Arial"/>
          <w:b/>
          <w:bCs/>
          <w:sz w:val="22"/>
          <w:szCs w:val="22"/>
          <w:lang w:val="en-GB"/>
        </w:rPr>
        <w:t>Position Specific:</w:t>
      </w:r>
      <w:r w:rsidRPr="000C31BC">
        <w:rPr>
          <w:rFonts w:ascii="Arial" w:hAnsi="Arial" w:cs="Arial"/>
          <w:sz w:val="22"/>
          <w:szCs w:val="22"/>
          <w:lang w:val="en-GB"/>
        </w:rPr>
        <w:t xml:space="preserve"> Success as an innovative and dynamic senior leader in setting and achieving strategic goals and results, driving performance improvement and leading operational service delivery in a correctional services or similar regulatory environment.</w:t>
      </w:r>
    </w:p>
    <w:p w14:paraId="0A8CCF07" w14:textId="77777777" w:rsidR="000C31BC" w:rsidRPr="000C31BC" w:rsidRDefault="000C31BC" w:rsidP="000C31BC">
      <w:pPr>
        <w:pStyle w:val="ListParagraph"/>
        <w:numPr>
          <w:ilvl w:val="0"/>
          <w:numId w:val="5"/>
        </w:numPr>
        <w:spacing w:before="120" w:after="0"/>
        <w:jc w:val="both"/>
        <w:rPr>
          <w:rFonts w:ascii="Arial" w:hAnsi="Arial" w:cs="Arial"/>
          <w:sz w:val="22"/>
          <w:szCs w:val="22"/>
        </w:rPr>
      </w:pPr>
      <w:r w:rsidRPr="000C31BC">
        <w:rPr>
          <w:rFonts w:ascii="Arial" w:hAnsi="Arial" w:cs="Arial"/>
          <w:b/>
          <w:bCs/>
          <w:sz w:val="22"/>
          <w:szCs w:val="22"/>
        </w:rPr>
        <w:t>Position Specific:</w:t>
      </w:r>
      <w:r w:rsidRPr="000C31BC">
        <w:rPr>
          <w:rFonts w:ascii="Arial" w:hAnsi="Arial" w:cs="Arial"/>
          <w:sz w:val="22"/>
          <w:szCs w:val="22"/>
        </w:rPr>
        <w:t xml:space="preserve"> Highly developed stakeholder and relationship management capabilities with the ability to persuade, influence and negotiate with stakeholders and employees across diverse organisational settings to address issues in the criminal justice system.</w:t>
      </w:r>
    </w:p>
    <w:p w14:paraId="56EEFD82" w14:textId="77777777" w:rsidR="003F4DDD" w:rsidRPr="00B84F24" w:rsidRDefault="003F4DDD" w:rsidP="000C31BC">
      <w:pPr>
        <w:pStyle w:val="HeadingLevel1-Bulleted"/>
        <w:numPr>
          <w:ilvl w:val="0"/>
          <w:numId w:val="5"/>
        </w:numPr>
        <w:spacing w:before="120" w:after="0"/>
        <w:ind w:left="714" w:hanging="357"/>
        <w:rPr>
          <w:rFonts w:cs="Arial"/>
          <w:b w:val="0"/>
          <w:color w:val="auto"/>
          <w:sz w:val="22"/>
          <w:szCs w:val="22"/>
        </w:rPr>
      </w:pPr>
      <w:r w:rsidRPr="00B84F24">
        <w:rPr>
          <w:rFonts w:cs="Arial"/>
          <w:b w:val="0"/>
          <w:color w:val="auto"/>
          <w:sz w:val="22"/>
          <w:szCs w:val="22"/>
        </w:rPr>
        <w:lastRenderedPageBreak/>
        <w:t xml:space="preserve">Be able to demonstrate an understanding of the WHS legislation and the responsibilities of Officers of the Agency and their due diligence obligations. </w:t>
      </w:r>
    </w:p>
    <w:p w14:paraId="29804662" w14:textId="77777777" w:rsidR="00E83CD7" w:rsidRPr="00B84F24" w:rsidRDefault="00E83CD7" w:rsidP="00E83CD7">
      <w:pPr>
        <w:pStyle w:val="Heading3"/>
        <w:rPr>
          <w:rFonts w:ascii="Arial" w:hAnsi="Arial" w:cs="Arial"/>
        </w:rPr>
      </w:pPr>
      <w:r w:rsidRPr="00B84F24">
        <w:rPr>
          <w:rFonts w:ascii="Arial" w:hAnsi="Arial" w:cs="Arial"/>
        </w:rPr>
        <w:t>Essential requirements</w:t>
      </w:r>
      <w:r w:rsidR="000906F1" w:rsidRPr="00B84F24">
        <w:rPr>
          <w:rFonts w:ascii="Arial" w:hAnsi="Arial" w:cs="Arial"/>
        </w:rPr>
        <w:t xml:space="preserve"> </w:t>
      </w:r>
    </w:p>
    <w:p w14:paraId="3918F57E" w14:textId="77777777" w:rsidR="00AD02BB" w:rsidRPr="00B84F24" w:rsidRDefault="001736DA" w:rsidP="00B84F24">
      <w:pPr>
        <w:pStyle w:val="ListBullet"/>
      </w:pPr>
      <w:r w:rsidRPr="00B84F24">
        <w:t>Pre-employment check</w:t>
      </w:r>
    </w:p>
    <w:p w14:paraId="0D8EBF17" w14:textId="77777777" w:rsidR="00E83CD7" w:rsidRPr="00B84F24" w:rsidRDefault="00E83CD7" w:rsidP="00E83CD7">
      <w:pPr>
        <w:pStyle w:val="Heading3"/>
        <w:rPr>
          <w:rFonts w:ascii="Arial" w:hAnsi="Arial" w:cs="Arial"/>
        </w:rPr>
      </w:pPr>
      <w:r w:rsidRPr="00B84F24">
        <w:rPr>
          <w:rFonts w:ascii="Arial" w:hAnsi="Arial" w:cs="Arial"/>
        </w:rPr>
        <w:t>Desirable requirements</w:t>
      </w:r>
      <w:r w:rsidR="000906F1" w:rsidRPr="00B84F24">
        <w:rPr>
          <w:rFonts w:ascii="Arial" w:hAnsi="Arial" w:cs="Arial"/>
        </w:rPr>
        <w:t xml:space="preserve"> </w:t>
      </w:r>
    </w:p>
    <w:p w14:paraId="38458071" w14:textId="6D58FB2D" w:rsidR="000C31BC" w:rsidRPr="000C31BC" w:rsidRDefault="000C31BC" w:rsidP="000C31BC">
      <w:pPr>
        <w:pStyle w:val="Heading1"/>
        <w:numPr>
          <w:ilvl w:val="0"/>
          <w:numId w:val="30"/>
        </w:numPr>
        <w:spacing w:before="0" w:after="120"/>
        <w:ind w:left="714" w:hanging="357"/>
        <w:jc w:val="both"/>
        <w:rPr>
          <w:rFonts w:ascii="Arial" w:eastAsiaTheme="minorEastAsia" w:hAnsi="Arial" w:cs="Arial"/>
          <w:b w:val="0"/>
          <w:bCs/>
          <w:sz w:val="22"/>
          <w:szCs w:val="22"/>
        </w:rPr>
      </w:pPr>
      <w:r w:rsidRPr="000C31BC">
        <w:rPr>
          <w:rFonts w:ascii="Arial" w:eastAsiaTheme="minorEastAsia" w:hAnsi="Arial" w:cs="Arial"/>
          <w:b w:val="0"/>
          <w:sz w:val="22"/>
          <w:szCs w:val="22"/>
        </w:rPr>
        <w:t>Tertiary qualifications in a relevant field</w:t>
      </w:r>
      <w:r w:rsidR="00D01D2F">
        <w:rPr>
          <w:rFonts w:ascii="Arial" w:eastAsiaTheme="minorEastAsia" w:hAnsi="Arial" w:cs="Arial"/>
          <w:b w:val="0"/>
          <w:sz w:val="22"/>
          <w:szCs w:val="22"/>
        </w:rPr>
        <w:t>.</w:t>
      </w:r>
    </w:p>
    <w:p w14:paraId="5D5D3389" w14:textId="77777777" w:rsidR="000C31BC" w:rsidRPr="000C31BC" w:rsidRDefault="000C31BC" w:rsidP="000C31BC">
      <w:pPr>
        <w:pStyle w:val="Heading1"/>
        <w:numPr>
          <w:ilvl w:val="0"/>
          <w:numId w:val="30"/>
        </w:numPr>
        <w:autoSpaceDE w:val="0"/>
        <w:autoSpaceDN w:val="0"/>
        <w:adjustRightInd w:val="0"/>
        <w:spacing w:before="0" w:after="120"/>
        <w:ind w:left="714" w:hanging="357"/>
        <w:jc w:val="both"/>
        <w:rPr>
          <w:rFonts w:ascii="Arial" w:eastAsiaTheme="minorEastAsia" w:hAnsi="Arial" w:cs="Arial"/>
          <w:b w:val="0"/>
          <w:bCs/>
          <w:sz w:val="22"/>
          <w:szCs w:val="22"/>
        </w:rPr>
      </w:pPr>
      <w:r w:rsidRPr="000C31BC">
        <w:rPr>
          <w:rFonts w:ascii="Arial" w:eastAsiaTheme="minorEastAsia" w:hAnsi="Arial" w:cs="Arial"/>
          <w:b w:val="0"/>
          <w:sz w:val="22"/>
          <w:szCs w:val="22"/>
        </w:rPr>
        <w:t xml:space="preserve">Knowledge and understanding of the </w:t>
      </w:r>
      <w:r>
        <w:rPr>
          <w:rFonts w:ascii="Arial" w:eastAsiaTheme="minorEastAsia" w:hAnsi="Arial" w:cs="Arial"/>
          <w:b w:val="0"/>
          <w:sz w:val="22"/>
          <w:szCs w:val="22"/>
        </w:rPr>
        <w:t xml:space="preserve">Tasmanian </w:t>
      </w:r>
      <w:r w:rsidRPr="000C31BC">
        <w:rPr>
          <w:rFonts w:ascii="Arial" w:eastAsiaTheme="minorEastAsia" w:hAnsi="Arial" w:cs="Arial"/>
          <w:b w:val="0"/>
          <w:sz w:val="22"/>
          <w:szCs w:val="22"/>
        </w:rPr>
        <w:t>criminal justice framework, in particular the role of correctional services in improving outcomes to reduce recidivism.</w:t>
      </w:r>
    </w:p>
    <w:p w14:paraId="5B8EE95B" w14:textId="77777777" w:rsidR="00E83CD7" w:rsidRPr="00B84F24" w:rsidRDefault="00E83CD7" w:rsidP="000906F1">
      <w:pPr>
        <w:pStyle w:val="Heading3"/>
        <w:rPr>
          <w:rFonts w:ascii="Arial" w:hAnsi="Arial" w:cs="Arial"/>
        </w:rPr>
      </w:pPr>
      <w:r w:rsidRPr="00B84F24">
        <w:rPr>
          <w:rFonts w:ascii="Arial" w:hAnsi="Arial" w:cs="Arial"/>
        </w:rPr>
        <w:t xml:space="preserve">Pre-employment Checks </w:t>
      </w:r>
    </w:p>
    <w:p w14:paraId="149B390E" w14:textId="77777777" w:rsidR="00E83CD7" w:rsidRPr="00B84F24" w:rsidRDefault="00E83CD7" w:rsidP="00E83CD7">
      <w:pPr>
        <w:spacing w:before="45" w:after="45"/>
        <w:jc w:val="both"/>
        <w:rPr>
          <w:rFonts w:ascii="Arial" w:hAnsi="Arial" w:cs="Arial"/>
          <w:sz w:val="22"/>
          <w:szCs w:val="22"/>
        </w:rPr>
      </w:pPr>
      <w:r w:rsidRPr="00B84F24">
        <w:rPr>
          <w:rFonts w:ascii="Arial" w:hAnsi="Arial" w:cs="Arial"/>
          <w:sz w:val="22"/>
          <w:szCs w:val="22"/>
        </w:rPr>
        <w:t xml:space="preserve">The Head of State Service has determined that the person nominated for this vacancy is to satisfy a pre-employment check before taking up the appointment, </w:t>
      </w:r>
      <w:proofErr w:type="gramStart"/>
      <w:r w:rsidRPr="00B84F24">
        <w:rPr>
          <w:rFonts w:ascii="Arial" w:hAnsi="Arial" w:cs="Arial"/>
          <w:sz w:val="22"/>
          <w:szCs w:val="22"/>
        </w:rPr>
        <w:t>promotion</w:t>
      </w:r>
      <w:proofErr w:type="gramEnd"/>
      <w:r w:rsidRPr="00B84F24">
        <w:rPr>
          <w:rFonts w:ascii="Arial" w:hAnsi="Arial" w:cs="Arial"/>
          <w:sz w:val="22"/>
          <w:szCs w:val="22"/>
        </w:rPr>
        <w:t xml:space="preserve"> or transfer. </w:t>
      </w:r>
    </w:p>
    <w:p w14:paraId="21E87E44" w14:textId="77777777" w:rsidR="00E83CD7" w:rsidRPr="00B84F24" w:rsidRDefault="00E83CD7" w:rsidP="00E83CD7">
      <w:pPr>
        <w:spacing w:before="45" w:after="45"/>
        <w:jc w:val="both"/>
        <w:rPr>
          <w:rFonts w:ascii="Arial" w:hAnsi="Arial" w:cs="Arial"/>
          <w:sz w:val="22"/>
          <w:szCs w:val="22"/>
        </w:rPr>
      </w:pPr>
      <w:r w:rsidRPr="00B84F24">
        <w:rPr>
          <w:rFonts w:ascii="Arial" w:hAnsi="Arial" w:cs="Arial"/>
          <w:sz w:val="22"/>
          <w:szCs w:val="22"/>
        </w:rPr>
        <w:t>The following checks are to be conducted:</w:t>
      </w:r>
    </w:p>
    <w:p w14:paraId="6F40C8AC" w14:textId="77777777" w:rsidR="00E83CD7" w:rsidRPr="00B84F24" w:rsidRDefault="00E83CD7" w:rsidP="00EE2614">
      <w:pPr>
        <w:pStyle w:val="ListNumber"/>
        <w:numPr>
          <w:ilvl w:val="0"/>
          <w:numId w:val="3"/>
        </w:numPr>
        <w:rPr>
          <w:rFonts w:ascii="Arial" w:hAnsi="Arial" w:cs="Arial"/>
          <w:sz w:val="22"/>
          <w:szCs w:val="22"/>
        </w:rPr>
      </w:pPr>
      <w:r w:rsidRPr="00B84F24">
        <w:rPr>
          <w:rFonts w:ascii="Arial" w:hAnsi="Arial" w:cs="Arial"/>
          <w:sz w:val="22"/>
          <w:szCs w:val="22"/>
        </w:rPr>
        <w:t>Pre-employment checks</w:t>
      </w:r>
    </w:p>
    <w:p w14:paraId="235F63C0" w14:textId="77777777" w:rsidR="00E83CD7" w:rsidRPr="00B84F24" w:rsidRDefault="00E83CD7" w:rsidP="00E83CD7">
      <w:pPr>
        <w:pStyle w:val="ListBullet2"/>
        <w:rPr>
          <w:rFonts w:ascii="Arial" w:hAnsi="Arial" w:cs="Arial"/>
          <w:sz w:val="22"/>
          <w:szCs w:val="22"/>
        </w:rPr>
      </w:pPr>
      <w:r w:rsidRPr="00B84F24">
        <w:rPr>
          <w:rFonts w:ascii="Arial" w:hAnsi="Arial" w:cs="Arial"/>
          <w:sz w:val="22"/>
          <w:szCs w:val="22"/>
        </w:rPr>
        <w:t>Arson and fire setting</w:t>
      </w:r>
    </w:p>
    <w:p w14:paraId="1D827A91" w14:textId="77777777" w:rsidR="00E83CD7" w:rsidRPr="00B84F24" w:rsidRDefault="00E83CD7" w:rsidP="00E83CD7">
      <w:pPr>
        <w:pStyle w:val="ListBullet2"/>
        <w:rPr>
          <w:rFonts w:ascii="Arial" w:hAnsi="Arial" w:cs="Arial"/>
          <w:sz w:val="22"/>
          <w:szCs w:val="22"/>
        </w:rPr>
      </w:pPr>
      <w:r w:rsidRPr="00B84F24">
        <w:rPr>
          <w:rFonts w:ascii="Arial" w:hAnsi="Arial" w:cs="Arial"/>
          <w:sz w:val="22"/>
          <w:szCs w:val="22"/>
        </w:rPr>
        <w:t>Violent crimes and crimes against the person</w:t>
      </w:r>
    </w:p>
    <w:p w14:paraId="31A4E0E5" w14:textId="77777777" w:rsidR="00E83CD7" w:rsidRPr="00B84F24" w:rsidRDefault="00E83CD7" w:rsidP="00E83CD7">
      <w:pPr>
        <w:pStyle w:val="ListBullet2"/>
        <w:rPr>
          <w:rFonts w:ascii="Arial" w:hAnsi="Arial" w:cs="Arial"/>
          <w:sz w:val="22"/>
          <w:szCs w:val="22"/>
        </w:rPr>
      </w:pPr>
      <w:r w:rsidRPr="00B84F24">
        <w:rPr>
          <w:rFonts w:ascii="Arial" w:hAnsi="Arial" w:cs="Arial"/>
          <w:sz w:val="22"/>
          <w:szCs w:val="22"/>
        </w:rPr>
        <w:t>Sex-related offences</w:t>
      </w:r>
    </w:p>
    <w:p w14:paraId="1D549154" w14:textId="77777777" w:rsidR="00E83CD7" w:rsidRPr="00B84F24" w:rsidRDefault="00E83CD7" w:rsidP="00E83CD7">
      <w:pPr>
        <w:pStyle w:val="ListBullet2"/>
        <w:rPr>
          <w:rFonts w:ascii="Arial" w:hAnsi="Arial" w:cs="Arial"/>
          <w:sz w:val="22"/>
          <w:szCs w:val="22"/>
        </w:rPr>
      </w:pPr>
      <w:r w:rsidRPr="00B84F24">
        <w:rPr>
          <w:rFonts w:ascii="Arial" w:hAnsi="Arial" w:cs="Arial"/>
          <w:sz w:val="22"/>
          <w:szCs w:val="22"/>
        </w:rPr>
        <w:t>Drug and alcohol related offences</w:t>
      </w:r>
    </w:p>
    <w:p w14:paraId="5057F8B7" w14:textId="77777777" w:rsidR="00E83CD7" w:rsidRPr="00B84F24" w:rsidRDefault="00E83CD7" w:rsidP="00E83CD7">
      <w:pPr>
        <w:pStyle w:val="ListBullet2"/>
        <w:rPr>
          <w:rFonts w:ascii="Arial" w:hAnsi="Arial" w:cs="Arial"/>
          <w:sz w:val="22"/>
          <w:szCs w:val="22"/>
        </w:rPr>
      </w:pPr>
      <w:r w:rsidRPr="00B84F24">
        <w:rPr>
          <w:rFonts w:ascii="Arial" w:hAnsi="Arial" w:cs="Arial"/>
          <w:sz w:val="22"/>
          <w:szCs w:val="22"/>
        </w:rPr>
        <w:t xml:space="preserve">Crimes involving </w:t>
      </w:r>
      <w:proofErr w:type="gramStart"/>
      <w:r w:rsidRPr="00B84F24">
        <w:rPr>
          <w:rFonts w:ascii="Arial" w:hAnsi="Arial" w:cs="Arial"/>
          <w:sz w:val="22"/>
          <w:szCs w:val="22"/>
        </w:rPr>
        <w:t>dishonesty</w:t>
      </w:r>
      <w:proofErr w:type="gramEnd"/>
    </w:p>
    <w:p w14:paraId="59ED5CF8" w14:textId="77777777" w:rsidR="00E83CD7" w:rsidRPr="00B84F24" w:rsidRDefault="00E83CD7" w:rsidP="00E83CD7">
      <w:pPr>
        <w:pStyle w:val="ListBullet2"/>
        <w:rPr>
          <w:rFonts w:ascii="Arial" w:hAnsi="Arial" w:cs="Arial"/>
          <w:sz w:val="22"/>
          <w:szCs w:val="22"/>
        </w:rPr>
      </w:pPr>
      <w:r w:rsidRPr="00B84F24">
        <w:rPr>
          <w:rFonts w:ascii="Arial" w:hAnsi="Arial" w:cs="Arial"/>
          <w:sz w:val="22"/>
          <w:szCs w:val="22"/>
        </w:rPr>
        <w:t xml:space="preserve">Crimes involving </w:t>
      </w:r>
      <w:proofErr w:type="gramStart"/>
      <w:r w:rsidRPr="00B84F24">
        <w:rPr>
          <w:rFonts w:ascii="Arial" w:hAnsi="Arial" w:cs="Arial"/>
          <w:sz w:val="22"/>
          <w:szCs w:val="22"/>
        </w:rPr>
        <w:t>deception</w:t>
      </w:r>
      <w:proofErr w:type="gramEnd"/>
    </w:p>
    <w:p w14:paraId="021483CB" w14:textId="77777777" w:rsidR="00E83CD7" w:rsidRPr="00B84F24" w:rsidRDefault="00E83CD7" w:rsidP="00E83CD7">
      <w:pPr>
        <w:pStyle w:val="ListBullet2"/>
        <w:rPr>
          <w:rFonts w:ascii="Arial" w:hAnsi="Arial" w:cs="Arial"/>
          <w:sz w:val="22"/>
          <w:szCs w:val="22"/>
        </w:rPr>
      </w:pPr>
      <w:r w:rsidRPr="00B84F24">
        <w:rPr>
          <w:rFonts w:ascii="Arial" w:hAnsi="Arial" w:cs="Arial"/>
          <w:sz w:val="22"/>
          <w:szCs w:val="22"/>
        </w:rPr>
        <w:t>Making false declarations</w:t>
      </w:r>
    </w:p>
    <w:p w14:paraId="6810B339" w14:textId="77777777" w:rsidR="00E83CD7" w:rsidRPr="00B84F24" w:rsidRDefault="00E83CD7" w:rsidP="00E83CD7">
      <w:pPr>
        <w:pStyle w:val="ListBullet2"/>
        <w:rPr>
          <w:rFonts w:ascii="Arial" w:hAnsi="Arial" w:cs="Arial"/>
          <w:sz w:val="22"/>
          <w:szCs w:val="22"/>
        </w:rPr>
      </w:pPr>
      <w:r w:rsidRPr="00B84F24">
        <w:rPr>
          <w:rFonts w:ascii="Arial" w:hAnsi="Arial" w:cs="Arial"/>
          <w:sz w:val="22"/>
          <w:szCs w:val="22"/>
        </w:rPr>
        <w:t>Malicious damage and destruction to property</w:t>
      </w:r>
    </w:p>
    <w:p w14:paraId="63B87F8D" w14:textId="77777777" w:rsidR="00E83CD7" w:rsidRPr="00B84F24" w:rsidRDefault="00E83CD7" w:rsidP="00E83CD7">
      <w:pPr>
        <w:pStyle w:val="ListBullet2"/>
        <w:rPr>
          <w:rFonts w:ascii="Arial" w:hAnsi="Arial" w:cs="Arial"/>
          <w:sz w:val="22"/>
          <w:szCs w:val="22"/>
        </w:rPr>
      </w:pPr>
      <w:r w:rsidRPr="00B84F24">
        <w:rPr>
          <w:rFonts w:ascii="Arial" w:hAnsi="Arial" w:cs="Arial"/>
          <w:sz w:val="22"/>
          <w:szCs w:val="22"/>
        </w:rPr>
        <w:t>Serious traffic offences</w:t>
      </w:r>
    </w:p>
    <w:p w14:paraId="38024001" w14:textId="77777777" w:rsidR="00E83CD7" w:rsidRPr="00B84F24" w:rsidRDefault="00E83CD7" w:rsidP="00E83CD7">
      <w:pPr>
        <w:pStyle w:val="ListBullet2"/>
        <w:rPr>
          <w:rFonts w:ascii="Arial" w:hAnsi="Arial" w:cs="Arial"/>
          <w:sz w:val="22"/>
          <w:szCs w:val="22"/>
        </w:rPr>
      </w:pPr>
      <w:r w:rsidRPr="00B84F24">
        <w:rPr>
          <w:rFonts w:ascii="Arial" w:hAnsi="Arial" w:cs="Arial"/>
          <w:sz w:val="22"/>
          <w:szCs w:val="22"/>
        </w:rPr>
        <w:t>Crimes against public order or relating to the Administration of Law and Justice</w:t>
      </w:r>
    </w:p>
    <w:p w14:paraId="495E42E6" w14:textId="77777777" w:rsidR="00E83CD7" w:rsidRPr="00B84F24" w:rsidRDefault="00E83CD7" w:rsidP="00E83CD7">
      <w:pPr>
        <w:pStyle w:val="ListBullet2"/>
        <w:rPr>
          <w:rFonts w:ascii="Arial" w:hAnsi="Arial" w:cs="Arial"/>
          <w:sz w:val="22"/>
          <w:szCs w:val="22"/>
        </w:rPr>
      </w:pPr>
      <w:r w:rsidRPr="00B84F24">
        <w:rPr>
          <w:rFonts w:ascii="Arial" w:hAnsi="Arial" w:cs="Arial"/>
          <w:sz w:val="22"/>
          <w:szCs w:val="22"/>
        </w:rPr>
        <w:t>Crimes against Executive or the Legislative Power</w:t>
      </w:r>
    </w:p>
    <w:p w14:paraId="403957E8" w14:textId="77777777" w:rsidR="00E83CD7" w:rsidRPr="00B84F24" w:rsidRDefault="00E83CD7" w:rsidP="00E83CD7">
      <w:pPr>
        <w:pStyle w:val="ListBullet2"/>
        <w:rPr>
          <w:rFonts w:ascii="Arial" w:hAnsi="Arial" w:cs="Arial"/>
          <w:sz w:val="22"/>
          <w:szCs w:val="22"/>
        </w:rPr>
      </w:pPr>
      <w:r w:rsidRPr="00B84F24">
        <w:rPr>
          <w:rFonts w:ascii="Arial" w:hAnsi="Arial" w:cs="Arial"/>
          <w:sz w:val="22"/>
          <w:szCs w:val="22"/>
        </w:rPr>
        <w:t xml:space="preserve">Crimes involving </w:t>
      </w:r>
      <w:proofErr w:type="gramStart"/>
      <w:r w:rsidRPr="00B84F24">
        <w:rPr>
          <w:rFonts w:ascii="Arial" w:hAnsi="Arial" w:cs="Arial"/>
          <w:sz w:val="22"/>
          <w:szCs w:val="22"/>
        </w:rPr>
        <w:t>Conspiracy</w:t>
      </w:r>
      <w:proofErr w:type="gramEnd"/>
    </w:p>
    <w:p w14:paraId="72EE3DC3" w14:textId="77777777" w:rsidR="00E83CD7" w:rsidRPr="00B84F24" w:rsidRDefault="00E83CD7" w:rsidP="00E83CD7">
      <w:pPr>
        <w:pStyle w:val="ListNumber"/>
        <w:rPr>
          <w:rFonts w:ascii="Arial" w:hAnsi="Arial" w:cs="Arial"/>
          <w:sz w:val="22"/>
          <w:szCs w:val="22"/>
        </w:rPr>
      </w:pPr>
      <w:r w:rsidRPr="00B84F24">
        <w:rPr>
          <w:rFonts w:ascii="Arial" w:hAnsi="Arial" w:cs="Arial"/>
          <w:sz w:val="22"/>
          <w:szCs w:val="22"/>
        </w:rPr>
        <w:t>Disciplinary action in previous employment.</w:t>
      </w:r>
    </w:p>
    <w:p w14:paraId="38C463EB" w14:textId="77777777" w:rsidR="00E83CD7" w:rsidRPr="00B84F24" w:rsidRDefault="00E83CD7" w:rsidP="00E83CD7">
      <w:pPr>
        <w:pStyle w:val="ListNumber"/>
        <w:rPr>
          <w:rFonts w:ascii="Arial" w:hAnsi="Arial" w:cs="Arial"/>
          <w:sz w:val="22"/>
          <w:szCs w:val="22"/>
        </w:rPr>
      </w:pPr>
      <w:r w:rsidRPr="00B84F24">
        <w:rPr>
          <w:rFonts w:ascii="Arial" w:hAnsi="Arial" w:cs="Arial"/>
          <w:sz w:val="22"/>
          <w:szCs w:val="22"/>
        </w:rPr>
        <w:t>Identification check.</w:t>
      </w:r>
    </w:p>
    <w:p w14:paraId="6139EE6F" w14:textId="77777777" w:rsidR="003216C8" w:rsidRPr="00B84F24" w:rsidRDefault="003216C8" w:rsidP="00E83CD7">
      <w:pPr>
        <w:pStyle w:val="ListNumber"/>
        <w:numPr>
          <w:ilvl w:val="0"/>
          <w:numId w:val="0"/>
        </w:numPr>
        <w:rPr>
          <w:rFonts w:ascii="Arial" w:hAnsi="Arial" w:cs="Arial"/>
        </w:rPr>
      </w:pPr>
    </w:p>
    <w:p w14:paraId="067CFDC8" w14:textId="77777777" w:rsidR="00E83CD7" w:rsidRPr="00B84F24" w:rsidRDefault="000906F1" w:rsidP="000906F1">
      <w:pPr>
        <w:pStyle w:val="Heading3"/>
        <w:rPr>
          <w:rFonts w:ascii="Arial" w:hAnsi="Arial" w:cs="Arial"/>
        </w:rPr>
      </w:pPr>
      <w:r w:rsidRPr="00B84F24">
        <w:rPr>
          <w:rFonts w:ascii="Arial" w:hAnsi="Arial" w:cs="Arial"/>
        </w:rPr>
        <w:lastRenderedPageBreak/>
        <w:t>Position Summary</w:t>
      </w:r>
    </w:p>
    <w:tbl>
      <w:tblPr>
        <w:tblW w:w="9404" w:type="dxa"/>
        <w:tblBorders>
          <w:insideH w:val="single" w:sz="4" w:space="0" w:color="FFFFFF"/>
          <w:insideV w:val="single" w:sz="4" w:space="0" w:color="FFFFFF"/>
        </w:tblBorders>
        <w:shd w:val="clear" w:color="auto" w:fill="EEECE1"/>
        <w:tblCellMar>
          <w:top w:w="28" w:type="dxa"/>
          <w:bottom w:w="28" w:type="dxa"/>
        </w:tblCellMar>
        <w:tblLook w:val="04A0" w:firstRow="1" w:lastRow="0" w:firstColumn="1" w:lastColumn="0" w:noHBand="0" w:noVBand="1"/>
      </w:tblPr>
      <w:tblGrid>
        <w:gridCol w:w="3319"/>
        <w:gridCol w:w="6085"/>
      </w:tblGrid>
      <w:tr w:rsidR="005152E4" w:rsidRPr="00B84F24" w14:paraId="23A155DA" w14:textId="77777777" w:rsidTr="004E61B1">
        <w:trPr>
          <w:tblHeader/>
        </w:trPr>
        <w:tc>
          <w:tcPr>
            <w:tcW w:w="3319" w:type="dxa"/>
            <w:shd w:val="clear" w:color="auto" w:fill="EEECE1"/>
            <w:vAlign w:val="center"/>
          </w:tcPr>
          <w:p w14:paraId="042092E3" w14:textId="77777777" w:rsidR="005152E4" w:rsidRPr="00B84F24" w:rsidRDefault="005152E4" w:rsidP="005152E4">
            <w:pPr>
              <w:pStyle w:val="Heading3table"/>
              <w:rPr>
                <w:rFonts w:ascii="Arial" w:hAnsi="Arial" w:cs="Arial"/>
              </w:rPr>
            </w:pPr>
            <w:r w:rsidRPr="00B84F24">
              <w:rPr>
                <w:rFonts w:ascii="Arial" w:hAnsi="Arial" w:cs="Arial"/>
              </w:rPr>
              <w:t>Title</w:t>
            </w:r>
          </w:p>
        </w:tc>
        <w:tc>
          <w:tcPr>
            <w:tcW w:w="6085" w:type="dxa"/>
            <w:shd w:val="clear" w:color="auto" w:fill="EEECE1"/>
            <w:vAlign w:val="center"/>
          </w:tcPr>
          <w:p w14:paraId="70AFCEE7" w14:textId="77777777" w:rsidR="005152E4" w:rsidRPr="00B84F24" w:rsidRDefault="001736DA" w:rsidP="005152E4">
            <w:pPr>
              <w:pStyle w:val="Normaltable"/>
              <w:rPr>
                <w:rFonts w:ascii="Arial" w:hAnsi="Arial" w:cs="Arial"/>
              </w:rPr>
            </w:pPr>
            <w:r w:rsidRPr="00B84F24">
              <w:rPr>
                <w:rFonts w:ascii="Arial" w:hAnsi="Arial" w:cs="Arial"/>
              </w:rPr>
              <w:t>Director of Prisons</w:t>
            </w:r>
          </w:p>
        </w:tc>
      </w:tr>
      <w:tr w:rsidR="005152E4" w:rsidRPr="00B84F24" w14:paraId="0E719055" w14:textId="77777777" w:rsidTr="004E61B1">
        <w:trPr>
          <w:tblHeader/>
        </w:trPr>
        <w:tc>
          <w:tcPr>
            <w:tcW w:w="3319" w:type="dxa"/>
            <w:shd w:val="clear" w:color="auto" w:fill="EEECE1"/>
            <w:vAlign w:val="center"/>
          </w:tcPr>
          <w:p w14:paraId="7F674F41" w14:textId="77777777" w:rsidR="005152E4" w:rsidRPr="00B84F24" w:rsidRDefault="005152E4" w:rsidP="005152E4">
            <w:pPr>
              <w:pStyle w:val="Heading3table"/>
              <w:rPr>
                <w:rFonts w:ascii="Arial" w:hAnsi="Arial" w:cs="Arial"/>
              </w:rPr>
            </w:pPr>
            <w:r w:rsidRPr="00B84F24">
              <w:rPr>
                <w:rFonts w:ascii="Arial" w:hAnsi="Arial" w:cs="Arial"/>
              </w:rPr>
              <w:t>Number</w:t>
            </w:r>
          </w:p>
        </w:tc>
        <w:tc>
          <w:tcPr>
            <w:tcW w:w="6085" w:type="dxa"/>
            <w:shd w:val="clear" w:color="auto" w:fill="EEECE1"/>
            <w:vAlign w:val="center"/>
          </w:tcPr>
          <w:p w14:paraId="39586042" w14:textId="32466462" w:rsidR="005152E4" w:rsidRPr="00B84F24" w:rsidRDefault="001736DA" w:rsidP="005152E4">
            <w:pPr>
              <w:pStyle w:val="Normaltable"/>
              <w:rPr>
                <w:rFonts w:ascii="Arial" w:hAnsi="Arial" w:cs="Arial"/>
              </w:rPr>
            </w:pPr>
            <w:r w:rsidRPr="00B84F24">
              <w:rPr>
                <w:rFonts w:ascii="Arial" w:hAnsi="Arial" w:cs="Arial"/>
              </w:rPr>
              <w:t>35</w:t>
            </w:r>
            <w:r w:rsidR="0074681F">
              <w:rPr>
                <w:rFonts w:ascii="Arial" w:hAnsi="Arial" w:cs="Arial"/>
              </w:rPr>
              <w:t>6382</w:t>
            </w:r>
          </w:p>
        </w:tc>
      </w:tr>
      <w:tr w:rsidR="005152E4" w:rsidRPr="00B84F24" w14:paraId="6F4B342F" w14:textId="77777777" w:rsidTr="004E61B1">
        <w:trPr>
          <w:tblHeader/>
        </w:trPr>
        <w:tc>
          <w:tcPr>
            <w:tcW w:w="3319" w:type="dxa"/>
            <w:shd w:val="clear" w:color="auto" w:fill="EEECE1"/>
            <w:vAlign w:val="center"/>
          </w:tcPr>
          <w:p w14:paraId="35BAC3E1" w14:textId="77777777" w:rsidR="005152E4" w:rsidRPr="00B84F24" w:rsidRDefault="005152E4" w:rsidP="005152E4">
            <w:pPr>
              <w:pStyle w:val="Heading3table"/>
              <w:rPr>
                <w:rFonts w:ascii="Arial" w:hAnsi="Arial" w:cs="Arial"/>
              </w:rPr>
            </w:pPr>
            <w:r w:rsidRPr="00B84F24">
              <w:rPr>
                <w:rFonts w:ascii="Arial" w:hAnsi="Arial" w:cs="Arial"/>
              </w:rPr>
              <w:t>Award</w:t>
            </w:r>
          </w:p>
        </w:tc>
        <w:tc>
          <w:tcPr>
            <w:tcW w:w="6085" w:type="dxa"/>
            <w:shd w:val="clear" w:color="auto" w:fill="EEECE1"/>
            <w:vAlign w:val="center"/>
          </w:tcPr>
          <w:p w14:paraId="58F94EA7" w14:textId="77777777" w:rsidR="005152E4" w:rsidRPr="00B84F24" w:rsidRDefault="005152E4" w:rsidP="005152E4">
            <w:pPr>
              <w:pStyle w:val="Normaltable"/>
              <w:rPr>
                <w:rFonts w:ascii="Arial" w:hAnsi="Arial" w:cs="Arial"/>
              </w:rPr>
            </w:pPr>
            <w:r w:rsidRPr="00B84F24">
              <w:rPr>
                <w:rFonts w:ascii="Arial" w:hAnsi="Arial" w:cs="Arial"/>
              </w:rPr>
              <w:t>Senior Executive Service</w:t>
            </w:r>
          </w:p>
        </w:tc>
      </w:tr>
      <w:tr w:rsidR="005152E4" w:rsidRPr="00B84F24" w14:paraId="642605B9" w14:textId="77777777" w:rsidTr="004E61B1">
        <w:trPr>
          <w:tblHeader/>
        </w:trPr>
        <w:tc>
          <w:tcPr>
            <w:tcW w:w="3319" w:type="dxa"/>
            <w:shd w:val="clear" w:color="auto" w:fill="EEECE1"/>
            <w:vAlign w:val="center"/>
          </w:tcPr>
          <w:p w14:paraId="331DCEE9" w14:textId="77777777" w:rsidR="005152E4" w:rsidRPr="00B84F24" w:rsidRDefault="005152E4" w:rsidP="005152E4">
            <w:pPr>
              <w:pStyle w:val="Heading3table"/>
              <w:rPr>
                <w:rFonts w:ascii="Arial" w:hAnsi="Arial" w:cs="Arial"/>
              </w:rPr>
            </w:pPr>
            <w:r w:rsidRPr="00B84F24">
              <w:rPr>
                <w:rFonts w:ascii="Arial" w:hAnsi="Arial" w:cs="Arial"/>
              </w:rPr>
              <w:t>Classification</w:t>
            </w:r>
          </w:p>
        </w:tc>
        <w:tc>
          <w:tcPr>
            <w:tcW w:w="6085" w:type="dxa"/>
            <w:shd w:val="clear" w:color="auto" w:fill="EEECE1"/>
            <w:vAlign w:val="center"/>
          </w:tcPr>
          <w:p w14:paraId="19978069" w14:textId="77777777" w:rsidR="005152E4" w:rsidRPr="00B84F24" w:rsidRDefault="005152E4" w:rsidP="005152E4">
            <w:pPr>
              <w:pStyle w:val="Normaltable"/>
              <w:rPr>
                <w:rFonts w:ascii="Arial" w:hAnsi="Arial" w:cs="Arial"/>
              </w:rPr>
            </w:pPr>
            <w:r w:rsidRPr="00B84F24">
              <w:rPr>
                <w:rFonts w:ascii="Arial" w:hAnsi="Arial" w:cs="Arial"/>
              </w:rPr>
              <w:t xml:space="preserve">Level </w:t>
            </w:r>
            <w:r w:rsidR="001736DA" w:rsidRPr="00B84F24">
              <w:rPr>
                <w:rFonts w:ascii="Arial" w:hAnsi="Arial" w:cs="Arial"/>
              </w:rPr>
              <w:t>3</w:t>
            </w:r>
          </w:p>
        </w:tc>
      </w:tr>
      <w:tr w:rsidR="005152E4" w:rsidRPr="00B84F24" w14:paraId="2F1C8D86" w14:textId="77777777" w:rsidTr="004E61B1">
        <w:trPr>
          <w:tblHeader/>
        </w:trPr>
        <w:tc>
          <w:tcPr>
            <w:tcW w:w="3319" w:type="dxa"/>
            <w:shd w:val="clear" w:color="auto" w:fill="EEECE1"/>
            <w:vAlign w:val="center"/>
          </w:tcPr>
          <w:p w14:paraId="21B67249" w14:textId="77777777" w:rsidR="005152E4" w:rsidRPr="00B84F24" w:rsidRDefault="005152E4" w:rsidP="005152E4">
            <w:pPr>
              <w:pStyle w:val="Heading3table"/>
              <w:rPr>
                <w:rFonts w:ascii="Arial" w:hAnsi="Arial" w:cs="Arial"/>
              </w:rPr>
            </w:pPr>
            <w:r w:rsidRPr="00B84F24">
              <w:rPr>
                <w:rFonts w:ascii="Arial" w:hAnsi="Arial" w:cs="Arial"/>
              </w:rPr>
              <w:t>Output Group</w:t>
            </w:r>
          </w:p>
        </w:tc>
        <w:tc>
          <w:tcPr>
            <w:tcW w:w="6085" w:type="dxa"/>
            <w:shd w:val="clear" w:color="auto" w:fill="EEECE1"/>
            <w:vAlign w:val="center"/>
          </w:tcPr>
          <w:p w14:paraId="6F4B1975" w14:textId="77777777" w:rsidR="005152E4" w:rsidRPr="00B84F24" w:rsidRDefault="00B84F24" w:rsidP="005152E4">
            <w:pPr>
              <w:pStyle w:val="Normaltable"/>
              <w:rPr>
                <w:rFonts w:ascii="Arial" w:hAnsi="Arial" w:cs="Arial"/>
              </w:rPr>
            </w:pPr>
            <w:r w:rsidRPr="00B84F24">
              <w:rPr>
                <w:rFonts w:ascii="Arial" w:hAnsi="Arial" w:cs="Arial"/>
              </w:rPr>
              <w:t>Corrective Services</w:t>
            </w:r>
          </w:p>
        </w:tc>
      </w:tr>
      <w:tr w:rsidR="005152E4" w:rsidRPr="00B84F24" w14:paraId="3B037661" w14:textId="77777777" w:rsidTr="004E61B1">
        <w:trPr>
          <w:tblHeader/>
        </w:trPr>
        <w:tc>
          <w:tcPr>
            <w:tcW w:w="3319" w:type="dxa"/>
            <w:shd w:val="clear" w:color="auto" w:fill="EEECE1"/>
            <w:vAlign w:val="center"/>
          </w:tcPr>
          <w:p w14:paraId="756E166F" w14:textId="77777777" w:rsidR="005152E4" w:rsidRPr="00B84F24" w:rsidRDefault="005152E4" w:rsidP="005152E4">
            <w:pPr>
              <w:pStyle w:val="Heading3table"/>
              <w:rPr>
                <w:rFonts w:ascii="Arial" w:hAnsi="Arial" w:cs="Arial"/>
              </w:rPr>
            </w:pPr>
            <w:r w:rsidRPr="00B84F24">
              <w:rPr>
                <w:rFonts w:ascii="Arial" w:hAnsi="Arial" w:cs="Arial"/>
              </w:rPr>
              <w:t>Full Time Equivalent</w:t>
            </w:r>
          </w:p>
        </w:tc>
        <w:tc>
          <w:tcPr>
            <w:tcW w:w="6085" w:type="dxa"/>
            <w:shd w:val="clear" w:color="auto" w:fill="EEECE1"/>
            <w:vAlign w:val="center"/>
          </w:tcPr>
          <w:p w14:paraId="1B5F887A" w14:textId="77777777" w:rsidR="005152E4" w:rsidRPr="00B84F24" w:rsidRDefault="005152E4" w:rsidP="005152E4">
            <w:pPr>
              <w:pStyle w:val="Normaltable"/>
              <w:rPr>
                <w:rFonts w:ascii="Arial" w:hAnsi="Arial" w:cs="Arial"/>
              </w:rPr>
            </w:pPr>
            <w:r w:rsidRPr="00B84F24">
              <w:rPr>
                <w:rFonts w:ascii="Arial" w:hAnsi="Arial" w:cs="Arial"/>
              </w:rPr>
              <w:t>1.0</w:t>
            </w:r>
          </w:p>
        </w:tc>
      </w:tr>
      <w:tr w:rsidR="005152E4" w:rsidRPr="00B84F24" w14:paraId="264740DF" w14:textId="77777777" w:rsidTr="004E61B1">
        <w:trPr>
          <w:tblHeader/>
        </w:trPr>
        <w:tc>
          <w:tcPr>
            <w:tcW w:w="3319" w:type="dxa"/>
            <w:shd w:val="clear" w:color="auto" w:fill="EEECE1"/>
            <w:vAlign w:val="center"/>
          </w:tcPr>
          <w:p w14:paraId="0EE13AB6" w14:textId="77777777" w:rsidR="005152E4" w:rsidRPr="00B84F24" w:rsidRDefault="005152E4" w:rsidP="005152E4">
            <w:pPr>
              <w:pStyle w:val="Heading3table"/>
              <w:rPr>
                <w:rFonts w:ascii="Arial" w:hAnsi="Arial" w:cs="Arial"/>
              </w:rPr>
            </w:pPr>
            <w:r w:rsidRPr="00B84F24">
              <w:rPr>
                <w:rFonts w:ascii="Arial" w:hAnsi="Arial" w:cs="Arial"/>
              </w:rPr>
              <w:t>Division</w:t>
            </w:r>
          </w:p>
        </w:tc>
        <w:tc>
          <w:tcPr>
            <w:tcW w:w="6085" w:type="dxa"/>
            <w:shd w:val="clear" w:color="auto" w:fill="EEECE1"/>
            <w:vAlign w:val="center"/>
          </w:tcPr>
          <w:p w14:paraId="719618ED" w14:textId="77777777" w:rsidR="005152E4" w:rsidRPr="00B84F24" w:rsidRDefault="00B84F24" w:rsidP="005152E4">
            <w:pPr>
              <w:pStyle w:val="Normaltable"/>
              <w:rPr>
                <w:rFonts w:ascii="Arial" w:hAnsi="Arial" w:cs="Arial"/>
              </w:rPr>
            </w:pPr>
            <w:r w:rsidRPr="00B84F24">
              <w:rPr>
                <w:rFonts w:ascii="Arial" w:hAnsi="Arial" w:cs="Arial"/>
              </w:rPr>
              <w:t>Tasmania Prison Service</w:t>
            </w:r>
          </w:p>
        </w:tc>
      </w:tr>
      <w:tr w:rsidR="005152E4" w:rsidRPr="00B84F24" w14:paraId="5553AD79" w14:textId="77777777" w:rsidTr="004E61B1">
        <w:trPr>
          <w:tblHeader/>
        </w:trPr>
        <w:tc>
          <w:tcPr>
            <w:tcW w:w="3319" w:type="dxa"/>
            <w:shd w:val="clear" w:color="auto" w:fill="EEECE1"/>
            <w:vAlign w:val="center"/>
          </w:tcPr>
          <w:p w14:paraId="16907FC2" w14:textId="77777777" w:rsidR="005152E4" w:rsidRPr="00B84F24" w:rsidRDefault="005152E4" w:rsidP="005152E4">
            <w:pPr>
              <w:pStyle w:val="Heading3table"/>
              <w:rPr>
                <w:rFonts w:ascii="Arial" w:hAnsi="Arial" w:cs="Arial"/>
              </w:rPr>
            </w:pPr>
            <w:r w:rsidRPr="00B84F24">
              <w:rPr>
                <w:rFonts w:ascii="Arial" w:hAnsi="Arial" w:cs="Arial"/>
              </w:rPr>
              <w:t>Branch</w:t>
            </w:r>
          </w:p>
        </w:tc>
        <w:tc>
          <w:tcPr>
            <w:tcW w:w="6085" w:type="dxa"/>
            <w:shd w:val="clear" w:color="auto" w:fill="EEECE1"/>
            <w:vAlign w:val="center"/>
          </w:tcPr>
          <w:p w14:paraId="4081F9A9" w14:textId="77777777" w:rsidR="005152E4" w:rsidRPr="00B84F24" w:rsidRDefault="00B84F24" w:rsidP="005152E4">
            <w:pPr>
              <w:pStyle w:val="Normaltable"/>
              <w:rPr>
                <w:rFonts w:ascii="Arial" w:hAnsi="Arial" w:cs="Arial"/>
              </w:rPr>
            </w:pPr>
            <w:r w:rsidRPr="00B84F24">
              <w:rPr>
                <w:rFonts w:ascii="Arial" w:hAnsi="Arial" w:cs="Arial"/>
              </w:rPr>
              <w:t>Tasmania Prison Service</w:t>
            </w:r>
          </w:p>
        </w:tc>
      </w:tr>
      <w:tr w:rsidR="005152E4" w:rsidRPr="00B84F24" w14:paraId="4DB94530" w14:textId="77777777" w:rsidTr="004E61B1">
        <w:trPr>
          <w:tblHeader/>
        </w:trPr>
        <w:tc>
          <w:tcPr>
            <w:tcW w:w="3319" w:type="dxa"/>
            <w:shd w:val="clear" w:color="auto" w:fill="EEECE1"/>
            <w:vAlign w:val="center"/>
          </w:tcPr>
          <w:p w14:paraId="0632D613" w14:textId="77777777" w:rsidR="005152E4" w:rsidRPr="00B84F24" w:rsidRDefault="005152E4" w:rsidP="005152E4">
            <w:pPr>
              <w:pStyle w:val="Heading3table"/>
              <w:rPr>
                <w:rFonts w:ascii="Arial" w:hAnsi="Arial" w:cs="Arial"/>
              </w:rPr>
            </w:pPr>
            <w:r w:rsidRPr="00B84F24">
              <w:rPr>
                <w:rFonts w:ascii="Arial" w:hAnsi="Arial" w:cs="Arial"/>
              </w:rPr>
              <w:t>Supervisor</w:t>
            </w:r>
          </w:p>
        </w:tc>
        <w:tc>
          <w:tcPr>
            <w:tcW w:w="6085" w:type="dxa"/>
            <w:shd w:val="clear" w:color="auto" w:fill="EEECE1"/>
            <w:vAlign w:val="center"/>
          </w:tcPr>
          <w:p w14:paraId="674B4595" w14:textId="77777777" w:rsidR="005152E4" w:rsidRPr="00B84F24" w:rsidRDefault="00B84F24" w:rsidP="005152E4">
            <w:pPr>
              <w:pStyle w:val="Normaltable"/>
              <w:rPr>
                <w:rFonts w:ascii="Arial" w:hAnsi="Arial" w:cs="Arial"/>
              </w:rPr>
            </w:pPr>
            <w:r w:rsidRPr="00B84F24">
              <w:rPr>
                <w:rFonts w:ascii="Arial" w:hAnsi="Arial" w:cs="Arial"/>
              </w:rPr>
              <w:t>Director of Corrective Services</w:t>
            </w:r>
          </w:p>
        </w:tc>
      </w:tr>
      <w:tr w:rsidR="005152E4" w:rsidRPr="00B84F24" w14:paraId="2C233746" w14:textId="77777777" w:rsidTr="004E61B1">
        <w:trPr>
          <w:tblHeader/>
        </w:trPr>
        <w:tc>
          <w:tcPr>
            <w:tcW w:w="3319" w:type="dxa"/>
            <w:shd w:val="clear" w:color="auto" w:fill="EEECE1"/>
            <w:vAlign w:val="center"/>
          </w:tcPr>
          <w:p w14:paraId="57A01708" w14:textId="77777777" w:rsidR="005152E4" w:rsidRPr="00B84F24" w:rsidRDefault="005152E4" w:rsidP="005152E4">
            <w:pPr>
              <w:pStyle w:val="Heading3table"/>
              <w:rPr>
                <w:rFonts w:ascii="Arial" w:hAnsi="Arial" w:cs="Arial"/>
              </w:rPr>
            </w:pPr>
            <w:r w:rsidRPr="00B84F24">
              <w:rPr>
                <w:rFonts w:ascii="Arial" w:hAnsi="Arial" w:cs="Arial"/>
              </w:rPr>
              <w:t>Direct Reports</w:t>
            </w:r>
          </w:p>
        </w:tc>
        <w:tc>
          <w:tcPr>
            <w:tcW w:w="6085" w:type="dxa"/>
            <w:shd w:val="clear" w:color="auto" w:fill="EEECE1"/>
            <w:vAlign w:val="center"/>
          </w:tcPr>
          <w:p w14:paraId="33A06A85" w14:textId="77777777" w:rsidR="005152E4" w:rsidRPr="00B84F24" w:rsidRDefault="00B84F24" w:rsidP="005152E4">
            <w:pPr>
              <w:pStyle w:val="Normaltable"/>
              <w:rPr>
                <w:rFonts w:ascii="Arial" w:hAnsi="Arial" w:cs="Arial"/>
              </w:rPr>
            </w:pPr>
            <w:r w:rsidRPr="00B84F24">
              <w:rPr>
                <w:rFonts w:ascii="Arial" w:hAnsi="Arial" w:cs="Arial"/>
              </w:rPr>
              <w:t>8</w:t>
            </w:r>
          </w:p>
        </w:tc>
      </w:tr>
      <w:tr w:rsidR="005152E4" w:rsidRPr="00B84F24" w14:paraId="04A5FB4A" w14:textId="77777777" w:rsidTr="004E61B1">
        <w:trPr>
          <w:tblHeader/>
        </w:trPr>
        <w:tc>
          <w:tcPr>
            <w:tcW w:w="3319" w:type="dxa"/>
            <w:shd w:val="clear" w:color="auto" w:fill="EEECE1"/>
            <w:vAlign w:val="center"/>
          </w:tcPr>
          <w:p w14:paraId="5E0C52CB" w14:textId="77777777" w:rsidR="005152E4" w:rsidRPr="00B84F24" w:rsidRDefault="005152E4" w:rsidP="005152E4">
            <w:pPr>
              <w:pStyle w:val="Heading3table"/>
              <w:rPr>
                <w:rFonts w:ascii="Arial" w:hAnsi="Arial" w:cs="Arial"/>
              </w:rPr>
            </w:pPr>
            <w:r w:rsidRPr="00B84F24">
              <w:rPr>
                <w:rFonts w:ascii="Arial" w:hAnsi="Arial" w:cs="Arial"/>
              </w:rPr>
              <w:t>Location</w:t>
            </w:r>
          </w:p>
        </w:tc>
        <w:tc>
          <w:tcPr>
            <w:tcW w:w="6085" w:type="dxa"/>
            <w:shd w:val="clear" w:color="auto" w:fill="EEECE1"/>
            <w:vAlign w:val="center"/>
          </w:tcPr>
          <w:p w14:paraId="19D111D6" w14:textId="77777777" w:rsidR="005152E4" w:rsidRPr="00B84F24" w:rsidRDefault="00B84F24" w:rsidP="005152E4">
            <w:pPr>
              <w:pStyle w:val="Normaltable"/>
              <w:rPr>
                <w:rFonts w:ascii="Arial" w:hAnsi="Arial" w:cs="Arial"/>
              </w:rPr>
            </w:pPr>
            <w:r w:rsidRPr="00B84F24">
              <w:rPr>
                <w:rFonts w:ascii="Arial" w:hAnsi="Arial" w:cs="Arial"/>
              </w:rPr>
              <w:t>Risdon Prison</w:t>
            </w:r>
          </w:p>
        </w:tc>
      </w:tr>
      <w:tr w:rsidR="005152E4" w:rsidRPr="00B84F24" w14:paraId="65E09F60" w14:textId="77777777" w:rsidTr="004E61B1">
        <w:trPr>
          <w:tblHeader/>
        </w:trPr>
        <w:tc>
          <w:tcPr>
            <w:tcW w:w="3319" w:type="dxa"/>
            <w:shd w:val="clear" w:color="auto" w:fill="EEECE1"/>
            <w:vAlign w:val="center"/>
          </w:tcPr>
          <w:p w14:paraId="6EA5F05D" w14:textId="77777777" w:rsidR="005152E4" w:rsidRPr="00B84F24" w:rsidRDefault="005152E4" w:rsidP="005152E4">
            <w:pPr>
              <w:pStyle w:val="Heading3table"/>
              <w:rPr>
                <w:rFonts w:ascii="Arial" w:hAnsi="Arial" w:cs="Arial"/>
              </w:rPr>
            </w:pPr>
            <w:r w:rsidRPr="00B84F24">
              <w:rPr>
                <w:rFonts w:ascii="Arial" w:hAnsi="Arial" w:cs="Arial"/>
              </w:rPr>
              <w:t>Terms of Employment</w:t>
            </w:r>
          </w:p>
        </w:tc>
        <w:tc>
          <w:tcPr>
            <w:tcW w:w="6085" w:type="dxa"/>
            <w:shd w:val="clear" w:color="auto" w:fill="EEECE1"/>
            <w:vAlign w:val="center"/>
          </w:tcPr>
          <w:p w14:paraId="6F031F9C" w14:textId="77777777" w:rsidR="005152E4" w:rsidRPr="00B84F24" w:rsidRDefault="005152E4" w:rsidP="005152E4">
            <w:pPr>
              <w:pStyle w:val="Normaltable"/>
              <w:rPr>
                <w:rFonts w:ascii="Arial" w:hAnsi="Arial" w:cs="Arial"/>
              </w:rPr>
            </w:pPr>
            <w:r w:rsidRPr="00B84F24">
              <w:rPr>
                <w:rFonts w:ascii="Arial" w:hAnsi="Arial" w:cs="Arial"/>
              </w:rPr>
              <w:t xml:space="preserve">Senior Executive contract for a period of 5 years. </w:t>
            </w:r>
          </w:p>
        </w:tc>
      </w:tr>
      <w:tr w:rsidR="00C70940" w:rsidRPr="00B84F24" w14:paraId="0D9B0CDA" w14:textId="77777777" w:rsidTr="004E61B1">
        <w:trPr>
          <w:tblHeader/>
        </w:trPr>
        <w:tc>
          <w:tcPr>
            <w:tcW w:w="3319" w:type="dxa"/>
            <w:shd w:val="clear" w:color="auto" w:fill="EEECE1"/>
            <w:vAlign w:val="center"/>
          </w:tcPr>
          <w:p w14:paraId="754F21E1" w14:textId="77777777" w:rsidR="00C70940" w:rsidRPr="00B84F24" w:rsidRDefault="00C70940" w:rsidP="00C70940">
            <w:pPr>
              <w:pStyle w:val="Heading3table"/>
              <w:rPr>
                <w:rFonts w:ascii="Arial" w:hAnsi="Arial" w:cs="Arial"/>
              </w:rPr>
            </w:pPr>
            <w:r w:rsidRPr="00B84F24">
              <w:rPr>
                <w:rFonts w:ascii="Arial" w:hAnsi="Arial" w:cs="Arial"/>
              </w:rPr>
              <w:t>Position category and funding</w:t>
            </w:r>
          </w:p>
        </w:tc>
        <w:tc>
          <w:tcPr>
            <w:tcW w:w="6085" w:type="dxa"/>
            <w:shd w:val="clear" w:color="auto" w:fill="EEECE1"/>
            <w:vAlign w:val="center"/>
          </w:tcPr>
          <w:p w14:paraId="77D3A62D" w14:textId="77777777" w:rsidR="00C70940" w:rsidRPr="00B84F24" w:rsidRDefault="00C70940" w:rsidP="00C70940">
            <w:pPr>
              <w:pStyle w:val="Normaltable"/>
              <w:rPr>
                <w:rFonts w:ascii="Arial" w:hAnsi="Arial" w:cs="Arial"/>
              </w:rPr>
            </w:pPr>
            <w:r w:rsidRPr="00B84F24">
              <w:rPr>
                <w:rFonts w:ascii="Arial" w:hAnsi="Arial" w:cs="Arial"/>
              </w:rPr>
              <w:t xml:space="preserve">Cost code: </w:t>
            </w:r>
            <w:r w:rsidR="00B84F24" w:rsidRPr="00B84F24">
              <w:rPr>
                <w:rFonts w:ascii="Arial" w:hAnsi="Arial" w:cs="Arial"/>
              </w:rPr>
              <w:t>A234</w:t>
            </w:r>
          </w:p>
        </w:tc>
      </w:tr>
    </w:tbl>
    <w:p w14:paraId="1048CE75" w14:textId="77777777" w:rsidR="00C552B9" w:rsidRPr="00FE28E6" w:rsidRDefault="00C552B9" w:rsidP="00B84F24">
      <w:pPr>
        <w:pStyle w:val="ListBullet"/>
        <w:numPr>
          <w:ilvl w:val="0"/>
          <w:numId w:val="0"/>
        </w:numPr>
        <w:ind w:left="720"/>
      </w:pPr>
    </w:p>
    <w:sectPr w:rsidR="00C552B9" w:rsidRPr="00FE28E6" w:rsidSect="00C27F0D">
      <w:footerReference w:type="default" r:id="rId7"/>
      <w:headerReference w:type="first" r:id="rId8"/>
      <w:footerReference w:type="first" r:id="rId9"/>
      <w:pgSz w:w="12240" w:h="15840" w:code="1"/>
      <w:pgMar w:top="1440" w:right="1418" w:bottom="1440" w:left="1418" w:header="709" w:footer="709"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BCDF6" w14:textId="77777777" w:rsidR="00E914A4" w:rsidRDefault="00E914A4" w:rsidP="00967FD5">
      <w:r>
        <w:separator/>
      </w:r>
    </w:p>
  </w:endnote>
  <w:endnote w:type="continuationSeparator" w:id="0">
    <w:p w14:paraId="5D7A4F0C" w14:textId="77777777" w:rsidR="00E914A4" w:rsidRDefault="00E914A4" w:rsidP="00967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1655970"/>
      <w:docPartObj>
        <w:docPartGallery w:val="Page Numbers (Bottom of Page)"/>
        <w:docPartUnique/>
      </w:docPartObj>
    </w:sdtPr>
    <w:sdtEndPr>
      <w:rPr>
        <w:noProof/>
      </w:rPr>
    </w:sdtEndPr>
    <w:sdtContent>
      <w:p w14:paraId="1D86783F" w14:textId="77777777" w:rsidR="00C27F0D" w:rsidRDefault="00C27F0D">
        <w:pPr>
          <w:pStyle w:val="Footer"/>
          <w:jc w:val="right"/>
        </w:pPr>
        <w:r>
          <w:fldChar w:fldCharType="begin"/>
        </w:r>
        <w:r>
          <w:instrText xml:space="preserve"> PAGE   \* MERGEFORMAT </w:instrText>
        </w:r>
        <w:r>
          <w:fldChar w:fldCharType="separate"/>
        </w:r>
        <w:r w:rsidR="00496CFA">
          <w:rPr>
            <w:noProof/>
          </w:rPr>
          <w:t>6</w:t>
        </w:r>
        <w:r>
          <w:rPr>
            <w:noProof/>
          </w:rPr>
          <w:fldChar w:fldCharType="end"/>
        </w:r>
      </w:p>
    </w:sdtContent>
  </w:sdt>
  <w:p w14:paraId="4ABFC8E0" w14:textId="77777777" w:rsidR="00C27F0D" w:rsidRDefault="00C27F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4964661"/>
      <w:docPartObj>
        <w:docPartGallery w:val="Page Numbers (Bottom of Page)"/>
        <w:docPartUnique/>
      </w:docPartObj>
    </w:sdtPr>
    <w:sdtEndPr>
      <w:rPr>
        <w:noProof/>
      </w:rPr>
    </w:sdtEndPr>
    <w:sdtContent>
      <w:p w14:paraId="10B30040" w14:textId="77777777" w:rsidR="00061E20" w:rsidRDefault="00061E20" w:rsidP="00061E20">
        <w:pPr>
          <w:pStyle w:val="Footer"/>
        </w:pPr>
      </w:p>
      <w:p w14:paraId="3E1D487A" w14:textId="77777777" w:rsidR="00C27F0D" w:rsidRDefault="00061E20">
        <w:pPr>
          <w:pStyle w:val="Footer"/>
        </w:pPr>
        <w:r w:rsidRPr="00FD6807">
          <w:rPr>
            <w:i/>
          </w:rPr>
          <w:t xml:space="preserve">Last reviewed: </w:t>
        </w:r>
        <w:r w:rsidR="00796B1D">
          <w:rPr>
            <w:i/>
          </w:rPr>
          <w:t>July 2024</w:t>
        </w:r>
        <w:r>
          <w:tab/>
        </w:r>
        <w:r>
          <w:tab/>
        </w:r>
        <w:r>
          <w:tab/>
          <w:t>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70EC0" w14:textId="77777777" w:rsidR="00E914A4" w:rsidRDefault="00E914A4" w:rsidP="00967FD5">
      <w:r>
        <w:separator/>
      </w:r>
    </w:p>
  </w:footnote>
  <w:footnote w:type="continuationSeparator" w:id="0">
    <w:p w14:paraId="0A2C5063" w14:textId="77777777" w:rsidR="00E914A4" w:rsidRDefault="00E914A4" w:rsidP="00967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22EA2" w14:textId="77777777" w:rsidR="00B00073" w:rsidRPr="00B84F24" w:rsidRDefault="002C1A04" w:rsidP="00FE28E6">
    <w:pPr>
      <w:pStyle w:val="Title"/>
      <w:rPr>
        <w:rFonts w:ascii="Arial" w:hAnsi="Arial" w:cs="Arial"/>
        <w:sz w:val="48"/>
      </w:rPr>
    </w:pPr>
    <w:r w:rsidRPr="00B84F24">
      <w:rPr>
        <w:rFonts w:ascii="Arial" w:hAnsi="Arial" w:cs="Arial"/>
        <w:noProof/>
        <w:lang w:eastAsia="en-AU"/>
      </w:rPr>
      <w:drawing>
        <wp:anchor distT="0" distB="0" distL="114300" distR="114300" simplePos="0" relativeHeight="251657216" behindDoc="0" locked="0" layoutInCell="1" allowOverlap="1" wp14:anchorId="5B7D9B26" wp14:editId="7CB5E97A">
          <wp:simplePos x="0" y="0"/>
          <wp:positionH relativeFrom="column">
            <wp:posOffset>5105400</wp:posOffset>
          </wp:positionH>
          <wp:positionV relativeFrom="paragraph">
            <wp:posOffset>-231140</wp:posOffset>
          </wp:positionV>
          <wp:extent cx="904240" cy="904240"/>
          <wp:effectExtent l="0" t="0" r="0" b="0"/>
          <wp:wrapSquare wrapText="bothSides"/>
          <wp:docPr id="1" name="Picture 2" title="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title="Tasmanian Governmen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240" cy="904240"/>
                  </a:xfrm>
                  <a:prstGeom prst="rect">
                    <a:avLst/>
                  </a:prstGeom>
                  <a:noFill/>
                  <a:ln>
                    <a:noFill/>
                  </a:ln>
                </pic:spPr>
              </pic:pic>
            </a:graphicData>
          </a:graphic>
          <wp14:sizeRelH relativeFrom="page">
            <wp14:pctWidth>0</wp14:pctWidth>
          </wp14:sizeRelH>
          <wp14:sizeRelV relativeFrom="page">
            <wp14:pctHeight>0</wp14:pctHeight>
          </wp14:sizeRelV>
        </wp:anchor>
      </w:drawing>
    </w:r>
    <w:r w:rsidR="00B00073" w:rsidRPr="00B84F24">
      <w:rPr>
        <w:rFonts w:ascii="Arial" w:hAnsi="Arial" w:cs="Arial"/>
        <w:sz w:val="48"/>
      </w:rPr>
      <w:t>Department of Justice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3B105F7A"/>
    <w:lvl w:ilvl="0">
      <w:start w:val="1"/>
      <w:numFmt w:val="bullet"/>
      <w:pStyle w:val="ListBullet2"/>
      <w:lvlText w:val=""/>
      <w:lvlJc w:val="left"/>
      <w:pPr>
        <w:ind w:left="814" w:hanging="360"/>
      </w:pPr>
      <w:rPr>
        <w:rFonts w:ascii="Symbol" w:hAnsi="Symbol" w:hint="default"/>
        <w:sz w:val="20"/>
      </w:rPr>
    </w:lvl>
  </w:abstractNum>
  <w:abstractNum w:abstractNumId="1" w15:restartNumberingAfterBreak="0">
    <w:nsid w:val="FFFFFF88"/>
    <w:multiLevelType w:val="singleLevel"/>
    <w:tmpl w:val="DEA86BB4"/>
    <w:lvl w:ilvl="0">
      <w:start w:val="1"/>
      <w:numFmt w:val="decimal"/>
      <w:pStyle w:val="ListNumber"/>
      <w:lvlText w:val="%1."/>
      <w:lvlJc w:val="left"/>
      <w:pPr>
        <w:tabs>
          <w:tab w:val="num" w:pos="360"/>
        </w:tabs>
        <w:ind w:left="360" w:hanging="360"/>
      </w:pPr>
    </w:lvl>
  </w:abstractNum>
  <w:abstractNum w:abstractNumId="2" w15:restartNumberingAfterBreak="0">
    <w:nsid w:val="007A6C1B"/>
    <w:multiLevelType w:val="hybridMultilevel"/>
    <w:tmpl w:val="039CBCBE"/>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7D10592"/>
    <w:multiLevelType w:val="multilevel"/>
    <w:tmpl w:val="9896489E"/>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 w15:restartNumberingAfterBreak="0">
    <w:nsid w:val="15436A69"/>
    <w:multiLevelType w:val="multilevel"/>
    <w:tmpl w:val="34DE94F6"/>
    <w:lvl w:ilvl="0">
      <w:start w:val="1"/>
      <w:numFmt w:val="bullet"/>
      <w:pStyle w:val="EndnoteText"/>
      <w:lvlText w:val=""/>
      <w:lvlJc w:val="left"/>
      <w:pPr>
        <w:tabs>
          <w:tab w:val="num" w:pos="567"/>
        </w:tabs>
        <w:ind w:left="567" w:hanging="567"/>
      </w:pPr>
      <w:rPr>
        <w:rFonts w:ascii="Symbol" w:hAnsi="Symbol" w:hint="default"/>
        <w:color w:val="auto"/>
      </w:rPr>
    </w:lvl>
    <w:lvl w:ilvl="1">
      <w:start w:val="1"/>
      <w:numFmt w:val="bullet"/>
      <w:lvlRestart w:val="0"/>
      <w:lvlText w:val=""/>
      <w:lvlJc w:val="left"/>
      <w:pPr>
        <w:tabs>
          <w:tab w:val="num" w:pos="1134"/>
        </w:tabs>
        <w:ind w:left="1134" w:hanging="567"/>
      </w:pPr>
      <w:rPr>
        <w:rFonts w:ascii="Symbol" w:hAnsi="Symbol" w:hint="default"/>
        <w:color w:val="auto"/>
      </w:rPr>
    </w:lvl>
    <w:lvl w:ilvl="2">
      <w:start w:val="1"/>
      <w:numFmt w:val="bullet"/>
      <w:lvlRestart w:val="0"/>
      <w:pStyle w:val="BodyTextFirstIndent2"/>
      <w:lvlText w:val=""/>
      <w:lvlJc w:val="left"/>
      <w:pPr>
        <w:tabs>
          <w:tab w:val="num" w:pos="1701"/>
        </w:tabs>
        <w:ind w:left="1701" w:hanging="567"/>
      </w:pPr>
      <w:rPr>
        <w:rFonts w:ascii="Symbol" w:hAnsi="Symbol" w:hint="default"/>
        <w:color w:val="auto"/>
      </w:rPr>
    </w:lvl>
    <w:lvl w:ilvl="3">
      <w:start w:val="1"/>
      <w:numFmt w:val="bullet"/>
      <w:lvlRestart w:val="0"/>
      <w:lvlText w:val=""/>
      <w:lvlJc w:val="left"/>
      <w:pPr>
        <w:tabs>
          <w:tab w:val="num" w:pos="2550"/>
        </w:tabs>
        <w:ind w:left="2550" w:firstLine="0"/>
      </w:pPr>
      <w:rPr>
        <w:rFonts w:ascii="Symbol" w:hAnsi="Symbol" w:hint="default"/>
        <w:color w:val="auto"/>
      </w:rPr>
    </w:lvl>
    <w:lvl w:ilvl="4">
      <w:start w:val="1"/>
      <w:numFmt w:val="decimal"/>
      <w:lvlText w:val="%1.%2.%3.%4.%5."/>
      <w:lvlJc w:val="left"/>
      <w:pPr>
        <w:tabs>
          <w:tab w:val="num" w:pos="4089"/>
        </w:tabs>
        <w:ind w:left="3081" w:hanging="792"/>
      </w:pPr>
      <w:rPr>
        <w:rFonts w:hint="default"/>
      </w:rPr>
    </w:lvl>
    <w:lvl w:ilvl="5">
      <w:start w:val="1"/>
      <w:numFmt w:val="decimal"/>
      <w:lvlText w:val="%1.%2.%3.%4.%5.%6."/>
      <w:lvlJc w:val="left"/>
      <w:pPr>
        <w:tabs>
          <w:tab w:val="num" w:pos="4449"/>
        </w:tabs>
        <w:ind w:left="3585" w:hanging="936"/>
      </w:pPr>
      <w:rPr>
        <w:rFonts w:hint="default"/>
      </w:rPr>
    </w:lvl>
    <w:lvl w:ilvl="6">
      <w:start w:val="1"/>
      <w:numFmt w:val="none"/>
      <w:lvlRestart w:val="0"/>
      <w:suff w:val="nothing"/>
      <w:lvlText w:val=""/>
      <w:lvlJc w:val="left"/>
      <w:pPr>
        <w:ind w:left="849" w:firstLine="851"/>
      </w:pPr>
      <w:rPr>
        <w:rFonts w:hint="default"/>
      </w:rPr>
    </w:lvl>
    <w:lvl w:ilvl="7">
      <w:start w:val="1"/>
      <w:numFmt w:val="decimal"/>
      <w:lvlText w:val="%7.%8"/>
      <w:lvlJc w:val="left"/>
      <w:pPr>
        <w:tabs>
          <w:tab w:val="num" w:pos="1700"/>
        </w:tabs>
        <w:ind w:left="1700" w:hanging="851"/>
      </w:pPr>
      <w:rPr>
        <w:rFonts w:hint="default"/>
      </w:rPr>
    </w:lvl>
    <w:lvl w:ilvl="8">
      <w:start w:val="1"/>
      <w:numFmt w:val="decimal"/>
      <w:lvlText w:val="%7.%8.%9"/>
      <w:lvlJc w:val="left"/>
      <w:pPr>
        <w:tabs>
          <w:tab w:val="num" w:pos="1700"/>
        </w:tabs>
        <w:ind w:left="1700" w:hanging="851"/>
      </w:pPr>
      <w:rPr>
        <w:rFonts w:hint="default"/>
      </w:rPr>
    </w:lvl>
  </w:abstractNum>
  <w:abstractNum w:abstractNumId="5" w15:restartNumberingAfterBreak="0">
    <w:nsid w:val="192B3441"/>
    <w:multiLevelType w:val="hybridMultilevel"/>
    <w:tmpl w:val="0BFAF7F0"/>
    <w:lvl w:ilvl="0" w:tplc="0C090001">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DA501DC"/>
    <w:multiLevelType w:val="hybridMultilevel"/>
    <w:tmpl w:val="249E429A"/>
    <w:lvl w:ilvl="0" w:tplc="0C09000F">
      <w:start w:val="1"/>
      <w:numFmt w:val="decimal"/>
      <w:lvlText w:val="%1."/>
      <w:lvlJc w:val="left"/>
      <w:pPr>
        <w:tabs>
          <w:tab w:val="num" w:pos="720"/>
        </w:tabs>
        <w:ind w:left="720" w:hanging="360"/>
      </w:p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24421E25"/>
    <w:multiLevelType w:val="hybridMultilevel"/>
    <w:tmpl w:val="DF2403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76207D7"/>
    <w:multiLevelType w:val="hybridMultilevel"/>
    <w:tmpl w:val="AAD6763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C630B82"/>
    <w:multiLevelType w:val="hybridMultilevel"/>
    <w:tmpl w:val="514073BA"/>
    <w:lvl w:ilvl="0" w:tplc="218E8BA6">
      <w:start w:val="1"/>
      <w:numFmt w:val="bullet"/>
      <w:lvlText w:val=""/>
      <w:lvlJc w:val="left"/>
      <w:pPr>
        <w:tabs>
          <w:tab w:val="num" w:pos="454"/>
        </w:tabs>
        <w:ind w:left="454" w:hanging="454"/>
      </w:pPr>
      <w:rPr>
        <w:rFonts w:ascii="Wingdings" w:hAnsi="Wingdings" w:hint="default"/>
      </w:rPr>
    </w:lvl>
    <w:lvl w:ilvl="1" w:tplc="0C090001">
      <w:start w:val="1"/>
      <w:numFmt w:val="bullet"/>
      <w:lvlText w:val=""/>
      <w:lvlJc w:val="left"/>
      <w:pPr>
        <w:tabs>
          <w:tab w:val="num" w:pos="454"/>
        </w:tabs>
        <w:ind w:left="454" w:hanging="454"/>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F44A66"/>
    <w:multiLevelType w:val="hybridMultilevel"/>
    <w:tmpl w:val="FBA0A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8A58B5"/>
    <w:multiLevelType w:val="hybridMultilevel"/>
    <w:tmpl w:val="9DD22296"/>
    <w:lvl w:ilvl="0" w:tplc="15D88098">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12211D"/>
    <w:multiLevelType w:val="hybridMultilevel"/>
    <w:tmpl w:val="C7C6AA2E"/>
    <w:lvl w:ilvl="0" w:tplc="218E8BA6">
      <w:start w:val="1"/>
      <w:numFmt w:val="bullet"/>
      <w:lvlText w:val=""/>
      <w:lvlJc w:val="left"/>
      <w:pPr>
        <w:tabs>
          <w:tab w:val="num" w:pos="454"/>
        </w:tabs>
        <w:ind w:left="454" w:hanging="454"/>
      </w:pPr>
      <w:rPr>
        <w:rFonts w:ascii="Wingdings" w:hAnsi="Wingdings" w:hint="default"/>
      </w:rPr>
    </w:lvl>
    <w:lvl w:ilvl="1" w:tplc="5948793A">
      <w:start w:val="1"/>
      <w:numFmt w:val="bullet"/>
      <w:lvlText w:val=""/>
      <w:lvlJc w:val="left"/>
      <w:pPr>
        <w:tabs>
          <w:tab w:val="num" w:pos="454"/>
        </w:tabs>
        <w:ind w:left="454" w:hanging="454"/>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5E7BDE"/>
    <w:multiLevelType w:val="hybridMultilevel"/>
    <w:tmpl w:val="6A940C7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0F06C65"/>
    <w:multiLevelType w:val="hybridMultilevel"/>
    <w:tmpl w:val="3E524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3B8283B"/>
    <w:multiLevelType w:val="hybridMultilevel"/>
    <w:tmpl w:val="174E55B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5BE5E21"/>
    <w:multiLevelType w:val="hybridMultilevel"/>
    <w:tmpl w:val="73E218CC"/>
    <w:lvl w:ilvl="0" w:tplc="CD6C2B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70A0001"/>
    <w:multiLevelType w:val="hybridMultilevel"/>
    <w:tmpl w:val="B6F43F8E"/>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4B25218D"/>
    <w:multiLevelType w:val="hybridMultilevel"/>
    <w:tmpl w:val="A16AE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CC1918"/>
    <w:multiLevelType w:val="hybridMultilevel"/>
    <w:tmpl w:val="40E4ECA0"/>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313435D"/>
    <w:multiLevelType w:val="hybridMultilevel"/>
    <w:tmpl w:val="2A0C962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80624C1"/>
    <w:multiLevelType w:val="multilevel"/>
    <w:tmpl w:val="61F0A204"/>
    <w:lvl w:ilvl="0">
      <w:start w:val="1"/>
      <w:numFmt w:val="decimal"/>
      <w:pStyle w:val="HeadingLevel1-Bulleted"/>
      <w:lvlText w:val="%1."/>
      <w:lvlJc w:val="left"/>
      <w:pPr>
        <w:tabs>
          <w:tab w:val="num" w:pos="-1440"/>
        </w:tabs>
        <w:ind w:left="360" w:hanging="360"/>
      </w:pPr>
      <w:rPr>
        <w:rFonts w:cs="Times New Roman" w:hint="default"/>
      </w:rPr>
    </w:lvl>
    <w:lvl w:ilvl="1">
      <w:start w:val="1"/>
      <w:numFmt w:val="decimal"/>
      <w:lvlText w:val="%1.%2."/>
      <w:lvlJc w:val="left"/>
      <w:pPr>
        <w:tabs>
          <w:tab w:val="num" w:pos="-144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440"/>
        </w:tabs>
        <w:ind w:left="1728" w:hanging="648"/>
      </w:pPr>
      <w:rPr>
        <w:rFonts w:cs="Times New Roman" w:hint="default"/>
      </w:rPr>
    </w:lvl>
    <w:lvl w:ilvl="4">
      <w:start w:val="1"/>
      <w:numFmt w:val="decimal"/>
      <w:lvlText w:val="%1.%2.%3.%4.%5."/>
      <w:lvlJc w:val="left"/>
      <w:pPr>
        <w:tabs>
          <w:tab w:val="num" w:pos="-1440"/>
        </w:tabs>
        <w:ind w:left="2232" w:hanging="792"/>
      </w:pPr>
      <w:rPr>
        <w:rFonts w:cs="Times New Roman" w:hint="default"/>
      </w:rPr>
    </w:lvl>
    <w:lvl w:ilvl="5">
      <w:start w:val="1"/>
      <w:numFmt w:val="decimal"/>
      <w:lvlText w:val="%1.%2.%3.%4.%5.%6."/>
      <w:lvlJc w:val="left"/>
      <w:pPr>
        <w:tabs>
          <w:tab w:val="num" w:pos="-1440"/>
        </w:tabs>
        <w:ind w:left="2736" w:hanging="936"/>
      </w:pPr>
      <w:rPr>
        <w:rFonts w:cs="Times New Roman" w:hint="default"/>
      </w:rPr>
    </w:lvl>
    <w:lvl w:ilvl="6">
      <w:start w:val="1"/>
      <w:numFmt w:val="decimal"/>
      <w:lvlText w:val="%1.%2.%3.%4.%5.%6.%7."/>
      <w:lvlJc w:val="left"/>
      <w:pPr>
        <w:tabs>
          <w:tab w:val="num" w:pos="-1440"/>
        </w:tabs>
        <w:ind w:left="3240" w:hanging="1080"/>
      </w:pPr>
      <w:rPr>
        <w:rFonts w:cs="Times New Roman" w:hint="default"/>
      </w:rPr>
    </w:lvl>
    <w:lvl w:ilvl="7">
      <w:start w:val="1"/>
      <w:numFmt w:val="decimal"/>
      <w:lvlText w:val="%1.%2.%3.%4.%5.%6.%7.%8."/>
      <w:lvlJc w:val="left"/>
      <w:pPr>
        <w:tabs>
          <w:tab w:val="num" w:pos="-1440"/>
        </w:tabs>
        <w:ind w:left="3744" w:hanging="1224"/>
      </w:pPr>
      <w:rPr>
        <w:rFonts w:cs="Times New Roman" w:hint="default"/>
      </w:rPr>
    </w:lvl>
    <w:lvl w:ilvl="8">
      <w:start w:val="1"/>
      <w:numFmt w:val="decimal"/>
      <w:lvlText w:val="%1.%2.%3.%4.%5.%6.%7.%8.%9."/>
      <w:lvlJc w:val="left"/>
      <w:pPr>
        <w:tabs>
          <w:tab w:val="num" w:pos="-1440"/>
        </w:tabs>
        <w:ind w:left="4320" w:hanging="1440"/>
      </w:pPr>
      <w:rPr>
        <w:rFonts w:cs="Times New Roman" w:hint="default"/>
      </w:rPr>
    </w:lvl>
  </w:abstractNum>
  <w:abstractNum w:abstractNumId="22" w15:restartNumberingAfterBreak="0">
    <w:nsid w:val="60A15C5F"/>
    <w:multiLevelType w:val="hybridMultilevel"/>
    <w:tmpl w:val="C5B2D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D87F01"/>
    <w:multiLevelType w:val="hybridMultilevel"/>
    <w:tmpl w:val="FFFFFFFF"/>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67CA72E7"/>
    <w:multiLevelType w:val="hybridMultilevel"/>
    <w:tmpl w:val="CC7C476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193FCF"/>
    <w:multiLevelType w:val="hybridMultilevel"/>
    <w:tmpl w:val="63201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2F90F81"/>
    <w:multiLevelType w:val="hybridMultilevel"/>
    <w:tmpl w:val="06949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E2B0BDA"/>
    <w:multiLevelType w:val="hybridMultilevel"/>
    <w:tmpl w:val="A67C5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25538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6212457">
    <w:abstractNumId w:val="1"/>
  </w:num>
  <w:num w:numId="3" w16cid:durableId="1880316469">
    <w:abstractNumId w:val="1"/>
    <w:lvlOverride w:ilvl="0">
      <w:startOverride w:val="1"/>
    </w:lvlOverride>
  </w:num>
  <w:num w:numId="4" w16cid:durableId="66342109">
    <w:abstractNumId w:val="0"/>
  </w:num>
  <w:num w:numId="5" w16cid:durableId="410195817">
    <w:abstractNumId w:val="24"/>
  </w:num>
  <w:num w:numId="6" w16cid:durableId="1294824701">
    <w:abstractNumId w:val="9"/>
  </w:num>
  <w:num w:numId="7" w16cid:durableId="896744847">
    <w:abstractNumId w:val="12"/>
  </w:num>
  <w:num w:numId="8" w16cid:durableId="541596090">
    <w:abstractNumId w:val="25"/>
  </w:num>
  <w:num w:numId="9" w16cid:durableId="985476009">
    <w:abstractNumId w:val="16"/>
  </w:num>
  <w:num w:numId="10" w16cid:durableId="2144614317">
    <w:abstractNumId w:val="7"/>
  </w:num>
  <w:num w:numId="11" w16cid:durableId="297689341">
    <w:abstractNumId w:val="4"/>
  </w:num>
  <w:num w:numId="12" w16cid:durableId="1903177759">
    <w:abstractNumId w:val="12"/>
  </w:num>
  <w:num w:numId="13" w16cid:durableId="764688355">
    <w:abstractNumId w:val="17"/>
  </w:num>
  <w:num w:numId="14" w16cid:durableId="99225294">
    <w:abstractNumId w:val="6"/>
  </w:num>
  <w:num w:numId="15" w16cid:durableId="785002940">
    <w:abstractNumId w:val="22"/>
  </w:num>
  <w:num w:numId="16" w16cid:durableId="1499232499">
    <w:abstractNumId w:val="27"/>
  </w:num>
  <w:num w:numId="17" w16cid:durableId="1710375340">
    <w:abstractNumId w:val="8"/>
  </w:num>
  <w:num w:numId="18" w16cid:durableId="2005084176">
    <w:abstractNumId w:val="26"/>
  </w:num>
  <w:num w:numId="19" w16cid:durableId="657618346">
    <w:abstractNumId w:val="10"/>
  </w:num>
  <w:num w:numId="20" w16cid:durableId="1635483433">
    <w:abstractNumId w:val="11"/>
  </w:num>
  <w:num w:numId="21" w16cid:durableId="1618215345">
    <w:abstractNumId w:val="2"/>
  </w:num>
  <w:num w:numId="22" w16cid:durableId="799802970">
    <w:abstractNumId w:val="18"/>
  </w:num>
  <w:num w:numId="23" w16cid:durableId="1012681553">
    <w:abstractNumId w:val="23"/>
  </w:num>
  <w:num w:numId="24" w16cid:durableId="1802723520">
    <w:abstractNumId w:val="5"/>
  </w:num>
  <w:num w:numId="25" w16cid:durableId="110247432">
    <w:abstractNumId w:val="3"/>
  </w:num>
  <w:num w:numId="26" w16cid:durableId="430661350">
    <w:abstractNumId w:val="15"/>
  </w:num>
  <w:num w:numId="27" w16cid:durableId="492600942">
    <w:abstractNumId w:val="20"/>
  </w:num>
  <w:num w:numId="28" w16cid:durableId="1619027562">
    <w:abstractNumId w:val="13"/>
  </w:num>
  <w:num w:numId="29" w16cid:durableId="565724452">
    <w:abstractNumId w:val="19"/>
  </w:num>
  <w:num w:numId="30" w16cid:durableId="670910846">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0F8"/>
    <w:rsid w:val="00003AE3"/>
    <w:rsid w:val="00003D77"/>
    <w:rsid w:val="00005DBB"/>
    <w:rsid w:val="000121AD"/>
    <w:rsid w:val="0001387C"/>
    <w:rsid w:val="00015F7D"/>
    <w:rsid w:val="00017C34"/>
    <w:rsid w:val="0003475E"/>
    <w:rsid w:val="0004019C"/>
    <w:rsid w:val="00041301"/>
    <w:rsid w:val="0004749E"/>
    <w:rsid w:val="00051AFF"/>
    <w:rsid w:val="00061E20"/>
    <w:rsid w:val="000632C1"/>
    <w:rsid w:val="0007055B"/>
    <w:rsid w:val="00076DE1"/>
    <w:rsid w:val="0008538F"/>
    <w:rsid w:val="000906F1"/>
    <w:rsid w:val="0009181C"/>
    <w:rsid w:val="000A0A81"/>
    <w:rsid w:val="000A6575"/>
    <w:rsid w:val="000A7409"/>
    <w:rsid w:val="000C2C19"/>
    <w:rsid w:val="000C31BC"/>
    <w:rsid w:val="000C692A"/>
    <w:rsid w:val="000D7975"/>
    <w:rsid w:val="000E2D8E"/>
    <w:rsid w:val="000F67FE"/>
    <w:rsid w:val="000F68B3"/>
    <w:rsid w:val="0010212D"/>
    <w:rsid w:val="001135BD"/>
    <w:rsid w:val="00120113"/>
    <w:rsid w:val="00123B73"/>
    <w:rsid w:val="00125630"/>
    <w:rsid w:val="00126FA6"/>
    <w:rsid w:val="00127277"/>
    <w:rsid w:val="00134492"/>
    <w:rsid w:val="00140A16"/>
    <w:rsid w:val="0014230F"/>
    <w:rsid w:val="001431C7"/>
    <w:rsid w:val="00144CDE"/>
    <w:rsid w:val="001559CA"/>
    <w:rsid w:val="00163C77"/>
    <w:rsid w:val="001736DA"/>
    <w:rsid w:val="00187E83"/>
    <w:rsid w:val="00193E41"/>
    <w:rsid w:val="00196C94"/>
    <w:rsid w:val="001A4936"/>
    <w:rsid w:val="001A7157"/>
    <w:rsid w:val="001A71AF"/>
    <w:rsid w:val="001B5873"/>
    <w:rsid w:val="001B6E2B"/>
    <w:rsid w:val="001C1B9D"/>
    <w:rsid w:val="001C1C0D"/>
    <w:rsid w:val="001D6BD0"/>
    <w:rsid w:val="001E07AC"/>
    <w:rsid w:val="001F675E"/>
    <w:rsid w:val="0021092C"/>
    <w:rsid w:val="00211517"/>
    <w:rsid w:val="00213D4D"/>
    <w:rsid w:val="002151FF"/>
    <w:rsid w:val="002256BD"/>
    <w:rsid w:val="0022755B"/>
    <w:rsid w:val="00244469"/>
    <w:rsid w:val="00245E5C"/>
    <w:rsid w:val="00265A3A"/>
    <w:rsid w:val="0027445A"/>
    <w:rsid w:val="00294618"/>
    <w:rsid w:val="002976CB"/>
    <w:rsid w:val="002A6B4A"/>
    <w:rsid w:val="002B25BE"/>
    <w:rsid w:val="002B2E31"/>
    <w:rsid w:val="002C1A04"/>
    <w:rsid w:val="002C3039"/>
    <w:rsid w:val="002C4692"/>
    <w:rsid w:val="002C5D42"/>
    <w:rsid w:val="002D407E"/>
    <w:rsid w:val="002D4732"/>
    <w:rsid w:val="002D5028"/>
    <w:rsid w:val="002E3E66"/>
    <w:rsid w:val="002E4A24"/>
    <w:rsid w:val="002F15F9"/>
    <w:rsid w:val="002F1F99"/>
    <w:rsid w:val="002F3211"/>
    <w:rsid w:val="002F4097"/>
    <w:rsid w:val="00306493"/>
    <w:rsid w:val="00310A5F"/>
    <w:rsid w:val="00311490"/>
    <w:rsid w:val="00315C61"/>
    <w:rsid w:val="003216C8"/>
    <w:rsid w:val="00324812"/>
    <w:rsid w:val="00324B25"/>
    <w:rsid w:val="00326331"/>
    <w:rsid w:val="003323B3"/>
    <w:rsid w:val="00332D36"/>
    <w:rsid w:val="00336F2D"/>
    <w:rsid w:val="003413A6"/>
    <w:rsid w:val="00341C22"/>
    <w:rsid w:val="00347B75"/>
    <w:rsid w:val="003538F1"/>
    <w:rsid w:val="00360A68"/>
    <w:rsid w:val="003622E6"/>
    <w:rsid w:val="00364747"/>
    <w:rsid w:val="0036717C"/>
    <w:rsid w:val="003830BC"/>
    <w:rsid w:val="0038351D"/>
    <w:rsid w:val="003928FD"/>
    <w:rsid w:val="00396389"/>
    <w:rsid w:val="003B2635"/>
    <w:rsid w:val="003B6598"/>
    <w:rsid w:val="003C5A60"/>
    <w:rsid w:val="003E1131"/>
    <w:rsid w:val="003E57C2"/>
    <w:rsid w:val="003E6A4C"/>
    <w:rsid w:val="003F0C85"/>
    <w:rsid w:val="003F4DDD"/>
    <w:rsid w:val="003F7FB3"/>
    <w:rsid w:val="00405E01"/>
    <w:rsid w:val="00412D43"/>
    <w:rsid w:val="0041545D"/>
    <w:rsid w:val="004208D3"/>
    <w:rsid w:val="00424B70"/>
    <w:rsid w:val="004340E0"/>
    <w:rsid w:val="0043463F"/>
    <w:rsid w:val="00436854"/>
    <w:rsid w:val="004407DE"/>
    <w:rsid w:val="004433C5"/>
    <w:rsid w:val="00452B98"/>
    <w:rsid w:val="00454A11"/>
    <w:rsid w:val="004643AB"/>
    <w:rsid w:val="00465817"/>
    <w:rsid w:val="00467494"/>
    <w:rsid w:val="004679A4"/>
    <w:rsid w:val="00477450"/>
    <w:rsid w:val="00486189"/>
    <w:rsid w:val="004914FC"/>
    <w:rsid w:val="00496CFA"/>
    <w:rsid w:val="004A0038"/>
    <w:rsid w:val="004B17BC"/>
    <w:rsid w:val="004B5862"/>
    <w:rsid w:val="004C04C4"/>
    <w:rsid w:val="004C2D5D"/>
    <w:rsid w:val="004C53F9"/>
    <w:rsid w:val="004D1D91"/>
    <w:rsid w:val="004D1E0B"/>
    <w:rsid w:val="004D3D8E"/>
    <w:rsid w:val="004D5BED"/>
    <w:rsid w:val="004E5113"/>
    <w:rsid w:val="004E56C4"/>
    <w:rsid w:val="004E61B1"/>
    <w:rsid w:val="004F1D33"/>
    <w:rsid w:val="004F22C7"/>
    <w:rsid w:val="004F3DB1"/>
    <w:rsid w:val="00502E37"/>
    <w:rsid w:val="005152E4"/>
    <w:rsid w:val="00531939"/>
    <w:rsid w:val="00550727"/>
    <w:rsid w:val="0056348A"/>
    <w:rsid w:val="00563BE1"/>
    <w:rsid w:val="00575B7B"/>
    <w:rsid w:val="00583ABE"/>
    <w:rsid w:val="005944D3"/>
    <w:rsid w:val="00594C69"/>
    <w:rsid w:val="005A238A"/>
    <w:rsid w:val="005A276D"/>
    <w:rsid w:val="005B6634"/>
    <w:rsid w:val="005C0339"/>
    <w:rsid w:val="005C0CA8"/>
    <w:rsid w:val="005D23C9"/>
    <w:rsid w:val="005E0EAE"/>
    <w:rsid w:val="005E20F0"/>
    <w:rsid w:val="005F4D61"/>
    <w:rsid w:val="00602173"/>
    <w:rsid w:val="0060566C"/>
    <w:rsid w:val="0062591F"/>
    <w:rsid w:val="006363F9"/>
    <w:rsid w:val="00641F73"/>
    <w:rsid w:val="00645403"/>
    <w:rsid w:val="0065087F"/>
    <w:rsid w:val="00661ED6"/>
    <w:rsid w:val="00665AA3"/>
    <w:rsid w:val="00667011"/>
    <w:rsid w:val="0068448E"/>
    <w:rsid w:val="00687229"/>
    <w:rsid w:val="00691584"/>
    <w:rsid w:val="00692A60"/>
    <w:rsid w:val="00695079"/>
    <w:rsid w:val="006957A7"/>
    <w:rsid w:val="00695A5A"/>
    <w:rsid w:val="0069720C"/>
    <w:rsid w:val="006A2217"/>
    <w:rsid w:val="006A2F45"/>
    <w:rsid w:val="006B0170"/>
    <w:rsid w:val="006C03D0"/>
    <w:rsid w:val="006C48FE"/>
    <w:rsid w:val="006D4AB5"/>
    <w:rsid w:val="006D76C4"/>
    <w:rsid w:val="006D7B7E"/>
    <w:rsid w:val="006F566B"/>
    <w:rsid w:val="00702C19"/>
    <w:rsid w:val="00706584"/>
    <w:rsid w:val="0071386E"/>
    <w:rsid w:val="00713D61"/>
    <w:rsid w:val="00715D89"/>
    <w:rsid w:val="00717D05"/>
    <w:rsid w:val="00736318"/>
    <w:rsid w:val="0073751A"/>
    <w:rsid w:val="007428EC"/>
    <w:rsid w:val="0074681F"/>
    <w:rsid w:val="00746D48"/>
    <w:rsid w:val="007552D7"/>
    <w:rsid w:val="007569BB"/>
    <w:rsid w:val="00764E72"/>
    <w:rsid w:val="00774BDE"/>
    <w:rsid w:val="00785528"/>
    <w:rsid w:val="007918C6"/>
    <w:rsid w:val="00796B1D"/>
    <w:rsid w:val="007A5E64"/>
    <w:rsid w:val="007A7803"/>
    <w:rsid w:val="007A7B49"/>
    <w:rsid w:val="007B2563"/>
    <w:rsid w:val="007B5C32"/>
    <w:rsid w:val="007B6E69"/>
    <w:rsid w:val="007C3C3D"/>
    <w:rsid w:val="007C501D"/>
    <w:rsid w:val="007D3455"/>
    <w:rsid w:val="007D72AC"/>
    <w:rsid w:val="007E648B"/>
    <w:rsid w:val="007F0308"/>
    <w:rsid w:val="007F09F5"/>
    <w:rsid w:val="007F4C60"/>
    <w:rsid w:val="007F4DD6"/>
    <w:rsid w:val="007F562D"/>
    <w:rsid w:val="00801E37"/>
    <w:rsid w:val="008245D7"/>
    <w:rsid w:val="00844B35"/>
    <w:rsid w:val="00844C3A"/>
    <w:rsid w:val="00845111"/>
    <w:rsid w:val="0085017A"/>
    <w:rsid w:val="00853388"/>
    <w:rsid w:val="00855A64"/>
    <w:rsid w:val="00860EDE"/>
    <w:rsid w:val="00861FB8"/>
    <w:rsid w:val="008702FF"/>
    <w:rsid w:val="00872A19"/>
    <w:rsid w:val="008815BE"/>
    <w:rsid w:val="00884962"/>
    <w:rsid w:val="00886390"/>
    <w:rsid w:val="00892C40"/>
    <w:rsid w:val="008A4114"/>
    <w:rsid w:val="008A4EC3"/>
    <w:rsid w:val="008A52B9"/>
    <w:rsid w:val="008A6815"/>
    <w:rsid w:val="008A6BF4"/>
    <w:rsid w:val="008A7B85"/>
    <w:rsid w:val="008B33DF"/>
    <w:rsid w:val="008B3B21"/>
    <w:rsid w:val="008C04AE"/>
    <w:rsid w:val="008D0532"/>
    <w:rsid w:val="008D0775"/>
    <w:rsid w:val="008D1D17"/>
    <w:rsid w:val="008D2EF6"/>
    <w:rsid w:val="008D5DBA"/>
    <w:rsid w:val="008F31D4"/>
    <w:rsid w:val="008F5218"/>
    <w:rsid w:val="008F6267"/>
    <w:rsid w:val="008F7214"/>
    <w:rsid w:val="008F7B20"/>
    <w:rsid w:val="00901C4C"/>
    <w:rsid w:val="0092433D"/>
    <w:rsid w:val="009327DC"/>
    <w:rsid w:val="00933589"/>
    <w:rsid w:val="0094004A"/>
    <w:rsid w:val="00940B9F"/>
    <w:rsid w:val="0095272E"/>
    <w:rsid w:val="00955B00"/>
    <w:rsid w:val="00967FD5"/>
    <w:rsid w:val="00972FAF"/>
    <w:rsid w:val="009777D7"/>
    <w:rsid w:val="00981FE7"/>
    <w:rsid w:val="00990A35"/>
    <w:rsid w:val="00991902"/>
    <w:rsid w:val="00994038"/>
    <w:rsid w:val="00995F4A"/>
    <w:rsid w:val="00996CC1"/>
    <w:rsid w:val="009972A0"/>
    <w:rsid w:val="009A30BF"/>
    <w:rsid w:val="009A570A"/>
    <w:rsid w:val="009B05B5"/>
    <w:rsid w:val="009B10FA"/>
    <w:rsid w:val="009C0260"/>
    <w:rsid w:val="009C1035"/>
    <w:rsid w:val="009C1513"/>
    <w:rsid w:val="009C4D51"/>
    <w:rsid w:val="009C6FD4"/>
    <w:rsid w:val="009D014B"/>
    <w:rsid w:val="009E3338"/>
    <w:rsid w:val="009F580A"/>
    <w:rsid w:val="00A02343"/>
    <w:rsid w:val="00A02BAB"/>
    <w:rsid w:val="00A073AC"/>
    <w:rsid w:val="00A15F69"/>
    <w:rsid w:val="00A17CE2"/>
    <w:rsid w:val="00A258AC"/>
    <w:rsid w:val="00A27FB6"/>
    <w:rsid w:val="00A36C0A"/>
    <w:rsid w:val="00A41007"/>
    <w:rsid w:val="00A43EEC"/>
    <w:rsid w:val="00A469CE"/>
    <w:rsid w:val="00A479BA"/>
    <w:rsid w:val="00A51F9A"/>
    <w:rsid w:val="00A54015"/>
    <w:rsid w:val="00A5670C"/>
    <w:rsid w:val="00A652E5"/>
    <w:rsid w:val="00A66EF0"/>
    <w:rsid w:val="00A742A7"/>
    <w:rsid w:val="00A7595F"/>
    <w:rsid w:val="00A95163"/>
    <w:rsid w:val="00AA233B"/>
    <w:rsid w:val="00AB03C6"/>
    <w:rsid w:val="00AC6B98"/>
    <w:rsid w:val="00AD02BB"/>
    <w:rsid w:val="00AD76D2"/>
    <w:rsid w:val="00AE157E"/>
    <w:rsid w:val="00AE1CB9"/>
    <w:rsid w:val="00AE6D3E"/>
    <w:rsid w:val="00AF08FC"/>
    <w:rsid w:val="00AF7116"/>
    <w:rsid w:val="00AF7C7B"/>
    <w:rsid w:val="00B00073"/>
    <w:rsid w:val="00B00371"/>
    <w:rsid w:val="00B0084B"/>
    <w:rsid w:val="00B13153"/>
    <w:rsid w:val="00B16C90"/>
    <w:rsid w:val="00B20892"/>
    <w:rsid w:val="00B2128A"/>
    <w:rsid w:val="00B21737"/>
    <w:rsid w:val="00B238C9"/>
    <w:rsid w:val="00B35943"/>
    <w:rsid w:val="00B4067E"/>
    <w:rsid w:val="00B424CF"/>
    <w:rsid w:val="00B435DB"/>
    <w:rsid w:val="00B46063"/>
    <w:rsid w:val="00B5464B"/>
    <w:rsid w:val="00B56D26"/>
    <w:rsid w:val="00B61F33"/>
    <w:rsid w:val="00B64442"/>
    <w:rsid w:val="00B65B42"/>
    <w:rsid w:val="00B738C8"/>
    <w:rsid w:val="00B738F1"/>
    <w:rsid w:val="00B74436"/>
    <w:rsid w:val="00B76A4B"/>
    <w:rsid w:val="00B82324"/>
    <w:rsid w:val="00B83334"/>
    <w:rsid w:val="00B84F24"/>
    <w:rsid w:val="00B902DA"/>
    <w:rsid w:val="00B939D8"/>
    <w:rsid w:val="00B9618A"/>
    <w:rsid w:val="00B96D95"/>
    <w:rsid w:val="00BA667D"/>
    <w:rsid w:val="00BD55F7"/>
    <w:rsid w:val="00BE4CC1"/>
    <w:rsid w:val="00BE4D5D"/>
    <w:rsid w:val="00BF1EB1"/>
    <w:rsid w:val="00C02C0F"/>
    <w:rsid w:val="00C03968"/>
    <w:rsid w:val="00C050DE"/>
    <w:rsid w:val="00C06B65"/>
    <w:rsid w:val="00C1235D"/>
    <w:rsid w:val="00C20338"/>
    <w:rsid w:val="00C2260D"/>
    <w:rsid w:val="00C26012"/>
    <w:rsid w:val="00C26183"/>
    <w:rsid w:val="00C27557"/>
    <w:rsid w:val="00C27F0D"/>
    <w:rsid w:val="00C322B8"/>
    <w:rsid w:val="00C4705A"/>
    <w:rsid w:val="00C51AFD"/>
    <w:rsid w:val="00C552B9"/>
    <w:rsid w:val="00C6569E"/>
    <w:rsid w:val="00C70940"/>
    <w:rsid w:val="00C73428"/>
    <w:rsid w:val="00C77598"/>
    <w:rsid w:val="00C775EF"/>
    <w:rsid w:val="00C8151A"/>
    <w:rsid w:val="00C91441"/>
    <w:rsid w:val="00CC53A9"/>
    <w:rsid w:val="00CD40EF"/>
    <w:rsid w:val="00CD7CB6"/>
    <w:rsid w:val="00CE3850"/>
    <w:rsid w:val="00CF4934"/>
    <w:rsid w:val="00CF4EBE"/>
    <w:rsid w:val="00D0101A"/>
    <w:rsid w:val="00D01BEB"/>
    <w:rsid w:val="00D01D2F"/>
    <w:rsid w:val="00D02494"/>
    <w:rsid w:val="00D054A7"/>
    <w:rsid w:val="00D055EF"/>
    <w:rsid w:val="00D154DA"/>
    <w:rsid w:val="00D174FB"/>
    <w:rsid w:val="00D2185C"/>
    <w:rsid w:val="00D3462E"/>
    <w:rsid w:val="00D3723A"/>
    <w:rsid w:val="00D46359"/>
    <w:rsid w:val="00D46AB4"/>
    <w:rsid w:val="00D611B3"/>
    <w:rsid w:val="00D63027"/>
    <w:rsid w:val="00D74338"/>
    <w:rsid w:val="00D92758"/>
    <w:rsid w:val="00DA0031"/>
    <w:rsid w:val="00DA58DB"/>
    <w:rsid w:val="00DC1ECF"/>
    <w:rsid w:val="00DC42AD"/>
    <w:rsid w:val="00DC50E9"/>
    <w:rsid w:val="00DC7037"/>
    <w:rsid w:val="00DC71E3"/>
    <w:rsid w:val="00DD378E"/>
    <w:rsid w:val="00DD3AF1"/>
    <w:rsid w:val="00DD4878"/>
    <w:rsid w:val="00DD53BD"/>
    <w:rsid w:val="00DE2ADC"/>
    <w:rsid w:val="00DE6F38"/>
    <w:rsid w:val="00DE7219"/>
    <w:rsid w:val="00DF514D"/>
    <w:rsid w:val="00E23844"/>
    <w:rsid w:val="00E25048"/>
    <w:rsid w:val="00E33B95"/>
    <w:rsid w:val="00E67E15"/>
    <w:rsid w:val="00E70003"/>
    <w:rsid w:val="00E70B39"/>
    <w:rsid w:val="00E83CD7"/>
    <w:rsid w:val="00E85FF0"/>
    <w:rsid w:val="00E86A27"/>
    <w:rsid w:val="00E86F28"/>
    <w:rsid w:val="00E9114D"/>
    <w:rsid w:val="00E914A4"/>
    <w:rsid w:val="00E929FA"/>
    <w:rsid w:val="00E932D1"/>
    <w:rsid w:val="00ED1F4B"/>
    <w:rsid w:val="00EE2614"/>
    <w:rsid w:val="00EE50F8"/>
    <w:rsid w:val="00EE5CEA"/>
    <w:rsid w:val="00EF7E71"/>
    <w:rsid w:val="00F06334"/>
    <w:rsid w:val="00F12CF8"/>
    <w:rsid w:val="00F1787A"/>
    <w:rsid w:val="00F31DB6"/>
    <w:rsid w:val="00F345E2"/>
    <w:rsid w:val="00F34A62"/>
    <w:rsid w:val="00F37011"/>
    <w:rsid w:val="00F417D5"/>
    <w:rsid w:val="00F531EA"/>
    <w:rsid w:val="00F62020"/>
    <w:rsid w:val="00F62664"/>
    <w:rsid w:val="00F66A74"/>
    <w:rsid w:val="00F71D29"/>
    <w:rsid w:val="00F82E7A"/>
    <w:rsid w:val="00F84AC9"/>
    <w:rsid w:val="00F9045E"/>
    <w:rsid w:val="00FA26B3"/>
    <w:rsid w:val="00FA5ACF"/>
    <w:rsid w:val="00FB787C"/>
    <w:rsid w:val="00FC32AB"/>
    <w:rsid w:val="00FD1423"/>
    <w:rsid w:val="00FD2D0B"/>
    <w:rsid w:val="00FD6807"/>
    <w:rsid w:val="00FD68FC"/>
    <w:rsid w:val="00FD6D8D"/>
    <w:rsid w:val="00FE28E6"/>
    <w:rsid w:val="00FF25EA"/>
    <w:rsid w:val="00FF49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99EF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text" w:uiPriority="99"/>
    <w:lsdException w:name="List Bullet" w:qFormat="1"/>
    <w:lsdException w:name="List Number" w:qFormat="1"/>
    <w:lsdException w:name="List Bullet 2" w:qFormat="1"/>
    <w:lsdException w:name="Title" w:qFormat="1"/>
    <w:lsdException w:name="Subtitle" w:qFormat="1"/>
    <w:lsdException w:name="Body Text First Indent 2"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445A"/>
    <w:pPr>
      <w:spacing w:after="120"/>
    </w:pPr>
    <w:rPr>
      <w:rFonts w:ascii="Gill Sans MT" w:hAnsi="Gill Sans MT"/>
      <w:sz w:val="24"/>
      <w:szCs w:val="24"/>
      <w:lang w:eastAsia="en-US"/>
    </w:rPr>
  </w:style>
  <w:style w:type="paragraph" w:styleId="Heading1">
    <w:name w:val="heading 1"/>
    <w:basedOn w:val="Normal"/>
    <w:next w:val="Normal"/>
    <w:qFormat/>
    <w:rsid w:val="00845111"/>
    <w:pPr>
      <w:keepNext/>
      <w:spacing w:before="120" w:after="360"/>
      <w:jc w:val="center"/>
      <w:outlineLvl w:val="0"/>
    </w:pPr>
    <w:rPr>
      <w:b/>
      <w:sz w:val="32"/>
      <w:szCs w:val="20"/>
    </w:rPr>
  </w:style>
  <w:style w:type="paragraph" w:styleId="Heading2">
    <w:name w:val="heading 2"/>
    <w:basedOn w:val="Normal"/>
    <w:next w:val="Normal"/>
    <w:qFormat/>
    <w:rsid w:val="008A6BF4"/>
    <w:pPr>
      <w:keepNext/>
      <w:spacing w:before="240"/>
      <w:outlineLvl w:val="1"/>
    </w:pPr>
    <w:rPr>
      <w:rFonts w:cs="Arial"/>
      <w:bCs/>
      <w:sz w:val="32"/>
    </w:rPr>
  </w:style>
  <w:style w:type="paragraph" w:styleId="Heading3">
    <w:name w:val="heading 3"/>
    <w:basedOn w:val="Normal"/>
    <w:next w:val="Normal"/>
    <w:link w:val="Heading3Char"/>
    <w:unhideWhenUsed/>
    <w:qFormat/>
    <w:rsid w:val="00F71D29"/>
    <w:pPr>
      <w:keepNext/>
      <w:keepLines/>
      <w:spacing w:before="120"/>
      <w:outlineLvl w:val="2"/>
    </w:pPr>
    <w:rPr>
      <w:b/>
      <w:bCs/>
      <w:color w:val="1F497D"/>
    </w:rPr>
  </w:style>
  <w:style w:type="paragraph" w:styleId="Heading4">
    <w:name w:val="heading 4"/>
    <w:basedOn w:val="Normal"/>
    <w:next w:val="Normal"/>
    <w:link w:val="Heading4Char"/>
    <w:unhideWhenUsed/>
    <w:qFormat/>
    <w:rsid w:val="0027445A"/>
    <w:pPr>
      <w:keepNext/>
      <w:keepLines/>
      <w:spacing w:before="200"/>
      <w:outlineLvl w:val="3"/>
    </w:pPr>
    <w:rPr>
      <w:b/>
      <w:bCs/>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E28E6"/>
    <w:pPr>
      <w:spacing w:before="240" w:after="360"/>
    </w:pPr>
    <w:rPr>
      <w:sz w:val="40"/>
      <w:szCs w:val="20"/>
    </w:rPr>
  </w:style>
  <w:style w:type="paragraph" w:styleId="Subtitle">
    <w:name w:val="Subtitle"/>
    <w:basedOn w:val="Normal"/>
    <w:qFormat/>
    <w:pPr>
      <w:jc w:val="center"/>
    </w:pPr>
    <w:rPr>
      <w:rFonts w:ascii="Arial" w:hAnsi="Arial"/>
      <w:b/>
      <w:spacing w:val="30"/>
      <w:szCs w:val="20"/>
    </w:rPr>
  </w:style>
  <w:style w:type="paragraph" w:styleId="BodyText">
    <w:name w:val="Body Text"/>
    <w:basedOn w:val="Normal"/>
    <w:link w:val="BodyTextChar"/>
    <w:pPr>
      <w:jc w:val="both"/>
    </w:pPr>
    <w:rPr>
      <w:rFonts w:ascii="Arial" w:hAnsi="Arial" w:cs="Arial"/>
      <w:sz w:val="18"/>
    </w:r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rsid w:val="0022755B"/>
    <w:pPr>
      <w:tabs>
        <w:tab w:val="center" w:pos="4153"/>
        <w:tab w:val="right" w:pos="8306"/>
      </w:tabs>
    </w:pPr>
  </w:style>
  <w:style w:type="paragraph" w:styleId="Footer">
    <w:name w:val="footer"/>
    <w:basedOn w:val="Normal"/>
    <w:link w:val="FooterChar"/>
    <w:uiPriority w:val="99"/>
    <w:rsid w:val="0022755B"/>
    <w:pPr>
      <w:tabs>
        <w:tab w:val="center" w:pos="4153"/>
        <w:tab w:val="right" w:pos="8306"/>
      </w:tabs>
    </w:p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3B2635"/>
    <w:pPr>
      <w:ind w:left="720"/>
    </w:pPr>
  </w:style>
  <w:style w:type="paragraph" w:customStyle="1" w:styleId="Default">
    <w:name w:val="Default"/>
    <w:rsid w:val="000E2D8E"/>
    <w:pPr>
      <w:autoSpaceDE w:val="0"/>
      <w:autoSpaceDN w:val="0"/>
      <w:adjustRightInd w:val="0"/>
    </w:pPr>
    <w:rPr>
      <w:rFonts w:ascii="Arial" w:eastAsia="Calibri" w:hAnsi="Arial" w:cs="Arial"/>
      <w:color w:val="000000"/>
      <w:sz w:val="24"/>
      <w:szCs w:val="24"/>
    </w:rPr>
  </w:style>
  <w:style w:type="paragraph" w:styleId="BodyText2">
    <w:name w:val="Body Text 2"/>
    <w:basedOn w:val="Normal"/>
    <w:link w:val="BodyText2Char"/>
    <w:rsid w:val="0065087F"/>
    <w:pPr>
      <w:spacing w:line="480" w:lineRule="auto"/>
    </w:pPr>
  </w:style>
  <w:style w:type="character" w:customStyle="1" w:styleId="BodyText2Char">
    <w:name w:val="Body Text 2 Char"/>
    <w:link w:val="BodyText2"/>
    <w:rsid w:val="0065087F"/>
    <w:rPr>
      <w:sz w:val="24"/>
      <w:szCs w:val="24"/>
      <w:lang w:eastAsia="en-US"/>
    </w:rPr>
  </w:style>
  <w:style w:type="character" w:customStyle="1" w:styleId="BodyTextChar">
    <w:name w:val="Body Text Char"/>
    <w:link w:val="BodyText"/>
    <w:rsid w:val="008D0775"/>
    <w:rPr>
      <w:rFonts w:ascii="Arial" w:hAnsi="Arial" w:cs="Arial"/>
      <w:sz w:val="18"/>
      <w:szCs w:val="24"/>
      <w:lang w:eastAsia="en-US"/>
    </w:rPr>
  </w:style>
  <w:style w:type="paragraph" w:customStyle="1" w:styleId="HeadingLevel1-Bulleted">
    <w:name w:val="Heading Level 1 - Bulleted"/>
    <w:rsid w:val="002F1F99"/>
    <w:pPr>
      <w:numPr>
        <w:numId w:val="1"/>
      </w:numPr>
      <w:spacing w:before="360" w:after="120"/>
    </w:pPr>
    <w:rPr>
      <w:rFonts w:ascii="Arial" w:hAnsi="Arial"/>
      <w:b/>
      <w:color w:val="889838"/>
      <w:sz w:val="24"/>
      <w:szCs w:val="24"/>
      <w:lang w:eastAsia="en-US"/>
    </w:rPr>
  </w:style>
  <w:style w:type="paragraph" w:styleId="ListBullet">
    <w:name w:val="List Bullet"/>
    <w:basedOn w:val="Normal"/>
    <w:autoRedefine/>
    <w:qFormat/>
    <w:rsid w:val="00B84F24"/>
    <w:pPr>
      <w:numPr>
        <w:numId w:val="20"/>
      </w:numPr>
      <w:spacing w:after="60"/>
    </w:pPr>
    <w:rPr>
      <w:rFonts w:ascii="Arial" w:hAnsi="Arial" w:cs="Arial"/>
      <w:sz w:val="22"/>
      <w:szCs w:val="22"/>
    </w:rPr>
  </w:style>
  <w:style w:type="paragraph" w:styleId="List">
    <w:name w:val="List"/>
    <w:basedOn w:val="Normal"/>
    <w:rsid w:val="00120113"/>
    <w:pPr>
      <w:overflowPunct w:val="0"/>
      <w:autoSpaceDE w:val="0"/>
      <w:autoSpaceDN w:val="0"/>
      <w:adjustRightInd w:val="0"/>
      <w:ind w:left="720" w:hanging="720"/>
      <w:jc w:val="both"/>
      <w:textAlignment w:val="baseline"/>
    </w:pPr>
    <w:rPr>
      <w:rFonts w:ascii="Arial" w:hAnsi="Arial"/>
      <w:szCs w:val="20"/>
      <w:lang w:val="en-GB"/>
    </w:rPr>
  </w:style>
  <w:style w:type="paragraph" w:customStyle="1" w:styleId="Duties">
    <w:name w:val="Duties"/>
    <w:basedOn w:val="BodyText2"/>
    <w:autoRedefine/>
    <w:rsid w:val="00294618"/>
    <w:pPr>
      <w:spacing w:after="0" w:line="240" w:lineRule="auto"/>
      <w:jc w:val="both"/>
    </w:pPr>
    <w:rPr>
      <w:rFonts w:ascii="Arial" w:hAnsi="Arial" w:cs="Arial"/>
      <w:color w:val="000000"/>
      <w:sz w:val="20"/>
      <w:szCs w:val="20"/>
    </w:rPr>
  </w:style>
  <w:style w:type="paragraph" w:customStyle="1" w:styleId="OmniPage1">
    <w:name w:val="OmniPage #1"/>
    <w:basedOn w:val="Normal"/>
    <w:rsid w:val="00764E72"/>
    <w:pPr>
      <w:tabs>
        <w:tab w:val="right" w:pos="3576"/>
      </w:tabs>
      <w:overflowPunct w:val="0"/>
      <w:autoSpaceDE w:val="0"/>
      <w:autoSpaceDN w:val="0"/>
      <w:adjustRightInd w:val="0"/>
      <w:spacing w:line="274" w:lineRule="exact"/>
      <w:ind w:left="50" w:right="50"/>
      <w:textAlignment w:val="baseline"/>
    </w:pPr>
    <w:rPr>
      <w:rFonts w:ascii="Arial" w:hAnsi="Arial"/>
      <w:noProof/>
      <w:sz w:val="20"/>
      <w:szCs w:val="20"/>
      <w:lang w:val="en-US"/>
    </w:rPr>
  </w:style>
  <w:style w:type="paragraph" w:styleId="BodyTextIndent2">
    <w:name w:val="Body Text Indent 2"/>
    <w:basedOn w:val="Normal"/>
    <w:link w:val="BodyTextIndent2Char"/>
    <w:rsid w:val="00B0084B"/>
    <w:pPr>
      <w:spacing w:line="480" w:lineRule="auto"/>
      <w:ind w:left="283"/>
    </w:pPr>
  </w:style>
  <w:style w:type="character" w:customStyle="1" w:styleId="BodyTextIndent2Char">
    <w:name w:val="Body Text Indent 2 Char"/>
    <w:link w:val="BodyTextIndent2"/>
    <w:rsid w:val="00B0084B"/>
    <w:rPr>
      <w:sz w:val="24"/>
      <w:szCs w:val="24"/>
      <w:lang w:eastAsia="en-US"/>
    </w:rPr>
  </w:style>
  <w:style w:type="paragraph" w:styleId="BodyTextIndent">
    <w:name w:val="Body Text Indent"/>
    <w:basedOn w:val="Normal"/>
    <w:link w:val="BodyTextIndentChar"/>
    <w:rsid w:val="0056348A"/>
    <w:pPr>
      <w:ind w:left="283"/>
    </w:pPr>
  </w:style>
  <w:style w:type="character" w:customStyle="1" w:styleId="BodyTextIndentChar">
    <w:name w:val="Body Text Indent Char"/>
    <w:link w:val="BodyTextIndent"/>
    <w:rsid w:val="0056348A"/>
    <w:rPr>
      <w:sz w:val="24"/>
      <w:szCs w:val="24"/>
      <w:lang w:eastAsia="en-US"/>
    </w:rPr>
  </w:style>
  <w:style w:type="paragraph" w:styleId="BodyText3">
    <w:name w:val="Body Text 3"/>
    <w:basedOn w:val="Normal"/>
    <w:link w:val="BodyText3Char"/>
    <w:rsid w:val="008D0532"/>
    <w:rPr>
      <w:sz w:val="16"/>
      <w:szCs w:val="16"/>
    </w:rPr>
  </w:style>
  <w:style w:type="character" w:customStyle="1" w:styleId="BodyText3Char">
    <w:name w:val="Body Text 3 Char"/>
    <w:link w:val="BodyText3"/>
    <w:rsid w:val="008D0532"/>
    <w:rPr>
      <w:sz w:val="16"/>
      <w:szCs w:val="16"/>
      <w:lang w:eastAsia="en-US"/>
    </w:rPr>
  </w:style>
  <w:style w:type="paragraph" w:customStyle="1" w:styleId="Heading2centre">
    <w:name w:val="Heading 2+centre"/>
    <w:basedOn w:val="Heading2"/>
    <w:qFormat/>
    <w:rsid w:val="00FE28E6"/>
    <w:pPr>
      <w:jc w:val="center"/>
    </w:pPr>
  </w:style>
  <w:style w:type="character" w:customStyle="1" w:styleId="Heading3Char">
    <w:name w:val="Heading 3 Char"/>
    <w:link w:val="Heading3"/>
    <w:rsid w:val="00F71D29"/>
    <w:rPr>
      <w:rFonts w:ascii="Gill Sans MT" w:eastAsia="Times New Roman" w:hAnsi="Gill Sans MT" w:cs="Times New Roman"/>
      <w:b/>
      <w:bCs/>
      <w:color w:val="1F497D"/>
      <w:sz w:val="24"/>
      <w:szCs w:val="24"/>
      <w:lang w:eastAsia="en-US"/>
    </w:rPr>
  </w:style>
  <w:style w:type="table" w:styleId="TableGrid">
    <w:name w:val="Table Grid"/>
    <w:basedOn w:val="TableNormal"/>
    <w:rsid w:val="00005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table">
    <w:name w:val="Heading 3+table"/>
    <w:basedOn w:val="Heading3"/>
    <w:qFormat/>
    <w:rsid w:val="00005DBB"/>
    <w:pPr>
      <w:spacing w:before="60" w:after="60"/>
    </w:pPr>
    <w:rPr>
      <w:sz w:val="22"/>
    </w:rPr>
  </w:style>
  <w:style w:type="paragraph" w:customStyle="1" w:styleId="Normaltable">
    <w:name w:val="Normal+table"/>
    <w:basedOn w:val="Normal"/>
    <w:qFormat/>
    <w:rsid w:val="009777D7"/>
    <w:pPr>
      <w:spacing w:before="60" w:after="60"/>
    </w:pPr>
    <w:rPr>
      <w:sz w:val="22"/>
    </w:rPr>
  </w:style>
  <w:style w:type="character" w:customStyle="1" w:styleId="Heading4Char">
    <w:name w:val="Heading 4 Char"/>
    <w:link w:val="Heading4"/>
    <w:rsid w:val="0027445A"/>
    <w:rPr>
      <w:rFonts w:ascii="Gill Sans MT" w:eastAsia="Times New Roman" w:hAnsi="Gill Sans MT" w:cs="Times New Roman"/>
      <w:b/>
      <w:bCs/>
      <w:iCs/>
      <w:color w:val="4F81BD"/>
      <w:sz w:val="24"/>
      <w:szCs w:val="24"/>
      <w:lang w:eastAsia="en-US"/>
    </w:rPr>
  </w:style>
  <w:style w:type="paragraph" w:styleId="ListNumber">
    <w:name w:val="List Number"/>
    <w:basedOn w:val="Normal"/>
    <w:qFormat/>
    <w:rsid w:val="0027445A"/>
    <w:pPr>
      <w:numPr>
        <w:numId w:val="2"/>
      </w:numPr>
      <w:spacing w:after="60"/>
      <w:ind w:left="641" w:hanging="357"/>
    </w:pPr>
  </w:style>
  <w:style w:type="paragraph" w:styleId="ListBullet2">
    <w:name w:val="List Bullet 2"/>
    <w:basedOn w:val="Normal"/>
    <w:qFormat/>
    <w:rsid w:val="00CE3850"/>
    <w:pPr>
      <w:numPr>
        <w:numId w:val="4"/>
      </w:numPr>
      <w:tabs>
        <w:tab w:val="left" w:pos="1208"/>
      </w:tabs>
      <w:contextualSpacing/>
    </w:pPr>
  </w:style>
  <w:style w:type="character" w:customStyle="1" w:styleId="FooterChar">
    <w:name w:val="Footer Char"/>
    <w:basedOn w:val="DefaultParagraphFont"/>
    <w:link w:val="Footer"/>
    <w:uiPriority w:val="99"/>
    <w:rsid w:val="00C27F0D"/>
    <w:rPr>
      <w:rFonts w:ascii="Gill Sans MT" w:hAnsi="Gill Sans MT"/>
      <w:sz w:val="24"/>
      <w:szCs w:val="24"/>
      <w:lang w:eastAsia="en-US"/>
    </w:rPr>
  </w:style>
  <w:style w:type="character" w:customStyle="1" w:styleId="TitleChar">
    <w:name w:val="Title Char"/>
    <w:basedOn w:val="DefaultParagraphFont"/>
    <w:link w:val="Title"/>
    <w:rsid w:val="00C27F0D"/>
    <w:rPr>
      <w:rFonts w:ascii="Gill Sans MT" w:hAnsi="Gill Sans MT"/>
      <w:sz w:val="40"/>
      <w:lang w:eastAsia="en-US"/>
    </w:rPr>
  </w:style>
  <w:style w:type="character" w:styleId="CommentReference">
    <w:name w:val="annotation reference"/>
    <w:basedOn w:val="DefaultParagraphFont"/>
    <w:rsid w:val="002A6B4A"/>
    <w:rPr>
      <w:sz w:val="16"/>
      <w:szCs w:val="16"/>
    </w:rPr>
  </w:style>
  <w:style w:type="paragraph" w:styleId="CommentText">
    <w:name w:val="annotation text"/>
    <w:basedOn w:val="Normal"/>
    <w:link w:val="CommentTextChar"/>
    <w:rsid w:val="002A6B4A"/>
    <w:rPr>
      <w:sz w:val="20"/>
      <w:szCs w:val="20"/>
    </w:rPr>
  </w:style>
  <w:style w:type="character" w:customStyle="1" w:styleId="CommentTextChar">
    <w:name w:val="Comment Text Char"/>
    <w:basedOn w:val="DefaultParagraphFont"/>
    <w:link w:val="CommentText"/>
    <w:rsid w:val="002A6B4A"/>
    <w:rPr>
      <w:rFonts w:ascii="Gill Sans MT" w:hAnsi="Gill Sans MT"/>
      <w:lang w:eastAsia="en-US"/>
    </w:rPr>
  </w:style>
  <w:style w:type="paragraph" w:styleId="CommentSubject">
    <w:name w:val="annotation subject"/>
    <w:basedOn w:val="CommentText"/>
    <w:next w:val="CommentText"/>
    <w:link w:val="CommentSubjectChar"/>
    <w:rsid w:val="002A6B4A"/>
    <w:rPr>
      <w:b/>
      <w:bCs/>
    </w:rPr>
  </w:style>
  <w:style w:type="character" w:customStyle="1" w:styleId="CommentSubjectChar">
    <w:name w:val="Comment Subject Char"/>
    <w:basedOn w:val="CommentTextChar"/>
    <w:link w:val="CommentSubject"/>
    <w:rsid w:val="002A6B4A"/>
    <w:rPr>
      <w:rFonts w:ascii="Gill Sans MT" w:hAnsi="Gill Sans MT"/>
      <w:b/>
      <w:bCs/>
      <w:lang w:eastAsia="en-US"/>
    </w:rPr>
  </w:style>
  <w:style w:type="paragraph" w:styleId="BalloonText">
    <w:name w:val="Balloon Text"/>
    <w:basedOn w:val="Normal"/>
    <w:link w:val="BalloonTextChar"/>
    <w:rsid w:val="002A6B4A"/>
    <w:pPr>
      <w:spacing w:after="0"/>
    </w:pPr>
    <w:rPr>
      <w:rFonts w:ascii="Segoe UI" w:hAnsi="Segoe UI" w:cs="Segoe UI"/>
      <w:sz w:val="18"/>
      <w:szCs w:val="18"/>
    </w:rPr>
  </w:style>
  <w:style w:type="character" w:customStyle="1" w:styleId="BalloonTextChar">
    <w:name w:val="Balloon Text Char"/>
    <w:basedOn w:val="DefaultParagraphFont"/>
    <w:link w:val="BalloonText"/>
    <w:rsid w:val="002A6B4A"/>
    <w:rPr>
      <w:rFonts w:ascii="Segoe UI" w:hAnsi="Segoe UI" w:cs="Segoe UI"/>
      <w:sz w:val="18"/>
      <w:szCs w:val="18"/>
      <w:lang w:eastAsia="en-US"/>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7428EC"/>
    <w:rPr>
      <w:rFonts w:ascii="Gill Sans MT" w:hAnsi="Gill Sans MT"/>
      <w:sz w:val="24"/>
      <w:szCs w:val="24"/>
      <w:lang w:eastAsia="en-US"/>
    </w:rPr>
  </w:style>
  <w:style w:type="paragraph" w:customStyle="1" w:styleId="paragraph">
    <w:name w:val="paragraph"/>
    <w:basedOn w:val="Normal"/>
    <w:uiPriority w:val="99"/>
    <w:rsid w:val="007428EC"/>
    <w:pPr>
      <w:spacing w:before="100" w:beforeAutospacing="1" w:after="100" w:afterAutospacing="1"/>
    </w:pPr>
    <w:rPr>
      <w:rFonts w:ascii="Times New Roman" w:eastAsiaTheme="minorHAnsi" w:hAnsi="Times New Roman"/>
      <w:lang w:eastAsia="en-AU"/>
    </w:rPr>
  </w:style>
  <w:style w:type="character" w:customStyle="1" w:styleId="normaltextrun">
    <w:name w:val="normaltextrun"/>
    <w:basedOn w:val="DefaultParagraphFont"/>
    <w:rsid w:val="007428EC"/>
  </w:style>
  <w:style w:type="paragraph" w:customStyle="1" w:styleId="Headinglevel2">
    <w:name w:val="Heading level 2"/>
    <w:basedOn w:val="Normal"/>
    <w:rsid w:val="003F4DDD"/>
    <w:pPr>
      <w:spacing w:before="360" w:line="270" w:lineRule="exact"/>
      <w:outlineLvl w:val="0"/>
    </w:pPr>
    <w:rPr>
      <w:rFonts w:ascii="Arial" w:hAnsi="Arial"/>
      <w:b/>
      <w:color w:val="889838"/>
      <w:sz w:val="22"/>
    </w:rPr>
  </w:style>
  <w:style w:type="paragraph" w:styleId="EndnoteText">
    <w:name w:val="endnote text"/>
    <w:basedOn w:val="Normal"/>
    <w:link w:val="EndnoteTextChar"/>
    <w:uiPriority w:val="99"/>
    <w:rsid w:val="003F4DDD"/>
    <w:pPr>
      <w:keepLines/>
      <w:numPr>
        <w:numId w:val="11"/>
      </w:numPr>
      <w:tabs>
        <w:tab w:val="clear" w:pos="567"/>
      </w:tabs>
      <w:spacing w:before="100" w:beforeAutospacing="1" w:after="100" w:afterAutospacing="1"/>
      <w:ind w:left="0" w:firstLine="0"/>
    </w:pPr>
    <w:rPr>
      <w:rFonts w:ascii="Arial" w:hAnsi="Arial"/>
      <w:sz w:val="20"/>
      <w:szCs w:val="20"/>
      <w:lang w:eastAsia="en-AU"/>
    </w:rPr>
  </w:style>
  <w:style w:type="character" w:customStyle="1" w:styleId="EndnoteTextChar">
    <w:name w:val="Endnote Text Char"/>
    <w:basedOn w:val="DefaultParagraphFont"/>
    <w:link w:val="EndnoteText"/>
    <w:uiPriority w:val="99"/>
    <w:rsid w:val="003F4DDD"/>
    <w:rPr>
      <w:rFonts w:ascii="Arial" w:hAnsi="Arial"/>
    </w:rPr>
  </w:style>
  <w:style w:type="paragraph" w:styleId="BodyTextFirstIndent2">
    <w:name w:val="Body Text First Indent 2"/>
    <w:basedOn w:val="BodyTextIndent"/>
    <w:link w:val="BodyTextFirstIndent2Char"/>
    <w:uiPriority w:val="99"/>
    <w:rsid w:val="003F4DDD"/>
    <w:pPr>
      <w:keepLines/>
      <w:numPr>
        <w:ilvl w:val="2"/>
        <w:numId w:val="11"/>
      </w:numPr>
      <w:tabs>
        <w:tab w:val="clear" w:pos="1701"/>
      </w:tabs>
      <w:spacing w:before="100" w:beforeAutospacing="1" w:afterAutospacing="1"/>
      <w:ind w:left="283" w:firstLine="210"/>
    </w:pPr>
    <w:rPr>
      <w:rFonts w:ascii="Arial" w:hAnsi="Arial"/>
      <w:sz w:val="22"/>
      <w:szCs w:val="22"/>
      <w:lang w:eastAsia="en-AU"/>
    </w:rPr>
  </w:style>
  <w:style w:type="character" w:customStyle="1" w:styleId="BodyTextFirstIndent2Char">
    <w:name w:val="Body Text First Indent 2 Char"/>
    <w:basedOn w:val="BodyTextIndentChar"/>
    <w:link w:val="BodyTextFirstIndent2"/>
    <w:uiPriority w:val="99"/>
    <w:rsid w:val="003F4DDD"/>
    <w:rPr>
      <w:rFonts w:ascii="Arial" w:hAnsi="Arial"/>
      <w:sz w:val="22"/>
      <w:szCs w:val="22"/>
      <w:lang w:eastAsia="en-US"/>
    </w:rPr>
  </w:style>
  <w:style w:type="paragraph" w:styleId="Revision">
    <w:name w:val="Revision"/>
    <w:hidden/>
    <w:uiPriority w:val="99"/>
    <w:semiHidden/>
    <w:rsid w:val="00641F73"/>
    <w:rPr>
      <w:rFonts w:ascii="Gill Sans MT" w:hAnsi="Gill Sans MT"/>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641738">
      <w:bodyDiv w:val="1"/>
      <w:marLeft w:val="0"/>
      <w:marRight w:val="0"/>
      <w:marTop w:val="0"/>
      <w:marBottom w:val="0"/>
      <w:divBdr>
        <w:top w:val="none" w:sz="0" w:space="0" w:color="auto"/>
        <w:left w:val="none" w:sz="0" w:space="0" w:color="auto"/>
        <w:bottom w:val="none" w:sz="0" w:space="0" w:color="auto"/>
        <w:right w:val="none" w:sz="0" w:space="0" w:color="auto"/>
      </w:divBdr>
    </w:div>
    <w:div w:id="1413818205">
      <w:bodyDiv w:val="1"/>
      <w:marLeft w:val="0"/>
      <w:marRight w:val="0"/>
      <w:marTop w:val="0"/>
      <w:marBottom w:val="0"/>
      <w:divBdr>
        <w:top w:val="none" w:sz="0" w:space="0" w:color="auto"/>
        <w:left w:val="none" w:sz="0" w:space="0" w:color="auto"/>
        <w:bottom w:val="none" w:sz="0" w:space="0" w:color="auto"/>
        <w:right w:val="none" w:sz="0" w:space="0" w:color="auto"/>
      </w:divBdr>
    </w:div>
    <w:div w:id="1531725988">
      <w:bodyDiv w:val="1"/>
      <w:marLeft w:val="0"/>
      <w:marRight w:val="0"/>
      <w:marTop w:val="0"/>
      <w:marBottom w:val="0"/>
      <w:divBdr>
        <w:top w:val="none" w:sz="0" w:space="0" w:color="auto"/>
        <w:left w:val="none" w:sz="0" w:space="0" w:color="auto"/>
        <w:bottom w:val="none" w:sz="0" w:space="0" w:color="auto"/>
        <w:right w:val="none" w:sz="0" w:space="0" w:color="auto"/>
      </w:divBdr>
    </w:div>
    <w:div w:id="1860074503">
      <w:bodyDiv w:val="1"/>
      <w:marLeft w:val="0"/>
      <w:marRight w:val="0"/>
      <w:marTop w:val="0"/>
      <w:marBottom w:val="0"/>
      <w:divBdr>
        <w:top w:val="none" w:sz="0" w:space="0" w:color="auto"/>
        <w:left w:val="none" w:sz="0" w:space="0" w:color="auto"/>
        <w:bottom w:val="none" w:sz="0" w:space="0" w:color="auto"/>
        <w:right w:val="none" w:sz="0" w:space="0" w:color="auto"/>
      </w:divBdr>
    </w:div>
    <w:div w:id="193377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1753</Words>
  <Characters>10695</Characters>
  <Application>Microsoft Office Word</Application>
  <DocSecurity>0</DocSecurity>
  <Lines>222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2024-08-18T23:00:00Z</dcterms:created>
  <dcterms:modified xsi:type="dcterms:W3CDTF">2024-08-18T23:21:00Z</dcterms:modified>
</cp:coreProperties>
</file>