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384"/>
        <w:gridCol w:w="3146"/>
        <w:gridCol w:w="1674"/>
        <w:gridCol w:w="3402"/>
      </w:tblGrid>
      <w:tr w:rsidR="001B504C" w:rsidRPr="003730B9" w:rsidTr="008D6DDC">
        <w:tc>
          <w:tcPr>
            <w:tcW w:w="1384" w:type="dxa"/>
            <w:tcBorders>
              <w:top w:val="double" w:sz="4"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Division:</w:t>
            </w:r>
            <w:r w:rsidRPr="003730B9">
              <w:rPr>
                <w:rFonts w:ascii="Calibri" w:hAnsi="Calibri" w:cs="Calibri"/>
                <w:b/>
                <w:sz w:val="20"/>
              </w:rPr>
              <w:tab/>
            </w:r>
            <w:r>
              <w:rPr>
                <w:rFonts w:ascii="Calibri" w:hAnsi="Calibri" w:cs="Calibri"/>
                <w:b/>
                <w:sz w:val="20"/>
              </w:rPr>
              <w:t xml:space="preserve">                </w:t>
            </w:r>
          </w:p>
        </w:tc>
        <w:tc>
          <w:tcPr>
            <w:tcW w:w="3146" w:type="dxa"/>
            <w:tcBorders>
              <w:top w:val="double" w:sz="4" w:space="0" w:color="auto"/>
              <w:left w:val="nil"/>
              <w:bottom w:val="single" w:sz="6" w:space="0" w:color="auto"/>
              <w:right w:val="single" w:sz="4" w:space="0" w:color="auto"/>
            </w:tcBorders>
          </w:tcPr>
          <w:p w:rsidR="001B504C" w:rsidRPr="00F232CA" w:rsidRDefault="00F232CA" w:rsidP="008D6DDC">
            <w:pPr>
              <w:spacing w:before="120" w:after="120"/>
              <w:rPr>
                <w:rFonts w:ascii="Calibri" w:hAnsi="Calibri" w:cs="Calibri"/>
                <w:b/>
                <w:sz w:val="20"/>
              </w:rPr>
            </w:pPr>
            <w:r w:rsidRPr="00F232CA">
              <w:rPr>
                <w:rFonts w:asciiTheme="minorHAnsi" w:hAnsiTheme="minorHAnsi"/>
                <w:b/>
                <w:sz w:val="20"/>
              </w:rPr>
              <w:t>Television</w:t>
            </w:r>
          </w:p>
        </w:tc>
        <w:tc>
          <w:tcPr>
            <w:tcW w:w="1674" w:type="dxa"/>
            <w:tcBorders>
              <w:top w:val="double" w:sz="4" w:space="0" w:color="auto"/>
              <w:left w:val="single" w:sz="4"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 xml:space="preserve">Job Title: </w:t>
            </w:r>
            <w:r>
              <w:rPr>
                <w:rFonts w:ascii="Calibri" w:hAnsi="Calibri" w:cs="Calibri"/>
                <w:b/>
                <w:sz w:val="20"/>
              </w:rPr>
              <w:t xml:space="preserve">            </w:t>
            </w:r>
            <w:r w:rsidRPr="003730B9">
              <w:rPr>
                <w:rFonts w:ascii="Calibri" w:hAnsi="Calibri" w:cs="Calibri"/>
                <w:b/>
                <w:i/>
                <w:szCs w:val="24"/>
              </w:rPr>
              <w:t xml:space="preserve"> </w:t>
            </w:r>
          </w:p>
        </w:tc>
        <w:tc>
          <w:tcPr>
            <w:tcW w:w="3402" w:type="dxa"/>
            <w:tcBorders>
              <w:top w:val="double" w:sz="4" w:space="0" w:color="auto"/>
              <w:left w:val="nil"/>
              <w:bottom w:val="single" w:sz="6" w:space="0" w:color="auto"/>
            </w:tcBorders>
          </w:tcPr>
          <w:p w:rsidR="001B504C" w:rsidRPr="00487653" w:rsidRDefault="00F232CA" w:rsidP="00487653">
            <w:pPr>
              <w:spacing w:before="120" w:after="120"/>
              <w:rPr>
                <w:rFonts w:ascii="Calibri" w:hAnsi="Calibri" w:cs="Calibri"/>
                <w:b/>
                <w:sz w:val="20"/>
              </w:rPr>
            </w:pPr>
            <w:r w:rsidRPr="00961D8F">
              <w:rPr>
                <w:rFonts w:asciiTheme="minorHAnsi" w:hAnsiTheme="minorHAnsi"/>
                <w:b/>
                <w:sz w:val="18"/>
                <w:szCs w:val="18"/>
              </w:rPr>
              <w:t>Social Media Producer</w:t>
            </w:r>
          </w:p>
        </w:tc>
      </w:tr>
      <w:tr w:rsidR="001B504C" w:rsidRPr="003730B9" w:rsidTr="008D6DDC">
        <w:tc>
          <w:tcPr>
            <w:tcW w:w="1384" w:type="dxa"/>
            <w:tcBorders>
              <w:top w:val="single" w:sz="6" w:space="0" w:color="auto"/>
              <w:bottom w:val="single" w:sz="6" w:space="0" w:color="auto"/>
              <w:right w:val="nil"/>
            </w:tcBorders>
          </w:tcPr>
          <w:p w:rsidR="001B504C" w:rsidRPr="003730B9" w:rsidRDefault="001B504C" w:rsidP="008D6DDC">
            <w:pPr>
              <w:spacing w:before="240" w:after="120"/>
              <w:rPr>
                <w:rFonts w:ascii="Calibri" w:hAnsi="Calibri" w:cs="Calibri"/>
                <w:b/>
                <w:sz w:val="20"/>
              </w:rPr>
            </w:pPr>
            <w:r>
              <w:rPr>
                <w:rFonts w:ascii="Calibri" w:hAnsi="Calibri" w:cs="Calibri"/>
                <w:b/>
                <w:sz w:val="20"/>
              </w:rPr>
              <w:t>Department:</w:t>
            </w:r>
            <w:r w:rsidRPr="003730B9">
              <w:rPr>
                <w:rFonts w:ascii="Calibri" w:hAnsi="Calibri" w:cs="Calibri"/>
                <w:b/>
                <w:sz w:val="20"/>
              </w:rPr>
              <w:t xml:space="preserve"> </w:t>
            </w:r>
          </w:p>
        </w:tc>
        <w:tc>
          <w:tcPr>
            <w:tcW w:w="3146" w:type="dxa"/>
            <w:tcBorders>
              <w:top w:val="single" w:sz="6" w:space="0" w:color="auto"/>
              <w:left w:val="nil"/>
              <w:bottom w:val="single" w:sz="6" w:space="0" w:color="auto"/>
              <w:right w:val="single" w:sz="4" w:space="0" w:color="auto"/>
            </w:tcBorders>
          </w:tcPr>
          <w:p w:rsidR="001B504C" w:rsidRPr="00F232CA" w:rsidRDefault="00965D81" w:rsidP="00487653">
            <w:pPr>
              <w:spacing w:before="240" w:after="120"/>
              <w:rPr>
                <w:rFonts w:ascii="Calibri" w:hAnsi="Calibri" w:cs="Calibri"/>
                <w:b/>
                <w:sz w:val="20"/>
              </w:rPr>
            </w:pPr>
            <w:r>
              <w:rPr>
                <w:rFonts w:asciiTheme="minorHAnsi" w:hAnsiTheme="minorHAnsi"/>
                <w:b/>
                <w:sz w:val="20"/>
              </w:rPr>
              <w:t>Audience &amp; Digital</w:t>
            </w:r>
          </w:p>
        </w:tc>
        <w:tc>
          <w:tcPr>
            <w:tcW w:w="1674" w:type="dxa"/>
            <w:tcBorders>
              <w:top w:val="single" w:sz="6" w:space="0" w:color="auto"/>
              <w:left w:val="single" w:sz="4" w:space="0" w:color="auto"/>
              <w:bottom w:val="single" w:sz="6" w:space="0" w:color="auto"/>
              <w:right w:val="nil"/>
            </w:tcBorders>
          </w:tcPr>
          <w:p w:rsidR="001B504C" w:rsidRDefault="001B504C" w:rsidP="008D6DDC">
            <w:pPr>
              <w:spacing w:before="240" w:after="240"/>
              <w:rPr>
                <w:rFonts w:ascii="Calibri" w:hAnsi="Calibri" w:cs="Calibri"/>
                <w:b/>
                <w:bCs/>
                <w:sz w:val="20"/>
              </w:rPr>
            </w:pPr>
            <w:r>
              <w:rPr>
                <w:rFonts w:ascii="Calibri" w:hAnsi="Calibri" w:cs="Calibri"/>
                <w:b/>
                <w:sz w:val="20"/>
              </w:rPr>
              <w:t xml:space="preserve">Classification:     </w:t>
            </w:r>
            <w:r w:rsidRPr="003730B9">
              <w:rPr>
                <w:rFonts w:ascii="Calibri" w:hAnsi="Calibri" w:cs="Calibri"/>
                <w:b/>
                <w:sz w:val="20"/>
              </w:rPr>
              <w:t xml:space="preserve"> </w:t>
            </w:r>
          </w:p>
        </w:tc>
        <w:tc>
          <w:tcPr>
            <w:tcW w:w="3402" w:type="dxa"/>
            <w:tcBorders>
              <w:top w:val="single" w:sz="6" w:space="0" w:color="auto"/>
              <w:left w:val="nil"/>
              <w:bottom w:val="single" w:sz="6" w:space="0" w:color="auto"/>
            </w:tcBorders>
          </w:tcPr>
          <w:p w:rsidR="001B504C" w:rsidRPr="00487653" w:rsidRDefault="00F232CA" w:rsidP="00287864">
            <w:pPr>
              <w:spacing w:before="240" w:after="240"/>
              <w:rPr>
                <w:rFonts w:ascii="Calibri" w:hAnsi="Calibri" w:cs="Calibri"/>
                <w:b/>
                <w:sz w:val="20"/>
              </w:rPr>
            </w:pPr>
            <w:r w:rsidRPr="00961D8F">
              <w:rPr>
                <w:rFonts w:asciiTheme="minorHAnsi" w:hAnsiTheme="minorHAnsi"/>
                <w:b/>
                <w:sz w:val="18"/>
                <w:szCs w:val="18"/>
              </w:rPr>
              <w:t xml:space="preserve">Content </w:t>
            </w:r>
            <w:r>
              <w:rPr>
                <w:rFonts w:asciiTheme="minorHAnsi" w:hAnsiTheme="minorHAnsi"/>
                <w:b/>
                <w:sz w:val="18"/>
                <w:szCs w:val="18"/>
              </w:rPr>
              <w:t>Maker Schedule A  Band 6-7</w:t>
            </w:r>
            <w:r w:rsidRPr="00961D8F">
              <w:rPr>
                <w:rFonts w:asciiTheme="minorHAnsi" w:hAnsiTheme="minorHAnsi"/>
                <w:b/>
                <w:sz w:val="18"/>
                <w:szCs w:val="18"/>
              </w:rPr>
              <w:t xml:space="preserve">      </w:t>
            </w:r>
            <w:r>
              <w:rPr>
                <w:rFonts w:asciiTheme="minorHAnsi" w:hAnsiTheme="minorHAnsi"/>
                <w:b/>
                <w:sz w:val="18"/>
                <w:szCs w:val="18"/>
              </w:rPr>
              <w:t xml:space="preserve">     </w:t>
            </w:r>
          </w:p>
        </w:tc>
      </w:tr>
      <w:tr w:rsidR="001B504C" w:rsidRPr="003730B9" w:rsidTr="008D6DDC">
        <w:tc>
          <w:tcPr>
            <w:tcW w:w="1384" w:type="dxa"/>
            <w:tcBorders>
              <w:top w:val="single" w:sz="6"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Location:</w:t>
            </w:r>
          </w:p>
        </w:tc>
        <w:tc>
          <w:tcPr>
            <w:tcW w:w="3146" w:type="dxa"/>
            <w:tcBorders>
              <w:top w:val="single" w:sz="6" w:space="0" w:color="auto"/>
              <w:left w:val="nil"/>
              <w:bottom w:val="single" w:sz="6" w:space="0" w:color="auto"/>
              <w:right w:val="single" w:sz="4" w:space="0" w:color="auto"/>
            </w:tcBorders>
          </w:tcPr>
          <w:p w:rsidR="001B504C" w:rsidRPr="00F232CA" w:rsidRDefault="00F232CA" w:rsidP="008D6DDC">
            <w:pPr>
              <w:spacing w:before="120" w:after="120"/>
              <w:rPr>
                <w:rFonts w:ascii="Calibri" w:hAnsi="Calibri" w:cs="Calibri"/>
                <w:b/>
                <w:sz w:val="20"/>
              </w:rPr>
            </w:pPr>
            <w:r w:rsidRPr="00F232CA">
              <w:rPr>
                <w:rFonts w:asciiTheme="minorHAnsi" w:hAnsiTheme="minorHAnsi"/>
                <w:b/>
                <w:sz w:val="20"/>
              </w:rPr>
              <w:t>Sydney</w:t>
            </w:r>
          </w:p>
        </w:tc>
        <w:tc>
          <w:tcPr>
            <w:tcW w:w="1674" w:type="dxa"/>
            <w:tcBorders>
              <w:top w:val="single" w:sz="6" w:space="0" w:color="auto"/>
              <w:left w:val="single" w:sz="4"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Position No:</w:t>
            </w:r>
            <w:r w:rsidRPr="003730B9">
              <w:rPr>
                <w:rFonts w:ascii="Calibri" w:hAnsi="Calibri" w:cs="Calibri"/>
                <w:b/>
                <w:sz w:val="20"/>
              </w:rPr>
              <w:tab/>
            </w:r>
          </w:p>
        </w:tc>
        <w:tc>
          <w:tcPr>
            <w:tcW w:w="3402" w:type="dxa"/>
            <w:tcBorders>
              <w:top w:val="single" w:sz="6" w:space="0" w:color="auto"/>
              <w:left w:val="nil"/>
              <w:bottom w:val="single" w:sz="6" w:space="0" w:color="auto"/>
            </w:tcBorders>
          </w:tcPr>
          <w:p w:rsidR="001B504C" w:rsidRPr="003730B9" w:rsidRDefault="00F232CA" w:rsidP="008D6DDC">
            <w:pPr>
              <w:spacing w:before="120" w:after="120"/>
              <w:rPr>
                <w:rFonts w:ascii="Calibri" w:hAnsi="Calibri" w:cs="Calibri"/>
                <w:b/>
                <w:sz w:val="20"/>
              </w:rPr>
            </w:pPr>
            <w:r w:rsidRPr="00961D8F">
              <w:rPr>
                <w:rFonts w:asciiTheme="minorHAnsi" w:hAnsiTheme="minorHAnsi"/>
                <w:b/>
                <w:sz w:val="18"/>
                <w:szCs w:val="18"/>
              </w:rPr>
              <w:t>P438839</w:t>
            </w:r>
          </w:p>
        </w:tc>
      </w:tr>
      <w:tr w:rsidR="001B504C" w:rsidRPr="003730B9" w:rsidTr="008D6DDC">
        <w:tc>
          <w:tcPr>
            <w:tcW w:w="1384" w:type="dxa"/>
            <w:tcBorders>
              <w:top w:val="single" w:sz="6"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Reporting to</w:t>
            </w:r>
            <w:r w:rsidRPr="00287180">
              <w:rPr>
                <w:rFonts w:ascii="Calibri" w:hAnsi="Calibri" w:cs="Calibri"/>
                <w:b/>
                <w:sz w:val="20"/>
              </w:rPr>
              <w:t xml:space="preserve">:     </w:t>
            </w:r>
            <w:r w:rsidRPr="00287180">
              <w:t xml:space="preserve"> </w:t>
            </w:r>
            <w:r>
              <w:t xml:space="preserve"> </w:t>
            </w:r>
          </w:p>
        </w:tc>
        <w:tc>
          <w:tcPr>
            <w:tcW w:w="3146" w:type="dxa"/>
            <w:tcBorders>
              <w:top w:val="single" w:sz="6" w:space="0" w:color="auto"/>
              <w:left w:val="nil"/>
              <w:bottom w:val="single" w:sz="6" w:space="0" w:color="auto"/>
              <w:right w:val="single" w:sz="4" w:space="0" w:color="auto"/>
            </w:tcBorders>
          </w:tcPr>
          <w:p w:rsidR="001B504C" w:rsidRPr="00F232CA" w:rsidRDefault="00F232CA" w:rsidP="00F232CA">
            <w:pPr>
              <w:rPr>
                <w:rFonts w:asciiTheme="minorHAnsi" w:hAnsiTheme="minorHAnsi"/>
                <w:b/>
                <w:sz w:val="20"/>
              </w:rPr>
            </w:pPr>
            <w:r w:rsidRPr="00F232CA">
              <w:rPr>
                <w:rFonts w:asciiTheme="minorHAnsi" w:hAnsiTheme="minorHAnsi"/>
                <w:b/>
                <w:sz w:val="20"/>
              </w:rPr>
              <w:t>Manager, Digital Creative &amp; Integration, P388726</w:t>
            </w:r>
          </w:p>
          <w:p w:rsidR="00F232CA" w:rsidRPr="00F232CA" w:rsidRDefault="00F232CA" w:rsidP="00F232CA">
            <w:pPr>
              <w:rPr>
                <w:rFonts w:ascii="Calibri" w:hAnsi="Calibri" w:cs="Calibri"/>
                <w:b/>
                <w:sz w:val="20"/>
              </w:rPr>
            </w:pPr>
          </w:p>
        </w:tc>
        <w:tc>
          <w:tcPr>
            <w:tcW w:w="1674" w:type="dxa"/>
            <w:tcBorders>
              <w:top w:val="single" w:sz="6" w:space="0" w:color="auto"/>
              <w:left w:val="single" w:sz="4" w:space="0" w:color="auto"/>
              <w:bottom w:val="single" w:sz="6" w:space="0" w:color="auto"/>
              <w:right w:val="nil"/>
            </w:tcBorders>
          </w:tcPr>
          <w:p w:rsidR="001B504C" w:rsidRPr="003730B9" w:rsidRDefault="001B504C" w:rsidP="008D6DDC">
            <w:pPr>
              <w:spacing w:before="120" w:after="120"/>
              <w:rPr>
                <w:rFonts w:ascii="Calibri" w:hAnsi="Calibri" w:cs="Calibri"/>
                <w:b/>
                <w:sz w:val="20"/>
              </w:rPr>
            </w:pPr>
            <w:r w:rsidRPr="003730B9">
              <w:rPr>
                <w:rFonts w:ascii="Calibri" w:hAnsi="Calibri" w:cs="Calibri"/>
                <w:b/>
                <w:sz w:val="20"/>
              </w:rPr>
              <w:t xml:space="preserve">Approval Date:  </w:t>
            </w:r>
          </w:p>
        </w:tc>
        <w:tc>
          <w:tcPr>
            <w:tcW w:w="3402" w:type="dxa"/>
            <w:tcBorders>
              <w:top w:val="single" w:sz="6" w:space="0" w:color="auto"/>
              <w:left w:val="nil"/>
              <w:bottom w:val="single" w:sz="6" w:space="0" w:color="auto"/>
            </w:tcBorders>
          </w:tcPr>
          <w:p w:rsidR="001B504C" w:rsidRPr="003730B9" w:rsidRDefault="001B504C" w:rsidP="008D6DDC">
            <w:pPr>
              <w:spacing w:before="120" w:after="120"/>
              <w:rPr>
                <w:rFonts w:ascii="Calibri" w:hAnsi="Calibri" w:cs="Calibri"/>
                <w:b/>
                <w:sz w:val="20"/>
              </w:rPr>
            </w:pPr>
          </w:p>
        </w:tc>
      </w:tr>
      <w:tr w:rsidR="001B504C" w:rsidRPr="003730B9" w:rsidTr="008D6DDC">
        <w:tc>
          <w:tcPr>
            <w:tcW w:w="9606" w:type="dxa"/>
            <w:gridSpan w:val="4"/>
            <w:tcBorders>
              <w:top w:val="single" w:sz="6" w:space="0" w:color="auto"/>
            </w:tcBorders>
          </w:tcPr>
          <w:p w:rsidR="001B504C" w:rsidRDefault="001B504C" w:rsidP="00F232CA">
            <w:pPr>
              <w:pStyle w:val="Default"/>
              <w:rPr>
                <w:b/>
                <w:sz w:val="20"/>
                <w:szCs w:val="20"/>
              </w:rPr>
            </w:pPr>
            <w:r w:rsidRPr="00487653">
              <w:rPr>
                <w:b/>
                <w:sz w:val="20"/>
                <w:szCs w:val="20"/>
              </w:rPr>
              <w:t>Objective</w:t>
            </w:r>
            <w:r w:rsidR="00635F86">
              <w:rPr>
                <w:b/>
                <w:sz w:val="20"/>
                <w:szCs w:val="20"/>
              </w:rPr>
              <w:t>:</w:t>
            </w:r>
            <w:r w:rsidR="00C71E65">
              <w:rPr>
                <w:b/>
                <w:sz w:val="20"/>
                <w:szCs w:val="20"/>
              </w:rPr>
              <w:t xml:space="preserve"> </w:t>
            </w:r>
            <w:r w:rsidR="00085126" w:rsidRPr="00085126">
              <w:rPr>
                <w:sz w:val="20"/>
                <w:szCs w:val="20"/>
              </w:rPr>
              <w:t xml:space="preserve">Drive social media activities and </w:t>
            </w:r>
            <w:r w:rsidR="00116E88">
              <w:rPr>
                <w:sz w:val="20"/>
                <w:szCs w:val="20"/>
              </w:rPr>
              <w:t>operations</w:t>
            </w:r>
            <w:r w:rsidR="00116E88" w:rsidRPr="00085126">
              <w:rPr>
                <w:sz w:val="20"/>
                <w:szCs w:val="20"/>
              </w:rPr>
              <w:t xml:space="preserve"> </w:t>
            </w:r>
            <w:r w:rsidR="00085126" w:rsidRPr="00085126">
              <w:rPr>
                <w:sz w:val="20"/>
                <w:szCs w:val="20"/>
              </w:rPr>
              <w:t>to deepen engagement, further content reach and grow strong communities of interest around ABC TV brands.</w:t>
            </w:r>
          </w:p>
          <w:p w:rsidR="00F232CA" w:rsidRPr="00EF47CA" w:rsidRDefault="00F232CA" w:rsidP="00F232CA">
            <w:pPr>
              <w:pStyle w:val="Default"/>
              <w:rPr>
                <w:sz w:val="20"/>
                <w:szCs w:val="20"/>
              </w:rPr>
            </w:pPr>
          </w:p>
        </w:tc>
      </w:tr>
      <w:tr w:rsidR="001B504C" w:rsidRPr="00D82146" w:rsidTr="008D6DDC">
        <w:tc>
          <w:tcPr>
            <w:tcW w:w="9606" w:type="dxa"/>
            <w:gridSpan w:val="4"/>
          </w:tcPr>
          <w:p w:rsidR="001B504C" w:rsidRDefault="001B504C" w:rsidP="008D6DDC">
            <w:pPr>
              <w:spacing w:before="60"/>
              <w:rPr>
                <w:rFonts w:ascii="Calibri" w:hAnsi="Calibri" w:cs="Calibri"/>
                <w:b/>
                <w:sz w:val="20"/>
              </w:rPr>
            </w:pPr>
            <w:r w:rsidRPr="003730B9">
              <w:rPr>
                <w:rFonts w:ascii="Calibri" w:hAnsi="Calibri" w:cs="Calibri"/>
                <w:b/>
                <w:sz w:val="20"/>
              </w:rPr>
              <w:t>Key Responsibilities:</w:t>
            </w:r>
          </w:p>
          <w:p w:rsidR="00116E88" w:rsidRPr="00F232CA" w:rsidRDefault="00116E88" w:rsidP="0045314D">
            <w:pPr>
              <w:numPr>
                <w:ilvl w:val="0"/>
                <w:numId w:val="9"/>
              </w:numPr>
              <w:tabs>
                <w:tab w:val="clear" w:pos="720"/>
                <w:tab w:val="num" w:pos="426"/>
              </w:tabs>
              <w:overflowPunct/>
              <w:autoSpaceDE/>
              <w:autoSpaceDN/>
              <w:adjustRightInd/>
              <w:spacing w:before="17" w:after="17"/>
              <w:ind w:left="360"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Work with the Manager, Digital Creative and Integration and key stakeholders to develop, execute and </w:t>
            </w:r>
            <w:bookmarkStart w:id="0" w:name="_GoBack"/>
            <w:r w:rsidRPr="00F232CA">
              <w:rPr>
                <w:rFonts w:ascii="Calibri" w:hAnsi="Calibri" w:cs="Arial"/>
                <w:color w:val="000000"/>
                <w:sz w:val="20"/>
                <w:lang w:val="en-AU" w:eastAsia="en-AU"/>
              </w:rPr>
              <w:t xml:space="preserve">maintain a social strategy for ABC TV </w:t>
            </w:r>
            <w:r>
              <w:rPr>
                <w:rFonts w:ascii="Calibri" w:hAnsi="Calibri" w:cs="Arial"/>
                <w:color w:val="000000"/>
                <w:sz w:val="20"/>
                <w:lang w:val="en-AU" w:eastAsia="en-AU"/>
              </w:rPr>
              <w:t xml:space="preserve">program </w:t>
            </w:r>
            <w:r w:rsidRPr="00F232CA">
              <w:rPr>
                <w:rFonts w:ascii="Calibri" w:hAnsi="Calibri" w:cs="Arial"/>
                <w:color w:val="000000"/>
                <w:sz w:val="20"/>
                <w:lang w:val="en-AU" w:eastAsia="en-AU"/>
              </w:rPr>
              <w:t>brands.</w:t>
            </w:r>
          </w:p>
          <w:p w:rsidR="00F232CA" w:rsidRDefault="00116E88" w:rsidP="0045314D">
            <w:pPr>
              <w:numPr>
                <w:ilvl w:val="0"/>
                <w:numId w:val="9"/>
              </w:numPr>
              <w:tabs>
                <w:tab w:val="clear" w:pos="720"/>
                <w:tab w:val="num" w:pos="426"/>
              </w:tabs>
              <w:overflowPunct/>
              <w:autoSpaceDE/>
              <w:autoSpaceDN/>
              <w:adjustRightInd/>
              <w:spacing w:before="17" w:after="17"/>
              <w:ind w:left="360" w:right="17"/>
              <w:textAlignment w:val="auto"/>
              <w:rPr>
                <w:rFonts w:ascii="Calibri" w:hAnsi="Calibri" w:cs="Arial"/>
                <w:color w:val="000000"/>
                <w:sz w:val="20"/>
                <w:lang w:val="en-AU" w:eastAsia="en-AU"/>
              </w:rPr>
            </w:pPr>
            <w:r>
              <w:rPr>
                <w:rFonts w:ascii="Calibri" w:hAnsi="Calibri" w:cs="Arial"/>
                <w:color w:val="000000"/>
                <w:sz w:val="20"/>
                <w:lang w:val="en-AU" w:eastAsia="en-AU"/>
              </w:rPr>
              <w:t>Working with Digital Network and Manager, p</w:t>
            </w:r>
            <w:r w:rsidRPr="00F232CA">
              <w:rPr>
                <w:rFonts w:ascii="Calibri" w:hAnsi="Calibri" w:cs="Arial"/>
                <w:color w:val="000000"/>
                <w:sz w:val="20"/>
                <w:lang w:val="en-AU" w:eastAsia="en-AU"/>
              </w:rPr>
              <w:t xml:space="preserve">rovide </w:t>
            </w:r>
            <w:r w:rsidR="00F232CA" w:rsidRPr="00F232CA">
              <w:rPr>
                <w:rFonts w:ascii="Calibri" w:hAnsi="Calibri" w:cs="Arial"/>
                <w:color w:val="000000"/>
                <w:sz w:val="20"/>
                <w:lang w:val="en-AU" w:eastAsia="en-AU"/>
              </w:rPr>
              <w:t>specialist advice and assistance to all program areas across ABC TV (especially long and short running brands) seeking to use social media tools and networks.</w:t>
            </w:r>
            <w:r>
              <w:rPr>
                <w:rFonts w:ascii="Calibri" w:hAnsi="Calibri" w:cs="Arial"/>
                <w:color w:val="000000"/>
                <w:sz w:val="20"/>
                <w:lang w:val="en-AU" w:eastAsia="en-AU"/>
              </w:rPr>
              <w:t xml:space="preserve"> Build a collaborative and collegiate environment for social coordinators across program areas to share best practice for social engagement in/around TV programs</w:t>
            </w:r>
          </w:p>
          <w:p w:rsidR="00525566" w:rsidRPr="00F232CA" w:rsidRDefault="00525566" w:rsidP="0045314D">
            <w:pPr>
              <w:numPr>
                <w:ilvl w:val="0"/>
                <w:numId w:val="9"/>
              </w:numPr>
              <w:tabs>
                <w:tab w:val="clear" w:pos="720"/>
                <w:tab w:val="num" w:pos="426"/>
              </w:tabs>
              <w:overflowPunct/>
              <w:autoSpaceDE/>
              <w:autoSpaceDN/>
              <w:adjustRightInd/>
              <w:spacing w:before="17" w:after="17"/>
              <w:ind w:left="360" w:right="17"/>
              <w:textAlignment w:val="auto"/>
              <w:rPr>
                <w:rFonts w:ascii="Calibri" w:hAnsi="Calibri" w:cs="Arial"/>
                <w:color w:val="000000"/>
                <w:sz w:val="20"/>
                <w:lang w:val="en-AU" w:eastAsia="en-AU"/>
              </w:rPr>
            </w:pPr>
            <w:r>
              <w:rPr>
                <w:rFonts w:ascii="Calibri" w:hAnsi="Calibri" w:cs="Arial"/>
                <w:color w:val="000000"/>
                <w:sz w:val="20"/>
                <w:lang w:val="en-AU" w:eastAsia="en-AU"/>
              </w:rPr>
              <w:t>Build and maintain a collaborative working relationships with Digital Network and peers in other Divisions to both implement recommendations and operational requirements and, more importantly, to maximise reach of content via ABC referral networks</w:t>
            </w:r>
          </w:p>
          <w:p w:rsidR="00F232CA" w:rsidRPr="00F232CA" w:rsidRDefault="00F232CA" w:rsidP="0045314D">
            <w:pPr>
              <w:numPr>
                <w:ilvl w:val="0"/>
                <w:numId w:val="9"/>
              </w:numPr>
              <w:tabs>
                <w:tab w:val="clear" w:pos="720"/>
                <w:tab w:val="num" w:pos="426"/>
                <w:tab w:val="right" w:pos="1593"/>
                <w:tab w:val="left" w:pos="1877"/>
                <w:tab w:val="right" w:pos="4145"/>
                <w:tab w:val="left" w:pos="4428"/>
                <w:tab w:val="right" w:pos="5846"/>
              </w:tabs>
              <w:ind w:left="360"/>
              <w:textAlignment w:val="auto"/>
              <w:rPr>
                <w:rFonts w:ascii="Calibri" w:hAnsi="Calibri"/>
                <w:sz w:val="20"/>
              </w:rPr>
            </w:pPr>
            <w:r w:rsidRPr="00F232CA">
              <w:rPr>
                <w:rFonts w:ascii="Calibri" w:hAnsi="Calibri"/>
                <w:sz w:val="20"/>
              </w:rPr>
              <w:t>Act as the point of referral for ABC TV social media planning</w:t>
            </w:r>
            <w:r w:rsidR="00116E88">
              <w:rPr>
                <w:rFonts w:ascii="Calibri" w:hAnsi="Calibri"/>
                <w:sz w:val="20"/>
              </w:rPr>
              <w:t>, operations and reporting</w:t>
            </w:r>
            <w:r w:rsidRPr="00F232CA">
              <w:rPr>
                <w:rFonts w:ascii="Calibri" w:hAnsi="Calibri"/>
                <w:sz w:val="20"/>
              </w:rPr>
              <w:t xml:space="preserve"> on social media.</w:t>
            </w:r>
          </w:p>
          <w:p w:rsidR="00BF510B" w:rsidRDefault="00F232CA" w:rsidP="0045314D">
            <w:pPr>
              <w:numPr>
                <w:ilvl w:val="0"/>
                <w:numId w:val="9"/>
              </w:numPr>
              <w:tabs>
                <w:tab w:val="clear" w:pos="720"/>
                <w:tab w:val="num" w:pos="426"/>
                <w:tab w:val="right" w:pos="1593"/>
                <w:tab w:val="left" w:pos="1877"/>
                <w:tab w:val="right" w:pos="4145"/>
                <w:tab w:val="left" w:pos="4428"/>
                <w:tab w:val="right" w:pos="5846"/>
              </w:tabs>
              <w:ind w:left="360"/>
              <w:textAlignment w:val="auto"/>
              <w:rPr>
                <w:rFonts w:ascii="Calibri" w:hAnsi="Calibri"/>
                <w:iCs/>
                <w:noProof/>
                <w:position w:val="6"/>
                <w:sz w:val="20"/>
              </w:rPr>
            </w:pPr>
            <w:r w:rsidRPr="00F232CA">
              <w:rPr>
                <w:rFonts w:ascii="Calibri" w:hAnsi="Calibri"/>
                <w:iCs/>
                <w:noProof/>
                <w:position w:val="6"/>
                <w:sz w:val="20"/>
              </w:rPr>
              <w:t xml:space="preserve">Work closely with the TV </w:t>
            </w:r>
            <w:r w:rsidR="00116E88">
              <w:rPr>
                <w:rFonts w:ascii="Calibri" w:hAnsi="Calibri"/>
                <w:iCs/>
                <w:noProof/>
                <w:position w:val="6"/>
                <w:sz w:val="20"/>
              </w:rPr>
              <w:t xml:space="preserve">Marketing </w:t>
            </w:r>
            <w:r w:rsidRPr="00F232CA">
              <w:rPr>
                <w:rFonts w:ascii="Calibri" w:hAnsi="Calibri"/>
                <w:iCs/>
                <w:noProof/>
                <w:position w:val="6"/>
                <w:sz w:val="20"/>
              </w:rPr>
              <w:t xml:space="preserve">team, Program teams and </w:t>
            </w:r>
            <w:r w:rsidR="006F00EF">
              <w:rPr>
                <w:rFonts w:ascii="Calibri" w:hAnsi="Calibri"/>
                <w:iCs/>
                <w:noProof/>
                <w:position w:val="6"/>
                <w:sz w:val="20"/>
              </w:rPr>
              <w:t>S</w:t>
            </w:r>
            <w:r w:rsidRPr="00F232CA">
              <w:rPr>
                <w:rFonts w:ascii="Calibri" w:hAnsi="Calibri"/>
                <w:iCs/>
                <w:noProof/>
                <w:position w:val="6"/>
                <w:sz w:val="20"/>
              </w:rPr>
              <w:t xml:space="preserve">ocial </w:t>
            </w:r>
            <w:r w:rsidR="006F00EF">
              <w:rPr>
                <w:rFonts w:ascii="Calibri" w:hAnsi="Calibri"/>
                <w:iCs/>
                <w:noProof/>
                <w:position w:val="6"/>
                <w:sz w:val="20"/>
              </w:rPr>
              <w:t>M</w:t>
            </w:r>
            <w:r w:rsidRPr="00F232CA">
              <w:rPr>
                <w:rFonts w:ascii="Calibri" w:hAnsi="Calibri"/>
                <w:iCs/>
                <w:noProof/>
                <w:position w:val="6"/>
                <w:sz w:val="20"/>
              </w:rPr>
              <w:t xml:space="preserve">edia </w:t>
            </w:r>
            <w:r w:rsidR="006F00EF">
              <w:rPr>
                <w:rFonts w:ascii="Calibri" w:hAnsi="Calibri"/>
                <w:iCs/>
                <w:noProof/>
                <w:position w:val="6"/>
                <w:sz w:val="20"/>
              </w:rPr>
              <w:t>C</w:t>
            </w:r>
            <w:r w:rsidRPr="00F232CA">
              <w:rPr>
                <w:rFonts w:ascii="Calibri" w:hAnsi="Calibri"/>
                <w:iCs/>
                <w:noProof/>
                <w:position w:val="6"/>
                <w:sz w:val="20"/>
              </w:rPr>
              <w:t xml:space="preserve">oordinators to develop and extend the reach of content through creative, engaging and well-executed social media activities. </w:t>
            </w:r>
          </w:p>
          <w:p w:rsidR="00F232CA" w:rsidRPr="00F232CA" w:rsidRDefault="00F232CA" w:rsidP="0045314D">
            <w:pPr>
              <w:numPr>
                <w:ilvl w:val="0"/>
                <w:numId w:val="9"/>
              </w:numPr>
              <w:tabs>
                <w:tab w:val="clear" w:pos="720"/>
                <w:tab w:val="num" w:pos="426"/>
                <w:tab w:val="right" w:pos="1593"/>
                <w:tab w:val="left" w:pos="1877"/>
                <w:tab w:val="right" w:pos="4145"/>
                <w:tab w:val="left" w:pos="4428"/>
                <w:tab w:val="right" w:pos="5846"/>
              </w:tabs>
              <w:ind w:left="360"/>
              <w:textAlignment w:val="auto"/>
              <w:rPr>
                <w:rFonts w:ascii="Calibri" w:hAnsi="Calibri"/>
                <w:iCs/>
                <w:noProof/>
                <w:position w:val="6"/>
                <w:sz w:val="20"/>
              </w:rPr>
            </w:pPr>
            <w:r w:rsidRPr="00F232CA">
              <w:rPr>
                <w:rFonts w:ascii="Calibri" w:hAnsi="Calibri"/>
                <w:iCs/>
                <w:noProof/>
                <w:position w:val="6"/>
                <w:sz w:val="20"/>
              </w:rPr>
              <w:t>Assist with integration of social media content and ideas into TV broadcast</w:t>
            </w:r>
            <w:r w:rsidR="006F00EF">
              <w:rPr>
                <w:rFonts w:ascii="Calibri" w:hAnsi="Calibri"/>
                <w:iCs/>
                <w:noProof/>
                <w:position w:val="6"/>
                <w:sz w:val="20"/>
              </w:rPr>
              <w:t>.</w:t>
            </w:r>
          </w:p>
          <w:p w:rsidR="00F232CA" w:rsidRPr="00F232CA" w:rsidRDefault="008D0F9E" w:rsidP="0045314D">
            <w:pPr>
              <w:pStyle w:val="ListParagraph"/>
              <w:numPr>
                <w:ilvl w:val="0"/>
                <w:numId w:val="9"/>
              </w:numPr>
              <w:tabs>
                <w:tab w:val="clear" w:pos="720"/>
                <w:tab w:val="num" w:pos="426"/>
              </w:tabs>
              <w:ind w:left="360"/>
              <w:rPr>
                <w:rFonts w:asciiTheme="minorHAnsi" w:hAnsiTheme="minorHAnsi"/>
                <w:sz w:val="20"/>
                <w:lang w:val="en-AU"/>
              </w:rPr>
            </w:pPr>
            <w:r>
              <w:rPr>
                <w:rFonts w:ascii="Calibri" w:hAnsi="Calibri"/>
                <w:sz w:val="20"/>
              </w:rPr>
              <w:t>Apply</w:t>
            </w:r>
            <w:r w:rsidR="00F232CA" w:rsidRPr="00F232CA">
              <w:rPr>
                <w:rFonts w:ascii="Calibri" w:hAnsi="Calibri"/>
                <w:sz w:val="20"/>
              </w:rPr>
              <w:t xml:space="preserve"> social analytics to improve </w:t>
            </w:r>
            <w:r w:rsidR="00635F86">
              <w:rPr>
                <w:rFonts w:ascii="Calibri" w:hAnsi="Calibri"/>
                <w:sz w:val="20"/>
              </w:rPr>
              <w:t xml:space="preserve">digital </w:t>
            </w:r>
            <w:r w:rsidR="00F232CA" w:rsidRPr="00F232CA">
              <w:rPr>
                <w:rFonts w:ascii="Calibri" w:hAnsi="Calibri"/>
                <w:sz w:val="20"/>
              </w:rPr>
              <w:t>content, further content reach and better serve our audiences and grow communities of interest. Develop and share social analytics reports for ABC TV brands with key stakeholders to assist with content and platform strategy</w:t>
            </w:r>
            <w:r w:rsidR="00116E88">
              <w:rPr>
                <w:rFonts w:ascii="Calibri" w:hAnsi="Calibri"/>
                <w:sz w:val="20"/>
              </w:rPr>
              <w:t xml:space="preserve"> and awareness</w:t>
            </w:r>
            <w:r w:rsidR="00F232CA" w:rsidRPr="00F232CA">
              <w:rPr>
                <w:rFonts w:ascii="Calibri" w:hAnsi="Calibri"/>
                <w:sz w:val="20"/>
              </w:rPr>
              <w:t>.</w:t>
            </w:r>
          </w:p>
          <w:p w:rsidR="00F232CA" w:rsidRPr="00F232CA" w:rsidRDefault="00F232CA" w:rsidP="0045314D">
            <w:pPr>
              <w:numPr>
                <w:ilvl w:val="0"/>
                <w:numId w:val="9"/>
              </w:numPr>
              <w:tabs>
                <w:tab w:val="clear" w:pos="720"/>
                <w:tab w:val="num" w:pos="426"/>
                <w:tab w:val="right" w:pos="1593"/>
                <w:tab w:val="left" w:pos="1877"/>
                <w:tab w:val="right" w:pos="4145"/>
                <w:tab w:val="left" w:pos="4428"/>
                <w:tab w:val="right" w:pos="5846"/>
              </w:tabs>
              <w:ind w:left="360"/>
              <w:textAlignment w:val="auto"/>
              <w:rPr>
                <w:rFonts w:ascii="Calibri" w:hAnsi="Calibri"/>
                <w:iCs/>
                <w:noProof/>
                <w:position w:val="6"/>
                <w:sz w:val="20"/>
              </w:rPr>
            </w:pPr>
            <w:r w:rsidRPr="00F232CA">
              <w:rPr>
                <w:rFonts w:ascii="Calibri" w:hAnsi="Calibri"/>
                <w:iCs/>
                <w:noProof/>
                <w:position w:val="6"/>
                <w:sz w:val="20"/>
              </w:rPr>
              <w:t xml:space="preserve">Liaise with ABC Marketing to </w:t>
            </w:r>
            <w:r w:rsidRPr="00F232CA">
              <w:rPr>
                <w:rFonts w:ascii="Calibri" w:hAnsi="Calibri"/>
                <w:position w:val="6"/>
                <w:sz w:val="20"/>
              </w:rPr>
              <w:t>ensure effective brand management and</w:t>
            </w:r>
            <w:r w:rsidR="006F00EF">
              <w:rPr>
                <w:rFonts w:ascii="Calibri" w:hAnsi="Calibri"/>
                <w:position w:val="6"/>
                <w:sz w:val="20"/>
              </w:rPr>
              <w:t xml:space="preserve"> to</w:t>
            </w:r>
            <w:r w:rsidRPr="00F232CA">
              <w:rPr>
                <w:rFonts w:ascii="Calibri" w:hAnsi="Calibri"/>
                <w:position w:val="6"/>
                <w:sz w:val="20"/>
              </w:rPr>
              <w:t xml:space="preserve"> </w:t>
            </w:r>
            <w:r w:rsidRPr="00F232CA">
              <w:rPr>
                <w:rFonts w:ascii="Calibri" w:hAnsi="Calibri"/>
                <w:iCs/>
                <w:noProof/>
                <w:position w:val="6"/>
                <w:sz w:val="20"/>
              </w:rPr>
              <w:t>maximise promotional opportunities for events and brand activities.</w:t>
            </w:r>
          </w:p>
          <w:p w:rsidR="00F232CA" w:rsidRPr="00F232CA" w:rsidRDefault="00F232CA" w:rsidP="0045314D">
            <w:pPr>
              <w:numPr>
                <w:ilvl w:val="0"/>
                <w:numId w:val="9"/>
              </w:numPr>
              <w:tabs>
                <w:tab w:val="clear" w:pos="720"/>
                <w:tab w:val="num" w:pos="426"/>
                <w:tab w:val="right" w:pos="1593"/>
                <w:tab w:val="left" w:pos="1877"/>
                <w:tab w:val="right" w:pos="4145"/>
                <w:tab w:val="left" w:pos="4428"/>
                <w:tab w:val="right" w:pos="5846"/>
              </w:tabs>
              <w:ind w:left="360"/>
              <w:textAlignment w:val="auto"/>
              <w:rPr>
                <w:rFonts w:ascii="Calibri" w:hAnsi="Calibri"/>
                <w:sz w:val="20"/>
              </w:rPr>
            </w:pPr>
            <w:r w:rsidRPr="00F232CA">
              <w:rPr>
                <w:rFonts w:ascii="Calibri" w:hAnsi="Calibri"/>
                <w:sz w:val="20"/>
              </w:rPr>
              <w:t>Share knowledge and skills through formal and informal delivery of training in social media tools and best practices.</w:t>
            </w:r>
          </w:p>
          <w:p w:rsidR="00F232CA" w:rsidRPr="00F232CA" w:rsidRDefault="00F232CA" w:rsidP="0045314D">
            <w:pPr>
              <w:numPr>
                <w:ilvl w:val="0"/>
                <w:numId w:val="9"/>
              </w:numPr>
              <w:tabs>
                <w:tab w:val="clear" w:pos="720"/>
                <w:tab w:val="num" w:pos="426"/>
              </w:tabs>
              <w:overflowPunct/>
              <w:autoSpaceDE/>
              <w:autoSpaceDN/>
              <w:adjustRightInd/>
              <w:spacing w:before="17" w:after="17"/>
              <w:ind w:left="37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Liaise and co-ordinate with the ABC’s Social Media Manager and ABC’s social media working groups to develop and maintain internal social media guidelines and information sharing tools such as wikis and blogs to assist staff with the use of social media networks for content production and for communication strategies.</w:t>
            </w:r>
          </w:p>
          <w:p w:rsidR="00F232CA" w:rsidRPr="00F232CA" w:rsidRDefault="00F232CA" w:rsidP="0045314D">
            <w:pPr>
              <w:numPr>
                <w:ilvl w:val="0"/>
                <w:numId w:val="9"/>
              </w:numPr>
              <w:tabs>
                <w:tab w:val="clear" w:pos="720"/>
                <w:tab w:val="num" w:pos="426"/>
              </w:tabs>
              <w:spacing w:before="120" w:after="80"/>
              <w:ind w:left="360"/>
              <w:textAlignment w:val="auto"/>
              <w:rPr>
                <w:rFonts w:ascii="Calibri" w:hAnsi="Calibri"/>
                <w:sz w:val="20"/>
              </w:rPr>
            </w:pPr>
            <w:r w:rsidRPr="00F232CA">
              <w:rPr>
                <w:rFonts w:ascii="Calibri" w:hAnsi="Calibri"/>
                <w:sz w:val="20"/>
              </w:rPr>
              <w:t xml:space="preserve">Actively contribute to a creative, innovative, culture of excellence within the immediate TV </w:t>
            </w:r>
            <w:r w:rsidR="00116E88">
              <w:rPr>
                <w:rFonts w:ascii="Calibri" w:hAnsi="Calibri"/>
                <w:sz w:val="20"/>
              </w:rPr>
              <w:t>Audience</w:t>
            </w:r>
            <w:r w:rsidR="00116E88" w:rsidRPr="00F232CA">
              <w:rPr>
                <w:rFonts w:ascii="Calibri" w:hAnsi="Calibri"/>
                <w:sz w:val="20"/>
              </w:rPr>
              <w:t xml:space="preserve"> </w:t>
            </w:r>
            <w:r w:rsidRPr="00F232CA">
              <w:rPr>
                <w:rFonts w:ascii="Calibri" w:hAnsi="Calibri"/>
                <w:sz w:val="20"/>
              </w:rPr>
              <w:t>and Digital team, and the wider ABC.</w:t>
            </w:r>
          </w:p>
          <w:p w:rsidR="00D15E3B" w:rsidRPr="00D15E3B" w:rsidRDefault="00F232CA" w:rsidP="0045314D">
            <w:pPr>
              <w:pStyle w:val="JDCompetencies"/>
              <w:numPr>
                <w:ilvl w:val="0"/>
                <w:numId w:val="8"/>
              </w:numPr>
              <w:spacing w:before="120" w:after="120"/>
              <w:ind w:left="360"/>
              <w:rPr>
                <w:rFonts w:cs="Calibri"/>
                <w:szCs w:val="20"/>
              </w:rPr>
            </w:pPr>
            <w:r w:rsidRPr="00D15E3B">
              <w:rPr>
                <w:rFonts w:asciiTheme="minorHAnsi" w:hAnsiTheme="minorHAnsi" w:cs="Arial"/>
                <w:color w:val="000000"/>
                <w:szCs w:val="20"/>
                <w:lang w:eastAsia="en-AU"/>
              </w:rPr>
              <w:t>Actively promote ABC values and apply all relevant workplace policies and guidelines.</w:t>
            </w:r>
            <w:r w:rsidR="00BF510B" w:rsidRPr="00D15E3B" w:rsidDel="00BF510B">
              <w:rPr>
                <w:rFonts w:asciiTheme="minorHAnsi" w:hAnsiTheme="minorHAnsi" w:cs="Arial"/>
                <w:color w:val="000000"/>
                <w:szCs w:val="20"/>
                <w:lang w:eastAsia="en-AU"/>
              </w:rPr>
              <w:t xml:space="preserve"> </w:t>
            </w:r>
          </w:p>
          <w:p w:rsidR="001B504C" w:rsidRPr="00F232CA" w:rsidRDefault="001B504C" w:rsidP="0045314D">
            <w:pPr>
              <w:pStyle w:val="JDCompetencies"/>
              <w:numPr>
                <w:ilvl w:val="0"/>
                <w:numId w:val="8"/>
              </w:numPr>
              <w:spacing w:before="120" w:after="120"/>
              <w:ind w:left="360"/>
              <w:rPr>
                <w:rFonts w:cs="Calibri"/>
                <w:szCs w:val="20"/>
              </w:rPr>
            </w:pPr>
            <w:r w:rsidRPr="00F232CA">
              <w:rPr>
                <w:rFonts w:asciiTheme="minorHAnsi" w:hAnsiTheme="minorHAnsi" w:cstheme="minorHAnsi"/>
                <w:szCs w:val="20"/>
              </w:rPr>
              <w:t>All staff are required to cooperate with any reasonable instruction, procedure or policy relating to safety, and take reasonable care for their own safety and that of other persons who may be affected by their conduct while at work. Additional WHS responsibilities apply to Managers and Supervisors, Divisional Directors and Other Officers.</w:t>
            </w:r>
            <w:r w:rsidR="00872076">
              <w:rPr>
                <w:rFonts w:asciiTheme="minorHAnsi" w:hAnsiTheme="minorHAnsi" w:cstheme="minorHAnsi"/>
                <w:szCs w:val="20"/>
              </w:rPr>
              <w:t xml:space="preserve"> </w:t>
            </w:r>
          </w:p>
          <w:bookmarkEnd w:id="0"/>
          <w:p w:rsidR="00487653" w:rsidRPr="000372DC" w:rsidRDefault="00487653" w:rsidP="00487653">
            <w:pPr>
              <w:pStyle w:val="JDAccountability0"/>
              <w:numPr>
                <w:ilvl w:val="0"/>
                <w:numId w:val="0"/>
              </w:numPr>
              <w:spacing w:before="0" w:after="0"/>
              <w:ind w:left="757"/>
              <w:rPr>
                <w:rFonts w:cs="Calibri"/>
                <w:szCs w:val="20"/>
              </w:rPr>
            </w:pPr>
          </w:p>
        </w:tc>
      </w:tr>
      <w:tr w:rsidR="001B504C" w:rsidRPr="00D82146" w:rsidTr="00487653">
        <w:trPr>
          <w:trHeight w:val="3793"/>
        </w:trPr>
        <w:tc>
          <w:tcPr>
            <w:tcW w:w="9606" w:type="dxa"/>
            <w:gridSpan w:val="4"/>
          </w:tcPr>
          <w:p w:rsidR="001B504C" w:rsidRPr="003730B9" w:rsidRDefault="001B504C" w:rsidP="008D6DDC">
            <w:pPr>
              <w:spacing w:before="60"/>
              <w:rPr>
                <w:rFonts w:ascii="Calibri" w:hAnsi="Calibri" w:cs="Calibri"/>
                <w:b/>
                <w:sz w:val="20"/>
              </w:rPr>
            </w:pPr>
            <w:r w:rsidRPr="003730B9">
              <w:rPr>
                <w:rFonts w:ascii="Calibri" w:hAnsi="Calibri" w:cs="Calibri"/>
                <w:b/>
                <w:sz w:val="20"/>
              </w:rPr>
              <w:lastRenderedPageBreak/>
              <w:t xml:space="preserve">Selection Criteria (Key Competencies/Qualifications/Experience): </w:t>
            </w:r>
          </w:p>
          <w:p w:rsidR="00487653" w:rsidRDefault="00487653" w:rsidP="00487653">
            <w:pPr>
              <w:ind w:left="720"/>
              <w:rPr>
                <w:rFonts w:ascii="Calibri" w:hAnsi="Calibri" w:cs="Calibri"/>
                <w:sz w:val="20"/>
              </w:rPr>
            </w:pPr>
          </w:p>
          <w:p w:rsidR="00A31D29" w:rsidRPr="00A31D29" w:rsidRDefault="00A31D29" w:rsidP="00F232CA">
            <w:pPr>
              <w:numPr>
                <w:ilvl w:val="0"/>
                <w:numId w:val="10"/>
              </w:numPr>
              <w:tabs>
                <w:tab w:val="left" w:pos="720"/>
              </w:tabs>
              <w:overflowPunct/>
              <w:autoSpaceDE/>
              <w:autoSpaceDN/>
              <w:adjustRightInd/>
              <w:spacing w:before="17" w:after="17"/>
              <w:ind w:left="737" w:right="17"/>
              <w:textAlignment w:val="auto"/>
              <w:rPr>
                <w:rFonts w:ascii="Calibri" w:hAnsi="Calibri" w:cs="Arial"/>
                <w:color w:val="000000"/>
                <w:sz w:val="20"/>
                <w:lang w:val="en-AU" w:eastAsia="en-AU"/>
              </w:rPr>
            </w:pPr>
            <w:r w:rsidRPr="00A31D29">
              <w:rPr>
                <w:rFonts w:asciiTheme="minorHAnsi" w:hAnsiTheme="minorHAnsi" w:cs="Times"/>
                <w:color w:val="000000"/>
                <w:sz w:val="20"/>
                <w:lang w:val="en-AU" w:eastAsia="en-AU"/>
              </w:rPr>
              <w:t>Tertiary qualifications in a relevant discipline are desirable</w:t>
            </w:r>
          </w:p>
          <w:p w:rsidR="00F232CA" w:rsidRPr="00F232CA" w:rsidRDefault="006F00EF"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Pr>
                <w:rFonts w:ascii="Calibri" w:hAnsi="Calibri" w:cs="Arial"/>
                <w:color w:val="000000"/>
                <w:sz w:val="20"/>
                <w:shd w:val="clear" w:color="auto" w:fill="FFFFFF"/>
                <w:lang w:val="en-AU" w:eastAsia="en-AU"/>
              </w:rPr>
              <w:t>Demonstrated</w:t>
            </w:r>
            <w:r w:rsidRPr="00F232CA">
              <w:rPr>
                <w:rFonts w:ascii="Calibri" w:hAnsi="Calibri" w:cs="Arial"/>
                <w:color w:val="000000"/>
                <w:sz w:val="20"/>
                <w:shd w:val="clear" w:color="auto" w:fill="FFFFFF"/>
                <w:lang w:val="en-AU" w:eastAsia="en-AU"/>
              </w:rPr>
              <w:t> </w:t>
            </w:r>
            <w:r w:rsidR="00F232CA" w:rsidRPr="00F232CA">
              <w:rPr>
                <w:rFonts w:ascii="Calibri" w:hAnsi="Calibri" w:cs="Arial"/>
                <w:color w:val="000000"/>
                <w:sz w:val="20"/>
                <w:shd w:val="clear" w:color="auto" w:fill="FFFFFF"/>
                <w:lang w:val="en-AU" w:eastAsia="en-AU"/>
              </w:rPr>
              <w:t xml:space="preserve">experience </w:t>
            </w:r>
            <w:r w:rsidR="00F232CA" w:rsidRPr="00F232CA">
              <w:rPr>
                <w:rFonts w:ascii="Calibri" w:hAnsi="Calibri" w:cs="Arial"/>
                <w:color w:val="000000"/>
                <w:sz w:val="20"/>
                <w:lang w:val="en-AU" w:eastAsia="en-AU"/>
              </w:rPr>
              <w:t>working in the digital media environment, delivering or assisting with campaigns and/or products.</w:t>
            </w:r>
          </w:p>
          <w:p w:rsidR="009C09B9"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Strong track record in social media use and coordination for brand and community building.</w:t>
            </w:r>
          </w:p>
          <w:p w:rsidR="00F232CA" w:rsidRPr="00F232CA"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 </w:t>
            </w:r>
            <w:r w:rsidR="00D15E3B">
              <w:rPr>
                <w:rFonts w:ascii="Calibri" w:hAnsi="Calibri" w:cs="Arial"/>
                <w:color w:val="000000"/>
                <w:sz w:val="20"/>
                <w:lang w:val="en-AU" w:eastAsia="en-AU"/>
              </w:rPr>
              <w:t>Demonstrate</w:t>
            </w:r>
            <w:r w:rsidR="00A656EF">
              <w:rPr>
                <w:rFonts w:ascii="Calibri" w:hAnsi="Calibri" w:cs="Arial"/>
                <w:color w:val="000000"/>
                <w:sz w:val="20"/>
                <w:lang w:val="en-AU" w:eastAsia="en-AU"/>
              </w:rPr>
              <w:t>d</w:t>
            </w:r>
            <w:r w:rsidRPr="00F232CA">
              <w:rPr>
                <w:rFonts w:ascii="Calibri" w:hAnsi="Calibri" w:cs="Arial"/>
                <w:color w:val="000000"/>
                <w:sz w:val="20"/>
                <w:lang w:val="en-AU" w:eastAsia="en-AU"/>
              </w:rPr>
              <w:t xml:space="preserve"> experience</w:t>
            </w:r>
            <w:r w:rsidR="00D15E3B">
              <w:rPr>
                <w:rFonts w:ascii="Calibri" w:hAnsi="Calibri" w:cs="Arial"/>
                <w:color w:val="000000"/>
                <w:sz w:val="20"/>
                <w:lang w:val="en-AU" w:eastAsia="en-AU"/>
              </w:rPr>
              <w:t xml:space="preserve"> working</w:t>
            </w:r>
            <w:r w:rsidRPr="00F232CA">
              <w:rPr>
                <w:rFonts w:ascii="Calibri" w:hAnsi="Calibri" w:cs="Arial"/>
                <w:color w:val="000000"/>
                <w:sz w:val="20"/>
                <w:lang w:val="en-AU" w:eastAsia="en-AU"/>
              </w:rPr>
              <w:t xml:space="preserve"> with key social media platforms including, but not limited to, Facebook, Twitter, YouTube etc. and a good knowledge of digital media industry developments and audience trends. </w:t>
            </w:r>
          </w:p>
          <w:p w:rsidR="00F232CA" w:rsidRPr="00F232CA"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Demonstrated ability to manage </w:t>
            </w:r>
            <w:r w:rsidR="000B1F5D" w:rsidRPr="00F232CA">
              <w:rPr>
                <w:rFonts w:ascii="Calibri" w:hAnsi="Calibri" w:cs="Arial"/>
                <w:color w:val="000000"/>
                <w:sz w:val="20"/>
                <w:lang w:val="en-AU" w:eastAsia="en-AU"/>
              </w:rPr>
              <w:t>projects</w:t>
            </w:r>
            <w:r w:rsidR="000B1F5D">
              <w:rPr>
                <w:rFonts w:ascii="Calibri" w:hAnsi="Calibri" w:cs="Arial"/>
                <w:color w:val="000000"/>
                <w:sz w:val="20"/>
                <w:lang w:val="en-AU" w:eastAsia="en-AU"/>
              </w:rPr>
              <w:t>, to</w:t>
            </w:r>
            <w:r w:rsidRPr="00F232CA">
              <w:rPr>
                <w:rFonts w:ascii="Calibri" w:hAnsi="Calibri" w:cs="Arial"/>
                <w:color w:val="000000"/>
                <w:sz w:val="20"/>
                <w:lang w:val="en-AU" w:eastAsia="en-AU"/>
              </w:rPr>
              <w:t xml:space="preserve"> work under pressure and to </w:t>
            </w:r>
            <w:r w:rsidR="000B1F5D">
              <w:rPr>
                <w:rFonts w:ascii="Calibri" w:hAnsi="Calibri" w:cs="Arial"/>
                <w:color w:val="000000"/>
                <w:sz w:val="20"/>
                <w:lang w:val="en-AU" w:eastAsia="en-AU"/>
              </w:rPr>
              <w:t xml:space="preserve">meet project </w:t>
            </w:r>
            <w:r w:rsidRPr="00F232CA">
              <w:rPr>
                <w:rFonts w:ascii="Calibri" w:hAnsi="Calibri" w:cs="Arial"/>
                <w:color w:val="000000"/>
                <w:sz w:val="20"/>
                <w:lang w:val="en-AU" w:eastAsia="en-AU"/>
              </w:rPr>
              <w:t xml:space="preserve">deadlines. </w:t>
            </w:r>
          </w:p>
          <w:p w:rsidR="00F232CA" w:rsidRPr="00F232CA"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Good technical understanding of digital media platforms and the development of web applications. </w:t>
            </w:r>
          </w:p>
          <w:p w:rsidR="00F232CA" w:rsidRPr="00F232CA" w:rsidRDefault="000B1F5D"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Pr>
                <w:rFonts w:ascii="Calibri" w:hAnsi="Calibri" w:cs="Arial"/>
                <w:color w:val="000000"/>
                <w:sz w:val="20"/>
                <w:lang w:val="en-AU" w:eastAsia="en-AU"/>
              </w:rPr>
              <w:t>Demonstrated e</w:t>
            </w:r>
            <w:r w:rsidR="00F232CA" w:rsidRPr="00F232CA">
              <w:rPr>
                <w:rFonts w:ascii="Calibri" w:hAnsi="Calibri" w:cs="Arial"/>
                <w:color w:val="000000"/>
                <w:sz w:val="20"/>
                <w:lang w:val="en-AU" w:eastAsia="en-AU"/>
              </w:rPr>
              <w:t>xperience assisting with the development of digital strategy and the use of analytics and research to inform this work.</w:t>
            </w:r>
          </w:p>
          <w:p w:rsidR="00F232CA" w:rsidRPr="00F232CA" w:rsidRDefault="00DA64E9"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Pr>
                <w:rFonts w:ascii="Calibri" w:hAnsi="Calibri" w:cs="Arial"/>
                <w:color w:val="000000"/>
                <w:sz w:val="20"/>
                <w:lang w:val="en-AU" w:eastAsia="en-AU"/>
              </w:rPr>
              <w:t xml:space="preserve">Demonstrated </w:t>
            </w:r>
            <w:r w:rsidR="00454137">
              <w:rPr>
                <w:rFonts w:ascii="Calibri" w:hAnsi="Calibri" w:cs="Arial"/>
                <w:color w:val="000000"/>
                <w:sz w:val="20"/>
                <w:lang w:val="en-AU" w:eastAsia="en-AU"/>
              </w:rPr>
              <w:t xml:space="preserve">experience in </w:t>
            </w:r>
            <w:r>
              <w:rPr>
                <w:rFonts w:ascii="Calibri" w:hAnsi="Calibri" w:cs="Arial"/>
                <w:color w:val="000000"/>
                <w:sz w:val="20"/>
                <w:lang w:val="en-AU" w:eastAsia="en-AU"/>
              </w:rPr>
              <w:t>creative/editorial m</w:t>
            </w:r>
            <w:r w:rsidR="00F232CA" w:rsidRPr="00F232CA">
              <w:rPr>
                <w:rFonts w:ascii="Calibri" w:hAnsi="Calibri" w:cs="Arial"/>
                <w:color w:val="000000"/>
                <w:sz w:val="20"/>
                <w:lang w:val="en-AU" w:eastAsia="en-AU"/>
              </w:rPr>
              <w:t xml:space="preserve">arketing, including an understanding of how to effectively use social media networks </w:t>
            </w:r>
            <w:r w:rsidR="00F232CA" w:rsidRPr="00F232CA">
              <w:rPr>
                <w:rFonts w:ascii="Calibri" w:hAnsi="Calibri"/>
                <w:color w:val="000000"/>
                <w:sz w:val="20"/>
              </w:rPr>
              <w:t>in audience development &amp; communication strategies</w:t>
            </w:r>
            <w:r w:rsidR="00454137">
              <w:rPr>
                <w:rFonts w:ascii="Calibri" w:hAnsi="Calibri" w:cs="Arial"/>
                <w:color w:val="000000"/>
                <w:sz w:val="20"/>
                <w:lang w:val="en-AU" w:eastAsia="en-AU"/>
              </w:rPr>
              <w:t xml:space="preserve"> is </w:t>
            </w:r>
            <w:r w:rsidR="00454137" w:rsidRPr="00F232CA">
              <w:rPr>
                <w:rFonts w:ascii="Calibri" w:hAnsi="Calibri" w:cs="Arial"/>
                <w:color w:val="000000"/>
                <w:sz w:val="20"/>
                <w:lang w:val="en-AU" w:eastAsia="en-AU"/>
              </w:rPr>
              <w:t>desirable</w:t>
            </w:r>
            <w:r w:rsidR="00F232CA" w:rsidRPr="00F232CA">
              <w:rPr>
                <w:rFonts w:ascii="Calibri" w:hAnsi="Calibri"/>
                <w:color w:val="000000"/>
                <w:sz w:val="20"/>
              </w:rPr>
              <w:t xml:space="preserve">. </w:t>
            </w:r>
          </w:p>
          <w:p w:rsidR="00F232CA" w:rsidRPr="00F232CA" w:rsidRDefault="000B1F5D"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Pr>
                <w:rFonts w:ascii="Calibri" w:hAnsi="Calibri" w:cs="Arial"/>
                <w:color w:val="000000"/>
                <w:sz w:val="20"/>
                <w:lang w:val="en-AU" w:eastAsia="en-AU"/>
              </w:rPr>
              <w:t>Ability to demonstrate e</w:t>
            </w:r>
            <w:r w:rsidR="00F232CA" w:rsidRPr="00F232CA">
              <w:rPr>
                <w:rFonts w:ascii="Calibri" w:hAnsi="Calibri" w:cs="Arial"/>
                <w:color w:val="000000"/>
                <w:sz w:val="20"/>
                <w:lang w:val="en-AU" w:eastAsia="en-AU"/>
              </w:rPr>
              <w:t xml:space="preserve">xcellent interpersonal, problem-solving and written and verbal communication skills with the ability to present ideas and information clearly. </w:t>
            </w:r>
          </w:p>
          <w:p w:rsidR="00F232CA" w:rsidRPr="00F232CA"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Collaborative team player </w:t>
            </w:r>
            <w:r w:rsidRPr="00F232CA">
              <w:rPr>
                <w:rFonts w:ascii="Calibri" w:hAnsi="Calibri" w:cs="Arial"/>
                <w:color w:val="000000"/>
                <w:sz w:val="20"/>
                <w:shd w:val="clear" w:color="auto" w:fill="FFFFFF"/>
                <w:lang w:val="en-AU" w:eastAsia="en-AU"/>
              </w:rPr>
              <w:t>with the ability</w:t>
            </w:r>
            <w:r w:rsidRPr="00F232CA">
              <w:rPr>
                <w:rFonts w:ascii="Calibri" w:hAnsi="Calibri" w:cs="Arial"/>
                <w:color w:val="000000"/>
                <w:sz w:val="20"/>
                <w:lang w:val="en-AU" w:eastAsia="en-AU"/>
              </w:rPr>
              <w:t xml:space="preserve"> to work with multiple teams with diverse ideas and business objectives. Demonstrated ability to negotiate with stakeholders at all levels.</w:t>
            </w:r>
          </w:p>
          <w:p w:rsidR="00F232CA" w:rsidRPr="00F232CA" w:rsidRDefault="00F232CA" w:rsidP="00F232CA">
            <w:pPr>
              <w:numPr>
                <w:ilvl w:val="0"/>
                <w:numId w:val="10"/>
              </w:numPr>
              <w:overflowPunct/>
              <w:autoSpaceDE/>
              <w:autoSpaceDN/>
              <w:adjustRightInd/>
              <w:spacing w:before="17" w:after="17"/>
              <w:ind w:left="737" w:right="17"/>
              <w:textAlignment w:val="auto"/>
              <w:rPr>
                <w:rFonts w:ascii="Calibri" w:hAnsi="Calibri" w:cs="Arial"/>
                <w:color w:val="000000"/>
                <w:sz w:val="20"/>
                <w:lang w:val="en-AU" w:eastAsia="en-AU"/>
              </w:rPr>
            </w:pPr>
            <w:r w:rsidRPr="00F232CA">
              <w:rPr>
                <w:rFonts w:ascii="Calibri" w:hAnsi="Calibri" w:cs="Arial"/>
                <w:color w:val="000000"/>
                <w:sz w:val="20"/>
                <w:lang w:val="en-AU" w:eastAsia="en-AU"/>
              </w:rPr>
              <w:t xml:space="preserve">Knowledge of and interest in ABC TV’s broad range of programs and activities. </w:t>
            </w:r>
          </w:p>
          <w:p w:rsidR="001B504C" w:rsidRPr="00F232CA" w:rsidRDefault="001B504C" w:rsidP="00F232CA">
            <w:pPr>
              <w:numPr>
                <w:ilvl w:val="0"/>
                <w:numId w:val="10"/>
              </w:numPr>
              <w:overflowPunct/>
              <w:autoSpaceDE/>
              <w:autoSpaceDN/>
              <w:adjustRightInd/>
              <w:spacing w:before="17" w:after="17"/>
              <w:ind w:left="737" w:right="17"/>
              <w:textAlignment w:val="auto"/>
              <w:rPr>
                <w:rFonts w:ascii="Calibri" w:hAnsi="Calibri" w:cs="Arial"/>
                <w:color w:val="000000"/>
                <w:szCs w:val="22"/>
                <w:lang w:val="en-AU" w:eastAsia="en-AU"/>
              </w:rPr>
            </w:pPr>
            <w:r w:rsidRPr="00F232CA">
              <w:rPr>
                <w:rFonts w:ascii="Calibri" w:hAnsi="Calibri" w:cs="Calibri"/>
                <w:sz w:val="20"/>
              </w:rPr>
              <w:t xml:space="preserve">An understanding of and commitment to the ABC’s </w:t>
            </w:r>
            <w:hyperlink r:id="rId8" w:history="1">
              <w:r w:rsidRPr="00F232CA">
                <w:rPr>
                  <w:rStyle w:val="Hyperlink"/>
                  <w:rFonts w:ascii="Calibri" w:hAnsi="Calibri" w:cs="Calibri"/>
                  <w:sz w:val="20"/>
                </w:rPr>
                <w:t>aims, values and workplace policies.</w:t>
              </w:r>
            </w:hyperlink>
          </w:p>
        </w:tc>
      </w:tr>
    </w:tbl>
    <w:p w:rsidR="00C301DC" w:rsidRDefault="00C301DC" w:rsidP="00487653"/>
    <w:sectPr w:rsidR="00C301DC" w:rsidSect="002822E6">
      <w:headerReference w:type="even" r:id="rId9"/>
      <w:headerReference w:type="default" r:id="rId10"/>
      <w:headerReference w:type="first" r:id="rId11"/>
      <w:pgSz w:w="11907" w:h="16840" w:code="9"/>
      <w:pgMar w:top="1077" w:right="1418" w:bottom="1077" w:left="1418" w:header="720" w:footer="72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8A" w:rsidRDefault="009A098A" w:rsidP="00CD06BD">
      <w:r>
        <w:separator/>
      </w:r>
    </w:p>
  </w:endnote>
  <w:endnote w:type="continuationSeparator" w:id="0">
    <w:p w:rsidR="009A098A" w:rsidRDefault="009A098A" w:rsidP="00CD0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8A" w:rsidRDefault="009A098A" w:rsidP="00CD06BD">
      <w:r>
        <w:separator/>
      </w:r>
    </w:p>
  </w:footnote>
  <w:footnote w:type="continuationSeparator" w:id="0">
    <w:p w:rsidR="009A098A" w:rsidRDefault="009A098A" w:rsidP="00CD0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E5" w:rsidRDefault="002E1998">
    <w:pPr>
      <w:pStyle w:val="Header"/>
    </w:pPr>
    <w:r w:rsidRPr="002E19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8906" o:spid="_x0000_s2050" type="#_x0000_t136" style="position:absolute;margin-left:0;margin-top:0;width:583.85pt;height:55.6pt;rotation:315;z-index:-251655168;mso-position-horizontal:center;mso-position-horizontal-relative:margin;mso-position-vertical:center;mso-position-vertical-relative:margin" o:allowincell="f" fillcolor="silver" stroked="f">
          <v:fill opacity=".5"/>
          <v:textpath style="font-family:&quot;Times New Roman&quot;;font-size:1pt" string="Proposed New Posi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E5" w:rsidRDefault="00F95ADE">
    <w:pPr>
      <w:pStyle w:val="Header"/>
      <w:rPr>
        <w:rFonts w:ascii="Calibri" w:hAnsi="Calibri"/>
        <w:noProof/>
        <w:szCs w:val="24"/>
      </w:rPr>
    </w:pPr>
    <w:r>
      <w:rPr>
        <w:rFonts w:ascii="Tahoma" w:hAnsi="Tahoma" w:cs="Tahoma"/>
        <w:sz w:val="23"/>
      </w:rPr>
      <w:tab/>
    </w:r>
    <w:r w:rsidRPr="003B18A9">
      <w:rPr>
        <w:rFonts w:ascii="Tahoma" w:hAnsi="Tahoma" w:cs="Tahoma"/>
        <w:sz w:val="23"/>
      </w:rPr>
      <w:t>ABC POSITION DESCRIPTION</w:t>
    </w:r>
    <w:r w:rsidRPr="003730B9" w:rsidDel="003730B9">
      <w:rPr>
        <w:rFonts w:ascii="Calibri" w:hAnsi="Calibri"/>
        <w:noProof/>
        <w:szCs w:val="24"/>
      </w:rPr>
      <w:t xml:space="preserve"> </w:t>
    </w:r>
  </w:p>
  <w:p w:rsidR="00CD25E5" w:rsidRPr="003730B9" w:rsidRDefault="00075381">
    <w:pPr>
      <w:pStyle w:val="Header"/>
      <w:rPr>
        <w:rFonts w:ascii="Calibri" w:hAnsi="Calibri"/>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E5" w:rsidRDefault="002E1998">
    <w:pPr>
      <w:pStyle w:val="Header"/>
    </w:pPr>
    <w:r w:rsidRPr="002E19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8905" o:spid="_x0000_s2049" type="#_x0000_t136" style="position:absolute;margin-left:0;margin-top:0;width:583.85pt;height:55.6pt;rotation:315;z-index:-251656192;mso-position-horizontal:center;mso-position-horizontal-relative:margin;mso-position-vertical:center;mso-position-vertical-relative:margin" o:allowincell="f" fillcolor="silver" stroked="f">
          <v:fill opacity=".5"/>
          <v:textpath style="font-family:&quot;Times New Roman&quot;;font-size:1pt" string="Proposed New Posi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42E"/>
    <w:multiLevelType w:val="hybridMultilevel"/>
    <w:tmpl w:val="94D07810"/>
    <w:lvl w:ilvl="0" w:tplc="0C090001">
      <w:start w:val="1"/>
      <w:numFmt w:val="bullet"/>
      <w:lvlText w:val=""/>
      <w:lvlJc w:val="left"/>
      <w:pPr>
        <w:tabs>
          <w:tab w:val="num" w:pos="397"/>
        </w:tabs>
        <w:ind w:left="397" w:hanging="397"/>
      </w:pPr>
      <w:rPr>
        <w:rFonts w:ascii="Symbol" w:hAnsi="Symbol"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
    <w:nsid w:val="181217C0"/>
    <w:multiLevelType w:val="hybridMultilevel"/>
    <w:tmpl w:val="94167B6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971FBB"/>
    <w:multiLevelType w:val="hybridMultilevel"/>
    <w:tmpl w:val="DE2E0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C15958"/>
    <w:multiLevelType w:val="hybridMultilevel"/>
    <w:tmpl w:val="A5C4D0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A915A5"/>
    <w:multiLevelType w:val="multilevel"/>
    <w:tmpl w:val="298A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3D05D2"/>
    <w:multiLevelType w:val="multilevel"/>
    <w:tmpl w:val="EF1A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70B5C"/>
    <w:multiLevelType w:val="multilevel"/>
    <w:tmpl w:val="6EECF2CA"/>
    <w:lvl w:ilvl="0">
      <w:start w:val="1"/>
      <w:numFmt w:val="decimal"/>
      <w:lvlText w:val="%1."/>
      <w:lvlJc w:val="left"/>
      <w:pPr>
        <w:tabs>
          <w:tab w:val="num" w:pos="502"/>
        </w:tabs>
        <w:ind w:left="502" w:hanging="360"/>
      </w:pPr>
      <w:rPr>
        <w:sz w:val="20"/>
        <w:szCs w:val="20"/>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5CE33DDE"/>
    <w:multiLevelType w:val="hybridMultilevel"/>
    <w:tmpl w:val="51A6A6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85314D"/>
    <w:multiLevelType w:val="hybridMultilevel"/>
    <w:tmpl w:val="F8A2E994"/>
    <w:lvl w:ilvl="0" w:tplc="91A4AADE">
      <w:start w:val="1"/>
      <w:numFmt w:val="decimal"/>
      <w:pStyle w:val="JDAccountability"/>
      <w:lvlText w:val="%1."/>
      <w:lvlJc w:val="left"/>
      <w:pPr>
        <w:tabs>
          <w:tab w:val="num" w:pos="539"/>
        </w:tabs>
        <w:ind w:left="539"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C01905"/>
    <w:multiLevelType w:val="hybridMultilevel"/>
    <w:tmpl w:val="F3D4C820"/>
    <w:lvl w:ilvl="0" w:tplc="3C423D2A">
      <w:start w:val="1"/>
      <w:numFmt w:val="decimal"/>
      <w:pStyle w:val="JDCompetencies"/>
      <w:lvlText w:val="%1."/>
      <w:lvlJc w:val="left"/>
      <w:pPr>
        <w:tabs>
          <w:tab w:val="num" w:pos="454"/>
        </w:tabs>
        <w:ind w:left="454" w:hanging="397"/>
      </w:pPr>
      <w:rPr>
        <w:rFonts w:hint="default"/>
      </w:rPr>
    </w:lvl>
    <w:lvl w:ilvl="1" w:tplc="D3A4BE7E" w:tentative="1">
      <w:start w:val="1"/>
      <w:numFmt w:val="lowerLetter"/>
      <w:lvlText w:val="%2."/>
      <w:lvlJc w:val="left"/>
      <w:pPr>
        <w:tabs>
          <w:tab w:val="num" w:pos="1440"/>
        </w:tabs>
        <w:ind w:left="1440" w:hanging="360"/>
      </w:pPr>
    </w:lvl>
    <w:lvl w:ilvl="2" w:tplc="83C23862" w:tentative="1">
      <w:start w:val="1"/>
      <w:numFmt w:val="lowerRoman"/>
      <w:lvlText w:val="%3."/>
      <w:lvlJc w:val="right"/>
      <w:pPr>
        <w:tabs>
          <w:tab w:val="num" w:pos="2160"/>
        </w:tabs>
        <w:ind w:left="2160" w:hanging="180"/>
      </w:pPr>
    </w:lvl>
    <w:lvl w:ilvl="3" w:tplc="5394E95E" w:tentative="1">
      <w:start w:val="1"/>
      <w:numFmt w:val="decimal"/>
      <w:lvlText w:val="%4."/>
      <w:lvlJc w:val="left"/>
      <w:pPr>
        <w:tabs>
          <w:tab w:val="num" w:pos="2880"/>
        </w:tabs>
        <w:ind w:left="2880" w:hanging="360"/>
      </w:pPr>
    </w:lvl>
    <w:lvl w:ilvl="4" w:tplc="7D42D576" w:tentative="1">
      <w:start w:val="1"/>
      <w:numFmt w:val="lowerLetter"/>
      <w:lvlText w:val="%5."/>
      <w:lvlJc w:val="left"/>
      <w:pPr>
        <w:tabs>
          <w:tab w:val="num" w:pos="3600"/>
        </w:tabs>
        <w:ind w:left="3600" w:hanging="360"/>
      </w:pPr>
    </w:lvl>
    <w:lvl w:ilvl="5" w:tplc="983E1030" w:tentative="1">
      <w:start w:val="1"/>
      <w:numFmt w:val="lowerRoman"/>
      <w:lvlText w:val="%6."/>
      <w:lvlJc w:val="right"/>
      <w:pPr>
        <w:tabs>
          <w:tab w:val="num" w:pos="4320"/>
        </w:tabs>
        <w:ind w:left="4320" w:hanging="180"/>
      </w:pPr>
    </w:lvl>
    <w:lvl w:ilvl="6" w:tplc="75C8FD04" w:tentative="1">
      <w:start w:val="1"/>
      <w:numFmt w:val="decimal"/>
      <w:lvlText w:val="%7."/>
      <w:lvlJc w:val="left"/>
      <w:pPr>
        <w:tabs>
          <w:tab w:val="num" w:pos="5040"/>
        </w:tabs>
        <w:ind w:left="5040" w:hanging="360"/>
      </w:pPr>
    </w:lvl>
    <w:lvl w:ilvl="7" w:tplc="18141B1C" w:tentative="1">
      <w:start w:val="1"/>
      <w:numFmt w:val="lowerLetter"/>
      <w:lvlText w:val="%8."/>
      <w:lvlJc w:val="left"/>
      <w:pPr>
        <w:tabs>
          <w:tab w:val="num" w:pos="5760"/>
        </w:tabs>
        <w:ind w:left="5760" w:hanging="360"/>
      </w:pPr>
    </w:lvl>
    <w:lvl w:ilvl="8" w:tplc="8146F014" w:tentative="1">
      <w:start w:val="1"/>
      <w:numFmt w:val="lowerRoman"/>
      <w:lvlText w:val="%9."/>
      <w:lvlJc w:val="right"/>
      <w:pPr>
        <w:tabs>
          <w:tab w:val="num" w:pos="6480"/>
        </w:tabs>
        <w:ind w:left="6480" w:hanging="180"/>
      </w:pPr>
    </w:lvl>
  </w:abstractNum>
  <w:abstractNum w:abstractNumId="10">
    <w:nsid w:val="77BA72C0"/>
    <w:multiLevelType w:val="hybridMultilevel"/>
    <w:tmpl w:val="FEE4F51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0"/>
  </w:num>
  <w:num w:numId="6">
    <w:abstractNumId w:val="10"/>
  </w:num>
  <w:num w:numId="7">
    <w:abstractNumId w:val="9"/>
  </w:num>
  <w:num w:numId="8">
    <w:abstractNumId w:val="2"/>
  </w:num>
  <w:num w:numId="9">
    <w:abstractNumId w:val="5"/>
  </w:num>
  <w:num w:numId="10">
    <w:abstractNumId w:val="6"/>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e Peachey">
    <w15:presenceInfo w15:providerId="AD" w15:userId="S-1-5-21-2112206824-2663659865-747994043-225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B504C"/>
    <w:rsid w:val="00027873"/>
    <w:rsid w:val="00072D1F"/>
    <w:rsid w:val="00075381"/>
    <w:rsid w:val="00085126"/>
    <w:rsid w:val="000B1F5D"/>
    <w:rsid w:val="000C0024"/>
    <w:rsid w:val="00107E34"/>
    <w:rsid w:val="00116E88"/>
    <w:rsid w:val="00182DB5"/>
    <w:rsid w:val="001B504C"/>
    <w:rsid w:val="001E1131"/>
    <w:rsid w:val="001E2304"/>
    <w:rsid w:val="00255DFF"/>
    <w:rsid w:val="00287864"/>
    <w:rsid w:val="002925D0"/>
    <w:rsid w:val="002C4E9F"/>
    <w:rsid w:val="002E1998"/>
    <w:rsid w:val="00312D9D"/>
    <w:rsid w:val="00334F74"/>
    <w:rsid w:val="003A7044"/>
    <w:rsid w:val="003B21B6"/>
    <w:rsid w:val="00434E46"/>
    <w:rsid w:val="00450C2C"/>
    <w:rsid w:val="0045314D"/>
    <w:rsid w:val="00454137"/>
    <w:rsid w:val="004628B8"/>
    <w:rsid w:val="00464A2B"/>
    <w:rsid w:val="00487653"/>
    <w:rsid w:val="004C7C4B"/>
    <w:rsid w:val="004E642B"/>
    <w:rsid w:val="00525566"/>
    <w:rsid w:val="0058401C"/>
    <w:rsid w:val="00635F86"/>
    <w:rsid w:val="00681E6E"/>
    <w:rsid w:val="006B14DA"/>
    <w:rsid w:val="006F00EF"/>
    <w:rsid w:val="00715983"/>
    <w:rsid w:val="00724FC9"/>
    <w:rsid w:val="007A6127"/>
    <w:rsid w:val="00822A4D"/>
    <w:rsid w:val="0083190C"/>
    <w:rsid w:val="008415AF"/>
    <w:rsid w:val="0086729E"/>
    <w:rsid w:val="00872076"/>
    <w:rsid w:val="00895F2A"/>
    <w:rsid w:val="008D0F9E"/>
    <w:rsid w:val="00933B3B"/>
    <w:rsid w:val="00965D81"/>
    <w:rsid w:val="0097227A"/>
    <w:rsid w:val="00991F5D"/>
    <w:rsid w:val="009A098A"/>
    <w:rsid w:val="009C09B9"/>
    <w:rsid w:val="00A14FA6"/>
    <w:rsid w:val="00A31D29"/>
    <w:rsid w:val="00A656EF"/>
    <w:rsid w:val="00A73133"/>
    <w:rsid w:val="00A815E7"/>
    <w:rsid w:val="00AA0543"/>
    <w:rsid w:val="00AD1C14"/>
    <w:rsid w:val="00B01574"/>
    <w:rsid w:val="00B43D70"/>
    <w:rsid w:val="00B66998"/>
    <w:rsid w:val="00BB5BF8"/>
    <w:rsid w:val="00BC1E55"/>
    <w:rsid w:val="00BF510B"/>
    <w:rsid w:val="00C301DC"/>
    <w:rsid w:val="00C37782"/>
    <w:rsid w:val="00C71E65"/>
    <w:rsid w:val="00CD06BD"/>
    <w:rsid w:val="00CD1C6A"/>
    <w:rsid w:val="00D055D0"/>
    <w:rsid w:val="00D148B2"/>
    <w:rsid w:val="00D15E3B"/>
    <w:rsid w:val="00D77606"/>
    <w:rsid w:val="00DA64E9"/>
    <w:rsid w:val="00E85C5D"/>
    <w:rsid w:val="00E904F2"/>
    <w:rsid w:val="00EA3C63"/>
    <w:rsid w:val="00EA5044"/>
    <w:rsid w:val="00EE42AD"/>
    <w:rsid w:val="00F232CA"/>
    <w:rsid w:val="00F35DD9"/>
    <w:rsid w:val="00F95ADE"/>
    <w:rsid w:val="00FA161A"/>
    <w:rsid w:val="00FD26A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4C"/>
    <w:pPr>
      <w:overflowPunct w:val="0"/>
      <w:autoSpaceDE w:val="0"/>
      <w:autoSpaceDN w:val="0"/>
      <w:adjustRightInd w:val="0"/>
      <w:spacing w:after="0" w:line="240" w:lineRule="auto"/>
      <w:textAlignment w:val="baseline"/>
    </w:pPr>
    <w:rPr>
      <w:rFonts w:ascii="Times New Roman" w:eastAsia="Times New Roman" w:hAnsi="Times New Roman" w:cs="Times New Roman"/>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504C"/>
    <w:pPr>
      <w:tabs>
        <w:tab w:val="center" w:pos="4153"/>
        <w:tab w:val="right" w:pos="8306"/>
      </w:tabs>
    </w:pPr>
  </w:style>
  <w:style w:type="character" w:customStyle="1" w:styleId="HeaderChar">
    <w:name w:val="Header Char"/>
    <w:basedOn w:val="DefaultParagraphFont"/>
    <w:link w:val="Header"/>
    <w:rsid w:val="001B504C"/>
    <w:rPr>
      <w:rFonts w:ascii="Times New Roman" w:eastAsia="Times New Roman" w:hAnsi="Times New Roman" w:cs="Times New Roman"/>
      <w:kern w:val="28"/>
      <w:sz w:val="24"/>
      <w:szCs w:val="20"/>
      <w:lang w:val="en-US"/>
    </w:rPr>
  </w:style>
  <w:style w:type="paragraph" w:customStyle="1" w:styleId="JDAccountability">
    <w:name w:val="JD Accountability"/>
    <w:basedOn w:val="Normal"/>
    <w:qFormat/>
    <w:rsid w:val="001B504C"/>
    <w:pPr>
      <w:numPr>
        <w:numId w:val="2"/>
      </w:numPr>
      <w:tabs>
        <w:tab w:val="clear" w:pos="539"/>
        <w:tab w:val="num" w:pos="454"/>
        <w:tab w:val="left" w:pos="720"/>
      </w:tabs>
      <w:spacing w:before="120" w:after="60"/>
      <w:ind w:left="454"/>
      <w:textAlignment w:val="auto"/>
    </w:pPr>
    <w:rPr>
      <w:rFonts w:ascii="Calibri" w:hAnsi="Calibri"/>
      <w:i/>
      <w:kern w:val="0"/>
      <w:sz w:val="20"/>
      <w:szCs w:val="24"/>
      <w:lang w:val="en-AU"/>
    </w:rPr>
  </w:style>
  <w:style w:type="paragraph" w:customStyle="1" w:styleId="JDAccountability0">
    <w:name w:val="JD Accountability #"/>
    <w:basedOn w:val="JDAccountability"/>
    <w:qFormat/>
    <w:rsid w:val="001B504C"/>
    <w:pPr>
      <w:spacing w:before="100" w:after="40"/>
    </w:pPr>
    <w:rPr>
      <w:i w:val="0"/>
    </w:rPr>
  </w:style>
  <w:style w:type="paragraph" w:customStyle="1" w:styleId="Default">
    <w:name w:val="Default"/>
    <w:rsid w:val="001B504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1B504C"/>
    <w:rPr>
      <w:color w:val="0000FF"/>
      <w:u w:val="single"/>
    </w:rPr>
  </w:style>
  <w:style w:type="paragraph" w:styleId="Footer">
    <w:name w:val="footer"/>
    <w:basedOn w:val="Normal"/>
    <w:link w:val="FooterChar"/>
    <w:uiPriority w:val="99"/>
    <w:unhideWhenUsed/>
    <w:rsid w:val="00487653"/>
    <w:pPr>
      <w:tabs>
        <w:tab w:val="center" w:pos="4513"/>
        <w:tab w:val="right" w:pos="9026"/>
      </w:tabs>
    </w:pPr>
  </w:style>
  <w:style w:type="character" w:customStyle="1" w:styleId="FooterChar">
    <w:name w:val="Footer Char"/>
    <w:basedOn w:val="DefaultParagraphFont"/>
    <w:link w:val="Footer"/>
    <w:uiPriority w:val="99"/>
    <w:rsid w:val="00487653"/>
    <w:rPr>
      <w:rFonts w:ascii="Times New Roman" w:eastAsia="Times New Roman" w:hAnsi="Times New Roman" w:cs="Times New Roman"/>
      <w:kern w:val="28"/>
      <w:sz w:val="24"/>
      <w:szCs w:val="20"/>
      <w:lang w:val="en-US"/>
    </w:rPr>
  </w:style>
  <w:style w:type="paragraph" w:styleId="ListParagraph">
    <w:name w:val="List Paragraph"/>
    <w:basedOn w:val="Normal"/>
    <w:uiPriority w:val="34"/>
    <w:qFormat/>
    <w:rsid w:val="00F232CA"/>
    <w:pPr>
      <w:ind w:left="720"/>
    </w:pPr>
    <w:rPr>
      <w:rFonts w:ascii="Times" w:hAnsi="Times"/>
      <w:kern w:val="0"/>
    </w:rPr>
  </w:style>
  <w:style w:type="paragraph" w:customStyle="1" w:styleId="JDCompetencies">
    <w:name w:val="JD Competencies"/>
    <w:basedOn w:val="Normal"/>
    <w:link w:val="JDCompetenciesChar"/>
    <w:qFormat/>
    <w:rsid w:val="00F232CA"/>
    <w:pPr>
      <w:numPr>
        <w:numId w:val="7"/>
      </w:numPr>
      <w:tabs>
        <w:tab w:val="left" w:pos="720"/>
      </w:tabs>
      <w:spacing w:before="80" w:after="60"/>
      <w:textAlignment w:val="auto"/>
    </w:pPr>
    <w:rPr>
      <w:rFonts w:ascii="Calibri" w:hAnsi="Calibri"/>
      <w:kern w:val="0"/>
      <w:sz w:val="20"/>
      <w:szCs w:val="24"/>
      <w:lang w:val="en-AU"/>
    </w:rPr>
  </w:style>
  <w:style w:type="character" w:customStyle="1" w:styleId="JDCompetenciesChar">
    <w:name w:val="JD Competencies Char"/>
    <w:basedOn w:val="DefaultParagraphFont"/>
    <w:link w:val="JDCompetencies"/>
    <w:rsid w:val="00F232CA"/>
    <w:rPr>
      <w:rFonts w:ascii="Calibri" w:eastAsia="Times New Roman" w:hAnsi="Calibri" w:cs="Times New Roman"/>
      <w:sz w:val="20"/>
      <w:szCs w:val="24"/>
    </w:rPr>
  </w:style>
  <w:style w:type="character" w:styleId="CommentReference">
    <w:name w:val="annotation reference"/>
    <w:basedOn w:val="DefaultParagraphFont"/>
    <w:uiPriority w:val="99"/>
    <w:semiHidden/>
    <w:unhideWhenUsed/>
    <w:rsid w:val="00F232CA"/>
    <w:rPr>
      <w:sz w:val="16"/>
      <w:szCs w:val="16"/>
    </w:rPr>
  </w:style>
  <w:style w:type="paragraph" w:styleId="CommentText">
    <w:name w:val="annotation text"/>
    <w:basedOn w:val="Normal"/>
    <w:link w:val="CommentTextChar"/>
    <w:uiPriority w:val="99"/>
    <w:semiHidden/>
    <w:unhideWhenUsed/>
    <w:rsid w:val="00F232CA"/>
    <w:rPr>
      <w:sz w:val="20"/>
    </w:rPr>
  </w:style>
  <w:style w:type="character" w:customStyle="1" w:styleId="CommentTextChar">
    <w:name w:val="Comment Text Char"/>
    <w:basedOn w:val="DefaultParagraphFont"/>
    <w:link w:val="CommentText"/>
    <w:uiPriority w:val="99"/>
    <w:semiHidden/>
    <w:rsid w:val="00F232CA"/>
    <w:rPr>
      <w:rFonts w:ascii="Times New Roman" w:eastAsia="Times New Roman" w:hAnsi="Times New Roman" w:cs="Times New Roman"/>
      <w:kern w:val="28"/>
      <w:sz w:val="20"/>
      <w:szCs w:val="20"/>
      <w:lang w:val="en-US"/>
    </w:rPr>
  </w:style>
  <w:style w:type="paragraph" w:styleId="CommentSubject">
    <w:name w:val="annotation subject"/>
    <w:basedOn w:val="CommentText"/>
    <w:next w:val="CommentText"/>
    <w:link w:val="CommentSubjectChar"/>
    <w:uiPriority w:val="99"/>
    <w:semiHidden/>
    <w:unhideWhenUsed/>
    <w:rsid w:val="00F232CA"/>
    <w:rPr>
      <w:b/>
      <w:bCs/>
    </w:rPr>
  </w:style>
  <w:style w:type="character" w:customStyle="1" w:styleId="CommentSubjectChar">
    <w:name w:val="Comment Subject Char"/>
    <w:basedOn w:val="CommentTextChar"/>
    <w:link w:val="CommentSubject"/>
    <w:uiPriority w:val="99"/>
    <w:semiHidden/>
    <w:rsid w:val="00F232CA"/>
    <w:rPr>
      <w:rFonts w:ascii="Times New Roman" w:eastAsia="Times New Roman" w:hAnsi="Times New Roman" w:cs="Times New Roman"/>
      <w:b/>
      <w:bCs/>
      <w:kern w:val="28"/>
      <w:sz w:val="20"/>
      <w:szCs w:val="20"/>
      <w:lang w:val="en-US"/>
    </w:rPr>
  </w:style>
  <w:style w:type="paragraph" w:styleId="BalloonText">
    <w:name w:val="Balloon Text"/>
    <w:basedOn w:val="Normal"/>
    <w:link w:val="BalloonTextChar"/>
    <w:uiPriority w:val="99"/>
    <w:semiHidden/>
    <w:unhideWhenUsed/>
    <w:rsid w:val="00F232CA"/>
    <w:rPr>
      <w:rFonts w:ascii="Tahoma" w:hAnsi="Tahoma" w:cs="Tahoma"/>
      <w:sz w:val="16"/>
      <w:szCs w:val="16"/>
    </w:rPr>
  </w:style>
  <w:style w:type="character" w:customStyle="1" w:styleId="BalloonTextChar">
    <w:name w:val="Balloon Text Char"/>
    <w:basedOn w:val="DefaultParagraphFont"/>
    <w:link w:val="BalloonText"/>
    <w:uiPriority w:val="99"/>
    <w:semiHidden/>
    <w:rsid w:val="00F232CA"/>
    <w:rPr>
      <w:rFonts w:ascii="Tahoma" w:eastAsia="Times New Roman" w:hAnsi="Tahoma" w:cs="Tahoma"/>
      <w:kern w:val="28"/>
      <w:sz w:val="16"/>
      <w:szCs w:val="16"/>
      <w:lang w:val="en-US"/>
    </w:rPr>
  </w:style>
  <w:style w:type="character" w:styleId="FollowedHyperlink">
    <w:name w:val="FollowedHyperlink"/>
    <w:basedOn w:val="DefaultParagraphFont"/>
    <w:uiPriority w:val="99"/>
    <w:semiHidden/>
    <w:unhideWhenUsed/>
    <w:rsid w:val="00BF51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abc.net.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0D613-513E-4A6B-95DF-284331FC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holdswrtha6m</dc:creator>
  <cp:lastModifiedBy>basilei4x</cp:lastModifiedBy>
  <cp:revision>2</cp:revision>
  <cp:lastPrinted>2016-07-08T01:29:00Z</cp:lastPrinted>
  <dcterms:created xsi:type="dcterms:W3CDTF">2016-07-12T00:40:00Z</dcterms:created>
  <dcterms:modified xsi:type="dcterms:W3CDTF">2016-07-12T00:40:00Z</dcterms:modified>
</cp:coreProperties>
</file>