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83B8F" w14:textId="77777777" w:rsidR="0020415A" w:rsidRDefault="001213E0" w:rsidP="00E42ADC">
      <w:pPr>
        <w:spacing w:line="259" w:lineRule="exact"/>
        <w:rPr>
          <w:rFonts w:ascii="Arial" w:hAnsi="Arial" w:cs="Arial"/>
          <w:sz w:val="20"/>
        </w:rPr>
      </w:pPr>
      <w:r w:rsidRPr="001213E0">
        <w:rPr>
          <w:rFonts w:ascii="Arial" w:hAnsi="Arial" w:cs="Arial"/>
          <w:noProof/>
          <w:sz w:val="20"/>
          <w:lang w:val="en-AU" w:eastAsia="en-AU"/>
        </w:rPr>
        <w:drawing>
          <wp:anchor distT="0" distB="0" distL="114300" distR="114300" simplePos="0" relativeHeight="251660288" behindDoc="0" locked="0" layoutInCell="1" allowOverlap="0" wp14:anchorId="7D6F9CB0" wp14:editId="3DDB0E9D">
            <wp:simplePos x="0" y="0"/>
            <wp:positionH relativeFrom="margin">
              <wp:posOffset>-190500</wp:posOffset>
            </wp:positionH>
            <wp:positionV relativeFrom="margin">
              <wp:posOffset>132080</wp:posOffset>
            </wp:positionV>
            <wp:extent cx="2390775" cy="704850"/>
            <wp:effectExtent l="19050" t="0" r="9525" b="0"/>
            <wp:wrapSquare wrapText="bothSides"/>
            <wp:docPr id="5" name="Picture 1" descr="LTU_BRAND_H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U_BRAND_H_CMYK"/>
                    <pic:cNvPicPr>
                      <a:picLocks noChangeAspect="1" noChangeArrowheads="1"/>
                    </pic:cNvPicPr>
                  </pic:nvPicPr>
                  <pic:blipFill>
                    <a:blip r:embed="rId11" cstate="print"/>
                    <a:srcRect/>
                    <a:stretch>
                      <a:fillRect/>
                    </a:stretch>
                  </pic:blipFill>
                  <pic:spPr bwMode="auto">
                    <a:xfrm>
                      <a:off x="0" y="0"/>
                      <a:ext cx="2390775" cy="704850"/>
                    </a:xfrm>
                    <a:prstGeom prst="rect">
                      <a:avLst/>
                    </a:prstGeom>
                    <a:noFill/>
                    <a:ln w="9525">
                      <a:noFill/>
                      <a:miter lim="800000"/>
                      <a:headEnd/>
                      <a:tailEnd/>
                    </a:ln>
                  </pic:spPr>
                </pic:pic>
              </a:graphicData>
            </a:graphic>
          </wp:anchor>
        </w:drawing>
      </w:r>
    </w:p>
    <w:p w14:paraId="14D1DE6E" w14:textId="77777777" w:rsidR="001213E0" w:rsidRDefault="001213E0" w:rsidP="00E42ADC">
      <w:pPr>
        <w:spacing w:line="259" w:lineRule="exact"/>
        <w:rPr>
          <w:rFonts w:ascii="Arial" w:hAnsi="Arial" w:cs="Arial"/>
          <w:sz w:val="20"/>
        </w:rPr>
      </w:pPr>
    </w:p>
    <w:p w14:paraId="524ED0A4" w14:textId="77777777" w:rsidR="001213E0" w:rsidRPr="0020415A" w:rsidRDefault="001213E0" w:rsidP="00E42ADC">
      <w:pPr>
        <w:spacing w:line="259" w:lineRule="exact"/>
        <w:rPr>
          <w:rFonts w:ascii="Arial" w:hAnsi="Arial" w:cs="Arial"/>
          <w:sz w:val="20"/>
        </w:rPr>
      </w:pPr>
    </w:p>
    <w:p w14:paraId="34A703A3" w14:textId="77777777" w:rsidR="00E42ADC" w:rsidRPr="00CA7AEA" w:rsidRDefault="00E42ADC" w:rsidP="00E42ADC">
      <w:pPr>
        <w:spacing w:line="259" w:lineRule="exact"/>
        <w:rPr>
          <w:rFonts w:ascii="Arial" w:hAnsi="Arial" w:cs="Arial"/>
          <w:sz w:val="16"/>
          <w:szCs w:val="16"/>
        </w:rPr>
      </w:pPr>
      <w:r w:rsidRPr="0020415A">
        <w:rPr>
          <w:sz w:val="20"/>
        </w:rPr>
        <w:tab/>
      </w:r>
      <w:r w:rsidRPr="0020415A">
        <w:rPr>
          <w:sz w:val="20"/>
        </w:rPr>
        <w:tab/>
      </w:r>
      <w:r w:rsidRPr="0020415A">
        <w:rPr>
          <w:sz w:val="20"/>
        </w:rPr>
        <w:tab/>
      </w:r>
      <w:r w:rsidRPr="0020415A">
        <w:rPr>
          <w:sz w:val="20"/>
        </w:rPr>
        <w:tab/>
      </w:r>
      <w:r w:rsidRPr="0020415A">
        <w:rPr>
          <w:sz w:val="20"/>
        </w:rPr>
        <w:tab/>
      </w:r>
      <w:r w:rsidRPr="0020415A">
        <w:rPr>
          <w:sz w:val="20"/>
        </w:rPr>
        <w:tab/>
      </w:r>
      <w:r w:rsidRPr="0020415A">
        <w:rPr>
          <w:rFonts w:ascii="Arial" w:hAnsi="Arial" w:cs="Arial"/>
          <w:sz w:val="20"/>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r w:rsidRPr="00CA7AEA">
        <w:rPr>
          <w:rFonts w:ascii="Arial" w:hAnsi="Arial" w:cs="Arial"/>
          <w:sz w:val="16"/>
          <w:szCs w:val="16"/>
        </w:rPr>
        <w:tab/>
      </w:r>
    </w:p>
    <w:tbl>
      <w:tblPr>
        <w:tblpPr w:leftFromText="180" w:rightFromText="180"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E42ADC" w:rsidRPr="001D06DF" w14:paraId="60B2D9CF" w14:textId="77777777" w:rsidTr="00D665B1">
        <w:tc>
          <w:tcPr>
            <w:tcW w:w="9242" w:type="dxa"/>
            <w:shd w:val="clear" w:color="auto" w:fill="CCCCCC"/>
          </w:tcPr>
          <w:p w14:paraId="064358D0" w14:textId="77777777" w:rsidR="00E42ADC" w:rsidRPr="001D06DF" w:rsidRDefault="00E42ADC" w:rsidP="00D665B1">
            <w:pPr>
              <w:rPr>
                <w:rFonts w:asciiTheme="minorHAnsi" w:hAnsiTheme="minorHAnsi" w:cstheme="minorHAnsi"/>
                <w:b/>
                <w:sz w:val="40"/>
                <w:szCs w:val="40"/>
                <w:lang w:val="en-AU"/>
              </w:rPr>
            </w:pPr>
            <w:r w:rsidRPr="001D06DF">
              <w:rPr>
                <w:rFonts w:asciiTheme="minorHAnsi" w:hAnsiTheme="minorHAnsi" w:cstheme="minorHAnsi"/>
                <w:b/>
                <w:sz w:val="40"/>
                <w:szCs w:val="40"/>
                <w:lang w:val="en-AU"/>
              </w:rPr>
              <w:t>Position Description</w:t>
            </w:r>
          </w:p>
        </w:tc>
      </w:tr>
    </w:tbl>
    <w:p w14:paraId="485AC785" w14:textId="77777777" w:rsidR="00E42ADC" w:rsidRDefault="00E42ADC" w:rsidP="00E42ADC">
      <w:pPr>
        <w:rPr>
          <w:rFonts w:asciiTheme="minorHAnsi" w:hAnsiTheme="minorHAnsi" w:cstheme="minorHAnsi"/>
          <w:i/>
          <w:color w:val="000000"/>
          <w:szCs w:val="24"/>
          <w:lang w:val="en-AU"/>
        </w:rPr>
      </w:pPr>
    </w:p>
    <w:p w14:paraId="6D6254CB" w14:textId="161B8B22" w:rsidR="00B425B5" w:rsidRPr="00B9224F" w:rsidRDefault="00B425B5" w:rsidP="00B425B5">
      <w:pPr>
        <w:rPr>
          <w:rFonts w:asciiTheme="minorHAnsi" w:hAnsiTheme="minorHAnsi" w:cs="Arial"/>
          <w:b/>
          <w:szCs w:val="24"/>
          <w:lang w:val="en-AU"/>
        </w:rPr>
      </w:pPr>
      <w:r w:rsidRPr="00B9224F">
        <w:rPr>
          <w:rFonts w:asciiTheme="minorHAnsi" w:hAnsiTheme="minorHAnsi" w:cs="Arial"/>
          <w:b/>
          <w:szCs w:val="24"/>
          <w:lang w:val="en-AU"/>
        </w:rPr>
        <w:t>Position Title</w:t>
      </w:r>
      <w:r w:rsidRPr="00B9224F">
        <w:rPr>
          <w:rFonts w:asciiTheme="minorHAnsi" w:hAnsiTheme="minorHAnsi" w:cs="Arial"/>
          <w:b/>
          <w:szCs w:val="24"/>
          <w:lang w:val="en-AU"/>
        </w:rPr>
        <w:tab/>
      </w:r>
      <w:r w:rsidRPr="00B9224F">
        <w:rPr>
          <w:rFonts w:asciiTheme="minorHAnsi" w:hAnsiTheme="minorHAnsi" w:cs="Arial"/>
          <w:b/>
          <w:szCs w:val="24"/>
          <w:lang w:val="en-AU"/>
        </w:rPr>
        <w:tab/>
      </w:r>
      <w:r w:rsidRPr="00B9224F">
        <w:rPr>
          <w:rFonts w:asciiTheme="minorHAnsi" w:hAnsiTheme="minorHAnsi" w:cs="Arial"/>
          <w:b/>
          <w:szCs w:val="24"/>
          <w:lang w:val="en-AU"/>
        </w:rPr>
        <w:tab/>
      </w:r>
      <w:r w:rsidR="00CA4F37">
        <w:rPr>
          <w:rFonts w:asciiTheme="minorHAnsi" w:hAnsiTheme="minorHAnsi" w:cs="Arial"/>
          <w:b/>
          <w:szCs w:val="24"/>
          <w:lang w:val="en-AU"/>
        </w:rPr>
        <w:t xml:space="preserve">   </w:t>
      </w:r>
      <w:r w:rsidR="00E30037" w:rsidRPr="005E5961">
        <w:rPr>
          <w:rFonts w:asciiTheme="minorHAnsi" w:hAnsiTheme="minorHAnsi" w:cs="Arial"/>
          <w:b/>
          <w:sz w:val="28"/>
          <w:szCs w:val="28"/>
          <w:lang w:val="en-AU"/>
        </w:rPr>
        <w:t xml:space="preserve">Digital </w:t>
      </w:r>
      <w:r w:rsidR="005E5961" w:rsidRPr="005E5961">
        <w:rPr>
          <w:rFonts w:asciiTheme="minorHAnsi" w:hAnsiTheme="minorHAnsi" w:cs="Arial"/>
          <w:b/>
          <w:sz w:val="28"/>
          <w:szCs w:val="28"/>
          <w:lang w:val="en-AU"/>
        </w:rPr>
        <w:t>Experience Producer</w:t>
      </w:r>
    </w:p>
    <w:p w14:paraId="0CA9E928" w14:textId="77777777" w:rsidR="00B425B5" w:rsidRPr="001D06DF" w:rsidRDefault="00B425B5" w:rsidP="00E42ADC">
      <w:pPr>
        <w:rPr>
          <w:rFonts w:asciiTheme="minorHAnsi" w:hAnsiTheme="minorHAnsi" w:cstheme="minorHAnsi"/>
          <w:i/>
          <w:color w:val="000000"/>
          <w:szCs w:val="24"/>
          <w:lang w:val="en-AU"/>
        </w:rPr>
      </w:pPr>
    </w:p>
    <w:tbl>
      <w:tblPr>
        <w:tblW w:w="0" w:type="auto"/>
        <w:tblBorders>
          <w:insideV w:val="single" w:sz="4" w:space="0" w:color="auto"/>
        </w:tblBorders>
        <w:tblLook w:val="01E0" w:firstRow="1" w:lastRow="1" w:firstColumn="1" w:lastColumn="1" w:noHBand="0" w:noVBand="0"/>
      </w:tblPr>
      <w:tblGrid>
        <w:gridCol w:w="2986"/>
        <w:gridCol w:w="6040"/>
      </w:tblGrid>
      <w:tr w:rsidR="00E42ADC" w:rsidRPr="001D06DF" w14:paraId="6633EDEF" w14:textId="77777777" w:rsidTr="00D665B1">
        <w:tc>
          <w:tcPr>
            <w:tcW w:w="3085" w:type="dxa"/>
            <w:tcBorders>
              <w:top w:val="single" w:sz="4" w:space="0" w:color="auto"/>
              <w:bottom w:val="nil"/>
              <w:right w:val="nil"/>
            </w:tcBorders>
          </w:tcPr>
          <w:p w14:paraId="525A0484" w14:textId="77777777" w:rsidR="00E42ADC" w:rsidRPr="001D06DF" w:rsidRDefault="00E42ADC" w:rsidP="007011D4">
            <w:pPr>
              <w:rPr>
                <w:rFonts w:asciiTheme="minorHAnsi" w:hAnsiTheme="minorHAnsi" w:cstheme="minorHAnsi"/>
                <w:b/>
                <w:color w:val="000000"/>
                <w:szCs w:val="24"/>
                <w:lang w:val="en-AU"/>
              </w:rPr>
            </w:pPr>
          </w:p>
        </w:tc>
        <w:tc>
          <w:tcPr>
            <w:tcW w:w="6157" w:type="dxa"/>
            <w:tcBorders>
              <w:top w:val="single" w:sz="4" w:space="0" w:color="auto"/>
              <w:left w:val="nil"/>
              <w:bottom w:val="nil"/>
            </w:tcBorders>
          </w:tcPr>
          <w:p w14:paraId="626C0CCD" w14:textId="77777777" w:rsidR="00E42ADC" w:rsidRPr="001D06DF" w:rsidRDefault="00E42ADC" w:rsidP="007011D4">
            <w:pPr>
              <w:rPr>
                <w:rFonts w:asciiTheme="minorHAnsi" w:hAnsiTheme="minorHAnsi" w:cstheme="minorHAnsi"/>
                <w:color w:val="000000"/>
                <w:szCs w:val="24"/>
                <w:lang w:val="en-AU"/>
              </w:rPr>
            </w:pPr>
          </w:p>
        </w:tc>
      </w:tr>
      <w:tr w:rsidR="00E42ADC" w:rsidRPr="003A1CFA" w14:paraId="4677D92A" w14:textId="77777777" w:rsidTr="00D665B1">
        <w:tc>
          <w:tcPr>
            <w:tcW w:w="3085" w:type="dxa"/>
            <w:tcBorders>
              <w:top w:val="nil"/>
              <w:right w:val="nil"/>
            </w:tcBorders>
          </w:tcPr>
          <w:p w14:paraId="713BE561"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No:</w:t>
            </w:r>
          </w:p>
          <w:p w14:paraId="21DBA83C"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top w:val="nil"/>
              <w:left w:val="nil"/>
            </w:tcBorders>
          </w:tcPr>
          <w:p w14:paraId="02D1D227" w14:textId="39B54249" w:rsidR="00E42ADC" w:rsidRPr="005E5961" w:rsidRDefault="00514A89" w:rsidP="007011D4">
            <w:pPr>
              <w:rPr>
                <w:rFonts w:asciiTheme="minorHAnsi" w:hAnsiTheme="minorHAnsi" w:cstheme="minorHAnsi"/>
                <w:color w:val="000000"/>
                <w:sz w:val="22"/>
                <w:szCs w:val="22"/>
                <w:lang w:val="en-AU"/>
              </w:rPr>
            </w:pPr>
            <w:r w:rsidRPr="005E5961">
              <w:rPr>
                <w:rFonts w:ascii="Calibri" w:hAnsi="Calibri" w:cs="Calibri"/>
                <w:snapToGrid/>
                <w:sz w:val="22"/>
                <w:szCs w:val="22"/>
                <w:lang w:eastAsia="en-AU"/>
              </w:rPr>
              <w:t>50120377</w:t>
            </w:r>
          </w:p>
        </w:tc>
      </w:tr>
      <w:tr w:rsidR="00E42ADC" w:rsidRPr="003A1CFA" w14:paraId="543A840D" w14:textId="77777777" w:rsidTr="00D665B1">
        <w:tc>
          <w:tcPr>
            <w:tcW w:w="3085" w:type="dxa"/>
            <w:tcBorders>
              <w:right w:val="nil"/>
            </w:tcBorders>
          </w:tcPr>
          <w:p w14:paraId="7ED30689" w14:textId="32D27427" w:rsidR="00E42ADC" w:rsidRPr="003A1CFA" w:rsidRDefault="000453B2" w:rsidP="007011D4">
            <w:pPr>
              <w:rPr>
                <w:rFonts w:asciiTheme="minorHAnsi" w:hAnsiTheme="minorHAnsi" w:cstheme="minorHAnsi"/>
                <w:b/>
                <w:color w:val="000000"/>
                <w:sz w:val="22"/>
                <w:szCs w:val="22"/>
                <w:lang w:val="en-AU"/>
              </w:rPr>
            </w:pPr>
            <w:r>
              <w:rPr>
                <w:rFonts w:asciiTheme="minorHAnsi" w:hAnsiTheme="minorHAnsi" w:cstheme="minorHAnsi"/>
                <w:b/>
                <w:color w:val="000000"/>
                <w:sz w:val="22"/>
                <w:szCs w:val="22"/>
                <w:lang w:val="en-AU"/>
              </w:rPr>
              <w:t>Organisational Unit:</w:t>
            </w:r>
          </w:p>
          <w:p w14:paraId="00AEA44B"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75FCD2C4" w14:textId="77777777" w:rsidR="00E42ADC" w:rsidRDefault="00B425B5" w:rsidP="000453B2">
            <w:pPr>
              <w:rPr>
                <w:rFonts w:asciiTheme="minorHAnsi" w:hAnsiTheme="minorHAnsi" w:cstheme="minorHAnsi"/>
                <w:color w:val="000000"/>
                <w:sz w:val="22"/>
                <w:szCs w:val="22"/>
                <w:lang w:val="en-AU"/>
              </w:rPr>
            </w:pPr>
            <w:r w:rsidRPr="00B425B5">
              <w:rPr>
                <w:rFonts w:asciiTheme="minorHAnsi" w:hAnsiTheme="minorHAnsi" w:cstheme="minorHAnsi"/>
                <w:color w:val="000000"/>
                <w:sz w:val="22"/>
                <w:szCs w:val="22"/>
                <w:lang w:val="en-AU"/>
              </w:rPr>
              <w:t xml:space="preserve">Digital </w:t>
            </w:r>
            <w:r w:rsidR="000453B2">
              <w:rPr>
                <w:rFonts w:asciiTheme="minorHAnsi" w:hAnsiTheme="minorHAnsi" w:cstheme="minorHAnsi"/>
                <w:color w:val="000000"/>
                <w:sz w:val="22"/>
                <w:szCs w:val="22"/>
                <w:lang w:val="en-AU"/>
              </w:rPr>
              <w:t xml:space="preserve">Marketing and Customer </w:t>
            </w:r>
            <w:r w:rsidRPr="00B425B5">
              <w:rPr>
                <w:rFonts w:asciiTheme="minorHAnsi" w:hAnsiTheme="minorHAnsi" w:cstheme="minorHAnsi"/>
                <w:color w:val="000000"/>
                <w:sz w:val="22"/>
                <w:szCs w:val="22"/>
                <w:lang w:val="en-AU"/>
              </w:rPr>
              <w:t xml:space="preserve">Engagement, Marketing </w:t>
            </w:r>
            <w:r w:rsidR="000453B2">
              <w:rPr>
                <w:rFonts w:asciiTheme="minorHAnsi" w:hAnsiTheme="minorHAnsi" w:cstheme="minorHAnsi"/>
                <w:color w:val="000000"/>
                <w:sz w:val="22"/>
                <w:szCs w:val="22"/>
                <w:lang w:val="en-AU"/>
              </w:rPr>
              <w:t>Operations</w:t>
            </w:r>
          </w:p>
          <w:p w14:paraId="46E181B9" w14:textId="32BF751E" w:rsidR="00CD5B02" w:rsidRPr="003A1CFA" w:rsidRDefault="00CD5B02" w:rsidP="000453B2">
            <w:pPr>
              <w:rPr>
                <w:rFonts w:asciiTheme="minorHAnsi" w:hAnsiTheme="minorHAnsi" w:cstheme="minorHAnsi"/>
                <w:color w:val="000000"/>
                <w:sz w:val="22"/>
                <w:szCs w:val="22"/>
                <w:lang w:val="en-AU"/>
              </w:rPr>
            </w:pPr>
          </w:p>
        </w:tc>
      </w:tr>
      <w:tr w:rsidR="00E42ADC" w:rsidRPr="003A1CFA" w14:paraId="70FB2B0A" w14:textId="77777777" w:rsidTr="00D665B1">
        <w:tc>
          <w:tcPr>
            <w:tcW w:w="3085" w:type="dxa"/>
            <w:tcBorders>
              <w:right w:val="nil"/>
            </w:tcBorders>
          </w:tcPr>
          <w:p w14:paraId="63E8D6F7"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Campus/Location:</w:t>
            </w:r>
          </w:p>
          <w:p w14:paraId="768B9F50"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656BBB3E" w14:textId="4D043D95" w:rsidR="00E42ADC" w:rsidRPr="003A1CFA" w:rsidRDefault="00CD5B02"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Location Independent – Any La Trobe University Campus</w:t>
            </w:r>
          </w:p>
        </w:tc>
      </w:tr>
      <w:tr w:rsidR="00E42ADC" w:rsidRPr="003A1CFA" w14:paraId="3F5314E1" w14:textId="77777777" w:rsidTr="00D665B1">
        <w:tc>
          <w:tcPr>
            <w:tcW w:w="3085" w:type="dxa"/>
            <w:tcBorders>
              <w:right w:val="nil"/>
            </w:tcBorders>
          </w:tcPr>
          <w:p w14:paraId="6EAEFF96"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Classification:</w:t>
            </w:r>
          </w:p>
          <w:p w14:paraId="4A901F7E"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1615044F" w14:textId="77777777" w:rsidR="00E42ADC" w:rsidRPr="003A1CFA" w:rsidRDefault="0022183C" w:rsidP="006B0978">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 xml:space="preserve">Higher Education Officer Level </w:t>
            </w:r>
            <w:r w:rsidR="006B0978">
              <w:rPr>
                <w:rFonts w:asciiTheme="minorHAnsi" w:hAnsiTheme="minorHAnsi" w:cstheme="minorHAnsi"/>
                <w:color w:val="000000"/>
                <w:sz w:val="22"/>
                <w:szCs w:val="22"/>
                <w:lang w:val="en-AU"/>
              </w:rPr>
              <w:t>6</w:t>
            </w:r>
            <w:r>
              <w:rPr>
                <w:rFonts w:asciiTheme="minorHAnsi" w:hAnsiTheme="minorHAnsi" w:cstheme="minorHAnsi"/>
                <w:color w:val="000000"/>
                <w:sz w:val="22"/>
                <w:szCs w:val="22"/>
                <w:lang w:val="en-AU"/>
              </w:rPr>
              <w:t xml:space="preserve"> (HEO</w:t>
            </w:r>
            <w:r w:rsidR="006B0978">
              <w:rPr>
                <w:rFonts w:asciiTheme="minorHAnsi" w:hAnsiTheme="minorHAnsi" w:cstheme="minorHAnsi"/>
                <w:color w:val="000000"/>
                <w:sz w:val="22"/>
                <w:szCs w:val="22"/>
                <w:lang w:val="en-AU"/>
              </w:rPr>
              <w:t>6</w:t>
            </w:r>
            <w:r>
              <w:rPr>
                <w:rFonts w:asciiTheme="minorHAnsi" w:hAnsiTheme="minorHAnsi" w:cstheme="minorHAnsi"/>
                <w:color w:val="000000"/>
                <w:sz w:val="22"/>
                <w:szCs w:val="22"/>
                <w:lang w:val="en-AU"/>
              </w:rPr>
              <w:t>)</w:t>
            </w:r>
          </w:p>
        </w:tc>
      </w:tr>
      <w:tr w:rsidR="00E42ADC" w:rsidRPr="003A1CFA" w14:paraId="23D8D53E" w14:textId="77777777" w:rsidTr="00D665B1">
        <w:tc>
          <w:tcPr>
            <w:tcW w:w="3085" w:type="dxa"/>
            <w:tcBorders>
              <w:right w:val="nil"/>
            </w:tcBorders>
          </w:tcPr>
          <w:p w14:paraId="7154CED5"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Employment Type:</w:t>
            </w:r>
          </w:p>
          <w:p w14:paraId="5D8FAC13"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6BC947EA" w14:textId="64C7D893" w:rsidR="00E42ADC" w:rsidRPr="003A1CFA" w:rsidRDefault="00514A89"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Full time</w:t>
            </w:r>
            <w:r w:rsidR="00321CEE">
              <w:rPr>
                <w:rFonts w:asciiTheme="minorHAnsi" w:hAnsiTheme="minorHAnsi" w:cstheme="minorHAnsi"/>
                <w:color w:val="000000"/>
                <w:sz w:val="22"/>
                <w:szCs w:val="22"/>
                <w:lang w:val="en-AU"/>
              </w:rPr>
              <w:t>, Continuing</w:t>
            </w:r>
          </w:p>
        </w:tc>
      </w:tr>
      <w:tr w:rsidR="00E42ADC" w:rsidRPr="003A1CFA" w14:paraId="293D210B" w14:textId="77777777" w:rsidTr="00D665B1">
        <w:trPr>
          <w:trHeight w:val="594"/>
        </w:trPr>
        <w:tc>
          <w:tcPr>
            <w:tcW w:w="3085" w:type="dxa"/>
            <w:tcBorders>
              <w:right w:val="nil"/>
            </w:tcBorders>
          </w:tcPr>
          <w:p w14:paraId="50798177" w14:textId="77777777" w:rsid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Position Supervisor</w:t>
            </w:r>
            <w:r w:rsidR="00236F82">
              <w:rPr>
                <w:rFonts w:asciiTheme="minorHAnsi" w:hAnsiTheme="minorHAnsi" w:cstheme="minorHAnsi"/>
                <w:b/>
                <w:color w:val="000000"/>
                <w:sz w:val="22"/>
                <w:szCs w:val="22"/>
                <w:lang w:val="en-AU"/>
              </w:rPr>
              <w:t>:</w:t>
            </w:r>
            <w:r w:rsidR="00E947B0" w:rsidRPr="003A1CFA">
              <w:rPr>
                <w:rFonts w:asciiTheme="minorHAnsi" w:hAnsiTheme="minorHAnsi" w:cstheme="minorHAnsi"/>
                <w:b/>
                <w:color w:val="000000"/>
                <w:sz w:val="22"/>
                <w:szCs w:val="22"/>
                <w:lang w:val="en-AU"/>
              </w:rPr>
              <w:t xml:space="preserve"> </w:t>
            </w:r>
          </w:p>
          <w:p w14:paraId="6068992E" w14:textId="77777777" w:rsidR="00E42ADC" w:rsidRPr="003A1CFA" w:rsidRDefault="00E947B0"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Number</w:t>
            </w:r>
            <w:r w:rsidR="00E42ADC" w:rsidRPr="003A1CFA">
              <w:rPr>
                <w:rFonts w:asciiTheme="minorHAnsi" w:hAnsiTheme="minorHAnsi" w:cstheme="minorHAnsi"/>
                <w:b/>
                <w:color w:val="000000"/>
                <w:sz w:val="22"/>
                <w:szCs w:val="22"/>
                <w:lang w:val="en-AU"/>
              </w:rPr>
              <w:t>:</w:t>
            </w:r>
          </w:p>
        </w:tc>
        <w:tc>
          <w:tcPr>
            <w:tcW w:w="6157" w:type="dxa"/>
            <w:tcBorders>
              <w:left w:val="nil"/>
            </w:tcBorders>
          </w:tcPr>
          <w:p w14:paraId="27C96995" w14:textId="64C52B7F" w:rsidR="00E42ADC" w:rsidRPr="003A1CFA" w:rsidRDefault="00603457" w:rsidP="007011D4">
            <w:pPr>
              <w:rPr>
                <w:rFonts w:asciiTheme="minorHAnsi" w:hAnsiTheme="minorHAnsi" w:cstheme="minorHAnsi"/>
                <w:color w:val="000000"/>
                <w:sz w:val="22"/>
                <w:szCs w:val="22"/>
                <w:lang w:val="en-AU"/>
              </w:rPr>
            </w:pPr>
            <w:r w:rsidRPr="000453B2">
              <w:rPr>
                <w:rFonts w:asciiTheme="minorHAnsi" w:hAnsiTheme="minorHAnsi" w:cstheme="minorHAnsi"/>
                <w:color w:val="000000"/>
                <w:sz w:val="22"/>
                <w:szCs w:val="22"/>
                <w:lang w:val="en-AU"/>
              </w:rPr>
              <w:t>Digital Innovation Advisor</w:t>
            </w:r>
          </w:p>
          <w:p w14:paraId="74E433DF" w14:textId="4BA656E5" w:rsidR="00A64A18" w:rsidRPr="003A1CFA" w:rsidRDefault="002955AB" w:rsidP="007011D4">
            <w:pPr>
              <w:rPr>
                <w:rFonts w:asciiTheme="minorHAnsi" w:hAnsiTheme="minorHAnsi" w:cstheme="minorHAnsi"/>
                <w:color w:val="000000"/>
                <w:sz w:val="22"/>
                <w:szCs w:val="22"/>
                <w:lang w:val="en-AU"/>
              </w:rPr>
            </w:pPr>
            <w:r>
              <w:rPr>
                <w:rFonts w:asciiTheme="minorHAnsi" w:hAnsiTheme="minorHAnsi" w:cstheme="minorHAnsi"/>
                <w:color w:val="000000"/>
                <w:sz w:val="22"/>
                <w:szCs w:val="22"/>
                <w:lang w:val="en-AU"/>
              </w:rPr>
              <w:t>500</w:t>
            </w:r>
            <w:r w:rsidR="00C713BF">
              <w:rPr>
                <w:rFonts w:asciiTheme="minorHAnsi" w:hAnsiTheme="minorHAnsi" w:cstheme="minorHAnsi"/>
                <w:color w:val="000000"/>
                <w:sz w:val="22"/>
                <w:szCs w:val="22"/>
                <w:lang w:val="en-AU"/>
              </w:rPr>
              <w:t xml:space="preserve">39514 </w:t>
            </w:r>
          </w:p>
          <w:p w14:paraId="71A6DB6F" w14:textId="77777777" w:rsidR="00A64A18" w:rsidRPr="003A1CFA" w:rsidRDefault="00A64A18" w:rsidP="007011D4">
            <w:pPr>
              <w:rPr>
                <w:rFonts w:asciiTheme="minorHAnsi" w:hAnsiTheme="minorHAnsi" w:cstheme="minorHAnsi"/>
                <w:color w:val="000000"/>
                <w:sz w:val="22"/>
                <w:szCs w:val="22"/>
                <w:lang w:val="en-AU"/>
              </w:rPr>
            </w:pPr>
          </w:p>
        </w:tc>
      </w:tr>
      <w:tr w:rsidR="00E42ADC" w:rsidRPr="003A1CFA" w14:paraId="57AA49EF" w14:textId="77777777" w:rsidTr="00D665B1">
        <w:tc>
          <w:tcPr>
            <w:tcW w:w="3085" w:type="dxa"/>
            <w:tcBorders>
              <w:right w:val="nil"/>
            </w:tcBorders>
          </w:tcPr>
          <w:p w14:paraId="2929763E" w14:textId="77777777" w:rsidR="00E42ADC" w:rsidRPr="003A1CFA" w:rsidRDefault="00E42ADC" w:rsidP="007011D4">
            <w:pPr>
              <w:rPr>
                <w:rFonts w:asciiTheme="minorHAnsi" w:hAnsiTheme="minorHAnsi" w:cstheme="minorHAnsi"/>
                <w:b/>
                <w:color w:val="000000"/>
                <w:sz w:val="22"/>
                <w:szCs w:val="22"/>
                <w:lang w:val="en-AU"/>
              </w:rPr>
            </w:pPr>
            <w:r w:rsidRPr="003A1CFA">
              <w:rPr>
                <w:rFonts w:asciiTheme="minorHAnsi" w:hAnsiTheme="minorHAnsi" w:cstheme="minorHAnsi"/>
                <w:b/>
                <w:color w:val="000000"/>
                <w:sz w:val="22"/>
                <w:szCs w:val="22"/>
                <w:lang w:val="en-AU"/>
              </w:rPr>
              <w:t>Other Benefits:</w:t>
            </w:r>
          </w:p>
          <w:p w14:paraId="36A9FACC" w14:textId="77777777" w:rsidR="00E42ADC" w:rsidRPr="003A1CFA" w:rsidRDefault="00E42ADC" w:rsidP="007011D4">
            <w:pPr>
              <w:rPr>
                <w:rFonts w:asciiTheme="minorHAnsi" w:hAnsiTheme="minorHAnsi" w:cstheme="minorHAnsi"/>
                <w:b/>
                <w:color w:val="000000"/>
                <w:sz w:val="22"/>
                <w:szCs w:val="22"/>
                <w:lang w:val="en-AU"/>
              </w:rPr>
            </w:pPr>
          </w:p>
        </w:tc>
        <w:tc>
          <w:tcPr>
            <w:tcW w:w="6157" w:type="dxa"/>
            <w:tcBorders>
              <w:left w:val="nil"/>
            </w:tcBorders>
          </w:tcPr>
          <w:p w14:paraId="32072885" w14:textId="77777777" w:rsidR="00E42ADC" w:rsidRPr="003A1CFA" w:rsidRDefault="00321CEE" w:rsidP="007011D4">
            <w:pPr>
              <w:rPr>
                <w:rFonts w:asciiTheme="minorHAnsi" w:hAnsiTheme="minorHAnsi" w:cstheme="minorHAnsi"/>
                <w:color w:val="000000"/>
                <w:sz w:val="22"/>
                <w:szCs w:val="22"/>
                <w:lang w:val="en-AU"/>
              </w:rPr>
            </w:pPr>
            <w:hyperlink r:id="rId12" w:history="1">
              <w:r w:rsidR="00E42ADC" w:rsidRPr="003A1CFA">
                <w:rPr>
                  <w:rStyle w:val="Hyperlink"/>
                  <w:rFonts w:asciiTheme="minorHAnsi" w:hAnsiTheme="minorHAnsi" w:cstheme="minorHAnsi"/>
                  <w:sz w:val="22"/>
                  <w:szCs w:val="22"/>
                  <w:lang w:val="en-AU"/>
                </w:rPr>
                <w:t>http://www.latrobe.edu.au/jobs/working/benefits</w:t>
              </w:r>
            </w:hyperlink>
            <w:r w:rsidR="00E42ADC" w:rsidRPr="003A1CFA">
              <w:rPr>
                <w:rFonts w:asciiTheme="minorHAnsi" w:hAnsiTheme="minorHAnsi" w:cstheme="minorHAnsi"/>
                <w:color w:val="000000"/>
                <w:sz w:val="22"/>
                <w:szCs w:val="22"/>
                <w:lang w:val="en-AU"/>
              </w:rPr>
              <w:t xml:space="preserve"> </w:t>
            </w:r>
          </w:p>
        </w:tc>
      </w:tr>
    </w:tbl>
    <w:p w14:paraId="3AE34AF0" w14:textId="77777777" w:rsidR="00E42ADC" w:rsidRPr="003A1CFA" w:rsidRDefault="00E42ADC" w:rsidP="00E42ADC">
      <w:pPr>
        <w:rPr>
          <w:rFonts w:asciiTheme="minorHAnsi" w:hAnsiTheme="minorHAnsi" w:cstheme="minorHAnsi"/>
          <w:sz w:val="22"/>
          <w:szCs w:val="22"/>
        </w:rPr>
      </w:pPr>
      <w:r w:rsidRPr="003A1CFA">
        <w:rPr>
          <w:rFonts w:asciiTheme="minorHAnsi" w:hAnsiTheme="minorHAnsi" w:cstheme="minorHAnsi"/>
          <w:sz w:val="22"/>
          <w:szCs w:val="22"/>
        </w:rPr>
        <w:t>Further information about:</w:t>
      </w:r>
    </w:p>
    <w:p w14:paraId="3CBEAF5B" w14:textId="77777777" w:rsidR="00E42ADC" w:rsidRPr="003A1CFA" w:rsidRDefault="00E42ADC" w:rsidP="00E42ADC">
      <w:pPr>
        <w:rPr>
          <w:rFonts w:asciiTheme="minorHAnsi" w:hAnsiTheme="minorHAnsi" w:cstheme="minorHAnsi"/>
          <w:sz w:val="22"/>
          <w:szCs w:val="22"/>
        </w:rPr>
      </w:pPr>
    </w:p>
    <w:p w14:paraId="7A5A0B8C" w14:textId="77777777" w:rsidR="00E42ADC" w:rsidRPr="003A1CFA" w:rsidRDefault="00E42ADC" w:rsidP="00A60F34">
      <w:pPr>
        <w:outlineLvl w:val="0"/>
        <w:rPr>
          <w:rFonts w:asciiTheme="minorHAnsi" w:hAnsiTheme="minorHAnsi" w:cstheme="minorHAnsi"/>
          <w:sz w:val="22"/>
          <w:szCs w:val="22"/>
          <w:lang w:val="en-AU"/>
        </w:rPr>
      </w:pPr>
      <w:r w:rsidRPr="003A1CFA">
        <w:rPr>
          <w:rFonts w:asciiTheme="minorHAnsi" w:hAnsiTheme="minorHAnsi" w:cstheme="minorHAnsi"/>
          <w:sz w:val="22"/>
          <w:szCs w:val="22"/>
          <w:lang w:val="en-AU"/>
        </w:rPr>
        <w:t xml:space="preserve">La Trobe University - </w:t>
      </w:r>
      <w:hyperlink r:id="rId13" w:history="1">
        <w:r w:rsidR="00B20918" w:rsidRPr="003A1CFA">
          <w:rPr>
            <w:rStyle w:val="Hyperlink"/>
            <w:rFonts w:asciiTheme="minorHAnsi" w:hAnsiTheme="minorHAnsi" w:cstheme="minorHAnsi"/>
            <w:sz w:val="22"/>
            <w:szCs w:val="22"/>
            <w:lang w:val="en-AU"/>
          </w:rPr>
          <w:t>http://www.latrobe.edu.au/about</w:t>
        </w:r>
      </w:hyperlink>
      <w:r w:rsidR="00B20918" w:rsidRPr="003A1CFA">
        <w:rPr>
          <w:rFonts w:asciiTheme="minorHAnsi" w:hAnsiTheme="minorHAnsi" w:cstheme="minorHAnsi"/>
          <w:sz w:val="22"/>
          <w:szCs w:val="22"/>
          <w:lang w:val="en-AU"/>
        </w:rPr>
        <w:t xml:space="preserve"> </w:t>
      </w:r>
      <w:r w:rsidRPr="003A1CFA">
        <w:rPr>
          <w:rFonts w:asciiTheme="minorHAnsi" w:hAnsiTheme="minorHAnsi" w:cstheme="minorHAnsi"/>
          <w:sz w:val="22"/>
          <w:szCs w:val="22"/>
          <w:lang w:val="en-AU"/>
        </w:rPr>
        <w:tab/>
      </w:r>
    </w:p>
    <w:p w14:paraId="6B7A03BA" w14:textId="77777777" w:rsidR="00E42ADC" w:rsidRPr="003A1CFA" w:rsidRDefault="00E42ADC" w:rsidP="00E42ADC">
      <w:pPr>
        <w:rPr>
          <w:rFonts w:asciiTheme="minorHAnsi" w:hAnsiTheme="minorHAnsi" w:cstheme="minorHAnsi"/>
          <w:sz w:val="22"/>
          <w:szCs w:val="22"/>
          <w:lang w:val="en-AU"/>
        </w:rPr>
      </w:pPr>
    </w:p>
    <w:p w14:paraId="42EDD8CD" w14:textId="77777777" w:rsidR="00E42ADC" w:rsidRPr="003A1CFA" w:rsidRDefault="00E42ADC" w:rsidP="00E42ADC">
      <w:pPr>
        <w:rPr>
          <w:rFonts w:asciiTheme="minorHAnsi" w:hAnsiTheme="minorHAnsi" w:cstheme="minorHAnsi"/>
          <w:sz w:val="22"/>
          <w:szCs w:val="22"/>
        </w:rPr>
      </w:pPr>
    </w:p>
    <w:p w14:paraId="34293BC5"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24B71D8D"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1FF56C89"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25519418"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45AB2BC5"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52BAF03E"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689F65E5"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4614E732"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2AF63D4F"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439AD8DD"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267E75F8"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5C808335"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49367978"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49DEDC0A"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05AC579C"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3FA9A555"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6A38876A"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15AFF009" w14:textId="77777777" w:rsidR="00B17F2D" w:rsidRDefault="00B17F2D" w:rsidP="00B17F2D">
      <w:pPr>
        <w:pStyle w:val="ListParagraph"/>
        <w:pBdr>
          <w:bottom w:val="single" w:sz="4" w:space="1" w:color="auto"/>
        </w:pBdr>
        <w:spacing w:after="120"/>
        <w:ind w:left="0"/>
        <w:rPr>
          <w:rFonts w:asciiTheme="minorHAnsi" w:hAnsiTheme="minorHAnsi" w:cs="Arial"/>
          <w:sz w:val="22"/>
          <w:szCs w:val="22"/>
          <w:lang w:val="en-AU"/>
        </w:rPr>
      </w:pPr>
    </w:p>
    <w:p w14:paraId="2477EFB3" w14:textId="77777777" w:rsidR="00407285" w:rsidRDefault="00407285" w:rsidP="00B17F2D">
      <w:pPr>
        <w:pStyle w:val="ListParagraph"/>
        <w:pBdr>
          <w:bottom w:val="single" w:sz="4" w:space="1" w:color="auto"/>
        </w:pBdr>
        <w:spacing w:after="120"/>
        <w:ind w:left="0"/>
        <w:rPr>
          <w:rFonts w:asciiTheme="minorHAnsi" w:hAnsiTheme="minorHAnsi" w:cs="Arial"/>
          <w:sz w:val="22"/>
          <w:szCs w:val="22"/>
          <w:lang w:val="en-AU"/>
        </w:rPr>
      </w:pPr>
    </w:p>
    <w:p w14:paraId="28335A1B" w14:textId="77777777" w:rsidR="00407285" w:rsidRPr="00C8561B" w:rsidRDefault="00407285" w:rsidP="00B17F2D">
      <w:pPr>
        <w:pStyle w:val="ListParagraph"/>
        <w:pBdr>
          <w:bottom w:val="single" w:sz="4" w:space="1" w:color="auto"/>
        </w:pBdr>
        <w:spacing w:after="120"/>
        <w:ind w:left="0"/>
        <w:rPr>
          <w:rFonts w:asciiTheme="minorHAnsi" w:hAnsiTheme="minorHAnsi" w:cs="Arial"/>
          <w:sz w:val="22"/>
          <w:szCs w:val="22"/>
          <w:lang w:val="en-AU"/>
        </w:rPr>
      </w:pPr>
    </w:p>
    <w:p w14:paraId="2CE6CC29" w14:textId="77777777" w:rsidR="00B17F2D" w:rsidRPr="00C8561B" w:rsidRDefault="00B17F2D" w:rsidP="00B17F2D">
      <w:pPr>
        <w:outlineLvl w:val="0"/>
        <w:rPr>
          <w:rFonts w:asciiTheme="minorHAnsi" w:hAnsiTheme="minorHAnsi" w:cs="Arial"/>
          <w:b/>
          <w:sz w:val="22"/>
          <w:szCs w:val="22"/>
          <w:lang w:val="en-AU"/>
        </w:rPr>
      </w:pPr>
      <w:r w:rsidRPr="00C8561B">
        <w:rPr>
          <w:rFonts w:asciiTheme="minorHAnsi" w:hAnsiTheme="minorHAnsi" w:cs="Arial"/>
          <w:b/>
          <w:sz w:val="22"/>
          <w:szCs w:val="22"/>
          <w:lang w:val="en-AU"/>
        </w:rPr>
        <w:t>For enquiries only contact:</w:t>
      </w:r>
    </w:p>
    <w:p w14:paraId="2D330156" w14:textId="77777777" w:rsidR="00B17F2D" w:rsidRPr="00C8561B" w:rsidRDefault="00B17F2D" w:rsidP="00B17F2D">
      <w:pPr>
        <w:outlineLvl w:val="0"/>
        <w:rPr>
          <w:rFonts w:asciiTheme="minorHAnsi" w:hAnsiTheme="minorHAnsi" w:cs="Arial"/>
          <w:b/>
          <w:sz w:val="22"/>
          <w:szCs w:val="22"/>
          <w:lang w:val="en-AU"/>
        </w:rPr>
      </w:pPr>
    </w:p>
    <w:p w14:paraId="15A58CF0" w14:textId="4AA37595" w:rsidR="005F3321" w:rsidRPr="00407285" w:rsidRDefault="00321CEE">
      <w:pPr>
        <w:rPr>
          <w:rFonts w:asciiTheme="minorHAnsi" w:hAnsiTheme="minorHAnsi" w:cs="Arial"/>
          <w:sz w:val="22"/>
          <w:szCs w:val="22"/>
        </w:rPr>
      </w:pPr>
      <w:r>
        <w:rPr>
          <w:rFonts w:asciiTheme="minorHAnsi" w:hAnsiTheme="minorHAnsi" w:cs="Arial"/>
          <w:sz w:val="22"/>
          <w:szCs w:val="22"/>
        </w:rPr>
        <w:t xml:space="preserve">Matthew Campbell-Burns, </w:t>
      </w:r>
      <w:bookmarkStart w:id="0" w:name="_GoBack"/>
      <w:bookmarkEnd w:id="0"/>
      <w:r w:rsidR="00B17F2D" w:rsidRPr="000453B2">
        <w:rPr>
          <w:rFonts w:asciiTheme="minorHAnsi" w:hAnsiTheme="minorHAnsi" w:cs="Arial"/>
          <w:sz w:val="22"/>
          <w:szCs w:val="22"/>
        </w:rPr>
        <w:t xml:space="preserve">TEL: </w:t>
      </w:r>
      <w:r>
        <w:rPr>
          <w:rFonts w:asciiTheme="minorHAnsi" w:hAnsiTheme="minorHAnsi" w:cs="Arial"/>
          <w:sz w:val="22"/>
          <w:szCs w:val="22"/>
        </w:rPr>
        <w:t xml:space="preserve">(03) 9479 6595 or </w:t>
      </w:r>
      <w:hyperlink r:id="rId14" w:history="1">
        <w:r w:rsidRPr="001F671B">
          <w:rPr>
            <w:rStyle w:val="Hyperlink"/>
            <w:rFonts w:asciiTheme="minorHAnsi" w:hAnsiTheme="minorHAnsi" w:cs="Arial"/>
            <w:sz w:val="22"/>
            <w:szCs w:val="22"/>
          </w:rPr>
          <w:t>m.campbell-burns@latrobe.edu.au</w:t>
        </w:r>
      </w:hyperlink>
      <w:r>
        <w:rPr>
          <w:rFonts w:asciiTheme="minorHAnsi" w:hAnsiTheme="minorHAnsi" w:cs="Arial"/>
          <w:sz w:val="22"/>
          <w:szCs w:val="22"/>
        </w:rPr>
        <w:t xml:space="preserve"> </w:t>
      </w:r>
    </w:p>
    <w:p w14:paraId="0B1C810D" w14:textId="77777777" w:rsidR="0022183C" w:rsidRDefault="0022183C">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9016"/>
      </w:tblGrid>
      <w:tr w:rsidR="000D7DE6" w:rsidRPr="00D665B1" w14:paraId="1E4D3CDA" w14:textId="77777777" w:rsidTr="00D665B1">
        <w:tc>
          <w:tcPr>
            <w:tcW w:w="9242" w:type="dxa"/>
            <w:shd w:val="clear" w:color="auto" w:fill="CCCCCC"/>
          </w:tcPr>
          <w:p w14:paraId="5F8F7A21" w14:textId="77777777" w:rsidR="000D7DE6" w:rsidRPr="003A1CFA" w:rsidRDefault="00A02E8F" w:rsidP="000E282C">
            <w:pPr>
              <w:rPr>
                <w:rFonts w:asciiTheme="minorHAnsi" w:hAnsiTheme="minorHAnsi" w:cs="Arial"/>
                <w:i/>
                <w:szCs w:val="24"/>
                <w:lang w:val="en-AU"/>
              </w:rPr>
            </w:pPr>
            <w:r w:rsidRPr="00D665B1">
              <w:rPr>
                <w:rFonts w:ascii="Arial" w:hAnsi="Arial" w:cs="Arial"/>
                <w:b/>
                <w:color w:val="000000"/>
                <w:szCs w:val="24"/>
                <w:lang w:val="en-AU"/>
              </w:rPr>
              <w:lastRenderedPageBreak/>
              <w:br w:type="page"/>
            </w:r>
            <w:r w:rsidR="00E87AC5" w:rsidRPr="003A1CFA">
              <w:rPr>
                <w:rFonts w:asciiTheme="minorHAnsi" w:hAnsiTheme="minorHAnsi" w:cs="Arial"/>
                <w:b/>
                <w:sz w:val="40"/>
                <w:szCs w:val="40"/>
                <w:lang w:val="en-AU"/>
              </w:rPr>
              <w:t>Position Description</w:t>
            </w:r>
          </w:p>
        </w:tc>
      </w:tr>
    </w:tbl>
    <w:p w14:paraId="14242A26" w14:textId="77777777" w:rsidR="000D7DE6" w:rsidRPr="00220596" w:rsidRDefault="000D7DE6" w:rsidP="000E282C">
      <w:pPr>
        <w:rPr>
          <w:rFonts w:ascii="Arial" w:hAnsi="Arial" w:cs="Arial"/>
          <w:i/>
          <w:sz w:val="18"/>
          <w:szCs w:val="18"/>
          <w:lang w:val="en-AU"/>
        </w:rPr>
      </w:pPr>
    </w:p>
    <w:tbl>
      <w:tblPr>
        <w:tblW w:w="0" w:type="auto"/>
        <w:tblBorders>
          <w:insideV w:val="single" w:sz="4" w:space="0" w:color="auto"/>
        </w:tblBorders>
        <w:tblLook w:val="01E0" w:firstRow="1" w:lastRow="1" w:firstColumn="1" w:lastColumn="1" w:noHBand="0" w:noVBand="0"/>
      </w:tblPr>
      <w:tblGrid>
        <w:gridCol w:w="9026"/>
      </w:tblGrid>
      <w:tr w:rsidR="00B17F2D" w:rsidRPr="001D06DF" w14:paraId="66379036" w14:textId="77777777" w:rsidTr="00B17F2D">
        <w:tc>
          <w:tcPr>
            <w:tcW w:w="9242" w:type="dxa"/>
            <w:tcBorders>
              <w:bottom w:val="single" w:sz="4" w:space="0" w:color="auto"/>
            </w:tcBorders>
          </w:tcPr>
          <w:p w14:paraId="6149C5D6" w14:textId="1F86558C" w:rsidR="00B17F2D" w:rsidRPr="005E5961" w:rsidRDefault="005E5961" w:rsidP="005664A1">
            <w:pPr>
              <w:rPr>
                <w:rFonts w:asciiTheme="minorHAnsi" w:hAnsiTheme="minorHAnsi" w:cstheme="minorHAnsi"/>
                <w:b/>
                <w:color w:val="000000"/>
                <w:sz w:val="28"/>
                <w:szCs w:val="28"/>
                <w:lang w:val="en-AU"/>
              </w:rPr>
            </w:pPr>
            <w:r w:rsidRPr="005E5961">
              <w:rPr>
                <w:rFonts w:asciiTheme="minorHAnsi" w:hAnsiTheme="minorHAnsi" w:cs="Arial"/>
                <w:b/>
                <w:sz w:val="28"/>
                <w:szCs w:val="28"/>
                <w:lang w:val="en-AU"/>
              </w:rPr>
              <w:t>Digital Experience Producer</w:t>
            </w:r>
          </w:p>
        </w:tc>
      </w:tr>
    </w:tbl>
    <w:p w14:paraId="7CA44FEA" w14:textId="77777777" w:rsidR="00B17F2D" w:rsidRDefault="00B17F2D" w:rsidP="00C73B62">
      <w:pPr>
        <w:pStyle w:val="Default"/>
        <w:rPr>
          <w:b/>
          <w:bCs/>
          <w:sz w:val="22"/>
          <w:szCs w:val="22"/>
        </w:rPr>
      </w:pPr>
    </w:p>
    <w:p w14:paraId="4520B993" w14:textId="77777777" w:rsidR="000453B2" w:rsidRDefault="00C73B62" w:rsidP="00C73B62">
      <w:pPr>
        <w:pStyle w:val="Default"/>
        <w:rPr>
          <w:b/>
          <w:bCs/>
          <w:sz w:val="22"/>
          <w:szCs w:val="22"/>
        </w:rPr>
      </w:pPr>
      <w:r>
        <w:rPr>
          <w:b/>
          <w:bCs/>
          <w:sz w:val="22"/>
          <w:szCs w:val="22"/>
        </w:rPr>
        <w:t>Position Context</w:t>
      </w:r>
    </w:p>
    <w:p w14:paraId="20E63F8B" w14:textId="47A94DF6" w:rsidR="00C73B62" w:rsidRDefault="00C73B62" w:rsidP="00C73B62">
      <w:pPr>
        <w:pStyle w:val="Default"/>
        <w:rPr>
          <w:b/>
          <w:bCs/>
          <w:sz w:val="22"/>
          <w:szCs w:val="22"/>
        </w:rPr>
      </w:pPr>
      <w:r>
        <w:rPr>
          <w:b/>
          <w:bCs/>
          <w:sz w:val="22"/>
          <w:szCs w:val="22"/>
        </w:rPr>
        <w:t xml:space="preserve"> </w:t>
      </w:r>
    </w:p>
    <w:p w14:paraId="0840B044" w14:textId="028F1F1D" w:rsidR="000453B2" w:rsidRDefault="000453B2" w:rsidP="00965E52">
      <w:pPr>
        <w:spacing w:before="12" w:after="12"/>
        <w:outlineLvl w:val="0"/>
        <w:rPr>
          <w:rFonts w:asciiTheme="minorHAnsi" w:hAnsiTheme="minorHAnsi" w:cs="Arial"/>
          <w:sz w:val="22"/>
          <w:szCs w:val="22"/>
        </w:rPr>
      </w:pPr>
      <w:r w:rsidRPr="000453B2">
        <w:rPr>
          <w:rFonts w:asciiTheme="minorHAnsi" w:hAnsiTheme="minorHAnsi" w:cs="Arial"/>
          <w:sz w:val="22"/>
          <w:szCs w:val="22"/>
        </w:rPr>
        <w:t>The Marketing and Recruitment Division plays a key role in the development of customer growth and stakeholder engagement strategies across all available markets and channels including domestic, regional, international markets and online.</w:t>
      </w:r>
    </w:p>
    <w:p w14:paraId="0FB5ECE8" w14:textId="77777777" w:rsidR="000453B2" w:rsidRDefault="000453B2" w:rsidP="00965E52">
      <w:pPr>
        <w:spacing w:before="12" w:after="12"/>
        <w:outlineLvl w:val="0"/>
        <w:rPr>
          <w:rFonts w:asciiTheme="minorHAnsi" w:hAnsiTheme="minorHAnsi" w:cs="Arial"/>
          <w:sz w:val="22"/>
          <w:szCs w:val="22"/>
        </w:rPr>
      </w:pPr>
    </w:p>
    <w:p w14:paraId="4449F1E5" w14:textId="61D9381A" w:rsidR="00965E52" w:rsidRDefault="00B425B5" w:rsidP="00965E52">
      <w:pPr>
        <w:spacing w:before="12" w:after="12"/>
        <w:outlineLvl w:val="0"/>
        <w:rPr>
          <w:rFonts w:asciiTheme="minorHAnsi" w:hAnsiTheme="minorHAnsi" w:cs="Arial"/>
          <w:sz w:val="22"/>
          <w:szCs w:val="22"/>
        </w:rPr>
      </w:pPr>
      <w:r w:rsidRPr="00B425B5">
        <w:rPr>
          <w:rFonts w:asciiTheme="minorHAnsi" w:hAnsiTheme="minorHAnsi" w:cs="Arial"/>
          <w:sz w:val="22"/>
          <w:szCs w:val="22"/>
        </w:rPr>
        <w:t xml:space="preserve">This role sits within </w:t>
      </w:r>
      <w:r w:rsidRPr="000453B2">
        <w:rPr>
          <w:rFonts w:asciiTheme="minorHAnsi" w:hAnsiTheme="minorHAnsi" w:cs="Arial"/>
          <w:sz w:val="22"/>
          <w:szCs w:val="22"/>
        </w:rPr>
        <w:t>the Digital</w:t>
      </w:r>
      <w:r w:rsidR="000453B2">
        <w:rPr>
          <w:rFonts w:asciiTheme="minorHAnsi" w:hAnsiTheme="minorHAnsi" w:cs="Arial"/>
          <w:sz w:val="22"/>
          <w:szCs w:val="22"/>
        </w:rPr>
        <w:t xml:space="preserve"> Marketing and Customer </w:t>
      </w:r>
      <w:r w:rsidRPr="000453B2">
        <w:rPr>
          <w:rFonts w:asciiTheme="minorHAnsi" w:hAnsiTheme="minorHAnsi" w:cs="Arial"/>
          <w:sz w:val="22"/>
          <w:szCs w:val="22"/>
        </w:rPr>
        <w:t>Engagement team</w:t>
      </w:r>
      <w:r w:rsidR="000453B2">
        <w:rPr>
          <w:rFonts w:asciiTheme="minorHAnsi" w:hAnsiTheme="minorHAnsi" w:cs="Arial"/>
          <w:sz w:val="22"/>
          <w:szCs w:val="22"/>
        </w:rPr>
        <w:t xml:space="preserve"> (</w:t>
      </w:r>
      <w:r w:rsidRPr="00B425B5">
        <w:rPr>
          <w:rFonts w:asciiTheme="minorHAnsi" w:hAnsiTheme="minorHAnsi" w:cs="Arial"/>
          <w:sz w:val="22"/>
          <w:szCs w:val="22"/>
        </w:rPr>
        <w:t xml:space="preserve">part of </w:t>
      </w:r>
      <w:r w:rsidR="000453B2">
        <w:rPr>
          <w:rFonts w:asciiTheme="minorHAnsi" w:hAnsiTheme="minorHAnsi" w:cs="Arial"/>
          <w:sz w:val="22"/>
          <w:szCs w:val="22"/>
        </w:rPr>
        <w:t>the Marketing Operations unit. T</w:t>
      </w:r>
      <w:r w:rsidRPr="00B425B5">
        <w:rPr>
          <w:rFonts w:asciiTheme="minorHAnsi" w:hAnsiTheme="minorHAnsi" w:cs="Arial"/>
          <w:sz w:val="22"/>
          <w:szCs w:val="22"/>
        </w:rPr>
        <w:t>he team is responsible fo</w:t>
      </w:r>
      <w:r w:rsidR="00F903F5">
        <w:rPr>
          <w:rFonts w:asciiTheme="minorHAnsi" w:hAnsiTheme="minorHAnsi" w:cs="Arial"/>
          <w:sz w:val="22"/>
          <w:szCs w:val="22"/>
        </w:rPr>
        <w:t>r digital marketing, content, creative</w:t>
      </w:r>
      <w:r w:rsidRPr="00B425B5">
        <w:rPr>
          <w:rFonts w:asciiTheme="minorHAnsi" w:hAnsiTheme="minorHAnsi" w:cs="Arial"/>
          <w:sz w:val="22"/>
          <w:szCs w:val="22"/>
        </w:rPr>
        <w:t xml:space="preserve"> design, plus statistical analysis and reporting.</w:t>
      </w:r>
    </w:p>
    <w:p w14:paraId="27B9E2D8" w14:textId="77777777" w:rsidR="00B425B5" w:rsidRDefault="00B425B5" w:rsidP="00965E52">
      <w:pPr>
        <w:spacing w:before="12" w:after="12"/>
        <w:outlineLvl w:val="0"/>
        <w:rPr>
          <w:rFonts w:asciiTheme="minorHAnsi" w:hAnsiTheme="minorHAnsi"/>
          <w:bCs/>
          <w:iCs/>
          <w:sz w:val="22"/>
          <w:szCs w:val="22"/>
        </w:rPr>
      </w:pPr>
    </w:p>
    <w:p w14:paraId="63D1B1F6" w14:textId="25E996D8" w:rsidR="00965E52" w:rsidRPr="00965E52" w:rsidRDefault="00965E52" w:rsidP="00965E52">
      <w:pPr>
        <w:spacing w:before="12" w:after="12"/>
        <w:outlineLvl w:val="0"/>
        <w:rPr>
          <w:rFonts w:asciiTheme="minorHAnsi" w:hAnsiTheme="minorHAnsi" w:cs="Arial"/>
          <w:sz w:val="22"/>
          <w:szCs w:val="22"/>
        </w:rPr>
      </w:pPr>
      <w:r>
        <w:rPr>
          <w:rFonts w:asciiTheme="minorHAnsi" w:hAnsiTheme="minorHAnsi"/>
          <w:bCs/>
          <w:iCs/>
          <w:sz w:val="22"/>
          <w:szCs w:val="22"/>
        </w:rPr>
        <w:t xml:space="preserve">Reporting to </w:t>
      </w:r>
      <w:r w:rsidR="004C3296">
        <w:rPr>
          <w:rFonts w:asciiTheme="minorHAnsi" w:hAnsiTheme="minorHAnsi"/>
          <w:bCs/>
          <w:iCs/>
          <w:sz w:val="22"/>
          <w:szCs w:val="22"/>
        </w:rPr>
        <w:t>the Digital</w:t>
      </w:r>
      <w:r w:rsidR="00901F2C">
        <w:rPr>
          <w:rFonts w:asciiTheme="minorHAnsi" w:hAnsiTheme="minorHAnsi"/>
          <w:bCs/>
          <w:iCs/>
          <w:sz w:val="22"/>
          <w:szCs w:val="22"/>
        </w:rPr>
        <w:t xml:space="preserve"> Innovation </w:t>
      </w:r>
      <w:r w:rsidR="004C3296">
        <w:rPr>
          <w:rFonts w:asciiTheme="minorHAnsi" w:hAnsiTheme="minorHAnsi"/>
          <w:bCs/>
          <w:iCs/>
          <w:sz w:val="22"/>
          <w:szCs w:val="22"/>
        </w:rPr>
        <w:t xml:space="preserve">Advisor, </w:t>
      </w:r>
      <w:r>
        <w:rPr>
          <w:rFonts w:asciiTheme="minorHAnsi" w:hAnsiTheme="minorHAnsi"/>
          <w:bCs/>
          <w:iCs/>
          <w:sz w:val="22"/>
          <w:szCs w:val="22"/>
        </w:rPr>
        <w:t>t</w:t>
      </w:r>
      <w:r w:rsidR="00316768" w:rsidRPr="00965E52">
        <w:rPr>
          <w:rFonts w:asciiTheme="minorHAnsi" w:hAnsiTheme="minorHAnsi"/>
          <w:bCs/>
          <w:iCs/>
          <w:sz w:val="22"/>
          <w:szCs w:val="22"/>
        </w:rPr>
        <w:t>his position is responsible for the coordination, development and management</w:t>
      </w:r>
      <w:r w:rsidR="00697CE0">
        <w:rPr>
          <w:rFonts w:asciiTheme="minorHAnsi" w:hAnsiTheme="minorHAnsi"/>
          <w:bCs/>
          <w:iCs/>
          <w:sz w:val="22"/>
          <w:szCs w:val="22"/>
        </w:rPr>
        <w:t xml:space="preserve"> </w:t>
      </w:r>
      <w:r w:rsidR="00697CE0" w:rsidRPr="00965E52">
        <w:rPr>
          <w:rFonts w:asciiTheme="minorHAnsi" w:hAnsiTheme="minorHAnsi"/>
          <w:bCs/>
          <w:iCs/>
          <w:sz w:val="22"/>
          <w:szCs w:val="22"/>
        </w:rPr>
        <w:t xml:space="preserve">of </w:t>
      </w:r>
      <w:r w:rsidR="00697CE0">
        <w:rPr>
          <w:rFonts w:asciiTheme="minorHAnsi" w:hAnsiTheme="minorHAnsi"/>
          <w:bCs/>
          <w:iCs/>
          <w:sz w:val="22"/>
          <w:szCs w:val="22"/>
        </w:rPr>
        <w:t>nominated projects delivered via</w:t>
      </w:r>
      <w:r w:rsidR="00316768" w:rsidRPr="00965E52">
        <w:rPr>
          <w:rFonts w:asciiTheme="minorHAnsi" w:hAnsiTheme="minorHAnsi"/>
          <w:bCs/>
          <w:iCs/>
          <w:sz w:val="22"/>
          <w:szCs w:val="22"/>
        </w:rPr>
        <w:t xml:space="preserve"> La Trobe University’s digital channels</w:t>
      </w:r>
      <w:r w:rsidR="005664A1">
        <w:rPr>
          <w:rFonts w:asciiTheme="minorHAnsi" w:hAnsiTheme="minorHAnsi"/>
          <w:bCs/>
          <w:iCs/>
          <w:sz w:val="22"/>
          <w:szCs w:val="22"/>
        </w:rPr>
        <w:t xml:space="preserve"> (web and mobile)</w:t>
      </w:r>
      <w:r w:rsidR="00316768" w:rsidRPr="00965E52">
        <w:rPr>
          <w:rFonts w:asciiTheme="minorHAnsi" w:hAnsiTheme="minorHAnsi"/>
          <w:bCs/>
          <w:iCs/>
          <w:sz w:val="22"/>
          <w:szCs w:val="22"/>
        </w:rPr>
        <w:t>, with a focu</w:t>
      </w:r>
      <w:r w:rsidR="000F23FD">
        <w:rPr>
          <w:rFonts w:asciiTheme="minorHAnsi" w:hAnsiTheme="minorHAnsi"/>
          <w:bCs/>
          <w:iCs/>
          <w:sz w:val="22"/>
          <w:szCs w:val="22"/>
        </w:rPr>
        <w:t xml:space="preserve">s on recruitment and the </w:t>
      </w:r>
      <w:proofErr w:type="spellStart"/>
      <w:r w:rsidR="000F23FD">
        <w:rPr>
          <w:rFonts w:asciiTheme="minorHAnsi" w:hAnsiTheme="minorHAnsi"/>
          <w:bCs/>
          <w:iCs/>
          <w:sz w:val="22"/>
          <w:szCs w:val="22"/>
        </w:rPr>
        <w:t>organisation’s</w:t>
      </w:r>
      <w:proofErr w:type="spellEnd"/>
      <w:r w:rsidR="000F23FD">
        <w:rPr>
          <w:rFonts w:asciiTheme="minorHAnsi" w:hAnsiTheme="minorHAnsi"/>
          <w:bCs/>
          <w:iCs/>
          <w:sz w:val="22"/>
          <w:szCs w:val="22"/>
        </w:rPr>
        <w:t xml:space="preserve"> reputation</w:t>
      </w:r>
      <w:r w:rsidR="00316768" w:rsidRPr="00965E52">
        <w:rPr>
          <w:rFonts w:asciiTheme="minorHAnsi" w:hAnsiTheme="minorHAnsi"/>
          <w:bCs/>
          <w:iCs/>
          <w:sz w:val="22"/>
          <w:szCs w:val="22"/>
        </w:rPr>
        <w:t xml:space="preserve">. </w:t>
      </w:r>
      <w:r w:rsidRPr="00965E52">
        <w:rPr>
          <w:rFonts w:asciiTheme="minorHAnsi" w:hAnsiTheme="minorHAnsi"/>
          <w:bCs/>
          <w:iCs/>
          <w:sz w:val="22"/>
          <w:szCs w:val="22"/>
        </w:rPr>
        <w:t xml:space="preserve">The </w:t>
      </w:r>
      <w:r w:rsidR="00697CE0">
        <w:rPr>
          <w:rFonts w:asciiTheme="minorHAnsi" w:hAnsiTheme="minorHAnsi"/>
          <w:bCs/>
          <w:iCs/>
          <w:sz w:val="22"/>
          <w:szCs w:val="22"/>
        </w:rPr>
        <w:t>successful applicant</w:t>
      </w:r>
      <w:r w:rsidR="00697CE0" w:rsidRPr="00965E52">
        <w:rPr>
          <w:rFonts w:asciiTheme="minorHAnsi" w:hAnsiTheme="minorHAnsi"/>
          <w:bCs/>
          <w:iCs/>
          <w:sz w:val="22"/>
          <w:szCs w:val="22"/>
        </w:rPr>
        <w:t xml:space="preserve"> will </w:t>
      </w:r>
      <w:r w:rsidR="00697CE0" w:rsidRPr="00965E52">
        <w:rPr>
          <w:rFonts w:asciiTheme="minorHAnsi" w:hAnsiTheme="minorHAnsi" w:cs="Arial"/>
          <w:sz w:val="22"/>
          <w:szCs w:val="22"/>
        </w:rPr>
        <w:t>possess attributes including</w:t>
      </w:r>
      <w:r w:rsidRPr="00965E52">
        <w:rPr>
          <w:rFonts w:asciiTheme="minorHAnsi" w:hAnsiTheme="minorHAnsi" w:cs="Arial"/>
          <w:sz w:val="22"/>
          <w:szCs w:val="22"/>
        </w:rPr>
        <w:t>:</w:t>
      </w:r>
    </w:p>
    <w:p w14:paraId="7EA5070D" w14:textId="04EDEAE1" w:rsidR="00965E52" w:rsidRPr="00407285" w:rsidRDefault="00965E52" w:rsidP="00407285">
      <w:pPr>
        <w:pStyle w:val="ListParagraph"/>
        <w:numPr>
          <w:ilvl w:val="0"/>
          <w:numId w:val="2"/>
        </w:numPr>
        <w:spacing w:after="60" w:line="240" w:lineRule="atLeast"/>
        <w:contextualSpacing w:val="0"/>
        <w:rPr>
          <w:rFonts w:asciiTheme="minorHAnsi" w:hAnsiTheme="minorHAnsi"/>
          <w:sz w:val="22"/>
          <w:szCs w:val="22"/>
          <w:lang w:val="en-AU"/>
        </w:rPr>
      </w:pPr>
      <w:r w:rsidRPr="00407285">
        <w:rPr>
          <w:rFonts w:asciiTheme="minorHAnsi" w:hAnsiTheme="minorHAnsi"/>
          <w:sz w:val="22"/>
          <w:szCs w:val="22"/>
          <w:lang w:val="en-AU"/>
        </w:rPr>
        <w:t xml:space="preserve">significant experience with digital </w:t>
      </w:r>
      <w:r w:rsidR="005664A1">
        <w:rPr>
          <w:rFonts w:asciiTheme="minorHAnsi" w:hAnsiTheme="minorHAnsi"/>
          <w:sz w:val="22"/>
          <w:szCs w:val="22"/>
          <w:lang w:val="en-AU"/>
        </w:rPr>
        <w:t xml:space="preserve">(web and mobile) </w:t>
      </w:r>
      <w:r w:rsidRPr="00407285">
        <w:rPr>
          <w:rFonts w:asciiTheme="minorHAnsi" w:hAnsiTheme="minorHAnsi"/>
          <w:sz w:val="22"/>
          <w:szCs w:val="22"/>
          <w:lang w:val="en-AU"/>
        </w:rPr>
        <w:t>channels, and use of CMS and other online systems</w:t>
      </w:r>
    </w:p>
    <w:p w14:paraId="1F42CCD5" w14:textId="77777777" w:rsidR="00CA4F37" w:rsidRPr="00407285" w:rsidRDefault="00CA4F37" w:rsidP="00CA4F37">
      <w:pPr>
        <w:pStyle w:val="ListParagraph"/>
        <w:numPr>
          <w:ilvl w:val="0"/>
          <w:numId w:val="2"/>
        </w:numPr>
        <w:spacing w:after="60" w:line="240" w:lineRule="atLeast"/>
        <w:contextualSpacing w:val="0"/>
        <w:rPr>
          <w:rFonts w:asciiTheme="minorHAnsi" w:hAnsiTheme="minorHAnsi"/>
          <w:sz w:val="22"/>
          <w:szCs w:val="22"/>
          <w:lang w:val="en-AU"/>
        </w:rPr>
      </w:pPr>
      <w:r w:rsidRPr="00407285">
        <w:rPr>
          <w:rFonts w:asciiTheme="minorHAnsi" w:hAnsiTheme="minorHAnsi"/>
          <w:sz w:val="22"/>
          <w:szCs w:val="22"/>
          <w:lang w:val="en-AU"/>
        </w:rPr>
        <w:t>ability to liaise with key stakeholders at all levels / effective consultation skills</w:t>
      </w:r>
    </w:p>
    <w:p w14:paraId="1C0C7204" w14:textId="77777777" w:rsidR="00965E52" w:rsidRPr="00407285" w:rsidRDefault="00965E52" w:rsidP="00407285">
      <w:pPr>
        <w:pStyle w:val="ListParagraph"/>
        <w:numPr>
          <w:ilvl w:val="0"/>
          <w:numId w:val="2"/>
        </w:numPr>
        <w:spacing w:after="60" w:line="240" w:lineRule="atLeast"/>
        <w:contextualSpacing w:val="0"/>
        <w:rPr>
          <w:rFonts w:asciiTheme="minorHAnsi" w:hAnsiTheme="minorHAnsi"/>
          <w:sz w:val="22"/>
          <w:szCs w:val="22"/>
          <w:lang w:val="en-AU"/>
        </w:rPr>
      </w:pPr>
      <w:r w:rsidRPr="00407285">
        <w:rPr>
          <w:rFonts w:asciiTheme="minorHAnsi" w:hAnsiTheme="minorHAnsi"/>
          <w:sz w:val="22"/>
          <w:szCs w:val="22"/>
          <w:lang w:val="en-AU"/>
        </w:rPr>
        <w:t>excellent attention to detail</w:t>
      </w:r>
    </w:p>
    <w:p w14:paraId="247EB356" w14:textId="321D738F" w:rsidR="00965E52" w:rsidRPr="00407285" w:rsidRDefault="00965E52" w:rsidP="00407285">
      <w:pPr>
        <w:pStyle w:val="ListParagraph"/>
        <w:numPr>
          <w:ilvl w:val="0"/>
          <w:numId w:val="2"/>
        </w:numPr>
        <w:spacing w:after="60" w:line="240" w:lineRule="atLeast"/>
        <w:contextualSpacing w:val="0"/>
        <w:rPr>
          <w:rFonts w:asciiTheme="minorHAnsi" w:hAnsiTheme="minorHAnsi"/>
          <w:sz w:val="22"/>
          <w:szCs w:val="22"/>
          <w:lang w:val="en-AU"/>
        </w:rPr>
      </w:pPr>
      <w:r w:rsidRPr="00407285">
        <w:rPr>
          <w:rFonts w:asciiTheme="minorHAnsi" w:hAnsiTheme="minorHAnsi"/>
          <w:sz w:val="22"/>
          <w:szCs w:val="22"/>
          <w:lang w:val="en-AU"/>
        </w:rPr>
        <w:t>a creative mind</w:t>
      </w:r>
      <w:r w:rsidR="005664A1">
        <w:rPr>
          <w:rFonts w:asciiTheme="minorHAnsi" w:hAnsiTheme="minorHAnsi"/>
          <w:sz w:val="22"/>
          <w:szCs w:val="22"/>
          <w:lang w:val="en-AU"/>
        </w:rPr>
        <w:t xml:space="preserve"> with a passion for improvement</w:t>
      </w:r>
    </w:p>
    <w:p w14:paraId="5B6BB484" w14:textId="11C7B71D" w:rsidR="00C73B62" w:rsidRPr="00407285" w:rsidRDefault="00965E52" w:rsidP="00407285">
      <w:pPr>
        <w:pStyle w:val="ListParagraph"/>
        <w:numPr>
          <w:ilvl w:val="0"/>
          <w:numId w:val="2"/>
        </w:numPr>
        <w:spacing w:after="60" w:line="240" w:lineRule="atLeast"/>
        <w:contextualSpacing w:val="0"/>
        <w:rPr>
          <w:rFonts w:asciiTheme="minorHAnsi" w:hAnsiTheme="minorHAnsi"/>
          <w:sz w:val="22"/>
          <w:szCs w:val="22"/>
          <w:lang w:val="en-AU"/>
        </w:rPr>
      </w:pPr>
      <w:r w:rsidRPr="00407285">
        <w:rPr>
          <w:rFonts w:asciiTheme="minorHAnsi" w:hAnsiTheme="minorHAnsi"/>
          <w:sz w:val="22"/>
          <w:szCs w:val="22"/>
          <w:lang w:val="en-AU"/>
        </w:rPr>
        <w:t xml:space="preserve">ability to work on multiple projects simultaneously within tight time frames </w:t>
      </w:r>
    </w:p>
    <w:p w14:paraId="4DF9074A" w14:textId="77777777" w:rsidR="00C73B62" w:rsidRDefault="00C73B62" w:rsidP="00C73B62">
      <w:pPr>
        <w:pStyle w:val="Default"/>
        <w:rPr>
          <w:sz w:val="22"/>
          <w:szCs w:val="22"/>
        </w:rPr>
      </w:pPr>
    </w:p>
    <w:p w14:paraId="1A544812" w14:textId="77777777" w:rsidR="00B17F2D" w:rsidRPr="00B17F2D" w:rsidRDefault="00B17F2D" w:rsidP="00B17F2D">
      <w:pPr>
        <w:spacing w:before="120" w:after="120" w:line="240" w:lineRule="atLeast"/>
        <w:outlineLvl w:val="0"/>
        <w:rPr>
          <w:rFonts w:asciiTheme="minorHAnsi" w:hAnsiTheme="minorHAnsi" w:cs="Arial"/>
          <w:b/>
          <w:sz w:val="22"/>
          <w:szCs w:val="22"/>
        </w:rPr>
      </w:pPr>
      <w:r w:rsidRPr="00B17F2D">
        <w:rPr>
          <w:rFonts w:asciiTheme="minorHAnsi" w:hAnsiTheme="minorHAnsi" w:cs="Arial"/>
          <w:b/>
          <w:sz w:val="22"/>
          <w:szCs w:val="22"/>
        </w:rPr>
        <w:t>Key Areas of Accountability</w:t>
      </w:r>
    </w:p>
    <w:p w14:paraId="74D8349E" w14:textId="2EB564CD" w:rsidR="00474EE5" w:rsidRPr="000F23FD" w:rsidRDefault="00474EE5" w:rsidP="000F23FD">
      <w:pPr>
        <w:pStyle w:val="ListParagraph"/>
        <w:numPr>
          <w:ilvl w:val="0"/>
          <w:numId w:val="4"/>
        </w:numPr>
        <w:spacing w:before="120" w:after="120" w:line="276" w:lineRule="auto"/>
        <w:contextualSpacing w:val="0"/>
        <w:rPr>
          <w:rFonts w:ascii="Calibri" w:hAnsi="Calibri" w:cs="Calibri"/>
          <w:sz w:val="22"/>
          <w:szCs w:val="22"/>
        </w:rPr>
      </w:pPr>
      <w:r w:rsidRPr="000F23FD">
        <w:rPr>
          <w:rFonts w:ascii="Calibri" w:hAnsi="Calibri" w:cs="Calibri"/>
          <w:sz w:val="22"/>
          <w:szCs w:val="22"/>
        </w:rPr>
        <w:t>Under the guidance of the</w:t>
      </w:r>
      <w:r w:rsidR="009730A0">
        <w:rPr>
          <w:rFonts w:ascii="Calibri" w:hAnsi="Calibri" w:cs="Calibri"/>
          <w:sz w:val="22"/>
          <w:szCs w:val="22"/>
        </w:rPr>
        <w:t xml:space="preserve"> Digital Innovation Advisor</w:t>
      </w:r>
      <w:r w:rsidR="00865893">
        <w:rPr>
          <w:rFonts w:ascii="Calibri" w:hAnsi="Calibri" w:cs="Calibri"/>
          <w:sz w:val="22"/>
          <w:szCs w:val="22"/>
        </w:rPr>
        <w:t xml:space="preserve">, </w:t>
      </w:r>
      <w:r w:rsidR="00697CE0" w:rsidRPr="000F23FD">
        <w:rPr>
          <w:rFonts w:ascii="Calibri" w:hAnsi="Calibri" w:cs="Calibri"/>
          <w:sz w:val="22"/>
          <w:szCs w:val="22"/>
        </w:rPr>
        <w:t xml:space="preserve">manage </w:t>
      </w:r>
      <w:r w:rsidR="00697CE0">
        <w:rPr>
          <w:rFonts w:ascii="Calibri" w:hAnsi="Calibri" w:cs="Calibri"/>
          <w:sz w:val="22"/>
          <w:szCs w:val="22"/>
        </w:rPr>
        <w:t xml:space="preserve">assigned projects and </w:t>
      </w:r>
      <w:r w:rsidR="00C713BF">
        <w:rPr>
          <w:rFonts w:ascii="Calibri" w:hAnsi="Calibri" w:cs="Calibri"/>
          <w:sz w:val="22"/>
          <w:szCs w:val="22"/>
        </w:rPr>
        <w:t>coordinate change across the University’s</w:t>
      </w:r>
      <w:r w:rsidRPr="000F23FD">
        <w:rPr>
          <w:rFonts w:ascii="Calibri" w:hAnsi="Calibri" w:cs="Calibri"/>
          <w:sz w:val="22"/>
          <w:szCs w:val="22"/>
        </w:rPr>
        <w:t xml:space="preserve"> digital channels</w:t>
      </w:r>
      <w:r w:rsidR="007861BB">
        <w:rPr>
          <w:rFonts w:ascii="Calibri" w:hAnsi="Calibri" w:cs="Calibri"/>
          <w:sz w:val="22"/>
          <w:szCs w:val="22"/>
        </w:rPr>
        <w:t xml:space="preserve"> to drive sales</w:t>
      </w:r>
      <w:r w:rsidRPr="000F23FD">
        <w:rPr>
          <w:rFonts w:ascii="Calibri" w:hAnsi="Calibri" w:cs="Calibri"/>
          <w:sz w:val="22"/>
          <w:szCs w:val="22"/>
        </w:rPr>
        <w:t xml:space="preserve"> including:</w:t>
      </w:r>
    </w:p>
    <w:p w14:paraId="18E05677" w14:textId="22551FE7" w:rsidR="00CA4F37" w:rsidRDefault="00CA4F37" w:rsidP="000F23FD">
      <w:pPr>
        <w:pStyle w:val="ListParagraph"/>
        <w:numPr>
          <w:ilvl w:val="0"/>
          <w:numId w:val="2"/>
        </w:numPr>
        <w:spacing w:after="60" w:line="240" w:lineRule="atLeast"/>
        <w:contextualSpacing w:val="0"/>
        <w:rPr>
          <w:rFonts w:asciiTheme="minorHAnsi" w:hAnsiTheme="minorHAnsi"/>
          <w:sz w:val="22"/>
          <w:szCs w:val="22"/>
          <w:lang w:val="en-AU"/>
        </w:rPr>
      </w:pPr>
      <w:r>
        <w:rPr>
          <w:rFonts w:asciiTheme="minorHAnsi" w:hAnsiTheme="minorHAnsi"/>
          <w:sz w:val="22"/>
          <w:szCs w:val="22"/>
          <w:lang w:val="en-AU"/>
        </w:rPr>
        <w:t xml:space="preserve">managing technical aspects of new sub-sites builds, including implementation of </w:t>
      </w:r>
      <w:r w:rsidR="00AE2BA2">
        <w:rPr>
          <w:rFonts w:asciiTheme="minorHAnsi" w:hAnsiTheme="minorHAnsi"/>
          <w:sz w:val="22"/>
          <w:szCs w:val="22"/>
          <w:lang w:val="en-AU"/>
        </w:rPr>
        <w:t>key landing pages</w:t>
      </w:r>
    </w:p>
    <w:p w14:paraId="101EA025" w14:textId="4C77F48B" w:rsidR="00DE6257" w:rsidRDefault="00CA4F37" w:rsidP="000F23FD">
      <w:pPr>
        <w:pStyle w:val="ListParagraph"/>
        <w:numPr>
          <w:ilvl w:val="0"/>
          <w:numId w:val="2"/>
        </w:numPr>
        <w:spacing w:after="60" w:line="240" w:lineRule="atLeast"/>
        <w:contextualSpacing w:val="0"/>
        <w:rPr>
          <w:rFonts w:asciiTheme="minorHAnsi" w:hAnsiTheme="minorHAnsi"/>
          <w:sz w:val="22"/>
          <w:szCs w:val="22"/>
          <w:lang w:val="en-AU"/>
        </w:rPr>
      </w:pPr>
      <w:r>
        <w:rPr>
          <w:rFonts w:asciiTheme="minorHAnsi" w:hAnsiTheme="minorHAnsi"/>
          <w:sz w:val="22"/>
          <w:szCs w:val="22"/>
          <w:lang w:val="en-AU"/>
        </w:rPr>
        <w:t>implementing brand elements and</w:t>
      </w:r>
      <w:r w:rsidR="00DE6257">
        <w:rPr>
          <w:rFonts w:asciiTheme="minorHAnsi" w:hAnsiTheme="minorHAnsi"/>
          <w:sz w:val="22"/>
          <w:szCs w:val="22"/>
          <w:lang w:val="en-AU"/>
        </w:rPr>
        <w:t xml:space="preserve"> styles consistently </w:t>
      </w:r>
    </w:p>
    <w:p w14:paraId="53538509" w14:textId="0DEEAB2C" w:rsidR="008F195E" w:rsidRDefault="008F195E" w:rsidP="008F195E">
      <w:pPr>
        <w:pStyle w:val="ListParagraph"/>
        <w:numPr>
          <w:ilvl w:val="0"/>
          <w:numId w:val="2"/>
        </w:numPr>
        <w:spacing w:after="60" w:line="240" w:lineRule="atLeast"/>
        <w:contextualSpacing w:val="0"/>
        <w:rPr>
          <w:rFonts w:asciiTheme="minorHAnsi" w:hAnsiTheme="minorHAnsi"/>
          <w:sz w:val="22"/>
          <w:szCs w:val="22"/>
          <w:lang w:val="en-AU"/>
        </w:rPr>
      </w:pPr>
      <w:r>
        <w:rPr>
          <w:rFonts w:asciiTheme="minorHAnsi" w:hAnsiTheme="minorHAnsi"/>
          <w:sz w:val="22"/>
          <w:szCs w:val="22"/>
          <w:lang w:val="en-AU"/>
        </w:rPr>
        <w:t xml:space="preserve">providing advice on optimal site structure / page layout to achieve strategic </w:t>
      </w:r>
      <w:r w:rsidR="00CA4F37">
        <w:rPr>
          <w:rFonts w:asciiTheme="minorHAnsi" w:hAnsiTheme="minorHAnsi"/>
          <w:sz w:val="22"/>
          <w:szCs w:val="22"/>
          <w:lang w:val="en-AU"/>
        </w:rPr>
        <w:t xml:space="preserve">and commercial </w:t>
      </w:r>
      <w:r>
        <w:rPr>
          <w:rFonts w:asciiTheme="minorHAnsi" w:hAnsiTheme="minorHAnsi"/>
          <w:sz w:val="22"/>
          <w:szCs w:val="22"/>
          <w:lang w:val="en-AU"/>
        </w:rPr>
        <w:t>goals</w:t>
      </w:r>
    </w:p>
    <w:p w14:paraId="4C273869" w14:textId="36B59BAA" w:rsidR="00DE6257" w:rsidRPr="008F195E" w:rsidRDefault="00DE6257" w:rsidP="008F195E">
      <w:pPr>
        <w:pStyle w:val="ListParagraph"/>
        <w:numPr>
          <w:ilvl w:val="0"/>
          <w:numId w:val="2"/>
        </w:numPr>
        <w:spacing w:after="60" w:line="240" w:lineRule="atLeast"/>
        <w:contextualSpacing w:val="0"/>
        <w:rPr>
          <w:rFonts w:asciiTheme="minorHAnsi" w:hAnsiTheme="minorHAnsi"/>
          <w:sz w:val="22"/>
          <w:szCs w:val="22"/>
          <w:lang w:val="en-AU"/>
        </w:rPr>
      </w:pPr>
      <w:r>
        <w:rPr>
          <w:rFonts w:asciiTheme="minorHAnsi" w:hAnsiTheme="minorHAnsi"/>
          <w:sz w:val="22"/>
          <w:szCs w:val="22"/>
          <w:lang w:val="en-AU"/>
        </w:rPr>
        <w:t xml:space="preserve">working with key stakeholders on the creation of </w:t>
      </w:r>
      <w:r w:rsidR="00CA4F37">
        <w:rPr>
          <w:rFonts w:asciiTheme="minorHAnsi" w:hAnsiTheme="minorHAnsi"/>
          <w:sz w:val="22"/>
          <w:szCs w:val="22"/>
          <w:lang w:val="en-AU"/>
        </w:rPr>
        <w:t>new</w:t>
      </w:r>
      <w:r>
        <w:rPr>
          <w:rFonts w:asciiTheme="minorHAnsi" w:hAnsiTheme="minorHAnsi"/>
          <w:sz w:val="22"/>
          <w:szCs w:val="22"/>
          <w:lang w:val="en-AU"/>
        </w:rPr>
        <w:t xml:space="preserve"> digital </w:t>
      </w:r>
      <w:r w:rsidR="00CA4F37">
        <w:rPr>
          <w:rFonts w:asciiTheme="minorHAnsi" w:hAnsiTheme="minorHAnsi"/>
          <w:sz w:val="22"/>
          <w:szCs w:val="22"/>
          <w:lang w:val="en-AU"/>
        </w:rPr>
        <w:t>assets</w:t>
      </w:r>
      <w:r w:rsidR="008F195E" w:rsidRPr="008F195E">
        <w:rPr>
          <w:rFonts w:asciiTheme="minorHAnsi" w:hAnsiTheme="minorHAnsi"/>
          <w:sz w:val="22"/>
          <w:szCs w:val="22"/>
          <w:lang w:val="en-AU"/>
        </w:rPr>
        <w:t xml:space="preserve"> </w:t>
      </w:r>
    </w:p>
    <w:p w14:paraId="21AA0B6D" w14:textId="2D0311C9" w:rsidR="00474EE5" w:rsidRPr="000F23FD" w:rsidRDefault="00CE1317" w:rsidP="00474EE5">
      <w:pPr>
        <w:pStyle w:val="ListParagraph"/>
        <w:numPr>
          <w:ilvl w:val="0"/>
          <w:numId w:val="2"/>
        </w:numPr>
        <w:spacing w:after="60" w:line="240" w:lineRule="atLeast"/>
        <w:contextualSpacing w:val="0"/>
        <w:rPr>
          <w:rFonts w:asciiTheme="minorHAnsi" w:hAnsiTheme="minorHAnsi"/>
          <w:sz w:val="22"/>
          <w:szCs w:val="22"/>
          <w:lang w:val="en-AU"/>
        </w:rPr>
      </w:pPr>
      <w:proofErr w:type="gramStart"/>
      <w:r>
        <w:rPr>
          <w:rFonts w:asciiTheme="minorHAnsi" w:hAnsiTheme="minorHAnsi"/>
          <w:sz w:val="22"/>
          <w:szCs w:val="22"/>
          <w:lang w:val="en-AU"/>
        </w:rPr>
        <w:t>using</w:t>
      </w:r>
      <w:proofErr w:type="gramEnd"/>
      <w:r>
        <w:rPr>
          <w:rFonts w:asciiTheme="minorHAnsi" w:hAnsiTheme="minorHAnsi"/>
          <w:sz w:val="22"/>
          <w:szCs w:val="22"/>
          <w:lang w:val="en-AU"/>
        </w:rPr>
        <w:t xml:space="preserve"> professional </w:t>
      </w:r>
      <w:r w:rsidR="00697CE0">
        <w:rPr>
          <w:rFonts w:asciiTheme="minorHAnsi" w:hAnsiTheme="minorHAnsi"/>
          <w:sz w:val="22"/>
          <w:szCs w:val="22"/>
          <w:lang w:val="en-AU"/>
        </w:rPr>
        <w:t>expertise</w:t>
      </w:r>
      <w:r>
        <w:rPr>
          <w:rFonts w:asciiTheme="minorHAnsi" w:hAnsiTheme="minorHAnsi"/>
          <w:sz w:val="22"/>
          <w:szCs w:val="22"/>
          <w:lang w:val="en-AU"/>
        </w:rPr>
        <w:t xml:space="preserve"> to</w:t>
      </w:r>
      <w:r w:rsidR="00CA4F37">
        <w:rPr>
          <w:rFonts w:asciiTheme="minorHAnsi" w:hAnsiTheme="minorHAnsi"/>
          <w:sz w:val="22"/>
          <w:szCs w:val="22"/>
          <w:lang w:val="en-AU"/>
        </w:rPr>
        <w:t xml:space="preserve"> ensure that channels </w:t>
      </w:r>
      <w:r>
        <w:rPr>
          <w:rFonts w:asciiTheme="minorHAnsi" w:hAnsiTheme="minorHAnsi"/>
          <w:sz w:val="22"/>
          <w:szCs w:val="22"/>
          <w:lang w:val="en-AU"/>
        </w:rPr>
        <w:t>align with</w:t>
      </w:r>
      <w:r w:rsidR="00AE2BA2">
        <w:rPr>
          <w:rFonts w:asciiTheme="minorHAnsi" w:hAnsiTheme="minorHAnsi"/>
          <w:sz w:val="22"/>
          <w:szCs w:val="22"/>
          <w:lang w:val="en-AU"/>
        </w:rPr>
        <w:t xml:space="preserve"> data,</w:t>
      </w:r>
      <w:r>
        <w:rPr>
          <w:rFonts w:asciiTheme="minorHAnsi" w:hAnsiTheme="minorHAnsi"/>
          <w:sz w:val="22"/>
          <w:szCs w:val="22"/>
          <w:lang w:val="en-AU"/>
        </w:rPr>
        <w:t xml:space="preserve"> best practice and emerging trends</w:t>
      </w:r>
      <w:r w:rsidR="001C4DBB">
        <w:rPr>
          <w:rFonts w:asciiTheme="minorHAnsi" w:hAnsiTheme="minorHAnsi"/>
          <w:sz w:val="22"/>
          <w:szCs w:val="22"/>
          <w:lang w:val="en-AU"/>
        </w:rPr>
        <w:t>.</w:t>
      </w:r>
    </w:p>
    <w:p w14:paraId="5802F2C0" w14:textId="460E4893" w:rsidR="00CA4F37" w:rsidRDefault="00AE2BA2" w:rsidP="00CA4F37">
      <w:pPr>
        <w:pStyle w:val="ListParagraph"/>
        <w:numPr>
          <w:ilvl w:val="0"/>
          <w:numId w:val="4"/>
        </w:numPr>
        <w:spacing w:before="120" w:after="120" w:line="276" w:lineRule="auto"/>
        <w:contextualSpacing w:val="0"/>
        <w:rPr>
          <w:rFonts w:ascii="Calibri" w:hAnsi="Calibri" w:cs="Calibri"/>
          <w:sz w:val="22"/>
          <w:szCs w:val="22"/>
        </w:rPr>
      </w:pPr>
      <w:r>
        <w:rPr>
          <w:rFonts w:ascii="Calibri" w:hAnsi="Calibri" w:cs="Calibri"/>
          <w:sz w:val="22"/>
          <w:szCs w:val="22"/>
        </w:rPr>
        <w:t>Implement projects</w:t>
      </w:r>
      <w:r w:rsidR="00697CE0">
        <w:rPr>
          <w:rFonts w:ascii="Calibri" w:hAnsi="Calibri" w:cs="Calibri"/>
          <w:sz w:val="22"/>
          <w:szCs w:val="22"/>
        </w:rPr>
        <w:t xml:space="preserve"> </w:t>
      </w:r>
      <w:r w:rsidR="00DC4C4A">
        <w:rPr>
          <w:rFonts w:ascii="Calibri" w:hAnsi="Calibri" w:cs="Calibri"/>
          <w:sz w:val="22"/>
          <w:szCs w:val="22"/>
        </w:rPr>
        <w:t xml:space="preserve">across </w:t>
      </w:r>
      <w:r w:rsidR="00CA4F37" w:rsidRPr="000F23FD">
        <w:rPr>
          <w:rFonts w:ascii="Calibri" w:hAnsi="Calibri" w:cs="Calibri"/>
          <w:sz w:val="22"/>
          <w:szCs w:val="22"/>
        </w:rPr>
        <w:t xml:space="preserve">digital channels within agreed parameters and take responsibility for outcomes. </w:t>
      </w:r>
      <w:r w:rsidR="00CA4F37">
        <w:rPr>
          <w:rFonts w:ascii="Calibri" w:hAnsi="Calibri" w:cs="Calibri"/>
          <w:sz w:val="22"/>
          <w:szCs w:val="22"/>
        </w:rPr>
        <w:t>Generate</w:t>
      </w:r>
      <w:r w:rsidR="00CA4F37" w:rsidRPr="000F23FD">
        <w:rPr>
          <w:rFonts w:ascii="Calibri" w:hAnsi="Calibri" w:cs="Calibri"/>
          <w:sz w:val="22"/>
          <w:szCs w:val="22"/>
        </w:rPr>
        <w:t xml:space="preserve"> original ideas and innovative </w:t>
      </w:r>
      <w:r w:rsidR="00697CE0">
        <w:rPr>
          <w:rFonts w:ascii="Calibri" w:hAnsi="Calibri" w:cs="Calibri"/>
          <w:sz w:val="22"/>
          <w:szCs w:val="22"/>
        </w:rPr>
        <w:t xml:space="preserve">project </w:t>
      </w:r>
      <w:r w:rsidR="00CA4F37" w:rsidRPr="000F23FD">
        <w:rPr>
          <w:rFonts w:ascii="Calibri" w:hAnsi="Calibri" w:cs="Calibri"/>
          <w:sz w:val="22"/>
          <w:szCs w:val="22"/>
        </w:rPr>
        <w:t>solutions through the provision of specialist kn</w:t>
      </w:r>
      <w:r w:rsidR="00697CE0">
        <w:rPr>
          <w:rFonts w:ascii="Calibri" w:hAnsi="Calibri" w:cs="Calibri"/>
          <w:sz w:val="22"/>
          <w:szCs w:val="22"/>
        </w:rPr>
        <w:t>ow how and advice</w:t>
      </w:r>
      <w:r w:rsidR="00CA4F37" w:rsidRPr="000F23FD">
        <w:rPr>
          <w:rFonts w:ascii="Calibri" w:hAnsi="Calibri" w:cs="Calibri"/>
          <w:sz w:val="22"/>
          <w:szCs w:val="22"/>
        </w:rPr>
        <w:t xml:space="preserve">. Design, develop and test </w:t>
      </w:r>
      <w:r w:rsidR="00CA4F37">
        <w:rPr>
          <w:rFonts w:ascii="Calibri" w:hAnsi="Calibri" w:cs="Calibri"/>
          <w:sz w:val="22"/>
          <w:szCs w:val="22"/>
        </w:rPr>
        <w:t>pro</w:t>
      </w:r>
      <w:r w:rsidR="00697CE0">
        <w:rPr>
          <w:rFonts w:ascii="Calibri" w:hAnsi="Calibri" w:cs="Calibri"/>
          <w:sz w:val="22"/>
          <w:szCs w:val="22"/>
        </w:rPr>
        <w:t xml:space="preserve">ject </w:t>
      </w:r>
      <w:r w:rsidR="00CA4F37">
        <w:rPr>
          <w:rFonts w:ascii="Calibri" w:hAnsi="Calibri" w:cs="Calibri"/>
          <w:sz w:val="22"/>
          <w:szCs w:val="22"/>
        </w:rPr>
        <w:t>models</w:t>
      </w:r>
      <w:r w:rsidR="005764C9">
        <w:rPr>
          <w:rFonts w:ascii="Calibri" w:hAnsi="Calibri" w:cs="Calibri"/>
          <w:sz w:val="22"/>
          <w:szCs w:val="22"/>
        </w:rPr>
        <w:t xml:space="preserve"> – with a focus on iterative enhancement and success measures</w:t>
      </w:r>
      <w:r w:rsidR="001C4DBB">
        <w:rPr>
          <w:rFonts w:ascii="Calibri" w:hAnsi="Calibri" w:cs="Calibri"/>
          <w:sz w:val="22"/>
          <w:szCs w:val="22"/>
        </w:rPr>
        <w:t>.</w:t>
      </w:r>
    </w:p>
    <w:p w14:paraId="1D2DA646" w14:textId="0D61704D" w:rsidR="007861BB" w:rsidRPr="00AE2BA2" w:rsidRDefault="005764C9" w:rsidP="007861BB">
      <w:pPr>
        <w:pStyle w:val="ListParagraph"/>
        <w:numPr>
          <w:ilvl w:val="0"/>
          <w:numId w:val="4"/>
        </w:numPr>
        <w:spacing w:before="120" w:after="120" w:line="276" w:lineRule="auto"/>
        <w:contextualSpacing w:val="0"/>
        <w:rPr>
          <w:rFonts w:asciiTheme="minorHAnsi" w:hAnsiTheme="minorHAnsi" w:cs="Arial"/>
          <w:sz w:val="22"/>
          <w:szCs w:val="22"/>
        </w:rPr>
      </w:pPr>
      <w:r w:rsidRPr="005764C9">
        <w:rPr>
          <w:rFonts w:ascii="Calibri" w:hAnsi="Calibri" w:cs="Calibri"/>
          <w:sz w:val="22"/>
          <w:szCs w:val="22"/>
        </w:rPr>
        <w:t>Us</w:t>
      </w:r>
      <w:r>
        <w:rPr>
          <w:rFonts w:ascii="Calibri" w:hAnsi="Calibri" w:cs="Calibri"/>
          <w:sz w:val="22"/>
          <w:szCs w:val="22"/>
        </w:rPr>
        <w:t>e</w:t>
      </w:r>
      <w:r w:rsidRPr="005764C9">
        <w:rPr>
          <w:rFonts w:ascii="Calibri" w:hAnsi="Calibri" w:cs="Calibri"/>
          <w:sz w:val="22"/>
          <w:szCs w:val="22"/>
        </w:rPr>
        <w:t xml:space="preserve"> data</w:t>
      </w:r>
      <w:r w:rsidR="007861BB">
        <w:rPr>
          <w:rFonts w:ascii="Calibri" w:hAnsi="Calibri" w:cs="Calibri"/>
          <w:sz w:val="22"/>
          <w:szCs w:val="22"/>
        </w:rPr>
        <w:t xml:space="preserve"> and emerging trends</w:t>
      </w:r>
      <w:r w:rsidRPr="005764C9">
        <w:rPr>
          <w:rFonts w:ascii="Calibri" w:hAnsi="Calibri" w:cs="Calibri"/>
          <w:sz w:val="22"/>
          <w:szCs w:val="22"/>
        </w:rPr>
        <w:t xml:space="preserve"> to explore and report on, </w:t>
      </w:r>
      <w:r w:rsidR="00DC4C4A">
        <w:rPr>
          <w:rFonts w:ascii="Calibri" w:hAnsi="Calibri" w:cs="Calibri"/>
          <w:sz w:val="22"/>
          <w:szCs w:val="22"/>
        </w:rPr>
        <w:t xml:space="preserve">growth </w:t>
      </w:r>
      <w:r w:rsidRPr="005764C9">
        <w:rPr>
          <w:rFonts w:ascii="Calibri" w:hAnsi="Calibri" w:cs="Calibri"/>
          <w:sz w:val="22"/>
          <w:szCs w:val="22"/>
        </w:rPr>
        <w:t>opportunities to enhance digital user interfaces and user experience design across digital channels</w:t>
      </w:r>
      <w:r>
        <w:rPr>
          <w:rFonts w:ascii="Calibri" w:hAnsi="Calibri" w:cs="Calibri"/>
          <w:sz w:val="22"/>
          <w:szCs w:val="22"/>
        </w:rPr>
        <w:t>.</w:t>
      </w:r>
      <w:r w:rsidRPr="005764C9" w:rsidDel="005764C9">
        <w:rPr>
          <w:rFonts w:ascii="Calibri" w:hAnsi="Calibri" w:cs="Calibri"/>
          <w:sz w:val="22"/>
          <w:szCs w:val="22"/>
        </w:rPr>
        <w:t xml:space="preserve"> </w:t>
      </w:r>
      <w:r w:rsidR="007861BB">
        <w:rPr>
          <w:rFonts w:asciiTheme="minorHAnsi" w:hAnsiTheme="minorHAnsi" w:cs="Arial"/>
          <w:sz w:val="22"/>
          <w:szCs w:val="22"/>
        </w:rPr>
        <w:t>Ability to work</w:t>
      </w:r>
      <w:r w:rsidR="005664A1">
        <w:rPr>
          <w:rFonts w:asciiTheme="minorHAnsi" w:hAnsiTheme="minorHAnsi" w:cs="Arial"/>
          <w:sz w:val="22"/>
          <w:szCs w:val="22"/>
        </w:rPr>
        <w:t xml:space="preserve"> collaboratively</w:t>
      </w:r>
      <w:r w:rsidR="007861BB">
        <w:rPr>
          <w:rFonts w:asciiTheme="minorHAnsi" w:hAnsiTheme="minorHAnsi" w:cs="Arial"/>
          <w:sz w:val="22"/>
          <w:szCs w:val="22"/>
        </w:rPr>
        <w:t xml:space="preserve"> </w:t>
      </w:r>
      <w:r w:rsidR="00865893">
        <w:rPr>
          <w:rFonts w:asciiTheme="minorHAnsi" w:hAnsiTheme="minorHAnsi" w:cs="Arial"/>
          <w:sz w:val="22"/>
          <w:szCs w:val="22"/>
        </w:rPr>
        <w:t>with</w:t>
      </w:r>
      <w:r>
        <w:rPr>
          <w:rFonts w:asciiTheme="minorHAnsi" w:hAnsiTheme="minorHAnsi" w:cs="Arial"/>
          <w:sz w:val="22"/>
          <w:szCs w:val="22"/>
        </w:rPr>
        <w:t xml:space="preserve"> the Digital Innovation </w:t>
      </w:r>
      <w:r w:rsidR="00DC4C4A">
        <w:rPr>
          <w:rFonts w:asciiTheme="minorHAnsi" w:hAnsiTheme="minorHAnsi" w:cs="Arial"/>
          <w:sz w:val="22"/>
          <w:szCs w:val="22"/>
        </w:rPr>
        <w:t xml:space="preserve">Team </w:t>
      </w:r>
      <w:r w:rsidR="00865893" w:rsidRPr="00280F62">
        <w:rPr>
          <w:rFonts w:asciiTheme="minorHAnsi" w:hAnsiTheme="minorHAnsi" w:cs="Arial"/>
          <w:sz w:val="22"/>
          <w:szCs w:val="22"/>
        </w:rPr>
        <w:t>(including third parties) to clearly define digital project goals, scope and requirements, with a focus on IA, UX, visual design, development and testing</w:t>
      </w:r>
      <w:r w:rsidR="007861BB">
        <w:rPr>
          <w:rFonts w:asciiTheme="minorHAnsi" w:hAnsiTheme="minorHAnsi" w:cs="Arial"/>
          <w:sz w:val="22"/>
          <w:szCs w:val="22"/>
        </w:rPr>
        <w:t xml:space="preserve"> (</w:t>
      </w:r>
      <w:r w:rsidR="007861BB" w:rsidRPr="007861BB">
        <w:rPr>
          <w:rFonts w:asciiTheme="minorHAnsi" w:hAnsiTheme="minorHAnsi" w:cs="Arial"/>
          <w:sz w:val="22"/>
          <w:szCs w:val="22"/>
        </w:rPr>
        <w:t>monitor A/B and multivariate tests to maximize conversion rates</w:t>
      </w:r>
      <w:r w:rsidR="007861BB">
        <w:rPr>
          <w:rFonts w:asciiTheme="minorHAnsi" w:hAnsiTheme="minorHAnsi" w:cs="Arial"/>
          <w:sz w:val="22"/>
          <w:szCs w:val="22"/>
        </w:rPr>
        <w:t>)</w:t>
      </w:r>
      <w:r w:rsidR="00865893" w:rsidRPr="00280F62">
        <w:rPr>
          <w:rFonts w:asciiTheme="minorHAnsi" w:hAnsiTheme="minorHAnsi" w:cs="Arial"/>
          <w:sz w:val="22"/>
          <w:szCs w:val="22"/>
        </w:rPr>
        <w:t>.</w:t>
      </w:r>
    </w:p>
    <w:p w14:paraId="7567C679" w14:textId="4D21E9C9" w:rsidR="00051E2D" w:rsidRPr="000F23FD" w:rsidRDefault="00CE1317" w:rsidP="000F23FD">
      <w:pPr>
        <w:pStyle w:val="ListParagraph"/>
        <w:numPr>
          <w:ilvl w:val="0"/>
          <w:numId w:val="4"/>
        </w:numPr>
        <w:spacing w:before="120" w:after="120" w:line="276" w:lineRule="auto"/>
        <w:contextualSpacing w:val="0"/>
        <w:rPr>
          <w:rFonts w:ascii="Calibri" w:hAnsi="Calibri" w:cs="Calibri"/>
          <w:sz w:val="22"/>
          <w:szCs w:val="22"/>
        </w:rPr>
      </w:pPr>
      <w:r w:rsidRPr="000F23FD">
        <w:rPr>
          <w:rFonts w:ascii="Calibri" w:hAnsi="Calibri" w:cs="Calibri"/>
          <w:sz w:val="22"/>
          <w:szCs w:val="22"/>
        </w:rPr>
        <w:t xml:space="preserve">Conduct </w:t>
      </w:r>
      <w:r w:rsidR="00CA4F37">
        <w:rPr>
          <w:rFonts w:ascii="Calibri" w:hAnsi="Calibri" w:cs="Calibri"/>
          <w:sz w:val="22"/>
          <w:szCs w:val="22"/>
        </w:rPr>
        <w:t xml:space="preserve">technical </w:t>
      </w:r>
      <w:r w:rsidRPr="000F23FD">
        <w:rPr>
          <w:rFonts w:ascii="Calibri" w:hAnsi="Calibri" w:cs="Calibri"/>
          <w:sz w:val="22"/>
          <w:szCs w:val="22"/>
        </w:rPr>
        <w:t>reviews</w:t>
      </w:r>
      <w:r w:rsidR="00EE71B8">
        <w:rPr>
          <w:rFonts w:ascii="Calibri" w:hAnsi="Calibri" w:cs="Calibri"/>
          <w:sz w:val="22"/>
          <w:szCs w:val="22"/>
        </w:rPr>
        <w:t xml:space="preserve"> and tactical growth experiments</w:t>
      </w:r>
      <w:r w:rsidRPr="000F23FD">
        <w:rPr>
          <w:rFonts w:ascii="Calibri" w:hAnsi="Calibri" w:cs="Calibri"/>
          <w:sz w:val="22"/>
          <w:szCs w:val="22"/>
        </w:rPr>
        <w:t xml:space="preserve"> </w:t>
      </w:r>
      <w:r w:rsidR="00EE71B8">
        <w:rPr>
          <w:rFonts w:ascii="Calibri" w:hAnsi="Calibri" w:cs="Calibri"/>
          <w:sz w:val="22"/>
          <w:szCs w:val="22"/>
        </w:rPr>
        <w:t xml:space="preserve">across </w:t>
      </w:r>
      <w:r w:rsidR="00C713BF">
        <w:rPr>
          <w:rFonts w:ascii="Calibri" w:hAnsi="Calibri" w:cs="Calibri"/>
          <w:sz w:val="22"/>
          <w:szCs w:val="22"/>
        </w:rPr>
        <w:t xml:space="preserve">digital </w:t>
      </w:r>
      <w:r w:rsidR="00697CE0">
        <w:rPr>
          <w:rFonts w:ascii="Calibri" w:hAnsi="Calibri" w:cs="Calibri"/>
          <w:sz w:val="22"/>
          <w:szCs w:val="22"/>
        </w:rPr>
        <w:t xml:space="preserve">projects and </w:t>
      </w:r>
      <w:r w:rsidR="00C713BF">
        <w:rPr>
          <w:rFonts w:ascii="Calibri" w:hAnsi="Calibri" w:cs="Calibri"/>
          <w:sz w:val="22"/>
          <w:szCs w:val="22"/>
        </w:rPr>
        <w:t xml:space="preserve">channels </w:t>
      </w:r>
      <w:r w:rsidRPr="000F23FD">
        <w:rPr>
          <w:rFonts w:ascii="Calibri" w:hAnsi="Calibri" w:cs="Calibri"/>
          <w:sz w:val="22"/>
          <w:szCs w:val="22"/>
        </w:rPr>
        <w:t xml:space="preserve">incorporating usability and accessibility considerations. </w:t>
      </w:r>
      <w:r w:rsidR="00EE71B8">
        <w:rPr>
          <w:rFonts w:ascii="Calibri" w:hAnsi="Calibri" w:cs="Calibri"/>
          <w:sz w:val="22"/>
          <w:szCs w:val="22"/>
        </w:rPr>
        <w:t xml:space="preserve">Communicate </w:t>
      </w:r>
      <w:r w:rsidRPr="000F23FD">
        <w:rPr>
          <w:rFonts w:ascii="Calibri" w:hAnsi="Calibri" w:cs="Calibri"/>
          <w:sz w:val="22"/>
          <w:szCs w:val="22"/>
        </w:rPr>
        <w:t xml:space="preserve">with stakeholders regarding </w:t>
      </w:r>
      <w:r w:rsidR="00CF6A16" w:rsidRPr="000F23FD">
        <w:rPr>
          <w:rFonts w:ascii="Calibri" w:hAnsi="Calibri" w:cs="Calibri"/>
          <w:sz w:val="22"/>
          <w:szCs w:val="22"/>
        </w:rPr>
        <w:t>result</w:t>
      </w:r>
      <w:r w:rsidRPr="000F23FD">
        <w:rPr>
          <w:rFonts w:ascii="Calibri" w:hAnsi="Calibri" w:cs="Calibri"/>
          <w:sz w:val="22"/>
          <w:szCs w:val="22"/>
        </w:rPr>
        <w:t>s</w:t>
      </w:r>
      <w:r w:rsidR="00AE2BA2">
        <w:rPr>
          <w:rFonts w:ascii="Calibri" w:hAnsi="Calibri" w:cs="Calibri"/>
          <w:sz w:val="22"/>
          <w:szCs w:val="22"/>
        </w:rPr>
        <w:t>,</w:t>
      </w:r>
      <w:r w:rsidR="00AE2BA2" w:rsidRPr="000F23FD">
        <w:rPr>
          <w:rFonts w:ascii="Calibri" w:hAnsi="Calibri" w:cs="Calibri"/>
          <w:sz w:val="22"/>
          <w:szCs w:val="22"/>
        </w:rPr>
        <w:t xml:space="preserve"> offer</w:t>
      </w:r>
      <w:r w:rsidRPr="000F23FD">
        <w:rPr>
          <w:rFonts w:ascii="Calibri" w:hAnsi="Calibri" w:cs="Calibri"/>
          <w:sz w:val="22"/>
          <w:szCs w:val="22"/>
        </w:rPr>
        <w:t xml:space="preserve"> advice and guidance</w:t>
      </w:r>
      <w:r w:rsidR="00EE71B8">
        <w:rPr>
          <w:rFonts w:ascii="Calibri" w:hAnsi="Calibri" w:cs="Calibri"/>
          <w:sz w:val="22"/>
          <w:szCs w:val="22"/>
        </w:rPr>
        <w:t>, and contribute to the development of re-usable strategies to drive future development</w:t>
      </w:r>
      <w:r w:rsidR="00CF6A16" w:rsidRPr="000F23FD">
        <w:rPr>
          <w:rFonts w:ascii="Calibri" w:hAnsi="Calibri" w:cs="Calibri"/>
          <w:sz w:val="22"/>
          <w:szCs w:val="22"/>
        </w:rPr>
        <w:t xml:space="preserve">. </w:t>
      </w:r>
    </w:p>
    <w:p w14:paraId="3E542BC7" w14:textId="6E1E01C0" w:rsidR="00857A04" w:rsidRPr="000F23FD" w:rsidRDefault="00697CE0" w:rsidP="005664A1">
      <w:pPr>
        <w:pStyle w:val="ListParagraph"/>
        <w:numPr>
          <w:ilvl w:val="0"/>
          <w:numId w:val="4"/>
        </w:numPr>
        <w:spacing w:before="120" w:after="120" w:line="276" w:lineRule="auto"/>
        <w:contextualSpacing w:val="0"/>
        <w:rPr>
          <w:rFonts w:ascii="Calibri" w:hAnsi="Calibri" w:cs="Calibri"/>
          <w:sz w:val="22"/>
          <w:szCs w:val="22"/>
        </w:rPr>
      </w:pPr>
      <w:r>
        <w:rPr>
          <w:rFonts w:ascii="Calibri" w:hAnsi="Calibri" w:cs="Calibri"/>
          <w:sz w:val="22"/>
          <w:szCs w:val="22"/>
        </w:rPr>
        <w:lastRenderedPageBreak/>
        <w:t>Understand, apply and advise</w:t>
      </w:r>
      <w:r w:rsidR="00CA4F37" w:rsidRPr="000F23FD">
        <w:rPr>
          <w:rFonts w:ascii="Calibri" w:hAnsi="Calibri" w:cs="Calibri"/>
          <w:sz w:val="22"/>
          <w:szCs w:val="22"/>
        </w:rPr>
        <w:t xml:space="preserve"> on the University’s digital</w:t>
      </w:r>
      <w:r w:rsidR="005664A1">
        <w:rPr>
          <w:rFonts w:ascii="Calibri" w:hAnsi="Calibri" w:cs="Calibri"/>
          <w:sz w:val="22"/>
          <w:szCs w:val="22"/>
        </w:rPr>
        <w:t xml:space="preserve"> (web and mobile)</w:t>
      </w:r>
      <w:r w:rsidR="00CA4F37" w:rsidRPr="000F23FD">
        <w:rPr>
          <w:rFonts w:ascii="Calibri" w:hAnsi="Calibri" w:cs="Calibri"/>
          <w:sz w:val="22"/>
          <w:szCs w:val="22"/>
        </w:rPr>
        <w:t xml:space="preserve"> policies </w:t>
      </w:r>
      <w:r w:rsidR="00514A89">
        <w:rPr>
          <w:rFonts w:ascii="Calibri" w:hAnsi="Calibri" w:cs="Calibri"/>
          <w:sz w:val="22"/>
          <w:szCs w:val="22"/>
        </w:rPr>
        <w:t>plus</w:t>
      </w:r>
      <w:r w:rsidR="00514A89" w:rsidRPr="000F23FD">
        <w:rPr>
          <w:rFonts w:ascii="Calibri" w:hAnsi="Calibri" w:cs="Calibri"/>
          <w:sz w:val="22"/>
          <w:szCs w:val="22"/>
        </w:rPr>
        <w:t xml:space="preserve"> </w:t>
      </w:r>
      <w:r w:rsidR="00CA4F37" w:rsidRPr="000F23FD">
        <w:rPr>
          <w:rFonts w:ascii="Calibri" w:hAnsi="Calibri" w:cs="Calibri"/>
          <w:sz w:val="22"/>
          <w:szCs w:val="22"/>
        </w:rPr>
        <w:t>procedures</w:t>
      </w:r>
      <w:r w:rsidR="005664A1">
        <w:rPr>
          <w:rFonts w:ascii="Calibri" w:hAnsi="Calibri" w:cs="Calibri"/>
          <w:sz w:val="22"/>
          <w:szCs w:val="22"/>
        </w:rPr>
        <w:t>,</w:t>
      </w:r>
      <w:r w:rsidR="00CA4F37" w:rsidRPr="000F23FD">
        <w:rPr>
          <w:rFonts w:ascii="Calibri" w:hAnsi="Calibri" w:cs="Calibri"/>
          <w:sz w:val="22"/>
          <w:szCs w:val="22"/>
        </w:rPr>
        <w:t xml:space="preserve"> and state and federal legislation that </w:t>
      </w:r>
      <w:r w:rsidR="00514A89">
        <w:rPr>
          <w:rFonts w:ascii="Calibri" w:hAnsi="Calibri" w:cs="Calibri"/>
          <w:sz w:val="22"/>
          <w:szCs w:val="22"/>
        </w:rPr>
        <w:t xml:space="preserve">impacts </w:t>
      </w:r>
      <w:r w:rsidR="005664A1">
        <w:rPr>
          <w:rFonts w:ascii="Calibri" w:hAnsi="Calibri" w:cs="Calibri"/>
          <w:sz w:val="22"/>
          <w:szCs w:val="22"/>
        </w:rPr>
        <w:t>digital (web and mobile)</w:t>
      </w:r>
      <w:r w:rsidR="00CA4F37" w:rsidRPr="000F23FD">
        <w:rPr>
          <w:rFonts w:ascii="Calibri" w:hAnsi="Calibri" w:cs="Calibri"/>
          <w:sz w:val="22"/>
          <w:szCs w:val="22"/>
        </w:rPr>
        <w:t xml:space="preserve"> </w:t>
      </w:r>
      <w:r w:rsidR="005664A1">
        <w:rPr>
          <w:rFonts w:ascii="Calibri" w:hAnsi="Calibri" w:cs="Calibri"/>
          <w:sz w:val="22"/>
          <w:szCs w:val="22"/>
        </w:rPr>
        <w:t>channels</w:t>
      </w:r>
      <w:r w:rsidR="00CA4F37" w:rsidRPr="000F23FD">
        <w:rPr>
          <w:rFonts w:ascii="Calibri" w:hAnsi="Calibri" w:cs="Calibri"/>
          <w:sz w:val="22"/>
          <w:szCs w:val="22"/>
        </w:rPr>
        <w:t xml:space="preserve"> (e.g. information privacy, accessibility). </w:t>
      </w:r>
    </w:p>
    <w:p w14:paraId="797BD72C" w14:textId="211044EB" w:rsidR="00051E2D" w:rsidRPr="000F23FD" w:rsidRDefault="00857A04" w:rsidP="000F23FD">
      <w:pPr>
        <w:pStyle w:val="ListParagraph"/>
        <w:numPr>
          <w:ilvl w:val="0"/>
          <w:numId w:val="4"/>
        </w:numPr>
        <w:spacing w:before="120" w:after="120" w:line="276" w:lineRule="auto"/>
        <w:contextualSpacing w:val="0"/>
        <w:rPr>
          <w:rFonts w:ascii="Calibri" w:hAnsi="Calibri" w:cs="Calibri"/>
          <w:sz w:val="22"/>
          <w:szCs w:val="22"/>
        </w:rPr>
      </w:pPr>
      <w:r w:rsidRPr="000F23FD">
        <w:rPr>
          <w:rFonts w:ascii="Calibri" w:hAnsi="Calibri" w:cs="Calibri"/>
          <w:sz w:val="22"/>
          <w:szCs w:val="22"/>
        </w:rPr>
        <w:t>Improve</w:t>
      </w:r>
      <w:r w:rsidR="00051E2D" w:rsidRPr="000F23FD">
        <w:rPr>
          <w:rFonts w:ascii="Calibri" w:hAnsi="Calibri" w:cs="Calibri"/>
          <w:sz w:val="22"/>
          <w:szCs w:val="22"/>
        </w:rPr>
        <w:t xml:space="preserve"> professional capability and expertise </w:t>
      </w:r>
      <w:r w:rsidR="00514A89">
        <w:rPr>
          <w:rFonts w:ascii="Calibri" w:hAnsi="Calibri" w:cs="Calibri"/>
          <w:sz w:val="22"/>
          <w:szCs w:val="22"/>
        </w:rPr>
        <w:t xml:space="preserve">and maintain awareness of emerging technologies </w:t>
      </w:r>
      <w:r w:rsidR="00051E2D" w:rsidRPr="000F23FD">
        <w:rPr>
          <w:rFonts w:ascii="Calibri" w:hAnsi="Calibri" w:cs="Calibri"/>
          <w:sz w:val="22"/>
          <w:szCs w:val="22"/>
        </w:rPr>
        <w:t>through appropriate development and/or professional activities.</w:t>
      </w:r>
    </w:p>
    <w:p w14:paraId="07F8FB9D" w14:textId="77777777" w:rsidR="005E5961" w:rsidRDefault="005E5961" w:rsidP="0071300D">
      <w:pPr>
        <w:pStyle w:val="Default"/>
        <w:tabs>
          <w:tab w:val="left" w:pos="3300"/>
        </w:tabs>
        <w:spacing w:before="240"/>
        <w:rPr>
          <w:b/>
          <w:bCs/>
          <w:sz w:val="22"/>
          <w:szCs w:val="22"/>
        </w:rPr>
      </w:pPr>
    </w:p>
    <w:p w14:paraId="6A70C8B2" w14:textId="77777777" w:rsidR="00C85899" w:rsidRDefault="00621140" w:rsidP="0071300D">
      <w:pPr>
        <w:pStyle w:val="Default"/>
        <w:tabs>
          <w:tab w:val="left" w:pos="3300"/>
        </w:tabs>
        <w:spacing w:before="240"/>
        <w:rPr>
          <w:b/>
          <w:bCs/>
          <w:sz w:val="22"/>
          <w:szCs w:val="22"/>
        </w:rPr>
      </w:pPr>
      <w:r>
        <w:rPr>
          <w:b/>
          <w:bCs/>
          <w:sz w:val="22"/>
          <w:szCs w:val="22"/>
        </w:rPr>
        <w:t>Key Selection Criteria</w:t>
      </w:r>
      <w:r w:rsidR="00051E2D">
        <w:rPr>
          <w:b/>
          <w:bCs/>
          <w:sz w:val="22"/>
          <w:szCs w:val="22"/>
        </w:rPr>
        <w:t>:</w:t>
      </w:r>
    </w:p>
    <w:p w14:paraId="1EFAB97C" w14:textId="65B44F9A" w:rsidR="00C73B62" w:rsidRDefault="00C85899" w:rsidP="0071300D">
      <w:pPr>
        <w:pStyle w:val="Default"/>
        <w:tabs>
          <w:tab w:val="left" w:pos="3300"/>
        </w:tabs>
        <w:spacing w:before="240"/>
        <w:rPr>
          <w:b/>
          <w:bCs/>
          <w:sz w:val="22"/>
          <w:szCs w:val="22"/>
        </w:rPr>
      </w:pPr>
      <w:r>
        <w:rPr>
          <w:b/>
          <w:bCs/>
          <w:sz w:val="22"/>
          <w:szCs w:val="22"/>
        </w:rPr>
        <w:t>ESSENTIAL</w:t>
      </w:r>
      <w:r w:rsidR="0071300D">
        <w:rPr>
          <w:b/>
          <w:bCs/>
          <w:sz w:val="22"/>
          <w:szCs w:val="22"/>
        </w:rPr>
        <w:tab/>
      </w:r>
    </w:p>
    <w:p w14:paraId="13AA7F53" w14:textId="77777777" w:rsidR="006044D1" w:rsidRDefault="0022183C" w:rsidP="0022183C">
      <w:pPr>
        <w:pStyle w:val="Default"/>
        <w:tabs>
          <w:tab w:val="left" w:pos="3443"/>
        </w:tabs>
        <w:rPr>
          <w:b/>
          <w:bCs/>
          <w:sz w:val="22"/>
          <w:szCs w:val="22"/>
        </w:rPr>
      </w:pPr>
      <w:r>
        <w:rPr>
          <w:b/>
          <w:bCs/>
          <w:sz w:val="22"/>
          <w:szCs w:val="22"/>
        </w:rPr>
        <w:tab/>
      </w:r>
    </w:p>
    <w:p w14:paraId="07FE971F" w14:textId="10362368" w:rsidR="00E30037" w:rsidRDefault="005664A1" w:rsidP="00E30037">
      <w:pPr>
        <w:pStyle w:val="ListParagraph"/>
        <w:numPr>
          <w:ilvl w:val="0"/>
          <w:numId w:val="7"/>
        </w:numPr>
        <w:spacing w:before="120" w:after="120"/>
        <w:contextualSpacing w:val="0"/>
        <w:rPr>
          <w:rFonts w:ascii="Calibri" w:hAnsi="Calibri" w:cs="Calibri"/>
          <w:sz w:val="22"/>
          <w:szCs w:val="22"/>
        </w:rPr>
      </w:pPr>
      <w:r>
        <w:rPr>
          <w:rFonts w:ascii="Calibri" w:hAnsi="Calibri" w:cs="Calibri"/>
          <w:sz w:val="22"/>
          <w:szCs w:val="22"/>
        </w:rPr>
        <w:t>Qualifications</w:t>
      </w:r>
      <w:r w:rsidR="00051E2D" w:rsidRPr="00C85899">
        <w:rPr>
          <w:rFonts w:ascii="Calibri" w:hAnsi="Calibri" w:cs="Calibri"/>
          <w:sz w:val="22"/>
          <w:szCs w:val="22"/>
        </w:rPr>
        <w:t xml:space="preserve"> </w:t>
      </w:r>
      <w:r w:rsidR="00857A04" w:rsidRPr="00C85899">
        <w:rPr>
          <w:rFonts w:ascii="Calibri" w:hAnsi="Calibri" w:cs="Calibri"/>
          <w:sz w:val="22"/>
          <w:szCs w:val="22"/>
        </w:rPr>
        <w:t xml:space="preserve">in </w:t>
      </w:r>
      <w:r w:rsidR="00EE6DB1">
        <w:rPr>
          <w:rFonts w:ascii="Calibri" w:hAnsi="Calibri" w:cs="Calibri"/>
          <w:sz w:val="22"/>
          <w:szCs w:val="22"/>
        </w:rPr>
        <w:t>IT</w:t>
      </w:r>
      <w:r w:rsidR="00F74E0B">
        <w:rPr>
          <w:rFonts w:ascii="Calibri" w:hAnsi="Calibri" w:cs="Calibri"/>
          <w:sz w:val="22"/>
          <w:szCs w:val="22"/>
        </w:rPr>
        <w:t xml:space="preserve">, </w:t>
      </w:r>
      <w:r w:rsidR="001C4DBB">
        <w:rPr>
          <w:rFonts w:ascii="Calibri" w:hAnsi="Calibri" w:cs="Calibri"/>
          <w:sz w:val="22"/>
          <w:szCs w:val="22"/>
        </w:rPr>
        <w:t>Marketing</w:t>
      </w:r>
      <w:r w:rsidR="00F74E0B">
        <w:rPr>
          <w:rFonts w:ascii="Calibri" w:hAnsi="Calibri" w:cs="Calibri"/>
          <w:sz w:val="22"/>
          <w:szCs w:val="22"/>
        </w:rPr>
        <w:t xml:space="preserve"> or Management</w:t>
      </w:r>
      <w:r w:rsidR="00857A04" w:rsidRPr="00C85899">
        <w:rPr>
          <w:rFonts w:ascii="Calibri" w:hAnsi="Calibri" w:cs="Calibri"/>
          <w:sz w:val="22"/>
          <w:szCs w:val="22"/>
        </w:rPr>
        <w:t xml:space="preserve"> </w:t>
      </w:r>
      <w:r w:rsidR="00051E2D" w:rsidRPr="00C85899">
        <w:rPr>
          <w:rFonts w:ascii="Calibri" w:hAnsi="Calibri" w:cs="Calibri"/>
          <w:sz w:val="22"/>
          <w:szCs w:val="22"/>
        </w:rPr>
        <w:t xml:space="preserve">with </w:t>
      </w:r>
      <w:r w:rsidRPr="005664A1">
        <w:rPr>
          <w:rFonts w:ascii="Calibri" w:hAnsi="Calibri" w:cs="Calibri"/>
          <w:sz w:val="22"/>
          <w:szCs w:val="22"/>
        </w:rPr>
        <w:t>demonstrable experience of digital marketing principles and techniques</w:t>
      </w:r>
      <w:r w:rsidR="00E30037">
        <w:rPr>
          <w:rFonts w:ascii="Calibri" w:hAnsi="Calibri" w:cs="Calibri"/>
          <w:sz w:val="22"/>
          <w:szCs w:val="22"/>
        </w:rPr>
        <w:t xml:space="preserve">, </w:t>
      </w:r>
      <w:r w:rsidR="00051E2D" w:rsidRPr="00C85899">
        <w:rPr>
          <w:rFonts w:ascii="Calibri" w:hAnsi="Calibri" w:cs="Calibri"/>
          <w:sz w:val="22"/>
          <w:szCs w:val="22"/>
        </w:rPr>
        <w:t xml:space="preserve">or an equivalent alternate combination of relevant knowledge, training and/or experience.  </w:t>
      </w:r>
    </w:p>
    <w:p w14:paraId="40F0F676" w14:textId="54AC3806" w:rsidR="00857A04" w:rsidRDefault="00857A04" w:rsidP="00E30037">
      <w:pPr>
        <w:pStyle w:val="ListParagraph"/>
        <w:numPr>
          <w:ilvl w:val="0"/>
          <w:numId w:val="7"/>
        </w:numPr>
        <w:spacing w:before="120" w:after="120"/>
        <w:contextualSpacing w:val="0"/>
        <w:rPr>
          <w:rFonts w:ascii="Calibri" w:hAnsi="Calibri" w:cs="Calibri"/>
          <w:sz w:val="22"/>
          <w:szCs w:val="22"/>
        </w:rPr>
      </w:pPr>
      <w:r w:rsidRPr="00C85899">
        <w:rPr>
          <w:rFonts w:ascii="Calibri" w:hAnsi="Calibri" w:cs="Calibri"/>
          <w:sz w:val="22"/>
          <w:szCs w:val="22"/>
        </w:rPr>
        <w:t xml:space="preserve">High-level oral and written communication </w:t>
      </w:r>
      <w:r w:rsidR="00F74E0B">
        <w:rPr>
          <w:rFonts w:ascii="Calibri" w:hAnsi="Calibri" w:cs="Calibri"/>
          <w:sz w:val="22"/>
          <w:szCs w:val="22"/>
        </w:rPr>
        <w:t xml:space="preserve">and influencing </w:t>
      </w:r>
      <w:r w:rsidR="00E30037" w:rsidRPr="00C85899">
        <w:rPr>
          <w:rFonts w:ascii="Calibri" w:hAnsi="Calibri" w:cs="Calibri"/>
          <w:sz w:val="22"/>
          <w:szCs w:val="22"/>
        </w:rPr>
        <w:t>skills</w:t>
      </w:r>
      <w:r w:rsidRPr="00C85899">
        <w:rPr>
          <w:rFonts w:ascii="Calibri" w:hAnsi="Calibri" w:cs="Calibri"/>
          <w:sz w:val="22"/>
          <w:szCs w:val="22"/>
        </w:rPr>
        <w:t xml:space="preserve"> and </w:t>
      </w:r>
      <w:r w:rsidR="00EE6DB1">
        <w:rPr>
          <w:rFonts w:ascii="Calibri" w:hAnsi="Calibri" w:cs="Calibri"/>
          <w:sz w:val="22"/>
          <w:szCs w:val="22"/>
        </w:rPr>
        <w:t xml:space="preserve">the ability </w:t>
      </w:r>
      <w:r w:rsidRPr="00C85899">
        <w:rPr>
          <w:rFonts w:ascii="Calibri" w:hAnsi="Calibri" w:cs="Calibri"/>
          <w:sz w:val="22"/>
          <w:szCs w:val="22"/>
        </w:rPr>
        <w:t xml:space="preserve">to communicate technical issues and concepts effectively. </w:t>
      </w:r>
    </w:p>
    <w:p w14:paraId="0576DFCA" w14:textId="4EF9248A" w:rsidR="00E30037" w:rsidRDefault="0038651F" w:rsidP="00E30037">
      <w:pPr>
        <w:pStyle w:val="ListParagraph"/>
        <w:numPr>
          <w:ilvl w:val="0"/>
          <w:numId w:val="7"/>
        </w:numPr>
        <w:spacing w:before="120" w:after="120"/>
        <w:contextualSpacing w:val="0"/>
        <w:rPr>
          <w:rFonts w:ascii="Calibri" w:hAnsi="Calibri" w:cs="Calibri"/>
          <w:sz w:val="22"/>
          <w:szCs w:val="22"/>
        </w:rPr>
      </w:pPr>
      <w:r>
        <w:rPr>
          <w:rFonts w:ascii="Calibri" w:hAnsi="Calibri" w:cs="Calibri"/>
          <w:sz w:val="22"/>
          <w:szCs w:val="22"/>
        </w:rPr>
        <w:t xml:space="preserve">Advanced experienced with the </w:t>
      </w:r>
      <w:r w:rsidR="00BB7352" w:rsidRPr="00C85899">
        <w:rPr>
          <w:rFonts w:ascii="Calibri" w:hAnsi="Calibri" w:cs="Calibri"/>
          <w:sz w:val="22"/>
          <w:szCs w:val="22"/>
        </w:rPr>
        <w:t xml:space="preserve">use of content management systems </w:t>
      </w:r>
      <w:r>
        <w:rPr>
          <w:rFonts w:ascii="Calibri" w:hAnsi="Calibri" w:cs="Calibri"/>
          <w:sz w:val="22"/>
          <w:szCs w:val="22"/>
        </w:rPr>
        <w:t xml:space="preserve">(CMS), with </w:t>
      </w:r>
      <w:r w:rsidR="002D38E5">
        <w:rPr>
          <w:rFonts w:ascii="Calibri" w:hAnsi="Calibri" w:cs="Calibri"/>
          <w:sz w:val="22"/>
          <w:szCs w:val="22"/>
        </w:rPr>
        <w:t>strengths in</w:t>
      </w:r>
      <w:r>
        <w:rPr>
          <w:rFonts w:ascii="Calibri" w:hAnsi="Calibri" w:cs="Calibri"/>
          <w:sz w:val="22"/>
          <w:szCs w:val="22"/>
        </w:rPr>
        <w:t xml:space="preserve"> the technical side </w:t>
      </w:r>
      <w:r w:rsidR="00EA07E4">
        <w:rPr>
          <w:rFonts w:ascii="Calibri" w:hAnsi="Calibri" w:cs="Calibri"/>
          <w:sz w:val="22"/>
          <w:szCs w:val="22"/>
        </w:rPr>
        <w:t>of implement</w:t>
      </w:r>
      <w:r w:rsidR="002D38E5">
        <w:rPr>
          <w:rFonts w:ascii="Calibri" w:hAnsi="Calibri" w:cs="Calibri"/>
          <w:sz w:val="22"/>
          <w:szCs w:val="22"/>
        </w:rPr>
        <w:t>ing complex digital initiatives and an understanding of responsive web and mobile design principles.</w:t>
      </w:r>
    </w:p>
    <w:p w14:paraId="4CCBCDFF" w14:textId="74EA551A" w:rsidR="00F74E0B" w:rsidRDefault="00F74E0B" w:rsidP="005E5961">
      <w:pPr>
        <w:pStyle w:val="ListParagraph"/>
        <w:numPr>
          <w:ilvl w:val="0"/>
          <w:numId w:val="7"/>
        </w:numPr>
        <w:spacing w:before="120" w:after="120"/>
        <w:contextualSpacing w:val="0"/>
        <w:rPr>
          <w:rFonts w:ascii="Calibri" w:hAnsi="Calibri" w:cs="Calibri"/>
          <w:sz w:val="22"/>
          <w:szCs w:val="22"/>
        </w:rPr>
      </w:pPr>
      <w:r>
        <w:rPr>
          <w:rFonts w:ascii="Calibri" w:hAnsi="Calibri" w:cs="Calibri"/>
          <w:sz w:val="22"/>
          <w:szCs w:val="22"/>
        </w:rPr>
        <w:t xml:space="preserve">Demonstrable experience in </w:t>
      </w:r>
      <w:r w:rsidRPr="00F74E0B">
        <w:rPr>
          <w:rFonts w:ascii="Calibri" w:hAnsi="Calibri" w:cs="Calibri"/>
          <w:sz w:val="22"/>
          <w:szCs w:val="22"/>
        </w:rPr>
        <w:t xml:space="preserve">leading and managing digital programs of work using </w:t>
      </w:r>
      <w:proofErr w:type="gramStart"/>
      <w:r w:rsidRPr="00F74E0B">
        <w:rPr>
          <w:rFonts w:ascii="Calibri" w:hAnsi="Calibri" w:cs="Calibri"/>
          <w:sz w:val="22"/>
          <w:szCs w:val="22"/>
        </w:rPr>
        <w:t>Agile</w:t>
      </w:r>
      <w:proofErr w:type="gramEnd"/>
      <w:r w:rsidRPr="00F74E0B">
        <w:rPr>
          <w:rFonts w:ascii="Calibri" w:hAnsi="Calibri" w:cs="Calibri"/>
          <w:sz w:val="22"/>
          <w:szCs w:val="22"/>
        </w:rPr>
        <w:t xml:space="preserve"> methodology</w:t>
      </w:r>
      <w:r>
        <w:rPr>
          <w:rFonts w:ascii="Calibri" w:hAnsi="Calibri" w:cs="Calibri"/>
          <w:sz w:val="22"/>
          <w:szCs w:val="22"/>
        </w:rPr>
        <w:t xml:space="preserve">. </w:t>
      </w:r>
      <w:r w:rsidRPr="00F74E0B">
        <w:rPr>
          <w:rFonts w:ascii="Calibri" w:hAnsi="Calibri" w:cs="Calibri"/>
          <w:sz w:val="22"/>
          <w:szCs w:val="22"/>
        </w:rPr>
        <w:t xml:space="preserve">Ability to break </w:t>
      </w:r>
      <w:r>
        <w:rPr>
          <w:rFonts w:ascii="Calibri" w:hAnsi="Calibri" w:cs="Calibri"/>
          <w:sz w:val="22"/>
          <w:szCs w:val="22"/>
        </w:rPr>
        <w:t>a</w:t>
      </w:r>
      <w:r w:rsidRPr="00F74E0B">
        <w:rPr>
          <w:rFonts w:ascii="Calibri" w:hAnsi="Calibri" w:cs="Calibri"/>
          <w:sz w:val="22"/>
          <w:szCs w:val="22"/>
        </w:rPr>
        <w:t xml:space="preserve"> scope of work into smaller components and identify the dependencies between the components</w:t>
      </w:r>
      <w:r>
        <w:rPr>
          <w:rFonts w:ascii="Calibri" w:hAnsi="Calibri" w:cs="Calibri"/>
          <w:sz w:val="22"/>
          <w:szCs w:val="22"/>
        </w:rPr>
        <w:t>.</w:t>
      </w:r>
    </w:p>
    <w:p w14:paraId="7DE7D311" w14:textId="41AA7BEA" w:rsidR="00E30037" w:rsidRDefault="00E30037" w:rsidP="005E5961">
      <w:pPr>
        <w:pStyle w:val="ListParagraph"/>
        <w:numPr>
          <w:ilvl w:val="0"/>
          <w:numId w:val="7"/>
        </w:numPr>
        <w:spacing w:before="120" w:after="120"/>
        <w:contextualSpacing w:val="0"/>
        <w:rPr>
          <w:rFonts w:ascii="Calibri" w:hAnsi="Calibri" w:cs="Calibri"/>
          <w:sz w:val="22"/>
          <w:szCs w:val="22"/>
        </w:rPr>
      </w:pPr>
      <w:r w:rsidRPr="00E30037">
        <w:rPr>
          <w:rFonts w:ascii="Calibri" w:hAnsi="Calibri" w:cs="Calibri"/>
          <w:sz w:val="22"/>
          <w:szCs w:val="22"/>
        </w:rPr>
        <w:t>Experience using analytics (Google Analytics, or similar analytics tools)</w:t>
      </w:r>
      <w:r>
        <w:rPr>
          <w:rFonts w:ascii="Calibri" w:hAnsi="Calibri" w:cs="Calibri"/>
          <w:sz w:val="22"/>
          <w:szCs w:val="22"/>
        </w:rPr>
        <w:t xml:space="preserve"> </w:t>
      </w:r>
      <w:r w:rsidRPr="00E30037">
        <w:rPr>
          <w:rFonts w:ascii="Calibri" w:hAnsi="Calibri" w:cs="Calibri"/>
          <w:sz w:val="22"/>
          <w:szCs w:val="22"/>
        </w:rPr>
        <w:t>to</w:t>
      </w:r>
      <w:r w:rsidR="0038651F">
        <w:rPr>
          <w:rFonts w:ascii="Calibri" w:hAnsi="Calibri" w:cs="Calibri"/>
          <w:sz w:val="22"/>
          <w:szCs w:val="22"/>
        </w:rPr>
        <w:t xml:space="preserve"> </w:t>
      </w:r>
      <w:r w:rsidR="00AB66FA">
        <w:rPr>
          <w:rFonts w:ascii="Calibri" w:hAnsi="Calibri" w:cs="Calibri"/>
          <w:sz w:val="22"/>
          <w:szCs w:val="22"/>
        </w:rPr>
        <w:t xml:space="preserve">track and measure the success of </w:t>
      </w:r>
      <w:r w:rsidR="002D38E5">
        <w:rPr>
          <w:rFonts w:ascii="Calibri" w:hAnsi="Calibri" w:cs="Calibri"/>
          <w:sz w:val="22"/>
          <w:szCs w:val="22"/>
        </w:rPr>
        <w:t>digital implementations</w:t>
      </w:r>
      <w:r w:rsidR="00AB66FA">
        <w:rPr>
          <w:rFonts w:ascii="Calibri" w:hAnsi="Calibri" w:cs="Calibri"/>
          <w:sz w:val="22"/>
          <w:szCs w:val="22"/>
        </w:rPr>
        <w:t>.</w:t>
      </w:r>
    </w:p>
    <w:p w14:paraId="59FB1168" w14:textId="315AE73F" w:rsidR="00E30037" w:rsidRPr="00E30037" w:rsidRDefault="00E30037" w:rsidP="00E30037">
      <w:pPr>
        <w:pStyle w:val="ListParagraph"/>
        <w:numPr>
          <w:ilvl w:val="0"/>
          <w:numId w:val="7"/>
        </w:numPr>
        <w:spacing w:before="120" w:after="120"/>
        <w:contextualSpacing w:val="0"/>
        <w:rPr>
          <w:rFonts w:ascii="Calibri" w:hAnsi="Calibri" w:cs="Calibri"/>
          <w:sz w:val="22"/>
          <w:szCs w:val="22"/>
        </w:rPr>
      </w:pPr>
      <w:r w:rsidRPr="00C85899">
        <w:rPr>
          <w:rFonts w:ascii="Calibri" w:hAnsi="Calibri" w:cs="Calibri"/>
          <w:sz w:val="22"/>
          <w:szCs w:val="22"/>
        </w:rPr>
        <w:t>Commitment to best practice</w:t>
      </w:r>
      <w:r>
        <w:rPr>
          <w:rFonts w:ascii="Calibri" w:hAnsi="Calibri" w:cs="Calibri"/>
          <w:sz w:val="22"/>
          <w:szCs w:val="22"/>
        </w:rPr>
        <w:t>, consumer trends,</w:t>
      </w:r>
      <w:r w:rsidRPr="00C85899">
        <w:rPr>
          <w:rFonts w:ascii="Calibri" w:hAnsi="Calibri" w:cs="Calibri"/>
          <w:sz w:val="22"/>
          <w:szCs w:val="22"/>
        </w:rPr>
        <w:t xml:space="preserve"> and the provision of quality customer service.</w:t>
      </w:r>
    </w:p>
    <w:p w14:paraId="41993E78" w14:textId="77777777" w:rsidR="00E30037" w:rsidRPr="00E53B69" w:rsidRDefault="00E30037" w:rsidP="00E30037">
      <w:pPr>
        <w:pStyle w:val="ListParagraph"/>
        <w:numPr>
          <w:ilvl w:val="0"/>
          <w:numId w:val="7"/>
        </w:numPr>
        <w:spacing w:before="120" w:after="120"/>
        <w:contextualSpacing w:val="0"/>
        <w:rPr>
          <w:rFonts w:ascii="Calibri" w:hAnsi="Calibri" w:cs="Calibri"/>
          <w:sz w:val="22"/>
          <w:szCs w:val="22"/>
        </w:rPr>
      </w:pPr>
      <w:r>
        <w:rPr>
          <w:rFonts w:ascii="Calibri" w:hAnsi="Calibri" w:cs="Calibri"/>
          <w:sz w:val="22"/>
          <w:szCs w:val="22"/>
        </w:rPr>
        <w:t xml:space="preserve">Experience with the application of </w:t>
      </w:r>
      <w:r w:rsidRPr="00C85899">
        <w:rPr>
          <w:rFonts w:ascii="Calibri" w:hAnsi="Calibri" w:cs="Calibri"/>
          <w:sz w:val="22"/>
          <w:szCs w:val="22"/>
        </w:rPr>
        <w:t>usability techniques</w:t>
      </w:r>
      <w:r>
        <w:rPr>
          <w:rFonts w:ascii="Calibri" w:hAnsi="Calibri" w:cs="Calibri"/>
          <w:sz w:val="22"/>
          <w:szCs w:val="22"/>
        </w:rPr>
        <w:t xml:space="preserve">, </w:t>
      </w:r>
      <w:r w:rsidRPr="00347E54">
        <w:rPr>
          <w:rFonts w:ascii="Calibri" w:hAnsi="Calibri" w:cs="Calibri"/>
          <w:sz w:val="22"/>
          <w:szCs w:val="22"/>
        </w:rPr>
        <w:t>accessibility</w:t>
      </w:r>
      <w:r>
        <w:rPr>
          <w:rFonts w:ascii="Calibri" w:hAnsi="Calibri" w:cs="Calibri"/>
          <w:sz w:val="22"/>
          <w:szCs w:val="22"/>
        </w:rPr>
        <w:t xml:space="preserve"> guidelines (WCAG 2.0)</w:t>
      </w:r>
      <w:r w:rsidRPr="00347E54">
        <w:rPr>
          <w:rFonts w:ascii="Calibri" w:hAnsi="Calibri" w:cs="Calibri"/>
          <w:sz w:val="22"/>
          <w:szCs w:val="22"/>
        </w:rPr>
        <w:t xml:space="preserve">, and </w:t>
      </w:r>
      <w:r>
        <w:rPr>
          <w:rFonts w:ascii="Calibri" w:hAnsi="Calibri" w:cs="Calibri"/>
          <w:sz w:val="22"/>
          <w:szCs w:val="22"/>
        </w:rPr>
        <w:t xml:space="preserve">an understanding of </w:t>
      </w:r>
      <w:r w:rsidRPr="00347E54">
        <w:rPr>
          <w:rFonts w:ascii="Calibri" w:hAnsi="Calibri" w:cs="Calibri"/>
          <w:sz w:val="22"/>
          <w:szCs w:val="22"/>
        </w:rPr>
        <w:t xml:space="preserve">compliance with </w:t>
      </w:r>
      <w:r>
        <w:rPr>
          <w:rFonts w:ascii="Calibri" w:hAnsi="Calibri" w:cs="Calibri"/>
          <w:sz w:val="22"/>
          <w:szCs w:val="22"/>
        </w:rPr>
        <w:t xml:space="preserve">relevant </w:t>
      </w:r>
      <w:r w:rsidRPr="00347E54">
        <w:rPr>
          <w:rFonts w:ascii="Calibri" w:hAnsi="Calibri" w:cs="Calibri"/>
          <w:sz w:val="22"/>
          <w:szCs w:val="22"/>
        </w:rPr>
        <w:t>state and federal legislation</w:t>
      </w:r>
      <w:r>
        <w:rPr>
          <w:rFonts w:ascii="Calibri" w:hAnsi="Calibri" w:cs="Calibri"/>
          <w:sz w:val="22"/>
          <w:szCs w:val="22"/>
        </w:rPr>
        <w:t>.</w:t>
      </w:r>
    </w:p>
    <w:p w14:paraId="2EFE4ED9" w14:textId="0EA5E2CB" w:rsidR="00E30037" w:rsidRPr="00C85899" w:rsidRDefault="00EA07E4" w:rsidP="00E30037">
      <w:pPr>
        <w:pStyle w:val="ListParagraph"/>
        <w:numPr>
          <w:ilvl w:val="0"/>
          <w:numId w:val="7"/>
        </w:numPr>
        <w:spacing w:before="120" w:after="120"/>
        <w:contextualSpacing w:val="0"/>
        <w:rPr>
          <w:rFonts w:ascii="Calibri" w:hAnsi="Calibri" w:cs="Calibri"/>
          <w:sz w:val="22"/>
          <w:szCs w:val="22"/>
        </w:rPr>
      </w:pPr>
      <w:r>
        <w:rPr>
          <w:rFonts w:ascii="Calibri" w:hAnsi="Calibri" w:cs="Calibri"/>
          <w:sz w:val="22"/>
          <w:szCs w:val="22"/>
        </w:rPr>
        <w:t>Ability and willingness</w:t>
      </w:r>
      <w:r w:rsidR="00E30037" w:rsidRPr="00C85899">
        <w:rPr>
          <w:rFonts w:ascii="Calibri" w:hAnsi="Calibri" w:cs="Calibri"/>
          <w:sz w:val="22"/>
          <w:szCs w:val="22"/>
        </w:rPr>
        <w:t xml:space="preserve"> to </w:t>
      </w:r>
      <w:r w:rsidR="0038651F">
        <w:rPr>
          <w:rFonts w:ascii="Calibri" w:hAnsi="Calibri" w:cs="Calibri"/>
          <w:sz w:val="22"/>
          <w:szCs w:val="22"/>
        </w:rPr>
        <w:t>experiment</w:t>
      </w:r>
      <w:r w:rsidR="00E30037" w:rsidRPr="00C85899">
        <w:rPr>
          <w:rFonts w:ascii="Calibri" w:hAnsi="Calibri" w:cs="Calibri"/>
          <w:sz w:val="22"/>
          <w:szCs w:val="22"/>
        </w:rPr>
        <w:t xml:space="preserve"> </w:t>
      </w:r>
      <w:r w:rsidR="00E30037">
        <w:rPr>
          <w:rFonts w:ascii="Calibri" w:hAnsi="Calibri" w:cs="Calibri"/>
          <w:sz w:val="22"/>
          <w:szCs w:val="22"/>
        </w:rPr>
        <w:t xml:space="preserve">within </w:t>
      </w:r>
      <w:r>
        <w:rPr>
          <w:rFonts w:ascii="Calibri" w:hAnsi="Calibri" w:cs="Calibri"/>
          <w:sz w:val="22"/>
          <w:szCs w:val="22"/>
        </w:rPr>
        <w:t xml:space="preserve">new and </w:t>
      </w:r>
      <w:r w:rsidR="00E30037">
        <w:rPr>
          <w:rFonts w:ascii="Calibri" w:hAnsi="Calibri" w:cs="Calibri"/>
          <w:sz w:val="22"/>
          <w:szCs w:val="22"/>
        </w:rPr>
        <w:t>established frameworks</w:t>
      </w:r>
      <w:r>
        <w:rPr>
          <w:rFonts w:ascii="Calibri" w:hAnsi="Calibri" w:cs="Calibri"/>
          <w:sz w:val="22"/>
          <w:szCs w:val="22"/>
        </w:rPr>
        <w:t>, and</w:t>
      </w:r>
      <w:r w:rsidR="00E30037">
        <w:rPr>
          <w:rFonts w:ascii="Calibri" w:hAnsi="Calibri" w:cs="Calibri"/>
          <w:sz w:val="22"/>
          <w:szCs w:val="22"/>
        </w:rPr>
        <w:t xml:space="preserve"> </w:t>
      </w:r>
      <w:r w:rsidR="00E30037" w:rsidRPr="00C85899">
        <w:rPr>
          <w:rFonts w:ascii="Calibri" w:hAnsi="Calibri" w:cs="Calibri"/>
          <w:sz w:val="22"/>
          <w:szCs w:val="22"/>
        </w:rPr>
        <w:t>t</w:t>
      </w:r>
      <w:r>
        <w:rPr>
          <w:rFonts w:ascii="Calibri" w:hAnsi="Calibri" w:cs="Calibri"/>
          <w:sz w:val="22"/>
          <w:szCs w:val="22"/>
        </w:rPr>
        <w:t>ake responsibility for the delivery and communication of outcomes.</w:t>
      </w:r>
    </w:p>
    <w:p w14:paraId="6D2398B8" w14:textId="5CCFCA8B" w:rsidR="00E30037" w:rsidRPr="00C85899" w:rsidRDefault="00E30037" w:rsidP="00E30037">
      <w:pPr>
        <w:pStyle w:val="ListParagraph"/>
        <w:numPr>
          <w:ilvl w:val="0"/>
          <w:numId w:val="7"/>
        </w:numPr>
        <w:spacing w:before="120" w:after="120"/>
        <w:contextualSpacing w:val="0"/>
        <w:rPr>
          <w:rFonts w:ascii="Calibri" w:hAnsi="Calibri" w:cs="Calibri"/>
          <w:sz w:val="22"/>
          <w:szCs w:val="22"/>
        </w:rPr>
      </w:pPr>
      <w:r w:rsidRPr="00C85899">
        <w:rPr>
          <w:rFonts w:ascii="Calibri" w:hAnsi="Calibri" w:cs="Calibri"/>
          <w:sz w:val="22"/>
          <w:szCs w:val="22"/>
        </w:rPr>
        <w:t>Demonstrated ability to set priorities and monitor workflows within area</w:t>
      </w:r>
      <w:r>
        <w:rPr>
          <w:rFonts w:ascii="Calibri" w:hAnsi="Calibri" w:cs="Calibri"/>
          <w:sz w:val="22"/>
          <w:szCs w:val="22"/>
        </w:rPr>
        <w:t>s</w:t>
      </w:r>
      <w:r w:rsidRPr="00C85899">
        <w:rPr>
          <w:rFonts w:ascii="Calibri" w:hAnsi="Calibri" w:cs="Calibri"/>
          <w:sz w:val="22"/>
          <w:szCs w:val="22"/>
        </w:rPr>
        <w:t xml:space="preserve"> of responsibility.</w:t>
      </w:r>
      <w:r w:rsidR="00F74E0B">
        <w:rPr>
          <w:rFonts w:ascii="Calibri" w:hAnsi="Calibri" w:cs="Calibri"/>
          <w:sz w:val="22"/>
          <w:szCs w:val="22"/>
        </w:rPr>
        <w:t xml:space="preserve"> Effective time management skills. </w:t>
      </w:r>
    </w:p>
    <w:p w14:paraId="09A6CC66" w14:textId="77777777" w:rsidR="00E30037" w:rsidRPr="00C85899" w:rsidRDefault="00E30037" w:rsidP="00E30037">
      <w:pPr>
        <w:pStyle w:val="ListParagraph"/>
        <w:numPr>
          <w:ilvl w:val="0"/>
          <w:numId w:val="7"/>
        </w:numPr>
        <w:spacing w:before="120" w:after="120"/>
        <w:contextualSpacing w:val="0"/>
        <w:rPr>
          <w:rFonts w:ascii="Calibri" w:hAnsi="Calibri" w:cs="Calibri"/>
          <w:sz w:val="22"/>
          <w:szCs w:val="22"/>
        </w:rPr>
      </w:pPr>
      <w:r w:rsidRPr="00C85899">
        <w:rPr>
          <w:rFonts w:ascii="Calibri" w:hAnsi="Calibri" w:cs="Calibri"/>
          <w:sz w:val="22"/>
          <w:szCs w:val="22"/>
        </w:rPr>
        <w:t>Proven analytical and problem solving capability.</w:t>
      </w:r>
    </w:p>
    <w:p w14:paraId="001B8D83" w14:textId="77777777" w:rsidR="00E30037" w:rsidRPr="00E30037" w:rsidRDefault="00E30037" w:rsidP="00E30037">
      <w:pPr>
        <w:spacing w:before="120" w:after="120"/>
        <w:rPr>
          <w:rFonts w:ascii="Calibri" w:hAnsi="Calibri" w:cs="Calibri"/>
          <w:sz w:val="22"/>
          <w:szCs w:val="22"/>
        </w:rPr>
      </w:pPr>
    </w:p>
    <w:p w14:paraId="097D93DB" w14:textId="77777777" w:rsidR="00E53B69" w:rsidRPr="00C85899" w:rsidRDefault="00E53B69" w:rsidP="00C85899">
      <w:pPr>
        <w:spacing w:before="120" w:after="120" w:line="276" w:lineRule="auto"/>
        <w:rPr>
          <w:rFonts w:ascii="Calibri" w:hAnsi="Calibri" w:cs="Calibri"/>
          <w:b/>
          <w:sz w:val="22"/>
          <w:szCs w:val="22"/>
        </w:rPr>
      </w:pPr>
      <w:r w:rsidRPr="00C85899">
        <w:rPr>
          <w:rFonts w:ascii="Calibri" w:hAnsi="Calibri" w:cs="Calibri"/>
          <w:b/>
          <w:sz w:val="22"/>
          <w:szCs w:val="22"/>
        </w:rPr>
        <w:t>DESIRABLE</w:t>
      </w:r>
    </w:p>
    <w:p w14:paraId="4C050FAF" w14:textId="17FEF883" w:rsidR="00603457" w:rsidRPr="00603457" w:rsidRDefault="00603457" w:rsidP="00603457">
      <w:pPr>
        <w:pStyle w:val="ListParagraph"/>
        <w:numPr>
          <w:ilvl w:val="0"/>
          <w:numId w:val="7"/>
        </w:numPr>
        <w:spacing w:before="120" w:after="120" w:line="276" w:lineRule="auto"/>
        <w:contextualSpacing w:val="0"/>
        <w:rPr>
          <w:rFonts w:ascii="Calibri" w:hAnsi="Calibri" w:cs="Calibri"/>
          <w:sz w:val="22"/>
          <w:szCs w:val="22"/>
        </w:rPr>
      </w:pPr>
      <w:r>
        <w:rPr>
          <w:rFonts w:ascii="Calibri" w:hAnsi="Calibri" w:cs="Calibri"/>
          <w:sz w:val="22"/>
          <w:szCs w:val="22"/>
        </w:rPr>
        <w:t>You have created something online (outside of casual part-time/full-time employment) before.</w:t>
      </w:r>
    </w:p>
    <w:p w14:paraId="12132B57" w14:textId="577559DB" w:rsidR="00E53B69" w:rsidRDefault="00E53B69" w:rsidP="005956F3">
      <w:pPr>
        <w:pStyle w:val="ListParagraph"/>
        <w:numPr>
          <w:ilvl w:val="0"/>
          <w:numId w:val="7"/>
        </w:numPr>
        <w:spacing w:before="120" w:after="120" w:line="276" w:lineRule="auto"/>
        <w:contextualSpacing w:val="0"/>
        <w:rPr>
          <w:rFonts w:ascii="Calibri" w:hAnsi="Calibri" w:cs="Calibri"/>
          <w:sz w:val="22"/>
          <w:szCs w:val="22"/>
        </w:rPr>
      </w:pPr>
      <w:r w:rsidRPr="00C85899">
        <w:rPr>
          <w:rFonts w:ascii="Calibri" w:hAnsi="Calibri" w:cs="Calibri"/>
          <w:sz w:val="22"/>
          <w:szCs w:val="22"/>
        </w:rPr>
        <w:t xml:space="preserve">Experience in the tertiary education sector, or other similar large, complex </w:t>
      </w:r>
      <w:r w:rsidR="00536783" w:rsidRPr="00C85899">
        <w:rPr>
          <w:rFonts w:ascii="Calibri" w:hAnsi="Calibri" w:cs="Calibri"/>
          <w:sz w:val="22"/>
          <w:szCs w:val="22"/>
        </w:rPr>
        <w:t>organizations</w:t>
      </w:r>
      <w:r w:rsidRPr="00C85899">
        <w:rPr>
          <w:rFonts w:ascii="Calibri" w:hAnsi="Calibri" w:cs="Calibri"/>
          <w:sz w:val="22"/>
          <w:szCs w:val="22"/>
        </w:rPr>
        <w:t>.</w:t>
      </w:r>
    </w:p>
    <w:p w14:paraId="047274A9" w14:textId="77777777" w:rsidR="00E53B69" w:rsidRPr="00E53B69" w:rsidRDefault="00E53B69" w:rsidP="00E53B69">
      <w:pPr>
        <w:spacing w:after="60" w:line="240" w:lineRule="atLeast"/>
        <w:rPr>
          <w:rFonts w:asciiTheme="minorHAnsi" w:hAnsiTheme="minorHAnsi"/>
          <w:sz w:val="22"/>
          <w:szCs w:val="22"/>
          <w:lang w:val="en-AU"/>
        </w:rPr>
      </w:pPr>
    </w:p>
    <w:p w14:paraId="21FAC0E9" w14:textId="77777777" w:rsidR="000453B2" w:rsidRDefault="000453B2" w:rsidP="000453B2">
      <w:pPr>
        <w:pStyle w:val="NormalWeb"/>
        <w:spacing w:before="0" w:beforeAutospacing="0" w:after="0" w:afterAutospacing="0"/>
        <w:rPr>
          <w:rFonts w:ascii="Calibri" w:hAnsi="Calibri" w:cs="Calibri"/>
          <w:b/>
          <w:bCs/>
          <w:sz w:val="28"/>
          <w:szCs w:val="28"/>
        </w:rPr>
      </w:pPr>
      <w:r>
        <w:rPr>
          <w:rFonts w:ascii="Calibri" w:hAnsi="Calibri" w:cs="Calibri"/>
          <w:b/>
          <w:bCs/>
          <w:sz w:val="28"/>
          <w:szCs w:val="28"/>
        </w:rPr>
        <w:t xml:space="preserve">La Trobe Cultural Qualities </w:t>
      </w:r>
    </w:p>
    <w:p w14:paraId="2BC77A5F" w14:textId="77777777" w:rsidR="000453B2" w:rsidRDefault="000453B2" w:rsidP="000453B2">
      <w:pPr>
        <w:pStyle w:val="NormalWeb"/>
        <w:spacing w:before="0" w:beforeAutospacing="0" w:after="0" w:afterAutospacing="0"/>
        <w:rPr>
          <w:rFonts w:ascii="Calibri" w:hAnsi="Calibri" w:cs="Calibri"/>
        </w:rPr>
      </w:pPr>
    </w:p>
    <w:p w14:paraId="1EAE4C2E" w14:textId="77777777" w:rsidR="000453B2" w:rsidRDefault="000453B2" w:rsidP="000453B2">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Our cultural qualities underpin everything we do. As we work towards realising the strategic goals of the University we strive to work in a way which is aligned to our four cultural qualities: </w:t>
      </w:r>
    </w:p>
    <w:p w14:paraId="1FAD46FF" w14:textId="77777777" w:rsidR="000453B2" w:rsidRDefault="000453B2" w:rsidP="000453B2">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t xml:space="preserve">We are </w:t>
      </w:r>
      <w:proofErr w:type="gramStart"/>
      <w:r>
        <w:rPr>
          <w:rFonts w:ascii="Calibri" w:hAnsi="Calibri" w:cs="Calibri"/>
          <w:sz w:val="22"/>
          <w:szCs w:val="22"/>
        </w:rPr>
        <w:t>Connected</w:t>
      </w:r>
      <w:proofErr w:type="gramEnd"/>
      <w:r>
        <w:rPr>
          <w:rFonts w:ascii="Calibri" w:hAnsi="Calibri" w:cs="Calibri"/>
          <w:sz w:val="22"/>
          <w:szCs w:val="22"/>
        </w:rPr>
        <w:t xml:space="preserve">:  We connect to the world outside — the students and communities we serve, both locally and globally. </w:t>
      </w:r>
    </w:p>
    <w:p w14:paraId="558966A6" w14:textId="77777777" w:rsidR="000453B2" w:rsidRDefault="000453B2" w:rsidP="000453B2">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t xml:space="preserve">We are Innovative:  We tackle the big issues of our time to transform the lives of our students and society.  </w:t>
      </w:r>
    </w:p>
    <w:p w14:paraId="1333C91F" w14:textId="77777777" w:rsidR="000453B2" w:rsidRDefault="000453B2" w:rsidP="000453B2">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t xml:space="preserve">We are Accountable:  We strive for excellence in everything we do. We hold each other and ourselves to account, and work to the highest standard. </w:t>
      </w:r>
    </w:p>
    <w:p w14:paraId="44B7636F" w14:textId="77777777" w:rsidR="000453B2" w:rsidRDefault="000453B2" w:rsidP="000453B2">
      <w:pPr>
        <w:pStyle w:val="NormalWeb"/>
        <w:numPr>
          <w:ilvl w:val="0"/>
          <w:numId w:val="9"/>
        </w:numPr>
        <w:spacing w:before="0" w:beforeAutospacing="0" w:after="0" w:afterAutospacing="0"/>
        <w:rPr>
          <w:rFonts w:ascii="Calibri" w:hAnsi="Calibri" w:cs="Calibri"/>
          <w:sz w:val="22"/>
          <w:szCs w:val="22"/>
        </w:rPr>
      </w:pPr>
      <w:r>
        <w:rPr>
          <w:rFonts w:ascii="Calibri" w:hAnsi="Calibri" w:cs="Calibri"/>
          <w:sz w:val="22"/>
          <w:szCs w:val="22"/>
        </w:rPr>
        <w:lastRenderedPageBreak/>
        <w:t xml:space="preserve">We Care:  We care about what we do and why we do it. We believe in the power of education and research to transform lives and global society. We care about being the difference in the lives of our students and communities. </w:t>
      </w:r>
    </w:p>
    <w:p w14:paraId="4A6E6381" w14:textId="77777777" w:rsidR="000453B2" w:rsidRDefault="000453B2" w:rsidP="000453B2">
      <w:pPr>
        <w:rPr>
          <w:rFonts w:ascii="Calibri" w:hAnsi="Calibri" w:cs="Calibri"/>
          <w:sz w:val="22"/>
          <w:szCs w:val="22"/>
        </w:rPr>
      </w:pPr>
    </w:p>
    <w:p w14:paraId="35F238E2" w14:textId="77777777" w:rsidR="007625AE" w:rsidRDefault="007625AE" w:rsidP="007625AE">
      <w:pPr>
        <w:pStyle w:val="Default"/>
        <w:rPr>
          <w:rFonts w:asciiTheme="minorHAnsi" w:hAnsiTheme="minorHAnsi"/>
          <w:sz w:val="22"/>
          <w:szCs w:val="22"/>
        </w:rPr>
      </w:pPr>
    </w:p>
    <w:p w14:paraId="3F817733" w14:textId="657D673E" w:rsidR="005956F3" w:rsidRPr="00A45C70" w:rsidRDefault="005956F3" w:rsidP="00A45C70">
      <w:pPr>
        <w:widowControl/>
        <w:rPr>
          <w:rFonts w:asciiTheme="minorHAnsi" w:hAnsiTheme="minorHAnsi" w:cs="Arial"/>
          <w:b/>
          <w:sz w:val="22"/>
          <w:szCs w:val="22"/>
        </w:rPr>
      </w:pPr>
    </w:p>
    <w:p w14:paraId="792D0AA1" w14:textId="77777777" w:rsidR="005956F3" w:rsidRDefault="005956F3" w:rsidP="007625AE">
      <w:pPr>
        <w:pStyle w:val="Default"/>
        <w:rPr>
          <w:rFonts w:asciiTheme="minorHAnsi" w:hAnsiTheme="minorHAnsi"/>
          <w:sz w:val="22"/>
          <w:szCs w:val="22"/>
        </w:rPr>
      </w:pPr>
    </w:p>
    <w:p w14:paraId="63E6BEDD" w14:textId="77777777" w:rsidR="00F72973" w:rsidRPr="00C50D59" w:rsidRDefault="00F72973" w:rsidP="007625AE">
      <w:pPr>
        <w:pStyle w:val="Default"/>
        <w:rPr>
          <w:rFonts w:asciiTheme="minorHAnsi" w:hAnsiTheme="minorHAnsi"/>
          <w:sz w:val="22"/>
          <w:szCs w:val="22"/>
        </w:rPr>
      </w:pPr>
    </w:p>
    <w:p w14:paraId="2635089E" w14:textId="77777777" w:rsidR="007625AE" w:rsidRPr="00CA2FF4" w:rsidRDefault="007625AE" w:rsidP="007625AE">
      <w:pPr>
        <w:pBdr>
          <w:top w:val="single" w:sz="4" w:space="1" w:color="auto"/>
        </w:pBdr>
        <w:spacing w:after="60"/>
        <w:rPr>
          <w:rFonts w:asciiTheme="minorHAnsi" w:hAnsiTheme="minorHAnsi"/>
          <w:sz w:val="20"/>
          <w:lang w:val="en-AU"/>
        </w:rPr>
      </w:pPr>
      <w:r w:rsidRPr="00CA2FF4">
        <w:rPr>
          <w:rFonts w:asciiTheme="minorHAnsi" w:hAnsiTheme="minorHAnsi"/>
          <w:sz w:val="20"/>
          <w:lang w:val="en-AU"/>
        </w:rPr>
        <w:t>For Human Resource Use Only</w:t>
      </w:r>
    </w:p>
    <w:p w14:paraId="5B985131" w14:textId="77777777" w:rsidR="00265D6D" w:rsidRPr="007625AE" w:rsidRDefault="007625AE" w:rsidP="007625AE">
      <w:pPr>
        <w:spacing w:after="60"/>
        <w:rPr>
          <w:rFonts w:asciiTheme="minorHAnsi" w:hAnsiTheme="minorHAnsi"/>
          <w:sz w:val="20"/>
          <w:lang w:val="en-AU"/>
        </w:rPr>
      </w:pPr>
      <w:r w:rsidRPr="00CA2FF4">
        <w:rPr>
          <w:rFonts w:asciiTheme="minorHAnsi" w:hAnsiTheme="minorHAnsi"/>
          <w:sz w:val="20"/>
          <w:lang w:val="en-AU"/>
        </w:rPr>
        <w:t>Initials:</w:t>
      </w:r>
      <w:r w:rsidRPr="00CA2FF4">
        <w:rPr>
          <w:rFonts w:asciiTheme="minorHAnsi" w:hAnsiTheme="minorHAnsi"/>
          <w:sz w:val="20"/>
          <w:lang w:val="en-AU"/>
        </w:rPr>
        <w:tab/>
      </w:r>
      <w:r w:rsidRPr="00CA2FF4">
        <w:rPr>
          <w:rFonts w:asciiTheme="minorHAnsi" w:hAnsiTheme="minorHAnsi"/>
          <w:sz w:val="20"/>
          <w:lang w:val="en-AU"/>
        </w:rPr>
        <w:tab/>
        <w:t>Date:</w:t>
      </w:r>
    </w:p>
    <w:sectPr w:rsidR="00265D6D" w:rsidRPr="007625AE" w:rsidSect="00A02E8F">
      <w:headerReference w:type="even" r:id="rId15"/>
      <w:headerReference w:type="default" r:id="rId16"/>
      <w:headerReference w:type="first" r:id="rId17"/>
      <w:endnotePr>
        <w:numFmt w:val="decimal"/>
      </w:endnotePr>
      <w:pgSz w:w="11906" w:h="16838"/>
      <w:pgMar w:top="284" w:right="1440" w:bottom="284" w:left="1440" w:header="566" w:footer="36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F39B6F" w14:textId="77777777" w:rsidR="00F770F0" w:rsidRDefault="00F770F0">
      <w:r>
        <w:separator/>
      </w:r>
    </w:p>
  </w:endnote>
  <w:endnote w:type="continuationSeparator" w:id="0">
    <w:p w14:paraId="6854F6E2" w14:textId="77777777" w:rsidR="00F770F0" w:rsidRDefault="00F77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0AE92" w14:textId="77777777" w:rsidR="00F770F0" w:rsidRDefault="00F770F0">
      <w:r>
        <w:separator/>
      </w:r>
    </w:p>
  </w:footnote>
  <w:footnote w:type="continuationSeparator" w:id="0">
    <w:p w14:paraId="6710E930" w14:textId="77777777" w:rsidR="00F770F0" w:rsidRDefault="00F77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FBC06" w14:textId="77777777" w:rsidR="00C713BF" w:rsidRDefault="00321CEE">
    <w:pPr>
      <w:pStyle w:val="Header"/>
    </w:pPr>
    <w:r>
      <w:rPr>
        <w:noProof/>
      </w:rPr>
      <w:pict w14:anchorId="3A18A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94.9pt;height:141.4pt;rotation:315;z-index:-251658240;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49BC" w14:textId="77777777" w:rsidR="00C713BF" w:rsidRDefault="00C713B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675BB" w14:textId="77777777" w:rsidR="00C713BF" w:rsidRDefault="00321CEE">
    <w:pPr>
      <w:pStyle w:val="Header"/>
    </w:pPr>
    <w:r>
      <w:rPr>
        <w:noProof/>
      </w:rPr>
      <w:pict w14:anchorId="5F32D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41.4pt;rotation:315;z-index:-251659264;mso-position-horizontal:center;mso-position-horizontal-relative:margin;mso-position-vertical:center;mso-position-vertical-relative:margin" o:allowincell="f" fillcolor="silver" stroked="f">
          <v:textpath style="font-family:&quot;Univers&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DEF"/>
    <w:multiLevelType w:val="hybridMultilevel"/>
    <w:tmpl w:val="01768902"/>
    <w:lvl w:ilvl="0" w:tplc="04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37A8D"/>
    <w:multiLevelType w:val="hybridMultilevel"/>
    <w:tmpl w:val="75526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042CDB"/>
    <w:multiLevelType w:val="hybridMultilevel"/>
    <w:tmpl w:val="099C16BA"/>
    <w:lvl w:ilvl="0" w:tplc="04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0463F3"/>
    <w:multiLevelType w:val="hybridMultilevel"/>
    <w:tmpl w:val="7EAC089C"/>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AF55473"/>
    <w:multiLevelType w:val="hybridMultilevel"/>
    <w:tmpl w:val="8102D110"/>
    <w:lvl w:ilvl="0" w:tplc="04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15E37B4"/>
    <w:multiLevelType w:val="hybridMultilevel"/>
    <w:tmpl w:val="663A1F6A"/>
    <w:lvl w:ilvl="0" w:tplc="0409000F">
      <w:start w:val="1"/>
      <w:numFmt w:val="decimal"/>
      <w:lvlText w:val="%1."/>
      <w:lvlJc w:val="left"/>
      <w:pPr>
        <w:ind w:left="360" w:hanging="360"/>
      </w:pPr>
      <w:rPr>
        <w:rFonts w:hint="default"/>
        <w:color w:val="auto"/>
      </w:rPr>
    </w:lvl>
    <w:lvl w:ilvl="1" w:tplc="0C090003" w:tentative="1">
      <w:start w:val="1"/>
      <w:numFmt w:val="bullet"/>
      <w:lvlText w:val="o"/>
      <w:lvlJc w:val="left"/>
      <w:pPr>
        <w:tabs>
          <w:tab w:val="num" w:pos="417"/>
        </w:tabs>
        <w:ind w:left="417" w:hanging="360"/>
      </w:pPr>
      <w:rPr>
        <w:rFonts w:ascii="Courier New" w:hAnsi="Courier New" w:cs="Courier New" w:hint="default"/>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7" w15:restartNumberingAfterBreak="0">
    <w:nsid w:val="770263B2"/>
    <w:multiLevelType w:val="hybridMultilevel"/>
    <w:tmpl w:val="663A1F6A"/>
    <w:lvl w:ilvl="0" w:tplc="0409000F">
      <w:start w:val="1"/>
      <w:numFmt w:val="decimal"/>
      <w:lvlText w:val="%1."/>
      <w:lvlJc w:val="left"/>
      <w:pPr>
        <w:ind w:left="360" w:hanging="360"/>
      </w:pPr>
      <w:rPr>
        <w:rFonts w:hint="default"/>
        <w:color w:val="auto"/>
      </w:rPr>
    </w:lvl>
    <w:lvl w:ilvl="1" w:tplc="0C090003" w:tentative="1">
      <w:start w:val="1"/>
      <w:numFmt w:val="bullet"/>
      <w:lvlText w:val="o"/>
      <w:lvlJc w:val="left"/>
      <w:pPr>
        <w:tabs>
          <w:tab w:val="num" w:pos="417"/>
        </w:tabs>
        <w:ind w:left="417" w:hanging="360"/>
      </w:pPr>
      <w:rPr>
        <w:rFonts w:ascii="Courier New" w:hAnsi="Courier New" w:cs="Courier New" w:hint="default"/>
      </w:rPr>
    </w:lvl>
    <w:lvl w:ilvl="2" w:tplc="0C090005" w:tentative="1">
      <w:start w:val="1"/>
      <w:numFmt w:val="bullet"/>
      <w:lvlText w:val=""/>
      <w:lvlJc w:val="left"/>
      <w:pPr>
        <w:tabs>
          <w:tab w:val="num" w:pos="1137"/>
        </w:tabs>
        <w:ind w:left="1137" w:hanging="360"/>
      </w:pPr>
      <w:rPr>
        <w:rFonts w:ascii="Wingdings" w:hAnsi="Wingdings" w:hint="default"/>
      </w:rPr>
    </w:lvl>
    <w:lvl w:ilvl="3" w:tplc="0C090001" w:tentative="1">
      <w:start w:val="1"/>
      <w:numFmt w:val="bullet"/>
      <w:lvlText w:val=""/>
      <w:lvlJc w:val="left"/>
      <w:pPr>
        <w:tabs>
          <w:tab w:val="num" w:pos="1857"/>
        </w:tabs>
        <w:ind w:left="1857" w:hanging="360"/>
      </w:pPr>
      <w:rPr>
        <w:rFonts w:ascii="Symbol" w:hAnsi="Symbol" w:hint="default"/>
      </w:rPr>
    </w:lvl>
    <w:lvl w:ilvl="4" w:tplc="0C090003" w:tentative="1">
      <w:start w:val="1"/>
      <w:numFmt w:val="bullet"/>
      <w:lvlText w:val="o"/>
      <w:lvlJc w:val="left"/>
      <w:pPr>
        <w:tabs>
          <w:tab w:val="num" w:pos="2577"/>
        </w:tabs>
        <w:ind w:left="2577" w:hanging="360"/>
      </w:pPr>
      <w:rPr>
        <w:rFonts w:ascii="Courier New" w:hAnsi="Courier New" w:cs="Courier New" w:hint="default"/>
      </w:rPr>
    </w:lvl>
    <w:lvl w:ilvl="5" w:tplc="0C090005" w:tentative="1">
      <w:start w:val="1"/>
      <w:numFmt w:val="bullet"/>
      <w:lvlText w:val=""/>
      <w:lvlJc w:val="left"/>
      <w:pPr>
        <w:tabs>
          <w:tab w:val="num" w:pos="3297"/>
        </w:tabs>
        <w:ind w:left="3297" w:hanging="360"/>
      </w:pPr>
      <w:rPr>
        <w:rFonts w:ascii="Wingdings" w:hAnsi="Wingdings" w:hint="default"/>
      </w:rPr>
    </w:lvl>
    <w:lvl w:ilvl="6" w:tplc="0C090001" w:tentative="1">
      <w:start w:val="1"/>
      <w:numFmt w:val="bullet"/>
      <w:lvlText w:val=""/>
      <w:lvlJc w:val="left"/>
      <w:pPr>
        <w:tabs>
          <w:tab w:val="num" w:pos="4017"/>
        </w:tabs>
        <w:ind w:left="4017" w:hanging="360"/>
      </w:pPr>
      <w:rPr>
        <w:rFonts w:ascii="Symbol" w:hAnsi="Symbol" w:hint="default"/>
      </w:rPr>
    </w:lvl>
    <w:lvl w:ilvl="7" w:tplc="0C090003" w:tentative="1">
      <w:start w:val="1"/>
      <w:numFmt w:val="bullet"/>
      <w:lvlText w:val="o"/>
      <w:lvlJc w:val="left"/>
      <w:pPr>
        <w:tabs>
          <w:tab w:val="num" w:pos="4737"/>
        </w:tabs>
        <w:ind w:left="4737" w:hanging="360"/>
      </w:pPr>
      <w:rPr>
        <w:rFonts w:ascii="Courier New" w:hAnsi="Courier New" w:cs="Courier New" w:hint="default"/>
      </w:rPr>
    </w:lvl>
    <w:lvl w:ilvl="8" w:tplc="0C090005" w:tentative="1">
      <w:start w:val="1"/>
      <w:numFmt w:val="bullet"/>
      <w:lvlText w:val=""/>
      <w:lvlJc w:val="left"/>
      <w:pPr>
        <w:tabs>
          <w:tab w:val="num" w:pos="5457"/>
        </w:tabs>
        <w:ind w:left="5457" w:hanging="360"/>
      </w:pPr>
      <w:rPr>
        <w:rFonts w:ascii="Wingdings" w:hAnsi="Wingdings" w:hint="default"/>
      </w:rPr>
    </w:lvl>
  </w:abstractNum>
  <w:abstractNum w:abstractNumId="8" w15:restartNumberingAfterBreak="0">
    <w:nsid w:val="7BC755D0"/>
    <w:multiLevelType w:val="hybridMultilevel"/>
    <w:tmpl w:val="14267B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0"/>
  </w:num>
  <w:num w:numId="7">
    <w:abstractNumId w:val="7"/>
  </w:num>
  <w:num w:numId="8">
    <w:abstractNumId w:val="3"/>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33E"/>
    <w:rsid w:val="000071F5"/>
    <w:rsid w:val="00022CBA"/>
    <w:rsid w:val="000242ED"/>
    <w:rsid w:val="00024409"/>
    <w:rsid w:val="00024FA3"/>
    <w:rsid w:val="00026046"/>
    <w:rsid w:val="00026E3B"/>
    <w:rsid w:val="000453B2"/>
    <w:rsid w:val="0004599F"/>
    <w:rsid w:val="000500BC"/>
    <w:rsid w:val="00051E2D"/>
    <w:rsid w:val="000525D9"/>
    <w:rsid w:val="00053F53"/>
    <w:rsid w:val="00054C61"/>
    <w:rsid w:val="00061F2F"/>
    <w:rsid w:val="00070A22"/>
    <w:rsid w:val="000754AC"/>
    <w:rsid w:val="00075BE2"/>
    <w:rsid w:val="00077090"/>
    <w:rsid w:val="000846E2"/>
    <w:rsid w:val="000963C3"/>
    <w:rsid w:val="00097C85"/>
    <w:rsid w:val="000A332A"/>
    <w:rsid w:val="000B1E18"/>
    <w:rsid w:val="000C3CB6"/>
    <w:rsid w:val="000D6A8C"/>
    <w:rsid w:val="000D7DE6"/>
    <w:rsid w:val="000E1206"/>
    <w:rsid w:val="000E282C"/>
    <w:rsid w:val="000F23FD"/>
    <w:rsid w:val="00102234"/>
    <w:rsid w:val="00105A71"/>
    <w:rsid w:val="0011381E"/>
    <w:rsid w:val="00115BA2"/>
    <w:rsid w:val="001213E0"/>
    <w:rsid w:val="001216BC"/>
    <w:rsid w:val="00121803"/>
    <w:rsid w:val="001375C6"/>
    <w:rsid w:val="00137967"/>
    <w:rsid w:val="00137E95"/>
    <w:rsid w:val="00147849"/>
    <w:rsid w:val="00166A9D"/>
    <w:rsid w:val="001908D2"/>
    <w:rsid w:val="00192C14"/>
    <w:rsid w:val="001A044F"/>
    <w:rsid w:val="001A15D3"/>
    <w:rsid w:val="001A68F1"/>
    <w:rsid w:val="001A722E"/>
    <w:rsid w:val="001B303F"/>
    <w:rsid w:val="001B38E4"/>
    <w:rsid w:val="001B6AD2"/>
    <w:rsid w:val="001C4DBB"/>
    <w:rsid w:val="001C6E62"/>
    <w:rsid w:val="001D06DF"/>
    <w:rsid w:val="001D7783"/>
    <w:rsid w:val="001E20FB"/>
    <w:rsid w:val="001E2CF4"/>
    <w:rsid w:val="001E73C0"/>
    <w:rsid w:val="001F3D1D"/>
    <w:rsid w:val="001F6C45"/>
    <w:rsid w:val="001F7CC1"/>
    <w:rsid w:val="0020415A"/>
    <w:rsid w:val="00220596"/>
    <w:rsid w:val="0022183C"/>
    <w:rsid w:val="00224DD3"/>
    <w:rsid w:val="0022696B"/>
    <w:rsid w:val="002369E3"/>
    <w:rsid w:val="00236F82"/>
    <w:rsid w:val="00253EFE"/>
    <w:rsid w:val="00256FDB"/>
    <w:rsid w:val="00265D6D"/>
    <w:rsid w:val="00270013"/>
    <w:rsid w:val="002744A2"/>
    <w:rsid w:val="002769BA"/>
    <w:rsid w:val="00276FAF"/>
    <w:rsid w:val="002857E2"/>
    <w:rsid w:val="00285CA1"/>
    <w:rsid w:val="002934F4"/>
    <w:rsid w:val="002935E4"/>
    <w:rsid w:val="002955AB"/>
    <w:rsid w:val="002A0DD8"/>
    <w:rsid w:val="002A1F3A"/>
    <w:rsid w:val="002A33B5"/>
    <w:rsid w:val="002B422D"/>
    <w:rsid w:val="002B6353"/>
    <w:rsid w:val="002B7179"/>
    <w:rsid w:val="002C106D"/>
    <w:rsid w:val="002C3B27"/>
    <w:rsid w:val="002D38E5"/>
    <w:rsid w:val="002E5029"/>
    <w:rsid w:val="002F5D9B"/>
    <w:rsid w:val="003109F5"/>
    <w:rsid w:val="00316768"/>
    <w:rsid w:val="00317DF2"/>
    <w:rsid w:val="00321CEE"/>
    <w:rsid w:val="00322992"/>
    <w:rsid w:val="0033226C"/>
    <w:rsid w:val="00337E0A"/>
    <w:rsid w:val="00340895"/>
    <w:rsid w:val="00341F6D"/>
    <w:rsid w:val="00345A34"/>
    <w:rsid w:val="0034773D"/>
    <w:rsid w:val="00347D7E"/>
    <w:rsid w:val="00361F4F"/>
    <w:rsid w:val="003641BA"/>
    <w:rsid w:val="0038651F"/>
    <w:rsid w:val="003A1CFA"/>
    <w:rsid w:val="003A4BD5"/>
    <w:rsid w:val="003B55DC"/>
    <w:rsid w:val="003C5EA7"/>
    <w:rsid w:val="003D41DF"/>
    <w:rsid w:val="003E545A"/>
    <w:rsid w:val="003F1778"/>
    <w:rsid w:val="003F7038"/>
    <w:rsid w:val="003F7F26"/>
    <w:rsid w:val="0040183D"/>
    <w:rsid w:val="0040435D"/>
    <w:rsid w:val="00404F41"/>
    <w:rsid w:val="00406EA1"/>
    <w:rsid w:val="00407285"/>
    <w:rsid w:val="0041194F"/>
    <w:rsid w:val="00412293"/>
    <w:rsid w:val="004223A6"/>
    <w:rsid w:val="00422D57"/>
    <w:rsid w:val="00431135"/>
    <w:rsid w:val="00434DBC"/>
    <w:rsid w:val="00435F63"/>
    <w:rsid w:val="00437F2C"/>
    <w:rsid w:val="004521AB"/>
    <w:rsid w:val="00455EC5"/>
    <w:rsid w:val="004579EC"/>
    <w:rsid w:val="0046238B"/>
    <w:rsid w:val="004728DB"/>
    <w:rsid w:val="00474EE5"/>
    <w:rsid w:val="00482BFB"/>
    <w:rsid w:val="00484B2B"/>
    <w:rsid w:val="00485FBD"/>
    <w:rsid w:val="004901BE"/>
    <w:rsid w:val="00492597"/>
    <w:rsid w:val="00492841"/>
    <w:rsid w:val="004A6946"/>
    <w:rsid w:val="004B21A8"/>
    <w:rsid w:val="004B36FA"/>
    <w:rsid w:val="004C3296"/>
    <w:rsid w:val="004C3676"/>
    <w:rsid w:val="004C5B77"/>
    <w:rsid w:val="004D567D"/>
    <w:rsid w:val="004F12B6"/>
    <w:rsid w:val="005034AC"/>
    <w:rsid w:val="00514A89"/>
    <w:rsid w:val="00521405"/>
    <w:rsid w:val="00522086"/>
    <w:rsid w:val="00524467"/>
    <w:rsid w:val="005274EB"/>
    <w:rsid w:val="005350D7"/>
    <w:rsid w:val="00536783"/>
    <w:rsid w:val="00545851"/>
    <w:rsid w:val="00560D9F"/>
    <w:rsid w:val="005664A1"/>
    <w:rsid w:val="00573BF8"/>
    <w:rsid w:val="005764C9"/>
    <w:rsid w:val="00581B8D"/>
    <w:rsid w:val="00587393"/>
    <w:rsid w:val="005956F3"/>
    <w:rsid w:val="0059602C"/>
    <w:rsid w:val="005A771D"/>
    <w:rsid w:val="005B2180"/>
    <w:rsid w:val="005C7C84"/>
    <w:rsid w:val="005E5961"/>
    <w:rsid w:val="005F03E3"/>
    <w:rsid w:val="005F2188"/>
    <w:rsid w:val="005F3321"/>
    <w:rsid w:val="00603457"/>
    <w:rsid w:val="006044D1"/>
    <w:rsid w:val="00611589"/>
    <w:rsid w:val="00621140"/>
    <w:rsid w:val="006257B9"/>
    <w:rsid w:val="006374AB"/>
    <w:rsid w:val="00644663"/>
    <w:rsid w:val="00647E49"/>
    <w:rsid w:val="00657659"/>
    <w:rsid w:val="00660C71"/>
    <w:rsid w:val="006629E6"/>
    <w:rsid w:val="006754F3"/>
    <w:rsid w:val="00677A7D"/>
    <w:rsid w:val="006811C9"/>
    <w:rsid w:val="00684D0B"/>
    <w:rsid w:val="006864C7"/>
    <w:rsid w:val="00697CE0"/>
    <w:rsid w:val="006A20AC"/>
    <w:rsid w:val="006B0978"/>
    <w:rsid w:val="006B7417"/>
    <w:rsid w:val="006C3AEF"/>
    <w:rsid w:val="006C45D9"/>
    <w:rsid w:val="006D31A5"/>
    <w:rsid w:val="006D4583"/>
    <w:rsid w:val="006D6D72"/>
    <w:rsid w:val="006F0613"/>
    <w:rsid w:val="006F3406"/>
    <w:rsid w:val="007011D4"/>
    <w:rsid w:val="00706981"/>
    <w:rsid w:val="0071300D"/>
    <w:rsid w:val="00725112"/>
    <w:rsid w:val="00725B2D"/>
    <w:rsid w:val="00736054"/>
    <w:rsid w:val="00740906"/>
    <w:rsid w:val="0074743D"/>
    <w:rsid w:val="00750871"/>
    <w:rsid w:val="007517D1"/>
    <w:rsid w:val="00753622"/>
    <w:rsid w:val="007541EA"/>
    <w:rsid w:val="007625AE"/>
    <w:rsid w:val="007643D9"/>
    <w:rsid w:val="00764834"/>
    <w:rsid w:val="00765F33"/>
    <w:rsid w:val="00766EAB"/>
    <w:rsid w:val="00777517"/>
    <w:rsid w:val="007861BB"/>
    <w:rsid w:val="00795503"/>
    <w:rsid w:val="007A000F"/>
    <w:rsid w:val="007A58EF"/>
    <w:rsid w:val="007B75FB"/>
    <w:rsid w:val="007C44D9"/>
    <w:rsid w:val="007C6192"/>
    <w:rsid w:val="007C7369"/>
    <w:rsid w:val="007E4E5D"/>
    <w:rsid w:val="007F39E2"/>
    <w:rsid w:val="007F512E"/>
    <w:rsid w:val="007F6575"/>
    <w:rsid w:val="0081535C"/>
    <w:rsid w:val="00823B6A"/>
    <w:rsid w:val="00830291"/>
    <w:rsid w:val="00842B6E"/>
    <w:rsid w:val="008458BD"/>
    <w:rsid w:val="00846C18"/>
    <w:rsid w:val="00857A04"/>
    <w:rsid w:val="00865893"/>
    <w:rsid w:val="00865AF9"/>
    <w:rsid w:val="00884F4D"/>
    <w:rsid w:val="008A248A"/>
    <w:rsid w:val="008A4B2E"/>
    <w:rsid w:val="008A5260"/>
    <w:rsid w:val="008B0034"/>
    <w:rsid w:val="008B1944"/>
    <w:rsid w:val="008C0614"/>
    <w:rsid w:val="008C2C73"/>
    <w:rsid w:val="008C371B"/>
    <w:rsid w:val="008C4509"/>
    <w:rsid w:val="008D1AF6"/>
    <w:rsid w:val="008D7276"/>
    <w:rsid w:val="008F1341"/>
    <w:rsid w:val="008F195E"/>
    <w:rsid w:val="008F1A53"/>
    <w:rsid w:val="008F4F33"/>
    <w:rsid w:val="008F76F5"/>
    <w:rsid w:val="00901F2C"/>
    <w:rsid w:val="0090633E"/>
    <w:rsid w:val="009064E1"/>
    <w:rsid w:val="0091323E"/>
    <w:rsid w:val="0091410B"/>
    <w:rsid w:val="00915AC0"/>
    <w:rsid w:val="00920A96"/>
    <w:rsid w:val="00924773"/>
    <w:rsid w:val="009253AE"/>
    <w:rsid w:val="00932CDD"/>
    <w:rsid w:val="009344DA"/>
    <w:rsid w:val="00954EE6"/>
    <w:rsid w:val="009554D9"/>
    <w:rsid w:val="00965E52"/>
    <w:rsid w:val="00966DE0"/>
    <w:rsid w:val="00970335"/>
    <w:rsid w:val="00970F02"/>
    <w:rsid w:val="009730A0"/>
    <w:rsid w:val="0098228A"/>
    <w:rsid w:val="0098359C"/>
    <w:rsid w:val="00990932"/>
    <w:rsid w:val="009A15BA"/>
    <w:rsid w:val="009B2F16"/>
    <w:rsid w:val="009C11A7"/>
    <w:rsid w:val="009D5B18"/>
    <w:rsid w:val="009E0A63"/>
    <w:rsid w:val="009F212E"/>
    <w:rsid w:val="009F7B57"/>
    <w:rsid w:val="00A02E8F"/>
    <w:rsid w:val="00A04189"/>
    <w:rsid w:val="00A1133C"/>
    <w:rsid w:val="00A13BB7"/>
    <w:rsid w:val="00A207BA"/>
    <w:rsid w:val="00A2623F"/>
    <w:rsid w:val="00A345AF"/>
    <w:rsid w:val="00A442D5"/>
    <w:rsid w:val="00A45C70"/>
    <w:rsid w:val="00A52E42"/>
    <w:rsid w:val="00A55BC3"/>
    <w:rsid w:val="00A60F34"/>
    <w:rsid w:val="00A64A18"/>
    <w:rsid w:val="00A67E1E"/>
    <w:rsid w:val="00A77FDD"/>
    <w:rsid w:val="00A83BAD"/>
    <w:rsid w:val="00A84992"/>
    <w:rsid w:val="00A861C0"/>
    <w:rsid w:val="00A91018"/>
    <w:rsid w:val="00AA134A"/>
    <w:rsid w:val="00AA480C"/>
    <w:rsid w:val="00AA5846"/>
    <w:rsid w:val="00AB02EB"/>
    <w:rsid w:val="00AB66FA"/>
    <w:rsid w:val="00AC23EB"/>
    <w:rsid w:val="00AC3447"/>
    <w:rsid w:val="00AE25D2"/>
    <w:rsid w:val="00AE2BA2"/>
    <w:rsid w:val="00B01CB4"/>
    <w:rsid w:val="00B037AE"/>
    <w:rsid w:val="00B105FB"/>
    <w:rsid w:val="00B17F2D"/>
    <w:rsid w:val="00B20918"/>
    <w:rsid w:val="00B20CFC"/>
    <w:rsid w:val="00B220E8"/>
    <w:rsid w:val="00B36F35"/>
    <w:rsid w:val="00B4034C"/>
    <w:rsid w:val="00B425B5"/>
    <w:rsid w:val="00B4513A"/>
    <w:rsid w:val="00B47792"/>
    <w:rsid w:val="00B75D97"/>
    <w:rsid w:val="00B76A0D"/>
    <w:rsid w:val="00B827A7"/>
    <w:rsid w:val="00B92A3E"/>
    <w:rsid w:val="00B96D22"/>
    <w:rsid w:val="00B97A05"/>
    <w:rsid w:val="00BA005A"/>
    <w:rsid w:val="00BA19EF"/>
    <w:rsid w:val="00BA3C29"/>
    <w:rsid w:val="00BB5F6A"/>
    <w:rsid w:val="00BB7352"/>
    <w:rsid w:val="00BB78CE"/>
    <w:rsid w:val="00BC2B9D"/>
    <w:rsid w:val="00BC772C"/>
    <w:rsid w:val="00BE08F6"/>
    <w:rsid w:val="00BE1D29"/>
    <w:rsid w:val="00BE5C22"/>
    <w:rsid w:val="00BE755B"/>
    <w:rsid w:val="00BF0110"/>
    <w:rsid w:val="00BF7B44"/>
    <w:rsid w:val="00C02C2A"/>
    <w:rsid w:val="00C03F22"/>
    <w:rsid w:val="00C04F87"/>
    <w:rsid w:val="00C34C4B"/>
    <w:rsid w:val="00C42DA8"/>
    <w:rsid w:val="00C5062A"/>
    <w:rsid w:val="00C56ECF"/>
    <w:rsid w:val="00C60E89"/>
    <w:rsid w:val="00C61BBE"/>
    <w:rsid w:val="00C65822"/>
    <w:rsid w:val="00C66D26"/>
    <w:rsid w:val="00C713BF"/>
    <w:rsid w:val="00C71833"/>
    <w:rsid w:val="00C73B62"/>
    <w:rsid w:val="00C77564"/>
    <w:rsid w:val="00C85899"/>
    <w:rsid w:val="00C86C34"/>
    <w:rsid w:val="00CA4F37"/>
    <w:rsid w:val="00CA55AB"/>
    <w:rsid w:val="00CA6BB3"/>
    <w:rsid w:val="00CA7AEA"/>
    <w:rsid w:val="00CB25A5"/>
    <w:rsid w:val="00CB4775"/>
    <w:rsid w:val="00CD5B02"/>
    <w:rsid w:val="00CE0217"/>
    <w:rsid w:val="00CE1317"/>
    <w:rsid w:val="00CE360A"/>
    <w:rsid w:val="00CE60AE"/>
    <w:rsid w:val="00CF0177"/>
    <w:rsid w:val="00CF6A16"/>
    <w:rsid w:val="00D02A68"/>
    <w:rsid w:val="00D1324E"/>
    <w:rsid w:val="00D13BBE"/>
    <w:rsid w:val="00D15678"/>
    <w:rsid w:val="00D224B1"/>
    <w:rsid w:val="00D23711"/>
    <w:rsid w:val="00D4393B"/>
    <w:rsid w:val="00D540A5"/>
    <w:rsid w:val="00D5460A"/>
    <w:rsid w:val="00D665B1"/>
    <w:rsid w:val="00D714EB"/>
    <w:rsid w:val="00D731B7"/>
    <w:rsid w:val="00D8679E"/>
    <w:rsid w:val="00D92EDC"/>
    <w:rsid w:val="00D96063"/>
    <w:rsid w:val="00DA349C"/>
    <w:rsid w:val="00DA42B8"/>
    <w:rsid w:val="00DB0011"/>
    <w:rsid w:val="00DB67D4"/>
    <w:rsid w:val="00DC3574"/>
    <w:rsid w:val="00DC4C4A"/>
    <w:rsid w:val="00DD3CC5"/>
    <w:rsid w:val="00DE2133"/>
    <w:rsid w:val="00DE6257"/>
    <w:rsid w:val="00DE7D17"/>
    <w:rsid w:val="00DF08D1"/>
    <w:rsid w:val="00DF0C4C"/>
    <w:rsid w:val="00DF4608"/>
    <w:rsid w:val="00E01B9D"/>
    <w:rsid w:val="00E063D8"/>
    <w:rsid w:val="00E10BD6"/>
    <w:rsid w:val="00E12249"/>
    <w:rsid w:val="00E15D35"/>
    <w:rsid w:val="00E26E0B"/>
    <w:rsid w:val="00E30037"/>
    <w:rsid w:val="00E371B0"/>
    <w:rsid w:val="00E42ADC"/>
    <w:rsid w:val="00E463CF"/>
    <w:rsid w:val="00E528B2"/>
    <w:rsid w:val="00E53B69"/>
    <w:rsid w:val="00E5457A"/>
    <w:rsid w:val="00E620F1"/>
    <w:rsid w:val="00E817F1"/>
    <w:rsid w:val="00E8202C"/>
    <w:rsid w:val="00E83708"/>
    <w:rsid w:val="00E87AC5"/>
    <w:rsid w:val="00E947B0"/>
    <w:rsid w:val="00E96D00"/>
    <w:rsid w:val="00E97E0E"/>
    <w:rsid w:val="00EA07E4"/>
    <w:rsid w:val="00EA7384"/>
    <w:rsid w:val="00EB02FC"/>
    <w:rsid w:val="00EB0D18"/>
    <w:rsid w:val="00EB0F28"/>
    <w:rsid w:val="00EC62C4"/>
    <w:rsid w:val="00EE11DF"/>
    <w:rsid w:val="00EE4242"/>
    <w:rsid w:val="00EE6DB1"/>
    <w:rsid w:val="00EE71B8"/>
    <w:rsid w:val="00EF653B"/>
    <w:rsid w:val="00EF79D2"/>
    <w:rsid w:val="00F01798"/>
    <w:rsid w:val="00F11BE5"/>
    <w:rsid w:val="00F16F51"/>
    <w:rsid w:val="00F21F64"/>
    <w:rsid w:val="00F23858"/>
    <w:rsid w:val="00F2775A"/>
    <w:rsid w:val="00F37068"/>
    <w:rsid w:val="00F46467"/>
    <w:rsid w:val="00F5098F"/>
    <w:rsid w:val="00F50D81"/>
    <w:rsid w:val="00F56355"/>
    <w:rsid w:val="00F56ABC"/>
    <w:rsid w:val="00F61B21"/>
    <w:rsid w:val="00F63A6D"/>
    <w:rsid w:val="00F71882"/>
    <w:rsid w:val="00F72973"/>
    <w:rsid w:val="00F73E72"/>
    <w:rsid w:val="00F74E0B"/>
    <w:rsid w:val="00F770F0"/>
    <w:rsid w:val="00F85BEB"/>
    <w:rsid w:val="00F903F5"/>
    <w:rsid w:val="00F96597"/>
    <w:rsid w:val="00FA3950"/>
    <w:rsid w:val="00FC51ED"/>
    <w:rsid w:val="00FC64F7"/>
    <w:rsid w:val="00FD2100"/>
    <w:rsid w:val="00FD5832"/>
    <w:rsid w:val="00FD6DA3"/>
    <w:rsid w:val="00FE6E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563256A"/>
  <w15:docId w15:val="{12BBD55F-3E0D-42DC-84BD-DE491F0D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9F"/>
    <w:pPr>
      <w:widowControl w:val="0"/>
    </w:pPr>
    <w:rPr>
      <w:rFonts w:ascii="Univers" w:hAnsi="Univers"/>
      <w:snapToGrid w:val="0"/>
      <w:sz w:val="24"/>
      <w:lang w:val="en-US" w:eastAsia="en-US"/>
    </w:rPr>
  </w:style>
  <w:style w:type="paragraph" w:styleId="Heading1">
    <w:name w:val="heading 1"/>
    <w:basedOn w:val="Normal"/>
    <w:next w:val="Normal"/>
    <w:qFormat/>
    <w:pPr>
      <w:keepNext/>
      <w:ind w:firstLine="3600"/>
      <w:jc w:val="both"/>
      <w:outlineLvl w:val="0"/>
    </w:pPr>
    <w:rPr>
      <w:rFonts w:ascii="Arial" w:hAnsi="Arial"/>
      <w:b/>
      <w:lang w:val="en-AU"/>
    </w:rPr>
  </w:style>
  <w:style w:type="paragraph" w:styleId="Heading2">
    <w:name w:val="heading 2"/>
    <w:basedOn w:val="Normal"/>
    <w:next w:val="Normal"/>
    <w:qFormat/>
    <w:pPr>
      <w:keepNext/>
      <w:outlineLvl w:val="1"/>
    </w:pPr>
    <w:rPr>
      <w:rFonts w:ascii="Arial" w:hAnsi="Arial"/>
      <w:b/>
      <w:sz w:val="18"/>
      <w:lang w:val="en-AU"/>
    </w:rPr>
  </w:style>
  <w:style w:type="paragraph" w:styleId="Heading3">
    <w:name w:val="heading 3"/>
    <w:basedOn w:val="Normal"/>
    <w:next w:val="Normal"/>
    <w:qFormat/>
    <w:pPr>
      <w:keepNext/>
      <w:jc w:val="both"/>
      <w:outlineLvl w:val="2"/>
    </w:pPr>
    <w:rPr>
      <w:rFonts w:ascii="Times New Roman" w:hAnsi="Times New Roman"/>
      <w:b/>
      <w:u w:val="single"/>
      <w:lang w:val="en-AU"/>
    </w:rPr>
  </w:style>
  <w:style w:type="paragraph" w:styleId="Heading4">
    <w:name w:val="heading 4"/>
    <w:basedOn w:val="Normal"/>
    <w:next w:val="Normal"/>
    <w:qFormat/>
    <w:pPr>
      <w:keepNext/>
      <w:jc w:val="both"/>
      <w:outlineLvl w:val="3"/>
    </w:pPr>
    <w:rPr>
      <w:rFonts w:ascii="Arial" w:hAnsi="Arial"/>
      <w:i/>
      <w:sz w:val="18"/>
      <w:lang w:val="en-AU"/>
    </w:rPr>
  </w:style>
  <w:style w:type="paragraph" w:styleId="Heading5">
    <w:name w:val="heading 5"/>
    <w:basedOn w:val="Normal"/>
    <w:next w:val="Normal"/>
    <w:qFormat/>
    <w:rsid w:val="009F7B57"/>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662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40895"/>
    <w:rPr>
      <w:rFonts w:ascii="Tahoma" w:hAnsi="Tahoma" w:cs="Tahoma"/>
      <w:sz w:val="16"/>
      <w:szCs w:val="16"/>
    </w:rPr>
  </w:style>
  <w:style w:type="character" w:styleId="Hyperlink">
    <w:name w:val="Hyperlink"/>
    <w:rsid w:val="00C03F22"/>
    <w:rPr>
      <w:color w:val="0000FF"/>
      <w:u w:val="single"/>
    </w:rPr>
  </w:style>
  <w:style w:type="paragraph" w:styleId="ListParagraph">
    <w:name w:val="List Paragraph"/>
    <w:basedOn w:val="Normal"/>
    <w:uiPriority w:val="34"/>
    <w:qFormat/>
    <w:rsid w:val="002A1F3A"/>
    <w:pPr>
      <w:widowControl/>
      <w:spacing w:after="200"/>
      <w:ind w:left="720"/>
      <w:contextualSpacing/>
    </w:pPr>
    <w:rPr>
      <w:rFonts w:ascii="Cambria" w:eastAsia="Cambria" w:hAnsi="Cambria"/>
      <w:snapToGrid/>
      <w:szCs w:val="24"/>
    </w:rPr>
  </w:style>
  <w:style w:type="paragraph" w:styleId="BodyText">
    <w:name w:val="Body Text"/>
    <w:basedOn w:val="Normal"/>
    <w:rsid w:val="00954EE6"/>
    <w:pPr>
      <w:jc w:val="both"/>
    </w:pPr>
    <w:rPr>
      <w:rFonts w:ascii="Arial" w:hAnsi="Arial"/>
      <w:sz w:val="20"/>
      <w:lang w:val="en-AU"/>
    </w:rPr>
  </w:style>
  <w:style w:type="paragraph" w:styleId="BodyTextIndent">
    <w:name w:val="Body Text Indent"/>
    <w:basedOn w:val="Normal"/>
    <w:rsid w:val="000E282C"/>
    <w:pPr>
      <w:spacing w:after="120"/>
      <w:ind w:left="283"/>
    </w:pPr>
  </w:style>
  <w:style w:type="character" w:styleId="FollowedHyperlink">
    <w:name w:val="FollowedHyperlink"/>
    <w:rsid w:val="007A000F"/>
    <w:rPr>
      <w:color w:val="800080"/>
      <w:u w:val="single"/>
    </w:rPr>
  </w:style>
  <w:style w:type="paragraph" w:customStyle="1" w:styleId="Default">
    <w:name w:val="Default"/>
    <w:rsid w:val="00A64A18"/>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0453B2"/>
    <w:pPr>
      <w:widowControl/>
      <w:spacing w:before="100" w:beforeAutospacing="1" w:after="100" w:afterAutospacing="1"/>
    </w:pPr>
    <w:rPr>
      <w:rFonts w:ascii="Times New Roman" w:eastAsiaTheme="minorHAnsi" w:hAnsi="Times New Roman"/>
      <w:snapToGrid/>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3564">
      <w:bodyDiv w:val="1"/>
      <w:marLeft w:val="0"/>
      <w:marRight w:val="0"/>
      <w:marTop w:val="0"/>
      <w:marBottom w:val="0"/>
      <w:divBdr>
        <w:top w:val="none" w:sz="0" w:space="0" w:color="auto"/>
        <w:left w:val="none" w:sz="0" w:space="0" w:color="auto"/>
        <w:bottom w:val="none" w:sz="0" w:space="0" w:color="auto"/>
        <w:right w:val="none" w:sz="0" w:space="0" w:color="auto"/>
      </w:divBdr>
    </w:div>
    <w:div w:id="210772697">
      <w:bodyDiv w:val="1"/>
      <w:marLeft w:val="0"/>
      <w:marRight w:val="0"/>
      <w:marTop w:val="0"/>
      <w:marBottom w:val="0"/>
      <w:divBdr>
        <w:top w:val="none" w:sz="0" w:space="0" w:color="auto"/>
        <w:left w:val="none" w:sz="0" w:space="0" w:color="auto"/>
        <w:bottom w:val="none" w:sz="0" w:space="0" w:color="auto"/>
        <w:right w:val="none" w:sz="0" w:space="0" w:color="auto"/>
      </w:divBdr>
    </w:div>
    <w:div w:id="683476883">
      <w:bodyDiv w:val="1"/>
      <w:marLeft w:val="0"/>
      <w:marRight w:val="0"/>
      <w:marTop w:val="0"/>
      <w:marBottom w:val="0"/>
      <w:divBdr>
        <w:top w:val="none" w:sz="0" w:space="0" w:color="auto"/>
        <w:left w:val="none" w:sz="0" w:space="0" w:color="auto"/>
        <w:bottom w:val="none" w:sz="0" w:space="0" w:color="auto"/>
        <w:right w:val="none" w:sz="0" w:space="0" w:color="auto"/>
      </w:divBdr>
    </w:div>
    <w:div w:id="975525148">
      <w:bodyDiv w:val="1"/>
      <w:marLeft w:val="0"/>
      <w:marRight w:val="0"/>
      <w:marTop w:val="0"/>
      <w:marBottom w:val="0"/>
      <w:divBdr>
        <w:top w:val="none" w:sz="0" w:space="0" w:color="auto"/>
        <w:left w:val="none" w:sz="0" w:space="0" w:color="auto"/>
        <w:bottom w:val="none" w:sz="0" w:space="0" w:color="auto"/>
        <w:right w:val="none" w:sz="0" w:space="0" w:color="auto"/>
      </w:divBdr>
    </w:div>
    <w:div w:id="1067873132">
      <w:bodyDiv w:val="1"/>
      <w:marLeft w:val="0"/>
      <w:marRight w:val="0"/>
      <w:marTop w:val="0"/>
      <w:marBottom w:val="0"/>
      <w:divBdr>
        <w:top w:val="none" w:sz="0" w:space="0" w:color="auto"/>
        <w:left w:val="none" w:sz="0" w:space="0" w:color="auto"/>
        <w:bottom w:val="none" w:sz="0" w:space="0" w:color="auto"/>
        <w:right w:val="none" w:sz="0" w:space="0" w:color="auto"/>
      </w:divBdr>
    </w:div>
    <w:div w:id="1228955865">
      <w:bodyDiv w:val="1"/>
      <w:marLeft w:val="0"/>
      <w:marRight w:val="0"/>
      <w:marTop w:val="0"/>
      <w:marBottom w:val="0"/>
      <w:divBdr>
        <w:top w:val="none" w:sz="0" w:space="0" w:color="auto"/>
        <w:left w:val="none" w:sz="0" w:space="0" w:color="auto"/>
        <w:bottom w:val="none" w:sz="0" w:space="0" w:color="auto"/>
        <w:right w:val="none" w:sz="0" w:space="0" w:color="auto"/>
      </w:divBdr>
    </w:div>
    <w:div w:id="1266618047">
      <w:bodyDiv w:val="1"/>
      <w:marLeft w:val="0"/>
      <w:marRight w:val="0"/>
      <w:marTop w:val="0"/>
      <w:marBottom w:val="0"/>
      <w:divBdr>
        <w:top w:val="none" w:sz="0" w:space="0" w:color="auto"/>
        <w:left w:val="none" w:sz="0" w:space="0" w:color="auto"/>
        <w:bottom w:val="none" w:sz="0" w:space="0" w:color="auto"/>
        <w:right w:val="none" w:sz="0" w:space="0" w:color="auto"/>
      </w:divBdr>
    </w:div>
    <w:div w:id="1396584727">
      <w:bodyDiv w:val="1"/>
      <w:marLeft w:val="0"/>
      <w:marRight w:val="0"/>
      <w:marTop w:val="0"/>
      <w:marBottom w:val="0"/>
      <w:divBdr>
        <w:top w:val="none" w:sz="0" w:space="0" w:color="auto"/>
        <w:left w:val="none" w:sz="0" w:space="0" w:color="auto"/>
        <w:bottom w:val="none" w:sz="0" w:space="0" w:color="auto"/>
        <w:right w:val="none" w:sz="0" w:space="0" w:color="auto"/>
      </w:divBdr>
    </w:div>
    <w:div w:id="1444375301">
      <w:bodyDiv w:val="1"/>
      <w:marLeft w:val="0"/>
      <w:marRight w:val="0"/>
      <w:marTop w:val="0"/>
      <w:marBottom w:val="0"/>
      <w:divBdr>
        <w:top w:val="none" w:sz="0" w:space="0" w:color="auto"/>
        <w:left w:val="none" w:sz="0" w:space="0" w:color="auto"/>
        <w:bottom w:val="none" w:sz="0" w:space="0" w:color="auto"/>
        <w:right w:val="none" w:sz="0" w:space="0" w:color="auto"/>
      </w:divBdr>
    </w:div>
    <w:div w:id="1563710745">
      <w:bodyDiv w:val="1"/>
      <w:marLeft w:val="0"/>
      <w:marRight w:val="0"/>
      <w:marTop w:val="0"/>
      <w:marBottom w:val="0"/>
      <w:divBdr>
        <w:top w:val="none" w:sz="0" w:space="0" w:color="auto"/>
        <w:left w:val="none" w:sz="0" w:space="0" w:color="auto"/>
        <w:bottom w:val="none" w:sz="0" w:space="0" w:color="auto"/>
        <w:right w:val="none" w:sz="0" w:space="0" w:color="auto"/>
      </w:divBdr>
    </w:div>
    <w:div w:id="1758673162">
      <w:bodyDiv w:val="1"/>
      <w:marLeft w:val="0"/>
      <w:marRight w:val="0"/>
      <w:marTop w:val="0"/>
      <w:marBottom w:val="0"/>
      <w:divBdr>
        <w:top w:val="none" w:sz="0" w:space="0" w:color="auto"/>
        <w:left w:val="none" w:sz="0" w:space="0" w:color="auto"/>
        <w:bottom w:val="none" w:sz="0" w:space="0" w:color="auto"/>
        <w:right w:val="none" w:sz="0" w:space="0" w:color="auto"/>
      </w:divBdr>
    </w:div>
    <w:div w:id="1761099690">
      <w:bodyDiv w:val="1"/>
      <w:marLeft w:val="0"/>
      <w:marRight w:val="0"/>
      <w:marTop w:val="0"/>
      <w:marBottom w:val="0"/>
      <w:divBdr>
        <w:top w:val="none" w:sz="0" w:space="0" w:color="auto"/>
        <w:left w:val="none" w:sz="0" w:space="0" w:color="auto"/>
        <w:bottom w:val="none" w:sz="0" w:space="0" w:color="auto"/>
        <w:right w:val="none" w:sz="0" w:space="0" w:color="auto"/>
      </w:divBdr>
    </w:div>
    <w:div w:id="1822771579">
      <w:bodyDiv w:val="1"/>
      <w:marLeft w:val="0"/>
      <w:marRight w:val="0"/>
      <w:marTop w:val="0"/>
      <w:marBottom w:val="0"/>
      <w:divBdr>
        <w:top w:val="none" w:sz="0" w:space="0" w:color="auto"/>
        <w:left w:val="none" w:sz="0" w:space="0" w:color="auto"/>
        <w:bottom w:val="none" w:sz="0" w:space="0" w:color="auto"/>
        <w:right w:val="none" w:sz="0" w:space="0" w:color="auto"/>
      </w:divBdr>
    </w:div>
    <w:div w:id="1838879190">
      <w:bodyDiv w:val="1"/>
      <w:marLeft w:val="0"/>
      <w:marRight w:val="0"/>
      <w:marTop w:val="0"/>
      <w:marBottom w:val="0"/>
      <w:divBdr>
        <w:top w:val="none" w:sz="0" w:space="0" w:color="auto"/>
        <w:left w:val="none" w:sz="0" w:space="0" w:color="auto"/>
        <w:bottom w:val="none" w:sz="0" w:space="0" w:color="auto"/>
        <w:right w:val="none" w:sz="0" w:space="0" w:color="auto"/>
      </w:divBdr>
    </w:div>
    <w:div w:id="2018069787">
      <w:bodyDiv w:val="1"/>
      <w:marLeft w:val="0"/>
      <w:marRight w:val="0"/>
      <w:marTop w:val="0"/>
      <w:marBottom w:val="0"/>
      <w:divBdr>
        <w:top w:val="none" w:sz="0" w:space="0" w:color="auto"/>
        <w:left w:val="none" w:sz="0" w:space="0" w:color="auto"/>
        <w:bottom w:val="none" w:sz="0" w:space="0" w:color="auto"/>
        <w:right w:val="none" w:sz="0" w:space="0" w:color="auto"/>
      </w:divBdr>
      <w:divsChild>
        <w:div w:id="1102143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50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mpbell-burns@latrobe.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ll%20files\Jo\Latrobe\2014%20Agreement\Academic-Position-Description-Research-Leve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83A9732F640A4D9A393EF9E62944B6" ma:contentTypeVersion="0" ma:contentTypeDescription="Create a new document." ma:contentTypeScope="" ma:versionID="33e0d39866022e65c502bb1047183a44">
  <xsd:schema xmlns:xsd="http://www.w3.org/2001/XMLSchema" xmlns:xs="http://www.w3.org/2001/XMLSchema" xmlns:p="http://schemas.microsoft.com/office/2006/metadata/properties" xmlns:ns2="105c4f17-4e0b-4049-99f4-4e4b79b9c69d" targetNamespace="http://schemas.microsoft.com/office/2006/metadata/properties" ma:root="true" ma:fieldsID="d1b0e8ed5ece610e08e2f67a58df0714" ns2:_="">
    <xsd:import namespace="105c4f17-4e0b-4049-99f4-4e4b79b9c69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c4f17-4e0b-4049-99f4-4e4b79b9c69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95935CB9-2CA5-426D-8F22-AF6A38153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c4f17-4e0b-4049-99f4-4e4b79b9c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54B10-D383-4A5E-8DAB-BF49CA02A5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05c4f17-4e0b-4049-99f4-4e4b79b9c69d"/>
    <ds:schemaRef ds:uri="http://www.w3.org/XML/1998/namespace"/>
    <ds:schemaRef ds:uri="http://purl.org/dc/dcmitype/"/>
  </ds:schemaRefs>
</ds:datastoreItem>
</file>

<file path=customXml/itemProps3.xml><?xml version="1.0" encoding="utf-8"?>
<ds:datastoreItem xmlns:ds="http://schemas.openxmlformats.org/officeDocument/2006/customXml" ds:itemID="{70316C27-D230-40A3-A8BF-6ADD10FFEBDB}">
  <ds:schemaRefs>
    <ds:schemaRef ds:uri="http://schemas.microsoft.com/sharepoint/v3/contenttype/forms"/>
  </ds:schemaRefs>
</ds:datastoreItem>
</file>

<file path=customXml/itemProps4.xml><?xml version="1.0" encoding="utf-8"?>
<ds:datastoreItem xmlns:ds="http://schemas.openxmlformats.org/officeDocument/2006/customXml" ds:itemID="{D022C543-6134-4E37-8AAC-5D160D46F22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Academic-Position-Description-Research-Level-A</Template>
  <TotalTime>9</TotalTime>
  <Pages>5</Pages>
  <Words>914</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POSITION DESCRIPTION</vt:lpstr>
    </vt:vector>
  </TitlesOfParts>
  <Company>La Trobe University</Company>
  <LinksUpToDate>false</LinksUpToDate>
  <CharactersWithSpaces>6833</CharactersWithSpaces>
  <SharedDoc>false</SharedDoc>
  <HLinks>
    <vt:vector size="36" baseType="variant">
      <vt:variant>
        <vt:i4>4718669</vt:i4>
      </vt:variant>
      <vt:variant>
        <vt:i4>60</vt:i4>
      </vt:variant>
      <vt:variant>
        <vt:i4>0</vt:i4>
      </vt:variant>
      <vt:variant>
        <vt:i4>5</vt:i4>
      </vt:variant>
      <vt:variant>
        <vt:lpwstr>https://intranet.latrobe.edu.au/people-culture/benefits/class/academic-staff</vt:lpwstr>
      </vt:variant>
      <vt:variant>
        <vt:lpwstr/>
      </vt:variant>
      <vt:variant>
        <vt:i4>4718669</vt:i4>
      </vt:variant>
      <vt:variant>
        <vt:i4>54</vt:i4>
      </vt:variant>
      <vt:variant>
        <vt:i4>0</vt:i4>
      </vt:variant>
      <vt:variant>
        <vt:i4>5</vt:i4>
      </vt:variant>
      <vt:variant>
        <vt:lpwstr>https://intranet.latrobe.edu.au/people-culture/benefits/class/academic-staff</vt:lpwstr>
      </vt:variant>
      <vt:variant>
        <vt:lpwstr/>
      </vt:variant>
      <vt:variant>
        <vt:i4>7340094</vt:i4>
      </vt:variant>
      <vt:variant>
        <vt:i4>39</vt:i4>
      </vt:variant>
      <vt:variant>
        <vt:i4>0</vt:i4>
      </vt:variant>
      <vt:variant>
        <vt:i4>5</vt:i4>
      </vt:variant>
      <vt:variant>
        <vt:lpwstr>http://www.latrobe.edu.au/about</vt:lpwstr>
      </vt:variant>
      <vt:variant>
        <vt:lpwstr/>
      </vt:variant>
      <vt:variant>
        <vt:i4>7209019</vt:i4>
      </vt:variant>
      <vt:variant>
        <vt:i4>36</vt:i4>
      </vt:variant>
      <vt:variant>
        <vt:i4>0</vt:i4>
      </vt:variant>
      <vt:variant>
        <vt:i4>5</vt:i4>
      </vt:variant>
      <vt:variant>
        <vt:lpwstr>http://www.latrobe.edu.au/jobs/working/benefits</vt:lpwstr>
      </vt:variant>
      <vt:variant>
        <vt:lpwstr/>
      </vt:variant>
      <vt:variant>
        <vt:i4>8126590</vt:i4>
      </vt:variant>
      <vt:variant>
        <vt:i4>24</vt:i4>
      </vt:variant>
      <vt:variant>
        <vt:i4>0</vt:i4>
      </vt:variant>
      <vt:variant>
        <vt:i4>5</vt:i4>
      </vt:variant>
      <vt:variant>
        <vt:lpwstr>https://intranet.latrobe.edu.au/people-culture/benefits/superannuation</vt:lpwstr>
      </vt:variant>
      <vt:variant>
        <vt:lpwstr/>
      </vt:variant>
      <vt:variant>
        <vt:i4>786470</vt:i4>
      </vt:variant>
      <vt:variant>
        <vt:i4>18</vt:i4>
      </vt:variant>
      <vt:variant>
        <vt:i4>0</vt:i4>
      </vt:variant>
      <vt:variant>
        <vt:i4>5</vt:i4>
      </vt:variant>
      <vt:variant>
        <vt:lpwstr>https://intranet.latrobe.edu.au/matrix/__data/assets/pdf_file/0014/4064/academic-salary-scales.pdf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Ian and Jo</dc:creator>
  <cp:keywords/>
  <dc:description/>
  <cp:lastModifiedBy>Deborah Dare</cp:lastModifiedBy>
  <cp:revision>3</cp:revision>
  <cp:lastPrinted>2017-02-06T00:24:00Z</cp:lastPrinted>
  <dcterms:created xsi:type="dcterms:W3CDTF">2017-05-24T06:37:00Z</dcterms:created>
  <dcterms:modified xsi:type="dcterms:W3CDTF">2017-06-19T01:54:00Z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1594489924</vt:i4>
  </property>
  <property fmtid="{D5CDD505-2E9C-101B-9397-08002B2CF9AE}" pid="3" name="ContentTypeId">
    <vt:lpwstr>0x0101007483A9732F640A4D9A393EF9E62944B6</vt:lpwstr>
  </property>
</Properties>
</file>