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19474" w14:textId="77777777" w:rsidR="0020415A" w:rsidRDefault="001213E0" w:rsidP="00E42ADC">
      <w:pPr>
        <w:spacing w:line="259" w:lineRule="exact"/>
        <w:rPr>
          <w:rFonts w:ascii="Arial" w:hAnsi="Arial" w:cs="Arial"/>
          <w:sz w:val="20"/>
        </w:rPr>
      </w:pPr>
      <w:bookmarkStart w:id="0" w:name="_GoBack"/>
      <w:bookmarkEnd w:id="0"/>
      <w:r w:rsidRPr="001213E0">
        <w:rPr>
          <w:rFonts w:ascii="Arial" w:hAnsi="Arial" w:cs="Arial"/>
          <w:noProof/>
          <w:sz w:val="20"/>
          <w:lang w:val="en-AU" w:eastAsia="en-AU"/>
        </w:rPr>
        <w:drawing>
          <wp:anchor distT="0" distB="0" distL="114300" distR="114300" simplePos="0" relativeHeight="251660288" behindDoc="0" locked="0" layoutInCell="1" allowOverlap="0" wp14:anchorId="2CCDD449" wp14:editId="6F55B076">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2CD9163C" w14:textId="77777777" w:rsidR="001213E0" w:rsidRDefault="001213E0" w:rsidP="00E42ADC">
      <w:pPr>
        <w:spacing w:line="259" w:lineRule="exact"/>
        <w:rPr>
          <w:rFonts w:ascii="Arial" w:hAnsi="Arial" w:cs="Arial"/>
          <w:sz w:val="20"/>
        </w:rPr>
      </w:pPr>
    </w:p>
    <w:p w14:paraId="1F36CB73" w14:textId="77777777" w:rsidR="001213E0" w:rsidRPr="0020415A" w:rsidRDefault="001213E0" w:rsidP="00E42ADC">
      <w:pPr>
        <w:spacing w:line="259" w:lineRule="exact"/>
        <w:rPr>
          <w:rFonts w:ascii="Arial" w:hAnsi="Arial" w:cs="Arial"/>
          <w:sz w:val="20"/>
        </w:rPr>
      </w:pPr>
    </w:p>
    <w:p w14:paraId="1427B17A"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41F52435" w14:textId="77777777" w:rsidTr="00D665B1">
        <w:tc>
          <w:tcPr>
            <w:tcW w:w="9242" w:type="dxa"/>
            <w:shd w:val="clear" w:color="auto" w:fill="CCCCCC"/>
          </w:tcPr>
          <w:p w14:paraId="51D05FB9"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747AE396"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446B404F" w14:textId="77777777" w:rsidTr="00D665B1">
        <w:tc>
          <w:tcPr>
            <w:tcW w:w="9242" w:type="dxa"/>
            <w:gridSpan w:val="2"/>
            <w:tcBorders>
              <w:bottom w:val="single" w:sz="4" w:space="0" w:color="auto"/>
            </w:tcBorders>
          </w:tcPr>
          <w:p w14:paraId="2979E5A2" w14:textId="50C54741" w:rsidR="00E42ADC" w:rsidRPr="003A1CFA" w:rsidRDefault="00CF2AFB" w:rsidP="00332197">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International Admissions</w:t>
            </w:r>
            <w:r w:rsidR="00216500">
              <w:rPr>
                <w:rFonts w:asciiTheme="minorHAnsi" w:hAnsiTheme="minorHAnsi" w:cstheme="minorHAnsi"/>
                <w:b/>
                <w:color w:val="000000"/>
                <w:sz w:val="28"/>
                <w:szCs w:val="28"/>
                <w:lang w:val="en-AU"/>
              </w:rPr>
              <w:t>, Manager</w:t>
            </w:r>
          </w:p>
        </w:tc>
      </w:tr>
      <w:tr w:rsidR="00E42ADC" w:rsidRPr="001D06DF" w14:paraId="27D26D04" w14:textId="77777777" w:rsidTr="00D665B1">
        <w:tc>
          <w:tcPr>
            <w:tcW w:w="3085" w:type="dxa"/>
            <w:tcBorders>
              <w:top w:val="single" w:sz="4" w:space="0" w:color="auto"/>
              <w:bottom w:val="nil"/>
              <w:right w:val="nil"/>
            </w:tcBorders>
          </w:tcPr>
          <w:p w14:paraId="618EE2F9"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41A66736"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403EC9C4" w14:textId="77777777" w:rsidTr="00D665B1">
        <w:tc>
          <w:tcPr>
            <w:tcW w:w="3085" w:type="dxa"/>
            <w:tcBorders>
              <w:top w:val="nil"/>
              <w:right w:val="nil"/>
            </w:tcBorders>
          </w:tcPr>
          <w:p w14:paraId="4EAD0998"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5F55EF92"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3C094E9D" w14:textId="28C823B4" w:rsidR="00AA5870" w:rsidRPr="003A1CFA" w:rsidRDefault="00D73D2C" w:rsidP="00AA5870">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50111340</w:t>
            </w:r>
          </w:p>
          <w:p w14:paraId="7ED4AEB1" w14:textId="2AF29FD9" w:rsidR="00E42ADC" w:rsidRPr="003A1CFA" w:rsidRDefault="00E42ADC" w:rsidP="007011D4">
            <w:pPr>
              <w:rPr>
                <w:rFonts w:asciiTheme="minorHAnsi" w:hAnsiTheme="minorHAnsi" w:cstheme="minorHAnsi"/>
                <w:color w:val="000000"/>
                <w:sz w:val="22"/>
                <w:szCs w:val="22"/>
                <w:lang w:val="en-AU"/>
              </w:rPr>
            </w:pPr>
          </w:p>
        </w:tc>
      </w:tr>
      <w:tr w:rsidR="00E42ADC" w:rsidRPr="003A1CFA" w14:paraId="4F390354" w14:textId="77777777" w:rsidTr="00D665B1">
        <w:tc>
          <w:tcPr>
            <w:tcW w:w="3085" w:type="dxa"/>
            <w:tcBorders>
              <w:right w:val="nil"/>
            </w:tcBorders>
          </w:tcPr>
          <w:p w14:paraId="43CF3BA5" w14:textId="77777777" w:rsidR="00E42ADC" w:rsidRPr="003A1CFA" w:rsidRDefault="009D1299"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Organisational Unit</w:t>
            </w:r>
            <w:r w:rsidR="00E42ADC" w:rsidRPr="003A1CFA">
              <w:rPr>
                <w:rFonts w:asciiTheme="minorHAnsi" w:hAnsiTheme="minorHAnsi" w:cstheme="minorHAnsi"/>
                <w:b/>
                <w:color w:val="000000"/>
                <w:sz w:val="22"/>
                <w:szCs w:val="22"/>
                <w:lang w:val="en-AU"/>
              </w:rPr>
              <w:t>:</w:t>
            </w:r>
          </w:p>
          <w:p w14:paraId="003001D0"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4CC22602" w14:textId="77777777" w:rsidR="00E42ADC" w:rsidRPr="003A1CFA" w:rsidRDefault="009D1299"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La Trobe International</w:t>
            </w:r>
          </w:p>
        </w:tc>
      </w:tr>
      <w:tr w:rsidR="00E42ADC" w:rsidRPr="003A1CFA" w14:paraId="3DDC32B3" w14:textId="77777777" w:rsidTr="00D665B1">
        <w:tc>
          <w:tcPr>
            <w:tcW w:w="3085" w:type="dxa"/>
            <w:tcBorders>
              <w:right w:val="nil"/>
            </w:tcBorders>
          </w:tcPr>
          <w:p w14:paraId="59418541"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41A2035A"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7F676D62" w14:textId="77777777" w:rsidR="00E42ADC" w:rsidRPr="003A1CFA" w:rsidRDefault="009D1299"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Melbourne (Bundoora)</w:t>
            </w:r>
          </w:p>
        </w:tc>
      </w:tr>
      <w:tr w:rsidR="00E42ADC" w:rsidRPr="003A1CFA" w14:paraId="6FDE7305" w14:textId="77777777" w:rsidTr="00D665B1">
        <w:tc>
          <w:tcPr>
            <w:tcW w:w="3085" w:type="dxa"/>
            <w:tcBorders>
              <w:right w:val="nil"/>
            </w:tcBorders>
          </w:tcPr>
          <w:p w14:paraId="4391DEA9"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4E17C6DF"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1352BD0" w14:textId="77777777" w:rsidR="00E42ADC" w:rsidRPr="003A1CFA" w:rsidRDefault="0022183C" w:rsidP="0071300D">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Higher Education Officer Level </w:t>
            </w:r>
            <w:r w:rsidR="00A5780F">
              <w:rPr>
                <w:rFonts w:asciiTheme="minorHAnsi" w:hAnsiTheme="minorHAnsi" w:cstheme="minorHAnsi"/>
                <w:color w:val="000000"/>
                <w:sz w:val="22"/>
                <w:szCs w:val="22"/>
                <w:lang w:val="en-AU"/>
              </w:rPr>
              <w:t>8</w:t>
            </w:r>
            <w:r>
              <w:rPr>
                <w:rFonts w:asciiTheme="minorHAnsi" w:hAnsiTheme="minorHAnsi" w:cstheme="minorHAnsi"/>
                <w:color w:val="000000"/>
                <w:sz w:val="22"/>
                <w:szCs w:val="22"/>
                <w:lang w:val="en-AU"/>
              </w:rPr>
              <w:t xml:space="preserve"> (HEO</w:t>
            </w:r>
            <w:r w:rsidR="00A5780F">
              <w:rPr>
                <w:rFonts w:asciiTheme="minorHAnsi" w:hAnsiTheme="minorHAnsi" w:cstheme="minorHAnsi"/>
                <w:color w:val="000000"/>
                <w:sz w:val="22"/>
                <w:szCs w:val="22"/>
                <w:lang w:val="en-AU"/>
              </w:rPr>
              <w:t>8</w:t>
            </w:r>
            <w:r>
              <w:rPr>
                <w:rFonts w:asciiTheme="minorHAnsi" w:hAnsiTheme="minorHAnsi" w:cstheme="minorHAnsi"/>
                <w:color w:val="000000"/>
                <w:sz w:val="22"/>
                <w:szCs w:val="22"/>
                <w:lang w:val="en-AU"/>
              </w:rPr>
              <w:t>)</w:t>
            </w:r>
          </w:p>
        </w:tc>
      </w:tr>
      <w:tr w:rsidR="00E42ADC" w:rsidRPr="003A1CFA" w14:paraId="2635ACAD" w14:textId="77777777" w:rsidTr="00D665B1">
        <w:tc>
          <w:tcPr>
            <w:tcW w:w="3085" w:type="dxa"/>
            <w:tcBorders>
              <w:right w:val="nil"/>
            </w:tcBorders>
          </w:tcPr>
          <w:p w14:paraId="43EF8A51"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579A2269"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4F26FFF1" w14:textId="77777777" w:rsidR="00E42ADC" w:rsidRPr="003A1CFA" w:rsidRDefault="009D1299"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Continuing, Full-Time</w:t>
            </w:r>
          </w:p>
        </w:tc>
      </w:tr>
      <w:tr w:rsidR="00E42ADC" w:rsidRPr="003A1CFA" w14:paraId="2D87D1E7" w14:textId="77777777" w:rsidTr="00D665B1">
        <w:trPr>
          <w:trHeight w:val="594"/>
        </w:trPr>
        <w:tc>
          <w:tcPr>
            <w:tcW w:w="3085" w:type="dxa"/>
            <w:tcBorders>
              <w:right w:val="nil"/>
            </w:tcBorders>
          </w:tcPr>
          <w:p w14:paraId="742E2071" w14:textId="77777777"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14:paraId="289F86B7" w14:textId="544C603E"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AFFD11B" w14:textId="77777777" w:rsidR="00E42ADC" w:rsidRPr="003A1CFA" w:rsidRDefault="009D1299"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Director, International Recruitment</w:t>
            </w:r>
          </w:p>
          <w:p w14:paraId="5E1382A5" w14:textId="77777777" w:rsidR="00A64A18" w:rsidRPr="003A1CFA" w:rsidRDefault="00A64A18" w:rsidP="00AA5870">
            <w:pPr>
              <w:rPr>
                <w:rFonts w:asciiTheme="minorHAnsi" w:hAnsiTheme="minorHAnsi" w:cstheme="minorHAnsi"/>
                <w:color w:val="000000"/>
                <w:sz w:val="22"/>
                <w:szCs w:val="22"/>
                <w:lang w:val="en-AU"/>
              </w:rPr>
            </w:pPr>
          </w:p>
        </w:tc>
      </w:tr>
      <w:tr w:rsidR="009D1299" w:rsidRPr="003A1CFA" w14:paraId="731F96E2" w14:textId="77777777" w:rsidTr="00D665B1">
        <w:trPr>
          <w:trHeight w:val="594"/>
        </w:trPr>
        <w:tc>
          <w:tcPr>
            <w:tcW w:w="3085" w:type="dxa"/>
            <w:tcBorders>
              <w:right w:val="nil"/>
            </w:tcBorders>
          </w:tcPr>
          <w:p w14:paraId="4E8C5C37" w14:textId="77777777" w:rsidR="009D1299" w:rsidRPr="003A1CFA" w:rsidRDefault="009D1299"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Reports Positions and Levels:</w:t>
            </w:r>
          </w:p>
        </w:tc>
        <w:tc>
          <w:tcPr>
            <w:tcW w:w="6157" w:type="dxa"/>
            <w:tcBorders>
              <w:left w:val="nil"/>
            </w:tcBorders>
          </w:tcPr>
          <w:p w14:paraId="03D5BBAA" w14:textId="469C34D0" w:rsidR="009D1299" w:rsidRDefault="00D73D2C"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50014934 - </w:t>
            </w:r>
            <w:r w:rsidR="001F040B">
              <w:rPr>
                <w:rFonts w:asciiTheme="minorHAnsi" w:hAnsiTheme="minorHAnsi" w:cstheme="minorHAnsi"/>
                <w:color w:val="000000"/>
                <w:sz w:val="22"/>
                <w:szCs w:val="22"/>
                <w:lang w:val="en-AU"/>
              </w:rPr>
              <w:t xml:space="preserve">HEO 6 – Coordinator, </w:t>
            </w:r>
            <w:r w:rsidR="009D1299">
              <w:rPr>
                <w:rFonts w:asciiTheme="minorHAnsi" w:hAnsiTheme="minorHAnsi" w:cstheme="minorHAnsi"/>
                <w:color w:val="000000"/>
                <w:sz w:val="22"/>
                <w:szCs w:val="22"/>
                <w:lang w:val="en-AU"/>
              </w:rPr>
              <w:t>International HDR Admissions</w:t>
            </w:r>
          </w:p>
          <w:p w14:paraId="4CD15BBD" w14:textId="77777777" w:rsidR="009D1299" w:rsidRDefault="00D73D2C" w:rsidP="00D73D2C">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50038134 -</w:t>
            </w:r>
            <w:r w:rsidR="009D1299">
              <w:rPr>
                <w:rFonts w:asciiTheme="minorHAnsi" w:hAnsiTheme="minorHAnsi" w:cstheme="minorHAnsi"/>
                <w:color w:val="000000"/>
                <w:sz w:val="22"/>
                <w:szCs w:val="22"/>
                <w:lang w:val="en-AU"/>
              </w:rPr>
              <w:t xml:space="preserve"> HEO 4 – International Admissions Assistant</w:t>
            </w:r>
          </w:p>
          <w:p w14:paraId="16B92F97" w14:textId="5BDE7F2F" w:rsidR="00D73D2C" w:rsidRDefault="00D73D2C" w:rsidP="00D73D2C">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50038135 - HEO 4 – International Admissions Assistant</w:t>
            </w:r>
          </w:p>
          <w:p w14:paraId="398D0C59" w14:textId="2AE06297" w:rsidR="00D73D2C" w:rsidRDefault="00D73D2C" w:rsidP="00D73D2C">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50038139 - HEO 4 – International Admissions Assistant</w:t>
            </w:r>
          </w:p>
        </w:tc>
      </w:tr>
      <w:tr w:rsidR="00E42ADC" w:rsidRPr="003A1CFA" w14:paraId="2C1A2A47" w14:textId="77777777" w:rsidTr="00D665B1">
        <w:tc>
          <w:tcPr>
            <w:tcW w:w="3085" w:type="dxa"/>
            <w:tcBorders>
              <w:right w:val="nil"/>
            </w:tcBorders>
          </w:tcPr>
          <w:p w14:paraId="1DEC532A" w14:textId="596363BC"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0E3F3DDD"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2B350554" w14:textId="77777777" w:rsidR="00E42ADC" w:rsidRPr="003A1CFA" w:rsidRDefault="007607C3" w:rsidP="007011D4">
            <w:pPr>
              <w:rPr>
                <w:rFonts w:asciiTheme="minorHAnsi" w:hAnsiTheme="minorHAnsi" w:cstheme="minorHAnsi"/>
                <w:color w:val="000000"/>
                <w:sz w:val="22"/>
                <w:szCs w:val="22"/>
                <w:lang w:val="en-AU"/>
              </w:rPr>
            </w:pPr>
            <w:hyperlink r:id="rId8"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02D4B991"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35DFA600" w14:textId="77777777" w:rsidR="00E42ADC" w:rsidRPr="003A1CFA" w:rsidRDefault="00E42ADC" w:rsidP="00E42ADC">
      <w:pPr>
        <w:rPr>
          <w:rFonts w:asciiTheme="minorHAnsi" w:hAnsiTheme="minorHAnsi" w:cstheme="minorHAnsi"/>
          <w:sz w:val="22"/>
          <w:szCs w:val="22"/>
        </w:rPr>
      </w:pPr>
    </w:p>
    <w:p w14:paraId="5FF01BED"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9"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196C4059" w14:textId="77777777" w:rsidR="00E42ADC" w:rsidRPr="003A1CFA" w:rsidRDefault="00E42ADC" w:rsidP="00E42ADC">
      <w:pPr>
        <w:rPr>
          <w:rFonts w:asciiTheme="minorHAnsi" w:hAnsiTheme="minorHAnsi" w:cstheme="minorHAnsi"/>
          <w:sz w:val="22"/>
          <w:szCs w:val="22"/>
        </w:rPr>
      </w:pPr>
    </w:p>
    <w:p w14:paraId="68ED435D"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455F84B2" wp14:editId="7C7274CE">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FEDD3"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713E26FE" w14:textId="77777777" w:rsidR="00E42ADC" w:rsidRPr="001D06DF" w:rsidRDefault="00E42ADC" w:rsidP="00E42ADC">
      <w:pPr>
        <w:rPr>
          <w:rFonts w:asciiTheme="minorHAnsi" w:hAnsiTheme="minorHAnsi" w:cstheme="minorHAnsi"/>
        </w:rPr>
      </w:pPr>
    </w:p>
    <w:p w14:paraId="786AC0CD" w14:textId="77777777"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14:paraId="32737348" w14:textId="77777777" w:rsidR="00322992" w:rsidRPr="003A1CFA" w:rsidRDefault="00322992" w:rsidP="00D224B1">
      <w:pPr>
        <w:rPr>
          <w:rFonts w:asciiTheme="minorHAnsi" w:hAnsiTheme="minorHAnsi" w:cstheme="minorHAnsi"/>
          <w:sz w:val="22"/>
          <w:szCs w:val="22"/>
        </w:rPr>
      </w:pPr>
    </w:p>
    <w:p w14:paraId="121A5FE9" w14:textId="6587A7D6" w:rsidR="009D1299" w:rsidRPr="003A1CFA" w:rsidRDefault="000B67FC" w:rsidP="009D1299">
      <w:pPr>
        <w:rPr>
          <w:rFonts w:asciiTheme="minorHAnsi" w:hAnsiTheme="minorHAnsi" w:cstheme="minorHAnsi"/>
          <w:sz w:val="22"/>
          <w:szCs w:val="22"/>
        </w:rPr>
      </w:pPr>
      <w:r>
        <w:rPr>
          <w:rFonts w:asciiTheme="minorHAnsi" w:hAnsiTheme="minorHAnsi" w:cstheme="minorHAnsi"/>
          <w:sz w:val="22"/>
          <w:szCs w:val="22"/>
        </w:rPr>
        <w:t xml:space="preserve">Director, International </w:t>
      </w:r>
      <w:r w:rsidR="00C706C1">
        <w:rPr>
          <w:rFonts w:asciiTheme="minorHAnsi" w:hAnsiTheme="minorHAnsi" w:cstheme="minorHAnsi"/>
          <w:sz w:val="22"/>
          <w:szCs w:val="22"/>
        </w:rPr>
        <w:t>Recruitment,</w:t>
      </w:r>
      <w:r w:rsidR="009D1299" w:rsidRPr="003A1CFA">
        <w:rPr>
          <w:rFonts w:asciiTheme="minorHAnsi" w:hAnsiTheme="minorHAnsi" w:cstheme="minorHAnsi"/>
          <w:sz w:val="22"/>
          <w:szCs w:val="22"/>
        </w:rPr>
        <w:t xml:space="preserve"> TEL: </w:t>
      </w:r>
      <w:r w:rsidR="009D1299">
        <w:rPr>
          <w:rFonts w:asciiTheme="minorHAnsi" w:hAnsiTheme="minorHAnsi" w:cstheme="minorHAnsi"/>
          <w:sz w:val="22"/>
          <w:szCs w:val="22"/>
        </w:rPr>
        <w:t>+</w:t>
      </w:r>
      <w:r w:rsidR="00C706C1">
        <w:rPr>
          <w:rFonts w:asciiTheme="minorHAnsi" w:hAnsiTheme="minorHAnsi" w:cstheme="minorHAnsi"/>
          <w:sz w:val="22"/>
          <w:szCs w:val="22"/>
        </w:rPr>
        <w:t>9479 5458</w:t>
      </w:r>
      <w:r w:rsidR="009D1299">
        <w:rPr>
          <w:rFonts w:asciiTheme="minorHAnsi" w:hAnsiTheme="minorHAnsi" w:cstheme="minorHAnsi"/>
          <w:sz w:val="22"/>
          <w:szCs w:val="22"/>
        </w:rPr>
        <w:t xml:space="preserve">, </w:t>
      </w:r>
      <w:r w:rsidR="009D1299" w:rsidRPr="003A1CFA">
        <w:rPr>
          <w:rFonts w:asciiTheme="minorHAnsi" w:hAnsiTheme="minorHAnsi" w:cstheme="minorHAnsi"/>
          <w:sz w:val="22"/>
          <w:szCs w:val="22"/>
        </w:rPr>
        <w:t xml:space="preserve">Email: </w:t>
      </w:r>
      <w:proofErr w:type="spellStart"/>
      <w:r w:rsidR="00C706C1">
        <w:rPr>
          <w:rFonts w:asciiTheme="minorHAnsi" w:hAnsiTheme="minorHAnsi" w:cstheme="minorHAnsi"/>
          <w:sz w:val="22"/>
          <w:szCs w:val="22"/>
        </w:rPr>
        <w:t>j.bonifacio</w:t>
      </w:r>
      <w:proofErr w:type="spellEnd"/>
      <w:r w:rsidR="00C706C1" w:rsidDel="00C706C1">
        <w:rPr>
          <w:rFonts w:asciiTheme="minorHAnsi" w:hAnsiTheme="minorHAnsi" w:cstheme="minorHAnsi"/>
          <w:sz w:val="22"/>
          <w:szCs w:val="22"/>
        </w:rPr>
        <w:t xml:space="preserve"> </w:t>
      </w:r>
      <w:r w:rsidR="009D1299" w:rsidRPr="003A1CFA">
        <w:rPr>
          <w:rFonts w:asciiTheme="minorHAnsi" w:hAnsiTheme="minorHAnsi" w:cstheme="minorHAnsi"/>
          <w:sz w:val="22"/>
          <w:szCs w:val="22"/>
        </w:rPr>
        <w:t>@latrobe.edu.au</w:t>
      </w:r>
    </w:p>
    <w:p w14:paraId="18DE1D74" w14:textId="77777777" w:rsidR="005F3321" w:rsidRPr="003A1CFA" w:rsidRDefault="005F3321">
      <w:pPr>
        <w:rPr>
          <w:rFonts w:asciiTheme="minorHAnsi" w:hAnsiTheme="minorHAnsi" w:cstheme="minorHAnsi"/>
          <w:sz w:val="22"/>
          <w:szCs w:val="22"/>
        </w:rPr>
      </w:pPr>
    </w:p>
    <w:p w14:paraId="1C1C9A46" w14:textId="77777777"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7B55BF44" w14:textId="77777777" w:rsidTr="00D665B1">
        <w:tc>
          <w:tcPr>
            <w:tcW w:w="9242" w:type="dxa"/>
            <w:shd w:val="clear" w:color="auto" w:fill="CCCCCC"/>
          </w:tcPr>
          <w:p w14:paraId="10572C93"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239798ED" w14:textId="77777777" w:rsidR="000D7DE6" w:rsidRPr="00220596" w:rsidRDefault="000D7DE6" w:rsidP="000E282C">
      <w:pPr>
        <w:rPr>
          <w:rFonts w:ascii="Arial" w:hAnsi="Arial" w:cs="Arial"/>
          <w:i/>
          <w:sz w:val="18"/>
          <w:szCs w:val="18"/>
          <w:lang w:val="en-AU"/>
        </w:rPr>
      </w:pPr>
    </w:p>
    <w:p w14:paraId="09D29471" w14:textId="77777777" w:rsidR="00C73B62" w:rsidRDefault="009D1299" w:rsidP="00C73B62">
      <w:pPr>
        <w:pStyle w:val="Default"/>
        <w:rPr>
          <w:sz w:val="22"/>
          <w:szCs w:val="22"/>
        </w:rPr>
      </w:pPr>
      <w:r>
        <w:rPr>
          <w:b/>
          <w:bCs/>
          <w:sz w:val="22"/>
          <w:szCs w:val="22"/>
        </w:rPr>
        <w:t>International Admissions Manager</w:t>
      </w:r>
    </w:p>
    <w:p w14:paraId="6E956C71" w14:textId="77777777" w:rsidR="00DB67D4" w:rsidRDefault="00DB67D4" w:rsidP="00C73B62">
      <w:pPr>
        <w:pStyle w:val="Default"/>
        <w:rPr>
          <w:sz w:val="22"/>
          <w:szCs w:val="22"/>
        </w:rPr>
      </w:pPr>
    </w:p>
    <w:p w14:paraId="756E307F" w14:textId="77777777" w:rsidR="00C73B62" w:rsidRDefault="00C73B62" w:rsidP="00C73B62">
      <w:pPr>
        <w:pStyle w:val="Default"/>
        <w:rPr>
          <w:b/>
          <w:bCs/>
          <w:sz w:val="22"/>
          <w:szCs w:val="22"/>
        </w:rPr>
      </w:pPr>
      <w:r>
        <w:rPr>
          <w:b/>
          <w:bCs/>
          <w:sz w:val="22"/>
          <w:szCs w:val="22"/>
        </w:rPr>
        <w:t xml:space="preserve">Position Context </w:t>
      </w:r>
    </w:p>
    <w:p w14:paraId="1BDB63A5" w14:textId="77777777" w:rsidR="00FF6952" w:rsidRDefault="00FF6952" w:rsidP="00FF6952">
      <w:pPr>
        <w:pStyle w:val="Default"/>
        <w:rPr>
          <w:b/>
          <w:sz w:val="22"/>
          <w:szCs w:val="22"/>
          <w:lang w:val="en-US"/>
        </w:rPr>
      </w:pPr>
      <w:r w:rsidRPr="00425790">
        <w:rPr>
          <w:sz w:val="22"/>
          <w:szCs w:val="22"/>
          <w:lang w:val="en-US"/>
        </w:rPr>
        <w:t>La Trobe Int</w:t>
      </w:r>
      <w:r>
        <w:rPr>
          <w:sz w:val="22"/>
          <w:szCs w:val="22"/>
          <w:lang w:val="en-US"/>
        </w:rPr>
        <w:t>ernational (LTI) collaborates with the Colleges and other D</w:t>
      </w:r>
      <w:r w:rsidRPr="00425790">
        <w:rPr>
          <w:sz w:val="22"/>
          <w:szCs w:val="22"/>
          <w:lang w:val="en-US"/>
        </w:rPr>
        <w:t xml:space="preserve">ivisions </w:t>
      </w:r>
      <w:r>
        <w:rPr>
          <w:sz w:val="22"/>
          <w:szCs w:val="22"/>
          <w:lang w:val="en-US"/>
        </w:rPr>
        <w:t xml:space="preserve">to </w:t>
      </w:r>
      <w:r w:rsidRPr="00425790">
        <w:rPr>
          <w:sz w:val="22"/>
          <w:szCs w:val="22"/>
          <w:lang w:val="en-US"/>
        </w:rPr>
        <w:t>facilitate and support the achievement of the University’s strategic directions in internationalisation. The Di</w:t>
      </w:r>
      <w:r>
        <w:rPr>
          <w:sz w:val="22"/>
          <w:szCs w:val="22"/>
          <w:lang w:val="en-US"/>
        </w:rPr>
        <w:t>vision does this in a number of areas including</w:t>
      </w:r>
      <w:r>
        <w:rPr>
          <w:b/>
          <w:sz w:val="22"/>
          <w:szCs w:val="22"/>
          <w:lang w:val="en-US"/>
        </w:rPr>
        <w:t>:</w:t>
      </w:r>
    </w:p>
    <w:p w14:paraId="4A8A6DEF" w14:textId="77777777" w:rsidR="00FF6952" w:rsidRPr="00425790" w:rsidRDefault="00FF6952" w:rsidP="00421546">
      <w:pPr>
        <w:pStyle w:val="Default"/>
        <w:numPr>
          <w:ilvl w:val="0"/>
          <w:numId w:val="2"/>
        </w:numPr>
        <w:rPr>
          <w:b/>
          <w:sz w:val="22"/>
          <w:szCs w:val="22"/>
          <w:lang w:val="en-US"/>
        </w:rPr>
      </w:pPr>
      <w:r w:rsidRPr="00425790">
        <w:rPr>
          <w:sz w:val="22"/>
          <w:szCs w:val="22"/>
        </w:rPr>
        <w:t>international r</w:t>
      </w:r>
      <w:r>
        <w:rPr>
          <w:sz w:val="22"/>
          <w:szCs w:val="22"/>
        </w:rPr>
        <w:t>elations and market development</w:t>
      </w:r>
    </w:p>
    <w:p w14:paraId="3BA83E1E" w14:textId="77777777" w:rsidR="00FF6952" w:rsidRPr="00425790" w:rsidRDefault="00FF6952" w:rsidP="00421546">
      <w:pPr>
        <w:pStyle w:val="Default"/>
        <w:numPr>
          <w:ilvl w:val="0"/>
          <w:numId w:val="2"/>
        </w:numPr>
        <w:rPr>
          <w:b/>
          <w:sz w:val="22"/>
          <w:szCs w:val="22"/>
          <w:lang w:val="en-US"/>
        </w:rPr>
      </w:pPr>
      <w:r w:rsidRPr="00425790">
        <w:rPr>
          <w:sz w:val="22"/>
          <w:szCs w:val="22"/>
        </w:rPr>
        <w:t>international student recruitme</w:t>
      </w:r>
      <w:r>
        <w:rPr>
          <w:sz w:val="22"/>
          <w:szCs w:val="22"/>
        </w:rPr>
        <w:t>nt</w:t>
      </w:r>
    </w:p>
    <w:p w14:paraId="4063EC00" w14:textId="77777777" w:rsidR="00FF6952" w:rsidRPr="00425790" w:rsidRDefault="00FF6952" w:rsidP="00421546">
      <w:pPr>
        <w:pStyle w:val="Default"/>
        <w:numPr>
          <w:ilvl w:val="0"/>
          <w:numId w:val="2"/>
        </w:numPr>
        <w:rPr>
          <w:b/>
          <w:sz w:val="22"/>
          <w:szCs w:val="22"/>
          <w:lang w:val="en-US"/>
        </w:rPr>
      </w:pPr>
      <w:r>
        <w:rPr>
          <w:sz w:val="22"/>
          <w:szCs w:val="22"/>
        </w:rPr>
        <w:t>student mobility program development and management</w:t>
      </w:r>
    </w:p>
    <w:p w14:paraId="54619371" w14:textId="77777777" w:rsidR="00FF6952" w:rsidRDefault="00FF6952" w:rsidP="00421546">
      <w:pPr>
        <w:pStyle w:val="Default"/>
        <w:numPr>
          <w:ilvl w:val="0"/>
          <w:numId w:val="2"/>
        </w:numPr>
        <w:rPr>
          <w:b/>
          <w:sz w:val="22"/>
          <w:szCs w:val="22"/>
          <w:lang w:val="en-US"/>
        </w:rPr>
      </w:pPr>
      <w:r w:rsidRPr="00425790">
        <w:rPr>
          <w:sz w:val="22"/>
          <w:szCs w:val="22"/>
        </w:rPr>
        <w:t>internati</w:t>
      </w:r>
      <w:r>
        <w:rPr>
          <w:sz w:val="22"/>
          <w:szCs w:val="22"/>
        </w:rPr>
        <w:t>onal student support services</w:t>
      </w:r>
    </w:p>
    <w:p w14:paraId="3E622EEB" w14:textId="77777777" w:rsidR="00FF6952" w:rsidRPr="00425790" w:rsidRDefault="00FF6952" w:rsidP="00421546">
      <w:pPr>
        <w:pStyle w:val="Default"/>
        <w:numPr>
          <w:ilvl w:val="0"/>
          <w:numId w:val="2"/>
        </w:numPr>
        <w:rPr>
          <w:b/>
          <w:sz w:val="22"/>
          <w:szCs w:val="22"/>
          <w:lang w:val="en-US"/>
        </w:rPr>
      </w:pPr>
      <w:r w:rsidRPr="00425790">
        <w:rPr>
          <w:sz w:val="22"/>
          <w:szCs w:val="22"/>
        </w:rPr>
        <w:t xml:space="preserve">international </w:t>
      </w:r>
      <w:r>
        <w:rPr>
          <w:sz w:val="22"/>
          <w:szCs w:val="22"/>
        </w:rPr>
        <w:t>policy and strategy development</w:t>
      </w:r>
    </w:p>
    <w:p w14:paraId="57AEB12E" w14:textId="77777777" w:rsidR="00FF6952" w:rsidRPr="00425790" w:rsidRDefault="00FF6952" w:rsidP="00421546">
      <w:pPr>
        <w:pStyle w:val="Default"/>
        <w:numPr>
          <w:ilvl w:val="0"/>
          <w:numId w:val="2"/>
        </w:numPr>
        <w:rPr>
          <w:b/>
          <w:sz w:val="22"/>
          <w:szCs w:val="22"/>
          <w:lang w:val="en-US"/>
        </w:rPr>
      </w:pPr>
      <w:r>
        <w:rPr>
          <w:sz w:val="22"/>
          <w:szCs w:val="22"/>
        </w:rPr>
        <w:t>international partnership development, and</w:t>
      </w:r>
    </w:p>
    <w:p w14:paraId="63D01A4F" w14:textId="77777777" w:rsidR="00FF6952" w:rsidRPr="00425790" w:rsidRDefault="00FF6952" w:rsidP="00421546">
      <w:pPr>
        <w:pStyle w:val="Default"/>
        <w:numPr>
          <w:ilvl w:val="0"/>
          <w:numId w:val="2"/>
        </w:numPr>
        <w:rPr>
          <w:b/>
          <w:sz w:val="22"/>
          <w:szCs w:val="22"/>
          <w:lang w:val="en-US"/>
        </w:rPr>
      </w:pPr>
      <w:proofErr w:type="gramStart"/>
      <w:r w:rsidRPr="00425790">
        <w:rPr>
          <w:sz w:val="22"/>
          <w:szCs w:val="22"/>
        </w:rPr>
        <w:t>international</w:t>
      </w:r>
      <w:proofErr w:type="gramEnd"/>
      <w:r w:rsidRPr="00425790">
        <w:rPr>
          <w:sz w:val="22"/>
          <w:szCs w:val="22"/>
        </w:rPr>
        <w:t xml:space="preserve"> quality and compliance systems and frameworks.</w:t>
      </w:r>
    </w:p>
    <w:p w14:paraId="418E386B" w14:textId="77777777" w:rsidR="00FF6952" w:rsidRDefault="00FF6952" w:rsidP="00FF6952">
      <w:pPr>
        <w:pStyle w:val="Default"/>
        <w:rPr>
          <w:sz w:val="22"/>
          <w:szCs w:val="22"/>
        </w:rPr>
      </w:pPr>
    </w:p>
    <w:p w14:paraId="0817340C" w14:textId="77777777" w:rsidR="00FF6952" w:rsidRDefault="00FF6952" w:rsidP="00FF6952">
      <w:pPr>
        <w:pStyle w:val="Default"/>
        <w:rPr>
          <w:bCs/>
          <w:sz w:val="22"/>
          <w:szCs w:val="22"/>
          <w:lang w:val="en-US"/>
        </w:rPr>
      </w:pPr>
      <w:r>
        <w:rPr>
          <w:bCs/>
          <w:sz w:val="22"/>
          <w:szCs w:val="22"/>
          <w:lang w:val="en-US"/>
        </w:rPr>
        <w:t>The International Recruitment team in La Trobe International has responsibility for informing and then achieving the University’s commencing international student enrolment targets each year. Depending on the regional focus, this may be done through direct recruitment with or without the involvement of agents, through onshore pathways and offshore articulation arrangements and through the recruitment of students sponsored by their own or Australian governments.</w:t>
      </w:r>
    </w:p>
    <w:p w14:paraId="7D34554C" w14:textId="77777777" w:rsidR="00FF6952" w:rsidRDefault="00FF6952" w:rsidP="00FF6952">
      <w:pPr>
        <w:pStyle w:val="Default"/>
        <w:rPr>
          <w:bCs/>
          <w:sz w:val="22"/>
          <w:szCs w:val="22"/>
          <w:lang w:val="en-US"/>
        </w:rPr>
      </w:pPr>
    </w:p>
    <w:p w14:paraId="1CBC09F5" w14:textId="5B60459E" w:rsidR="00C706C1" w:rsidRDefault="00006B2E" w:rsidP="00FF6952">
      <w:pPr>
        <w:pStyle w:val="Default"/>
        <w:rPr>
          <w:bCs/>
          <w:sz w:val="22"/>
          <w:szCs w:val="22"/>
          <w:lang w:val="en-US"/>
        </w:rPr>
      </w:pPr>
      <w:r>
        <w:rPr>
          <w:bCs/>
          <w:sz w:val="22"/>
          <w:szCs w:val="22"/>
          <w:lang w:val="en-US"/>
        </w:rPr>
        <w:t xml:space="preserve">The International Admissions Manager (IAM) </w:t>
      </w:r>
      <w:r w:rsidR="00C706C1">
        <w:rPr>
          <w:bCs/>
          <w:sz w:val="22"/>
          <w:szCs w:val="22"/>
          <w:lang w:val="en-US"/>
        </w:rPr>
        <w:t xml:space="preserve">provides operational leadership to the admissions teams on international admissions and enrolment matters by liaising with the academic colleges and other central units to ensure robust and efficient processes and procedures for the selection and admission of international students are implemented and followed. </w:t>
      </w:r>
    </w:p>
    <w:p w14:paraId="6E752C8E" w14:textId="77777777" w:rsidR="00C706C1" w:rsidRDefault="00C706C1" w:rsidP="00FF6952">
      <w:pPr>
        <w:pStyle w:val="Default"/>
        <w:rPr>
          <w:bCs/>
          <w:sz w:val="22"/>
          <w:szCs w:val="22"/>
          <w:lang w:val="en-US"/>
        </w:rPr>
      </w:pPr>
    </w:p>
    <w:p w14:paraId="78523B6B" w14:textId="77777777" w:rsidR="00516623" w:rsidRDefault="00006B2E" w:rsidP="00FF6952">
      <w:pPr>
        <w:pStyle w:val="Default"/>
        <w:rPr>
          <w:bCs/>
          <w:sz w:val="22"/>
          <w:szCs w:val="22"/>
          <w:lang w:val="en-US"/>
        </w:rPr>
      </w:pPr>
      <w:r>
        <w:rPr>
          <w:bCs/>
          <w:sz w:val="22"/>
          <w:szCs w:val="22"/>
          <w:lang w:val="en-US"/>
        </w:rPr>
        <w:t>Working with the Director, International Recruitment, the International Development Managers and the Manager Compliance and Recruitment Systems, the IAM</w:t>
      </w:r>
      <w:r w:rsidR="00C706C1">
        <w:rPr>
          <w:bCs/>
          <w:sz w:val="22"/>
          <w:szCs w:val="22"/>
          <w:lang w:val="en-US"/>
        </w:rPr>
        <w:t xml:space="preserve"> supports the International Recruitment Team as a whole to achieve the University’s annual commencing student enrollment targets, </w:t>
      </w:r>
      <w:r>
        <w:rPr>
          <w:bCs/>
          <w:sz w:val="22"/>
          <w:szCs w:val="22"/>
          <w:lang w:val="en-US"/>
        </w:rPr>
        <w:t>and continuousl</w:t>
      </w:r>
      <w:r w:rsidR="00C706C1">
        <w:rPr>
          <w:bCs/>
          <w:sz w:val="22"/>
          <w:szCs w:val="22"/>
          <w:lang w:val="en-US"/>
        </w:rPr>
        <w:t>y monitor and improve</w:t>
      </w:r>
      <w:r>
        <w:rPr>
          <w:bCs/>
          <w:sz w:val="22"/>
          <w:szCs w:val="22"/>
          <w:lang w:val="en-US"/>
        </w:rPr>
        <w:t xml:space="preserve"> the efficient processing of applications and maximum conversion rates. </w:t>
      </w:r>
    </w:p>
    <w:p w14:paraId="736B0C9A" w14:textId="77777777" w:rsidR="00516623" w:rsidRDefault="00516623" w:rsidP="00FF6952">
      <w:pPr>
        <w:pStyle w:val="Default"/>
        <w:rPr>
          <w:bCs/>
          <w:sz w:val="22"/>
          <w:szCs w:val="22"/>
          <w:lang w:val="en-US"/>
        </w:rPr>
      </w:pPr>
    </w:p>
    <w:p w14:paraId="5BB93380" w14:textId="05BE5FBA" w:rsidR="00FF6952" w:rsidRDefault="00006B2E" w:rsidP="00FF6952">
      <w:pPr>
        <w:pStyle w:val="Default"/>
        <w:rPr>
          <w:bCs/>
          <w:sz w:val="22"/>
          <w:szCs w:val="22"/>
          <w:lang w:val="en-US"/>
        </w:rPr>
      </w:pPr>
      <w:r>
        <w:rPr>
          <w:bCs/>
          <w:sz w:val="22"/>
          <w:szCs w:val="22"/>
          <w:lang w:val="en-US"/>
        </w:rPr>
        <w:t>The IAM will also support</w:t>
      </w:r>
      <w:r w:rsidR="00FF6952">
        <w:rPr>
          <w:bCs/>
          <w:sz w:val="22"/>
          <w:szCs w:val="22"/>
          <w:lang w:val="en-US"/>
        </w:rPr>
        <w:t xml:space="preserve"> the development of highly productive relationships with La Trobe Melbourne and La Trobe Univers</w:t>
      </w:r>
      <w:r>
        <w:rPr>
          <w:bCs/>
          <w:sz w:val="22"/>
          <w:szCs w:val="22"/>
          <w:lang w:val="en-US"/>
        </w:rPr>
        <w:t>ity Sydney Campus (Navitas) to optimize admissions business processes for both organisations, and will have responsibly for admissions compliance to meet legislative, regulatory and University policy requirements.</w:t>
      </w:r>
    </w:p>
    <w:p w14:paraId="0D05EC43" w14:textId="77777777" w:rsidR="00C706C1" w:rsidRDefault="00C706C1" w:rsidP="00FF6952">
      <w:pPr>
        <w:pStyle w:val="Default"/>
        <w:rPr>
          <w:b/>
          <w:bCs/>
          <w:sz w:val="22"/>
          <w:szCs w:val="22"/>
          <w:lang w:val="en-US"/>
        </w:rPr>
      </w:pPr>
    </w:p>
    <w:p w14:paraId="33B30492" w14:textId="12567E64" w:rsidR="00C706C1" w:rsidRDefault="007967C3" w:rsidP="00FF6952">
      <w:pPr>
        <w:pStyle w:val="Default"/>
        <w:rPr>
          <w:b/>
          <w:bCs/>
          <w:sz w:val="22"/>
          <w:szCs w:val="22"/>
          <w:lang w:val="en-US"/>
        </w:rPr>
      </w:pPr>
      <w:r>
        <w:rPr>
          <w:b/>
          <w:bCs/>
          <w:sz w:val="22"/>
          <w:szCs w:val="22"/>
          <w:lang w:val="en-US"/>
        </w:rPr>
        <w:t>Key Accountabilities</w:t>
      </w:r>
    </w:p>
    <w:p w14:paraId="175B9DC9" w14:textId="77777777" w:rsidR="00C706C1" w:rsidRDefault="00C706C1" w:rsidP="00FF6952">
      <w:pPr>
        <w:pStyle w:val="Default"/>
        <w:rPr>
          <w:bCs/>
          <w:sz w:val="22"/>
          <w:szCs w:val="22"/>
          <w:lang w:val="en-US"/>
        </w:rPr>
      </w:pPr>
    </w:p>
    <w:p w14:paraId="1FBB9089" w14:textId="0E9DACFB" w:rsidR="009B7C10" w:rsidRPr="00E47F91" w:rsidRDefault="00E47F91" w:rsidP="00421546">
      <w:pPr>
        <w:pStyle w:val="ListParagraph"/>
        <w:numPr>
          <w:ilvl w:val="0"/>
          <w:numId w:val="3"/>
        </w:numPr>
        <w:spacing w:after="0"/>
        <w:rPr>
          <w:rFonts w:asciiTheme="minorHAnsi" w:hAnsiTheme="minorHAnsi"/>
          <w:sz w:val="22"/>
          <w:szCs w:val="22"/>
        </w:rPr>
      </w:pPr>
      <w:r w:rsidRPr="00E47F91">
        <w:rPr>
          <w:rFonts w:asciiTheme="minorHAnsi" w:hAnsiTheme="minorHAnsi"/>
          <w:sz w:val="22"/>
          <w:szCs w:val="22"/>
        </w:rPr>
        <w:t>D</w:t>
      </w:r>
      <w:r w:rsidR="009B7C10" w:rsidRPr="00E47F91">
        <w:rPr>
          <w:rFonts w:asciiTheme="minorHAnsi" w:hAnsiTheme="minorHAnsi"/>
          <w:sz w:val="22"/>
          <w:szCs w:val="22"/>
        </w:rPr>
        <w:t>eliver high quality business processes and systems for the selection and assessment of over 10,000 applications annually, ensuring strict adherence</w:t>
      </w:r>
      <w:r w:rsidR="009C38B1" w:rsidRPr="00E47F91">
        <w:rPr>
          <w:rFonts w:asciiTheme="minorHAnsi" w:hAnsiTheme="minorHAnsi"/>
          <w:sz w:val="22"/>
          <w:szCs w:val="22"/>
        </w:rPr>
        <w:t xml:space="preserve"> to admissions policy, procedures and entry standards of the University across all regional recruitment teams.</w:t>
      </w:r>
    </w:p>
    <w:p w14:paraId="2E48F491" w14:textId="77777777" w:rsidR="009C38B1" w:rsidRPr="00E47F91" w:rsidRDefault="009C38B1" w:rsidP="000971B6">
      <w:pPr>
        <w:rPr>
          <w:rFonts w:asciiTheme="minorHAnsi" w:hAnsiTheme="minorHAnsi"/>
          <w:sz w:val="22"/>
          <w:szCs w:val="22"/>
        </w:rPr>
      </w:pPr>
    </w:p>
    <w:p w14:paraId="14838593" w14:textId="5DE0E9E2" w:rsidR="009C38B1" w:rsidRPr="00E47F91" w:rsidRDefault="009C38B1" w:rsidP="00421546">
      <w:pPr>
        <w:pStyle w:val="ListParagraph"/>
        <w:numPr>
          <w:ilvl w:val="0"/>
          <w:numId w:val="3"/>
        </w:numPr>
        <w:spacing w:after="0"/>
        <w:rPr>
          <w:rFonts w:asciiTheme="minorHAnsi" w:hAnsiTheme="minorHAnsi"/>
          <w:sz w:val="22"/>
          <w:szCs w:val="22"/>
        </w:rPr>
      </w:pPr>
      <w:r w:rsidRPr="00E47F91">
        <w:rPr>
          <w:rFonts w:asciiTheme="minorHAnsi" w:hAnsiTheme="minorHAnsi"/>
          <w:sz w:val="22"/>
          <w:szCs w:val="22"/>
        </w:rPr>
        <w:t xml:space="preserve">Monitor and </w:t>
      </w:r>
      <w:r w:rsidR="00F30698" w:rsidRPr="00E47F91">
        <w:rPr>
          <w:rFonts w:asciiTheme="minorHAnsi" w:hAnsiTheme="minorHAnsi"/>
          <w:sz w:val="22"/>
          <w:szCs w:val="22"/>
        </w:rPr>
        <w:t>implement</w:t>
      </w:r>
      <w:r w:rsidRPr="00E47F91">
        <w:rPr>
          <w:rFonts w:asciiTheme="minorHAnsi" w:hAnsiTheme="minorHAnsi"/>
          <w:sz w:val="22"/>
          <w:szCs w:val="22"/>
        </w:rPr>
        <w:t xml:space="preserve"> systems to ensure competitive turnaround times are maintained for application</w:t>
      </w:r>
      <w:r w:rsidR="009F2095" w:rsidRPr="00E47F91">
        <w:rPr>
          <w:rFonts w:asciiTheme="minorHAnsi" w:hAnsiTheme="minorHAnsi"/>
          <w:sz w:val="22"/>
          <w:szCs w:val="22"/>
        </w:rPr>
        <w:t xml:space="preserve"> and </w:t>
      </w:r>
      <w:proofErr w:type="spellStart"/>
      <w:r w:rsidR="009F2095" w:rsidRPr="00E47F91">
        <w:rPr>
          <w:rFonts w:asciiTheme="minorHAnsi" w:hAnsiTheme="minorHAnsi"/>
          <w:sz w:val="22"/>
          <w:szCs w:val="22"/>
        </w:rPr>
        <w:t>eCOE</w:t>
      </w:r>
      <w:proofErr w:type="spellEnd"/>
      <w:r w:rsidR="009F2095" w:rsidRPr="00E47F91">
        <w:rPr>
          <w:rFonts w:asciiTheme="minorHAnsi" w:hAnsiTheme="minorHAnsi"/>
          <w:sz w:val="22"/>
          <w:szCs w:val="22"/>
        </w:rPr>
        <w:t xml:space="preserve"> processing to maximize conversion rates and commencing enrolments.</w:t>
      </w:r>
    </w:p>
    <w:p w14:paraId="7E9EDAF4" w14:textId="77777777" w:rsidR="009C38B1" w:rsidRPr="00E47F91" w:rsidRDefault="009C38B1" w:rsidP="000971B6">
      <w:pPr>
        <w:rPr>
          <w:rFonts w:asciiTheme="minorHAnsi" w:hAnsiTheme="minorHAnsi"/>
          <w:sz w:val="22"/>
          <w:szCs w:val="22"/>
        </w:rPr>
      </w:pPr>
    </w:p>
    <w:p w14:paraId="2F42BCC6" w14:textId="05DF5AA7" w:rsidR="009C38B1" w:rsidRPr="00E47F91" w:rsidRDefault="009C38B1" w:rsidP="00421546">
      <w:pPr>
        <w:pStyle w:val="ListParagraph"/>
        <w:numPr>
          <w:ilvl w:val="0"/>
          <w:numId w:val="3"/>
        </w:numPr>
        <w:spacing w:after="0"/>
        <w:rPr>
          <w:rFonts w:asciiTheme="minorHAnsi" w:hAnsiTheme="minorHAnsi"/>
          <w:sz w:val="22"/>
          <w:szCs w:val="22"/>
        </w:rPr>
      </w:pPr>
      <w:r w:rsidRPr="00E47F91">
        <w:rPr>
          <w:rFonts w:asciiTheme="minorHAnsi" w:hAnsiTheme="minorHAnsi"/>
          <w:sz w:val="22"/>
          <w:szCs w:val="22"/>
        </w:rPr>
        <w:t xml:space="preserve">Provide expert, authoritative </w:t>
      </w:r>
      <w:r w:rsidR="00F30698" w:rsidRPr="00E47F91">
        <w:rPr>
          <w:rFonts w:asciiTheme="minorHAnsi" w:hAnsiTheme="minorHAnsi"/>
          <w:sz w:val="22"/>
          <w:szCs w:val="22"/>
        </w:rPr>
        <w:t xml:space="preserve">and strategic </w:t>
      </w:r>
      <w:r w:rsidRPr="00E47F91">
        <w:rPr>
          <w:rFonts w:asciiTheme="minorHAnsi" w:hAnsiTheme="minorHAnsi"/>
          <w:sz w:val="22"/>
          <w:szCs w:val="22"/>
        </w:rPr>
        <w:t>advice to inform LTI, Colleges and the University on international admission policy and process-related issues as the central repository of information, knowledge and expertise of international admissions and provide training as required.</w:t>
      </w:r>
    </w:p>
    <w:p w14:paraId="48722839" w14:textId="77777777" w:rsidR="009C38B1" w:rsidRPr="00E47F91" w:rsidRDefault="009C38B1" w:rsidP="000971B6">
      <w:pPr>
        <w:rPr>
          <w:rFonts w:asciiTheme="minorHAnsi" w:hAnsiTheme="minorHAnsi"/>
          <w:sz w:val="22"/>
          <w:szCs w:val="22"/>
        </w:rPr>
      </w:pPr>
    </w:p>
    <w:p w14:paraId="5E7DE055" w14:textId="07DC8DF4" w:rsidR="009C38B1" w:rsidRPr="00E47F91" w:rsidRDefault="009C38B1" w:rsidP="00421546">
      <w:pPr>
        <w:pStyle w:val="ListParagraph"/>
        <w:numPr>
          <w:ilvl w:val="0"/>
          <w:numId w:val="3"/>
        </w:numPr>
        <w:spacing w:after="0"/>
        <w:rPr>
          <w:rFonts w:asciiTheme="minorHAnsi" w:hAnsiTheme="minorHAnsi"/>
          <w:sz w:val="22"/>
          <w:szCs w:val="22"/>
        </w:rPr>
      </w:pPr>
      <w:r w:rsidRPr="00E47F91">
        <w:rPr>
          <w:rFonts w:asciiTheme="minorHAnsi" w:hAnsiTheme="minorHAnsi"/>
          <w:sz w:val="22"/>
          <w:szCs w:val="22"/>
        </w:rPr>
        <w:t>Provide excellent customer service to all client groups, and stakeholders internally and externally including but not limited to, prospective students, agents, College staff, sponsors, institutional partners, etc.</w:t>
      </w:r>
    </w:p>
    <w:p w14:paraId="69CB0698" w14:textId="77777777" w:rsidR="00F30698" w:rsidRPr="00E47F91" w:rsidRDefault="00F30698" w:rsidP="000971B6">
      <w:pPr>
        <w:rPr>
          <w:rFonts w:asciiTheme="minorHAnsi" w:hAnsiTheme="minorHAnsi"/>
          <w:sz w:val="22"/>
          <w:szCs w:val="22"/>
        </w:rPr>
      </w:pPr>
    </w:p>
    <w:p w14:paraId="33B2CAF6" w14:textId="3C4A34FB" w:rsidR="00F30698" w:rsidRPr="00E47F91" w:rsidRDefault="00F30698" w:rsidP="00421546">
      <w:pPr>
        <w:pStyle w:val="ListParagraph"/>
        <w:numPr>
          <w:ilvl w:val="0"/>
          <w:numId w:val="3"/>
        </w:numPr>
        <w:spacing w:after="0"/>
        <w:rPr>
          <w:rFonts w:asciiTheme="minorHAnsi" w:hAnsiTheme="minorHAnsi"/>
          <w:sz w:val="22"/>
          <w:szCs w:val="22"/>
        </w:rPr>
      </w:pPr>
      <w:r w:rsidRPr="00E47F91">
        <w:rPr>
          <w:rFonts w:asciiTheme="minorHAnsi" w:hAnsiTheme="minorHAnsi"/>
          <w:sz w:val="22"/>
          <w:szCs w:val="22"/>
        </w:rPr>
        <w:lastRenderedPageBreak/>
        <w:t>Manage, monitor, and evaluate the admissions procedures of partner institutions where the University’s programs are arranged under formal agreements. To ensure that quality of applications, admissions, and compliance are met as per the University’s standards.</w:t>
      </w:r>
    </w:p>
    <w:p w14:paraId="7ABB8B51" w14:textId="77777777" w:rsidR="009C38B1" w:rsidRPr="00E47F91" w:rsidRDefault="009C38B1" w:rsidP="000971B6">
      <w:pPr>
        <w:rPr>
          <w:rFonts w:asciiTheme="minorHAnsi" w:hAnsiTheme="minorHAnsi"/>
          <w:sz w:val="22"/>
          <w:szCs w:val="22"/>
        </w:rPr>
      </w:pPr>
    </w:p>
    <w:p w14:paraId="333E6FEE" w14:textId="0C7BC825" w:rsidR="009C38B1" w:rsidRPr="00E47F91" w:rsidRDefault="001366B3" w:rsidP="00421546">
      <w:pPr>
        <w:pStyle w:val="ListParagraph"/>
        <w:numPr>
          <w:ilvl w:val="0"/>
          <w:numId w:val="3"/>
        </w:numPr>
        <w:spacing w:after="0"/>
        <w:rPr>
          <w:rFonts w:asciiTheme="minorHAnsi" w:hAnsiTheme="minorHAnsi"/>
          <w:sz w:val="22"/>
          <w:szCs w:val="22"/>
        </w:rPr>
      </w:pPr>
      <w:r w:rsidRPr="00E47F91">
        <w:rPr>
          <w:rFonts w:asciiTheme="minorHAnsi" w:hAnsiTheme="minorHAnsi"/>
          <w:sz w:val="22"/>
          <w:szCs w:val="22"/>
        </w:rPr>
        <w:t>Source and p</w:t>
      </w:r>
      <w:r w:rsidR="009C38B1" w:rsidRPr="00E47F91">
        <w:rPr>
          <w:rFonts w:asciiTheme="minorHAnsi" w:hAnsiTheme="minorHAnsi"/>
          <w:sz w:val="22"/>
          <w:szCs w:val="22"/>
        </w:rPr>
        <w:t>rovide expert advice and insight to the Director, International Recruitment and the Executive Director International on global education systems in relation to academic and English language entry requirements and equivalencies, and provide comprehensive benchmarking as required.</w:t>
      </w:r>
    </w:p>
    <w:p w14:paraId="64A5677F" w14:textId="77777777" w:rsidR="00F30698" w:rsidRPr="00E47F91" w:rsidRDefault="00F30698" w:rsidP="000971B6">
      <w:pPr>
        <w:rPr>
          <w:rFonts w:asciiTheme="minorHAnsi" w:hAnsiTheme="minorHAnsi"/>
          <w:sz w:val="22"/>
          <w:szCs w:val="22"/>
        </w:rPr>
      </w:pPr>
    </w:p>
    <w:p w14:paraId="440B1E48" w14:textId="6B9DBE86" w:rsidR="00F30698" w:rsidRPr="00E47F91" w:rsidRDefault="00F30698" w:rsidP="00421546">
      <w:pPr>
        <w:pStyle w:val="ListParagraph"/>
        <w:numPr>
          <w:ilvl w:val="0"/>
          <w:numId w:val="3"/>
        </w:numPr>
        <w:spacing w:after="0"/>
        <w:rPr>
          <w:rFonts w:asciiTheme="minorHAnsi" w:hAnsiTheme="minorHAnsi"/>
          <w:sz w:val="22"/>
          <w:szCs w:val="22"/>
        </w:rPr>
      </w:pPr>
      <w:r w:rsidRPr="00E47F91">
        <w:rPr>
          <w:rFonts w:asciiTheme="minorHAnsi" w:hAnsiTheme="minorHAnsi"/>
          <w:sz w:val="22"/>
          <w:szCs w:val="22"/>
        </w:rPr>
        <w:t>Undertake regular comprehensive internal management reporting and monitoring on all aspects of</w:t>
      </w:r>
      <w:r w:rsidR="00E47F91" w:rsidRPr="00E47F91">
        <w:rPr>
          <w:rFonts w:asciiTheme="minorHAnsi" w:hAnsiTheme="minorHAnsi"/>
          <w:sz w:val="22"/>
          <w:szCs w:val="22"/>
        </w:rPr>
        <w:t xml:space="preserve"> admissions relating to international commencing students</w:t>
      </w:r>
    </w:p>
    <w:p w14:paraId="1DA31065" w14:textId="77777777" w:rsidR="00E47F91" w:rsidRPr="00E47F91" w:rsidRDefault="00E47F91" w:rsidP="000971B6">
      <w:pPr>
        <w:rPr>
          <w:rFonts w:asciiTheme="minorHAnsi" w:hAnsiTheme="minorHAnsi"/>
          <w:sz w:val="22"/>
          <w:szCs w:val="22"/>
        </w:rPr>
      </w:pPr>
    </w:p>
    <w:p w14:paraId="17E559ED" w14:textId="4E5A8902" w:rsidR="00E47F91" w:rsidRPr="00E47F91" w:rsidRDefault="00E47F91" w:rsidP="00421546">
      <w:pPr>
        <w:pStyle w:val="ListParagraph"/>
        <w:numPr>
          <w:ilvl w:val="0"/>
          <w:numId w:val="3"/>
        </w:numPr>
        <w:spacing w:after="0"/>
        <w:rPr>
          <w:rFonts w:asciiTheme="minorHAnsi" w:hAnsiTheme="minorHAnsi"/>
          <w:sz w:val="22"/>
          <w:szCs w:val="22"/>
        </w:rPr>
      </w:pPr>
      <w:r w:rsidRPr="00E47F91">
        <w:rPr>
          <w:rFonts w:asciiTheme="minorHAnsi" w:hAnsiTheme="minorHAnsi"/>
          <w:sz w:val="22"/>
          <w:szCs w:val="22"/>
        </w:rPr>
        <w:t>Ensure all documentation is accurate, up-to-date and in line with ongoing quality assurance and audit requirements.</w:t>
      </w:r>
    </w:p>
    <w:p w14:paraId="4310DC16" w14:textId="77777777" w:rsidR="00E47F91" w:rsidRDefault="00E47F91" w:rsidP="000971B6">
      <w:pPr>
        <w:pStyle w:val="ListParagraph"/>
        <w:spacing w:after="0"/>
        <w:rPr>
          <w:rFonts w:asciiTheme="minorHAnsi" w:hAnsiTheme="minorHAnsi"/>
          <w:sz w:val="22"/>
          <w:szCs w:val="22"/>
        </w:rPr>
      </w:pPr>
    </w:p>
    <w:p w14:paraId="7CB29F7F" w14:textId="2DDB2D9D" w:rsidR="00E47F91" w:rsidRPr="00E47F91" w:rsidRDefault="00E47F91" w:rsidP="00421546">
      <w:pPr>
        <w:pStyle w:val="ListParagraph"/>
        <w:numPr>
          <w:ilvl w:val="0"/>
          <w:numId w:val="3"/>
        </w:numPr>
        <w:spacing w:after="0"/>
        <w:rPr>
          <w:rFonts w:asciiTheme="minorHAnsi" w:hAnsiTheme="minorHAnsi"/>
          <w:sz w:val="22"/>
          <w:szCs w:val="22"/>
        </w:rPr>
      </w:pPr>
      <w:r w:rsidRPr="00E47F91">
        <w:rPr>
          <w:rFonts w:asciiTheme="minorHAnsi" w:hAnsiTheme="minorHAnsi"/>
          <w:sz w:val="22"/>
          <w:szCs w:val="22"/>
        </w:rPr>
        <w:t>Establish communication initiatives between International Admissions and Colleges to foster streamlined processes and problem solving mechanisms</w:t>
      </w:r>
    </w:p>
    <w:p w14:paraId="4C71B860" w14:textId="77777777" w:rsidR="00E47F91" w:rsidRPr="00E47F91" w:rsidRDefault="00E47F91" w:rsidP="000971B6">
      <w:pPr>
        <w:rPr>
          <w:rFonts w:asciiTheme="minorHAnsi" w:hAnsiTheme="minorHAnsi"/>
          <w:sz w:val="22"/>
          <w:szCs w:val="22"/>
        </w:rPr>
      </w:pPr>
    </w:p>
    <w:p w14:paraId="38806122" w14:textId="2A670A52" w:rsidR="00F30698" w:rsidRPr="00E47F91" w:rsidRDefault="00E47F91" w:rsidP="00421546">
      <w:pPr>
        <w:pStyle w:val="ListParagraph"/>
        <w:numPr>
          <w:ilvl w:val="0"/>
          <w:numId w:val="3"/>
        </w:numPr>
        <w:spacing w:after="0"/>
        <w:rPr>
          <w:rFonts w:asciiTheme="minorHAnsi" w:hAnsiTheme="minorHAnsi"/>
          <w:sz w:val="22"/>
          <w:szCs w:val="22"/>
        </w:rPr>
      </w:pPr>
      <w:r w:rsidRPr="00E47F91">
        <w:rPr>
          <w:rFonts w:asciiTheme="minorHAnsi" w:hAnsiTheme="minorHAnsi"/>
          <w:sz w:val="22"/>
          <w:szCs w:val="22"/>
        </w:rPr>
        <w:t>Undertake regular comprehensive internal management reporting and monitoring on all aspects of international admissions</w:t>
      </w:r>
      <w:r w:rsidR="00F30698" w:rsidRPr="00E47F91">
        <w:rPr>
          <w:rFonts w:asciiTheme="minorHAnsi" w:hAnsiTheme="minorHAnsi"/>
          <w:sz w:val="22"/>
          <w:szCs w:val="22"/>
        </w:rPr>
        <w:t>. Such reporting will include performance against targets, enrolments, pathways, tracking reports, predictive, analyses and other related areas.</w:t>
      </w:r>
    </w:p>
    <w:p w14:paraId="4E03B658" w14:textId="77777777" w:rsidR="00E47F91" w:rsidRDefault="00E47F91" w:rsidP="000971B6">
      <w:pPr>
        <w:rPr>
          <w:rFonts w:asciiTheme="minorHAnsi" w:hAnsiTheme="minorHAnsi"/>
          <w:sz w:val="22"/>
          <w:szCs w:val="22"/>
        </w:rPr>
      </w:pPr>
    </w:p>
    <w:p w14:paraId="1F47654F" w14:textId="12C4F3D6" w:rsidR="00C73B62" w:rsidRPr="00E47F91" w:rsidRDefault="001F040B" w:rsidP="00421546">
      <w:pPr>
        <w:pStyle w:val="ListParagraph"/>
        <w:numPr>
          <w:ilvl w:val="0"/>
          <w:numId w:val="3"/>
        </w:numPr>
        <w:spacing w:after="0"/>
        <w:rPr>
          <w:rFonts w:asciiTheme="minorHAnsi" w:hAnsiTheme="minorHAnsi"/>
          <w:sz w:val="22"/>
          <w:szCs w:val="22"/>
        </w:rPr>
      </w:pPr>
      <w:r w:rsidRPr="00E47F91">
        <w:rPr>
          <w:rFonts w:asciiTheme="minorHAnsi" w:hAnsiTheme="minorHAnsi"/>
          <w:sz w:val="22"/>
          <w:szCs w:val="22"/>
        </w:rPr>
        <w:t xml:space="preserve">Manage, coach, guide and provide leadership to support the development of </w:t>
      </w:r>
      <w:r w:rsidR="009F2095" w:rsidRPr="00E47F91">
        <w:rPr>
          <w:rFonts w:asciiTheme="minorHAnsi" w:hAnsiTheme="minorHAnsi"/>
          <w:sz w:val="22"/>
          <w:szCs w:val="22"/>
        </w:rPr>
        <w:t>direct reports.</w:t>
      </w:r>
    </w:p>
    <w:p w14:paraId="053DE69D" w14:textId="205AC6DE" w:rsidR="00C73B62" w:rsidRDefault="00621140" w:rsidP="0071300D">
      <w:pPr>
        <w:pStyle w:val="Default"/>
        <w:tabs>
          <w:tab w:val="left" w:pos="3300"/>
        </w:tabs>
        <w:spacing w:before="240"/>
        <w:rPr>
          <w:b/>
          <w:bCs/>
          <w:sz w:val="22"/>
          <w:szCs w:val="22"/>
        </w:rPr>
      </w:pPr>
      <w:r>
        <w:rPr>
          <w:b/>
          <w:bCs/>
          <w:sz w:val="22"/>
          <w:szCs w:val="22"/>
        </w:rPr>
        <w:t>Key Selection Criteria</w:t>
      </w:r>
      <w:r w:rsidR="00051E2D">
        <w:rPr>
          <w:b/>
          <w:bCs/>
          <w:sz w:val="22"/>
          <w:szCs w:val="22"/>
        </w:rPr>
        <w:t xml:space="preserve"> </w:t>
      </w:r>
    </w:p>
    <w:p w14:paraId="32C4D001" w14:textId="77777777" w:rsidR="006044D1" w:rsidRDefault="0022183C" w:rsidP="0022183C">
      <w:pPr>
        <w:pStyle w:val="Default"/>
        <w:tabs>
          <w:tab w:val="left" w:pos="3443"/>
        </w:tabs>
        <w:rPr>
          <w:b/>
          <w:bCs/>
          <w:sz w:val="22"/>
          <w:szCs w:val="22"/>
        </w:rPr>
      </w:pPr>
      <w:r>
        <w:rPr>
          <w:b/>
          <w:bCs/>
          <w:sz w:val="22"/>
          <w:szCs w:val="22"/>
        </w:rPr>
        <w:tab/>
      </w:r>
    </w:p>
    <w:p w14:paraId="436C8E54" w14:textId="77777777" w:rsidR="00A5780F" w:rsidRDefault="00A5780F" w:rsidP="00421546">
      <w:pPr>
        <w:pStyle w:val="NormalWeb"/>
        <w:numPr>
          <w:ilvl w:val="0"/>
          <w:numId w:val="4"/>
        </w:numPr>
        <w:spacing w:before="0" w:beforeAutospacing="0" w:after="0" w:afterAutospacing="0" w:line="240" w:lineRule="atLeast"/>
        <w:jc w:val="both"/>
        <w:rPr>
          <w:rFonts w:asciiTheme="minorHAnsi" w:hAnsiTheme="minorHAnsi"/>
          <w:sz w:val="22"/>
          <w:szCs w:val="22"/>
        </w:rPr>
      </w:pPr>
      <w:r w:rsidRPr="000971B6">
        <w:rPr>
          <w:rFonts w:asciiTheme="minorHAnsi" w:hAnsiTheme="minorHAnsi"/>
          <w:sz w:val="22"/>
          <w:szCs w:val="22"/>
        </w:rPr>
        <w:t xml:space="preserve">A degree with substantial extension of the theories and principles, learned through experience; or a range of management experience; or postgraduate qualifications, or progress towards postgraduate qualifications with extensive relevant experience; or an equivalent alternate combination of relevant knowledge, training and/or experience. </w:t>
      </w:r>
    </w:p>
    <w:p w14:paraId="5D10AF49" w14:textId="77777777" w:rsidR="00516623" w:rsidRPr="000971B6" w:rsidRDefault="00516623" w:rsidP="00516623">
      <w:pPr>
        <w:pStyle w:val="NormalWeb"/>
        <w:spacing w:before="0" w:beforeAutospacing="0" w:after="0" w:afterAutospacing="0" w:line="240" w:lineRule="atLeast"/>
        <w:ind w:left="720"/>
        <w:jc w:val="both"/>
        <w:rPr>
          <w:rFonts w:asciiTheme="minorHAnsi" w:hAnsiTheme="minorHAnsi"/>
          <w:sz w:val="22"/>
          <w:szCs w:val="22"/>
        </w:rPr>
      </w:pPr>
    </w:p>
    <w:p w14:paraId="7F5ECDBB" w14:textId="3BA1F2EA" w:rsidR="000971B6" w:rsidRDefault="000971B6" w:rsidP="00421546">
      <w:pPr>
        <w:pStyle w:val="ListParagraph"/>
        <w:numPr>
          <w:ilvl w:val="0"/>
          <w:numId w:val="4"/>
        </w:numPr>
        <w:autoSpaceDE w:val="0"/>
        <w:autoSpaceDN w:val="0"/>
        <w:adjustRightInd w:val="0"/>
        <w:spacing w:after="0"/>
        <w:rPr>
          <w:rFonts w:asciiTheme="minorHAnsi" w:hAnsiTheme="minorHAnsi" w:cs="Arial"/>
          <w:sz w:val="22"/>
          <w:szCs w:val="22"/>
          <w:lang w:val="en-AU" w:eastAsia="en-AU"/>
        </w:rPr>
      </w:pPr>
      <w:r w:rsidRPr="00516623">
        <w:rPr>
          <w:rFonts w:asciiTheme="minorHAnsi" w:hAnsiTheme="minorHAnsi" w:cs="Arial"/>
          <w:sz w:val="22"/>
          <w:szCs w:val="22"/>
          <w:lang w:val="en-AU" w:eastAsia="en-AU"/>
        </w:rPr>
        <w:t>Proven expertise in the coordination of people, resources and projects; and experience in initiating and managing change; prioritising, monitoring and evaluating work performance and flow; and meeting deadlines in a complex and demanding environment.</w:t>
      </w:r>
    </w:p>
    <w:p w14:paraId="6421776F" w14:textId="77777777" w:rsidR="00516623" w:rsidRPr="00516623" w:rsidRDefault="00516623" w:rsidP="00516623">
      <w:pPr>
        <w:autoSpaceDE w:val="0"/>
        <w:autoSpaceDN w:val="0"/>
        <w:adjustRightInd w:val="0"/>
        <w:rPr>
          <w:rFonts w:asciiTheme="minorHAnsi" w:hAnsiTheme="minorHAnsi" w:cs="Arial"/>
          <w:snapToGrid/>
          <w:sz w:val="22"/>
          <w:szCs w:val="22"/>
          <w:lang w:val="en-AU" w:eastAsia="en-AU"/>
        </w:rPr>
      </w:pPr>
    </w:p>
    <w:p w14:paraId="4273D270" w14:textId="73077C10" w:rsidR="00A5780F" w:rsidRPr="00516623" w:rsidRDefault="00A5780F" w:rsidP="00421546">
      <w:pPr>
        <w:pStyle w:val="ListParagraph"/>
        <w:numPr>
          <w:ilvl w:val="0"/>
          <w:numId w:val="4"/>
        </w:numPr>
        <w:autoSpaceDE w:val="0"/>
        <w:autoSpaceDN w:val="0"/>
        <w:adjustRightInd w:val="0"/>
        <w:spacing w:after="0"/>
        <w:rPr>
          <w:rFonts w:asciiTheme="minorHAnsi" w:hAnsiTheme="minorHAnsi" w:cs="Arial"/>
          <w:sz w:val="22"/>
          <w:szCs w:val="22"/>
          <w:lang w:val="en-AU" w:eastAsia="en-AU"/>
        </w:rPr>
      </w:pPr>
      <w:r w:rsidRPr="000971B6">
        <w:rPr>
          <w:rFonts w:asciiTheme="minorHAnsi" w:hAnsiTheme="minorHAnsi"/>
          <w:sz w:val="22"/>
          <w:szCs w:val="22"/>
        </w:rPr>
        <w:t>Demonstrated management and leadership skills with experience in managing and leading staff to promote a cohesive and effective team and managing workflows.</w:t>
      </w:r>
    </w:p>
    <w:p w14:paraId="61D4EB60" w14:textId="77777777" w:rsidR="00516623" w:rsidRPr="00516623" w:rsidRDefault="00516623" w:rsidP="00516623">
      <w:pPr>
        <w:autoSpaceDE w:val="0"/>
        <w:autoSpaceDN w:val="0"/>
        <w:adjustRightInd w:val="0"/>
        <w:rPr>
          <w:rFonts w:asciiTheme="minorHAnsi" w:hAnsiTheme="minorHAnsi" w:cs="Arial"/>
          <w:snapToGrid/>
          <w:sz w:val="22"/>
          <w:szCs w:val="22"/>
          <w:lang w:val="en-AU" w:eastAsia="en-AU"/>
        </w:rPr>
      </w:pPr>
    </w:p>
    <w:p w14:paraId="10ACE8DB" w14:textId="6BBD588E" w:rsidR="00516623" w:rsidRDefault="00516623" w:rsidP="00421546">
      <w:pPr>
        <w:pStyle w:val="ListParagraph"/>
        <w:numPr>
          <w:ilvl w:val="0"/>
          <w:numId w:val="4"/>
        </w:numPr>
        <w:autoSpaceDE w:val="0"/>
        <w:autoSpaceDN w:val="0"/>
        <w:adjustRightInd w:val="0"/>
        <w:spacing w:after="0"/>
        <w:rPr>
          <w:rFonts w:asciiTheme="minorHAnsi" w:hAnsiTheme="minorHAnsi" w:cs="Arial"/>
          <w:sz w:val="22"/>
          <w:szCs w:val="22"/>
          <w:lang w:val="en-AU" w:eastAsia="en-AU"/>
        </w:rPr>
      </w:pPr>
      <w:r w:rsidRPr="00516623">
        <w:rPr>
          <w:rFonts w:asciiTheme="minorHAnsi" w:hAnsiTheme="minorHAnsi" w:cs="Arial"/>
          <w:sz w:val="22"/>
          <w:szCs w:val="22"/>
          <w:lang w:val="en-AU" w:eastAsia="en-AU"/>
        </w:rPr>
        <w:t>Significant management and leadership experience within the international tertiary education sector.</w:t>
      </w:r>
      <w:r>
        <w:rPr>
          <w:rFonts w:asciiTheme="minorHAnsi" w:hAnsiTheme="minorHAnsi" w:cs="Arial"/>
          <w:sz w:val="22"/>
          <w:szCs w:val="22"/>
          <w:lang w:val="en-AU" w:eastAsia="en-AU"/>
        </w:rPr>
        <w:t xml:space="preserve"> </w:t>
      </w:r>
      <w:r w:rsidRPr="00516623">
        <w:rPr>
          <w:rFonts w:asciiTheme="minorHAnsi" w:hAnsiTheme="minorHAnsi" w:cs="Arial"/>
          <w:sz w:val="22"/>
          <w:szCs w:val="22"/>
          <w:lang w:val="en-AU" w:eastAsia="en-AU"/>
        </w:rPr>
        <w:t>Knowledge of Australian and overseas tertiary education, university systems and procedures is desirable.</w:t>
      </w:r>
    </w:p>
    <w:p w14:paraId="397F5C57" w14:textId="77777777" w:rsidR="00516623" w:rsidRPr="00516623" w:rsidRDefault="00516623" w:rsidP="00516623">
      <w:pPr>
        <w:autoSpaceDE w:val="0"/>
        <w:autoSpaceDN w:val="0"/>
        <w:adjustRightInd w:val="0"/>
        <w:rPr>
          <w:rFonts w:asciiTheme="minorHAnsi" w:hAnsiTheme="minorHAnsi" w:cs="Arial"/>
          <w:sz w:val="22"/>
          <w:szCs w:val="22"/>
          <w:lang w:val="en-AU" w:eastAsia="en-AU"/>
        </w:rPr>
      </w:pPr>
    </w:p>
    <w:p w14:paraId="7F936456" w14:textId="546DC098" w:rsidR="0053325A" w:rsidRDefault="00A5780F" w:rsidP="00421546">
      <w:pPr>
        <w:pStyle w:val="NormalWeb"/>
        <w:numPr>
          <w:ilvl w:val="0"/>
          <w:numId w:val="4"/>
        </w:numPr>
        <w:spacing w:before="0" w:beforeAutospacing="0" w:after="0" w:afterAutospacing="0" w:line="240" w:lineRule="atLeast"/>
        <w:jc w:val="both"/>
        <w:rPr>
          <w:rFonts w:asciiTheme="minorHAnsi" w:hAnsiTheme="minorHAnsi"/>
          <w:sz w:val="22"/>
          <w:szCs w:val="22"/>
        </w:rPr>
      </w:pPr>
      <w:r w:rsidRPr="000971B6">
        <w:rPr>
          <w:rFonts w:asciiTheme="minorHAnsi" w:hAnsiTheme="minorHAnsi"/>
          <w:sz w:val="22"/>
          <w:szCs w:val="22"/>
        </w:rPr>
        <w:t xml:space="preserve">Strong interpersonal skills including ability to negotiate, motivate, influence and </w:t>
      </w:r>
      <w:r w:rsidR="000971B6">
        <w:rPr>
          <w:rFonts w:asciiTheme="minorHAnsi" w:hAnsiTheme="minorHAnsi"/>
          <w:sz w:val="22"/>
          <w:szCs w:val="22"/>
        </w:rPr>
        <w:t>proven experience in relationship management</w:t>
      </w:r>
      <w:r w:rsidRPr="000971B6">
        <w:rPr>
          <w:rFonts w:asciiTheme="minorHAnsi" w:hAnsiTheme="minorHAnsi"/>
          <w:sz w:val="22"/>
          <w:szCs w:val="22"/>
        </w:rPr>
        <w:t>.</w:t>
      </w:r>
    </w:p>
    <w:p w14:paraId="066C9FA9" w14:textId="77777777" w:rsidR="00516623" w:rsidRPr="000971B6" w:rsidRDefault="00516623" w:rsidP="00516623">
      <w:pPr>
        <w:pStyle w:val="NormalWeb"/>
        <w:spacing w:before="0" w:beforeAutospacing="0" w:after="0" w:afterAutospacing="0" w:line="240" w:lineRule="atLeast"/>
        <w:jc w:val="both"/>
        <w:rPr>
          <w:rFonts w:asciiTheme="minorHAnsi" w:hAnsiTheme="minorHAnsi"/>
          <w:sz w:val="22"/>
          <w:szCs w:val="22"/>
        </w:rPr>
      </w:pPr>
    </w:p>
    <w:p w14:paraId="60621BD0" w14:textId="42EDE7A5" w:rsidR="0053325A" w:rsidRPr="000971B6" w:rsidRDefault="0053325A" w:rsidP="00421546">
      <w:pPr>
        <w:pStyle w:val="NormalWeb"/>
        <w:numPr>
          <w:ilvl w:val="0"/>
          <w:numId w:val="4"/>
        </w:numPr>
        <w:spacing w:before="0" w:beforeAutospacing="0" w:after="0" w:afterAutospacing="0" w:line="240" w:lineRule="atLeast"/>
        <w:jc w:val="both"/>
        <w:rPr>
          <w:rFonts w:asciiTheme="minorHAnsi" w:hAnsiTheme="minorHAnsi"/>
          <w:sz w:val="22"/>
          <w:szCs w:val="22"/>
        </w:rPr>
      </w:pPr>
      <w:r w:rsidRPr="000971B6">
        <w:rPr>
          <w:rFonts w:asciiTheme="minorHAnsi" w:hAnsiTheme="minorHAnsi"/>
          <w:sz w:val="22"/>
          <w:szCs w:val="22"/>
        </w:rPr>
        <w:t>Demonstrated experience in the ability to work with and understand the needs of clients from a diverse</w:t>
      </w:r>
      <w:r w:rsidR="000E4622" w:rsidRPr="000971B6">
        <w:rPr>
          <w:rFonts w:asciiTheme="minorHAnsi" w:hAnsiTheme="minorHAnsi"/>
          <w:sz w:val="22"/>
          <w:szCs w:val="22"/>
        </w:rPr>
        <w:t xml:space="preserve"> </w:t>
      </w:r>
      <w:r w:rsidRPr="000971B6">
        <w:rPr>
          <w:rFonts w:asciiTheme="minorHAnsi" w:hAnsiTheme="minorHAnsi"/>
          <w:sz w:val="22"/>
          <w:szCs w:val="22"/>
        </w:rPr>
        <w:t>range of cultural and socioeconomic backgrounds.</w:t>
      </w:r>
    </w:p>
    <w:p w14:paraId="3724CBA6" w14:textId="76E360AD" w:rsidR="00D73D2C" w:rsidRDefault="00D73D2C">
      <w:pPr>
        <w:widowControl/>
        <w:rPr>
          <w:rFonts w:asciiTheme="minorHAnsi" w:hAnsiTheme="minorHAnsi" w:cs="Calibri"/>
          <w:snapToGrid/>
          <w:color w:val="000000"/>
          <w:sz w:val="22"/>
          <w:szCs w:val="22"/>
          <w:lang w:val="en-AU" w:eastAsia="en-AU"/>
        </w:rPr>
      </w:pPr>
      <w:r>
        <w:rPr>
          <w:rFonts w:asciiTheme="minorHAnsi" w:hAnsiTheme="minorHAnsi"/>
          <w:sz w:val="22"/>
          <w:szCs w:val="22"/>
        </w:rPr>
        <w:br w:type="page"/>
      </w:r>
    </w:p>
    <w:p w14:paraId="0C00CCAE" w14:textId="77777777" w:rsidR="007625AE" w:rsidRDefault="007625AE" w:rsidP="007625AE">
      <w:pPr>
        <w:pStyle w:val="Default"/>
        <w:rPr>
          <w:rFonts w:asciiTheme="minorHAnsi" w:hAnsiTheme="minorHAnsi"/>
          <w:sz w:val="22"/>
          <w:szCs w:val="22"/>
        </w:rPr>
      </w:pPr>
    </w:p>
    <w:p w14:paraId="19A5703B" w14:textId="77777777" w:rsidR="00F72973" w:rsidRPr="00643B1F" w:rsidRDefault="00F72973" w:rsidP="00F72973">
      <w:pPr>
        <w:pStyle w:val="Default"/>
        <w:rPr>
          <w:sz w:val="22"/>
          <w:szCs w:val="22"/>
        </w:rPr>
      </w:pPr>
      <w:r w:rsidRPr="00643B1F">
        <w:rPr>
          <w:b/>
          <w:sz w:val="22"/>
          <w:szCs w:val="22"/>
        </w:rPr>
        <w:t>La Trobe Values</w:t>
      </w:r>
    </w:p>
    <w:p w14:paraId="7ACF4180" w14:textId="77777777" w:rsidR="00F72973" w:rsidRDefault="00F72973" w:rsidP="00F72973">
      <w:pPr>
        <w:pStyle w:val="Default"/>
        <w:spacing w:before="240"/>
        <w:rPr>
          <w:iCs/>
          <w:sz w:val="22"/>
          <w:szCs w:val="22"/>
        </w:rPr>
      </w:pPr>
      <w:r>
        <w:rPr>
          <w:iCs/>
          <w:sz w:val="22"/>
          <w:szCs w:val="22"/>
        </w:rPr>
        <w:t>At La Trobe we:</w:t>
      </w:r>
    </w:p>
    <w:p w14:paraId="7C10C2EF" w14:textId="77777777" w:rsidR="00F72973" w:rsidRPr="00643B1F" w:rsidRDefault="00F72973" w:rsidP="00421546">
      <w:pPr>
        <w:pStyle w:val="Default"/>
        <w:numPr>
          <w:ilvl w:val="0"/>
          <w:numId w:val="1"/>
        </w:numPr>
        <w:rPr>
          <w:iCs/>
          <w:sz w:val="22"/>
          <w:szCs w:val="22"/>
        </w:rPr>
      </w:pPr>
      <w:r w:rsidRPr="00643B1F">
        <w:rPr>
          <w:iCs/>
          <w:sz w:val="22"/>
          <w:szCs w:val="22"/>
        </w:rPr>
        <w:t>take a world view</w:t>
      </w:r>
    </w:p>
    <w:p w14:paraId="2A133958" w14:textId="77777777" w:rsidR="00F72973" w:rsidRPr="00643B1F" w:rsidRDefault="00F72973" w:rsidP="00421546">
      <w:pPr>
        <w:pStyle w:val="Default"/>
        <w:numPr>
          <w:ilvl w:val="0"/>
          <w:numId w:val="1"/>
        </w:numPr>
        <w:rPr>
          <w:iCs/>
          <w:sz w:val="22"/>
          <w:szCs w:val="22"/>
        </w:rPr>
      </w:pPr>
      <w:r w:rsidRPr="00643B1F">
        <w:rPr>
          <w:iCs/>
          <w:sz w:val="22"/>
          <w:szCs w:val="22"/>
        </w:rPr>
        <w:t>pursue ideas and excellence with energy</w:t>
      </w:r>
    </w:p>
    <w:p w14:paraId="3E8BBBD0" w14:textId="77777777" w:rsidR="00F72973" w:rsidRPr="00643B1F" w:rsidRDefault="00F72973" w:rsidP="00421546">
      <w:pPr>
        <w:pStyle w:val="Default"/>
        <w:numPr>
          <w:ilvl w:val="0"/>
          <w:numId w:val="1"/>
        </w:numPr>
        <w:rPr>
          <w:iCs/>
          <w:sz w:val="22"/>
          <w:szCs w:val="22"/>
        </w:rPr>
      </w:pPr>
      <w:r w:rsidRPr="00643B1F">
        <w:rPr>
          <w:iCs/>
          <w:sz w:val="22"/>
          <w:szCs w:val="22"/>
        </w:rPr>
        <w:t>treat people with respect and work together</w:t>
      </w:r>
    </w:p>
    <w:p w14:paraId="11B0E20C" w14:textId="77777777" w:rsidR="00F72973" w:rsidRPr="00643B1F" w:rsidRDefault="00F72973" w:rsidP="00421546">
      <w:pPr>
        <w:pStyle w:val="Default"/>
        <w:numPr>
          <w:ilvl w:val="0"/>
          <w:numId w:val="1"/>
        </w:numPr>
        <w:rPr>
          <w:iCs/>
          <w:sz w:val="22"/>
          <w:szCs w:val="22"/>
        </w:rPr>
      </w:pPr>
      <w:r w:rsidRPr="00643B1F">
        <w:rPr>
          <w:iCs/>
          <w:sz w:val="22"/>
          <w:szCs w:val="22"/>
        </w:rPr>
        <w:t>are open, friendly and honest</w:t>
      </w:r>
    </w:p>
    <w:p w14:paraId="49DCA4C6" w14:textId="77777777" w:rsidR="00F72973" w:rsidRPr="00643B1F" w:rsidRDefault="00F72973" w:rsidP="00421546">
      <w:pPr>
        <w:pStyle w:val="Default"/>
        <w:numPr>
          <w:ilvl w:val="0"/>
          <w:numId w:val="1"/>
        </w:numPr>
        <w:rPr>
          <w:iCs/>
          <w:sz w:val="22"/>
          <w:szCs w:val="22"/>
        </w:rPr>
      </w:pPr>
      <w:proofErr w:type="gramStart"/>
      <w:r w:rsidRPr="00643B1F">
        <w:rPr>
          <w:iCs/>
          <w:sz w:val="22"/>
          <w:szCs w:val="22"/>
        </w:rPr>
        <w:t>hold</w:t>
      </w:r>
      <w:proofErr w:type="gramEnd"/>
      <w:r w:rsidRPr="00643B1F">
        <w:rPr>
          <w:iCs/>
          <w:sz w:val="22"/>
          <w:szCs w:val="22"/>
        </w:rPr>
        <w:t xml:space="preserve"> ourselves accountable for making great things happen.</w:t>
      </w:r>
    </w:p>
    <w:p w14:paraId="30AA2589" w14:textId="77777777" w:rsidR="00F72973" w:rsidRPr="00C50D59" w:rsidRDefault="00F72973" w:rsidP="007625AE">
      <w:pPr>
        <w:pStyle w:val="Default"/>
        <w:rPr>
          <w:rFonts w:asciiTheme="minorHAnsi" w:hAnsiTheme="minorHAnsi"/>
          <w:sz w:val="22"/>
          <w:szCs w:val="22"/>
        </w:rPr>
      </w:pPr>
    </w:p>
    <w:p w14:paraId="0A6EB7F0"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54932A62"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even" r:id="rId10"/>
      <w:headerReference w:type="default" r:id="rId11"/>
      <w:headerReference w:type="first" r:id="rId12"/>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1E031" w14:textId="77777777" w:rsidR="007607C3" w:rsidRDefault="007607C3">
      <w:r>
        <w:separator/>
      </w:r>
    </w:p>
  </w:endnote>
  <w:endnote w:type="continuationSeparator" w:id="0">
    <w:p w14:paraId="087458AA" w14:textId="77777777" w:rsidR="007607C3" w:rsidRDefault="0076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6BB96" w14:textId="77777777" w:rsidR="007607C3" w:rsidRDefault="007607C3">
      <w:r>
        <w:separator/>
      </w:r>
    </w:p>
  </w:footnote>
  <w:footnote w:type="continuationSeparator" w:id="0">
    <w:p w14:paraId="7818B3D4" w14:textId="77777777" w:rsidR="007607C3" w:rsidRDefault="00760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A6361" w14:textId="77777777" w:rsidR="009C38B1" w:rsidRDefault="007607C3">
    <w:pPr>
      <w:pStyle w:val="Header"/>
    </w:pPr>
    <w:r>
      <w:rPr>
        <w:noProof/>
      </w:rPr>
      <w:pict w14:anchorId="051D17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87FD6" w14:textId="77777777" w:rsidR="009C38B1" w:rsidRDefault="009C38B1">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122DB" w14:textId="77777777" w:rsidR="009C38B1" w:rsidRDefault="007607C3">
    <w:pPr>
      <w:pStyle w:val="Header"/>
    </w:pPr>
    <w:r>
      <w:rPr>
        <w:noProof/>
      </w:rPr>
      <w:pict w14:anchorId="482AF3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937D33"/>
    <w:multiLevelType w:val="hybridMultilevel"/>
    <w:tmpl w:val="B476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E977E5"/>
    <w:multiLevelType w:val="hybridMultilevel"/>
    <w:tmpl w:val="C7BADBA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F7617B5"/>
    <w:multiLevelType w:val="hybridMultilevel"/>
    <w:tmpl w:val="3B105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3E"/>
    <w:rsid w:val="00006B2E"/>
    <w:rsid w:val="000071F5"/>
    <w:rsid w:val="00022CBA"/>
    <w:rsid w:val="00024409"/>
    <w:rsid w:val="00024FA3"/>
    <w:rsid w:val="00026046"/>
    <w:rsid w:val="00026E3B"/>
    <w:rsid w:val="0004599F"/>
    <w:rsid w:val="000500BC"/>
    <w:rsid w:val="00051E2D"/>
    <w:rsid w:val="000525D9"/>
    <w:rsid w:val="00053F53"/>
    <w:rsid w:val="00054C61"/>
    <w:rsid w:val="00061F2F"/>
    <w:rsid w:val="00070A22"/>
    <w:rsid w:val="00075BE2"/>
    <w:rsid w:val="00077090"/>
    <w:rsid w:val="000846E2"/>
    <w:rsid w:val="000963C3"/>
    <w:rsid w:val="000971B6"/>
    <w:rsid w:val="00097C85"/>
    <w:rsid w:val="000A332A"/>
    <w:rsid w:val="000B67FC"/>
    <w:rsid w:val="000C3CB6"/>
    <w:rsid w:val="000D6A8C"/>
    <w:rsid w:val="000D7DE6"/>
    <w:rsid w:val="000E1206"/>
    <w:rsid w:val="000E282C"/>
    <w:rsid w:val="000E4622"/>
    <w:rsid w:val="00102234"/>
    <w:rsid w:val="00105A71"/>
    <w:rsid w:val="0011381E"/>
    <w:rsid w:val="001213E0"/>
    <w:rsid w:val="001216BC"/>
    <w:rsid w:val="00121803"/>
    <w:rsid w:val="001366B3"/>
    <w:rsid w:val="001375C6"/>
    <w:rsid w:val="00137E95"/>
    <w:rsid w:val="00147849"/>
    <w:rsid w:val="00166A9D"/>
    <w:rsid w:val="001908D2"/>
    <w:rsid w:val="001964A2"/>
    <w:rsid w:val="001A044F"/>
    <w:rsid w:val="001A15D3"/>
    <w:rsid w:val="001A68F1"/>
    <w:rsid w:val="001A722E"/>
    <w:rsid w:val="001B303F"/>
    <w:rsid w:val="001B38E4"/>
    <w:rsid w:val="001B6AD2"/>
    <w:rsid w:val="001C6E62"/>
    <w:rsid w:val="001D06DF"/>
    <w:rsid w:val="001D7783"/>
    <w:rsid w:val="001E20FB"/>
    <w:rsid w:val="001E2CF4"/>
    <w:rsid w:val="001E73C0"/>
    <w:rsid w:val="001F040B"/>
    <w:rsid w:val="001F3D1D"/>
    <w:rsid w:val="001F6C45"/>
    <w:rsid w:val="001F7CC1"/>
    <w:rsid w:val="0020415A"/>
    <w:rsid w:val="00216500"/>
    <w:rsid w:val="00220596"/>
    <w:rsid w:val="0022183C"/>
    <w:rsid w:val="00224DD3"/>
    <w:rsid w:val="0022696B"/>
    <w:rsid w:val="002369E3"/>
    <w:rsid w:val="00236F82"/>
    <w:rsid w:val="00253EFE"/>
    <w:rsid w:val="00256FDB"/>
    <w:rsid w:val="00265D6D"/>
    <w:rsid w:val="00270013"/>
    <w:rsid w:val="002744A2"/>
    <w:rsid w:val="002769BA"/>
    <w:rsid w:val="00276FAF"/>
    <w:rsid w:val="00282184"/>
    <w:rsid w:val="002857E2"/>
    <w:rsid w:val="00285CA1"/>
    <w:rsid w:val="002934F4"/>
    <w:rsid w:val="002935E4"/>
    <w:rsid w:val="002A0DD8"/>
    <w:rsid w:val="002A1F3A"/>
    <w:rsid w:val="002B422D"/>
    <w:rsid w:val="002B6353"/>
    <w:rsid w:val="002B7179"/>
    <w:rsid w:val="002C106D"/>
    <w:rsid w:val="002C3B27"/>
    <w:rsid w:val="002E5029"/>
    <w:rsid w:val="003109F5"/>
    <w:rsid w:val="00317DF2"/>
    <w:rsid w:val="00322992"/>
    <w:rsid w:val="00332197"/>
    <w:rsid w:val="0033226C"/>
    <w:rsid w:val="00337E0A"/>
    <w:rsid w:val="00340895"/>
    <w:rsid w:val="00341F6D"/>
    <w:rsid w:val="00345A34"/>
    <w:rsid w:val="0034773D"/>
    <w:rsid w:val="00347D7E"/>
    <w:rsid w:val="00361F4F"/>
    <w:rsid w:val="003641BA"/>
    <w:rsid w:val="003A1CFA"/>
    <w:rsid w:val="003A4BD5"/>
    <w:rsid w:val="003B55DC"/>
    <w:rsid w:val="003C5EA7"/>
    <w:rsid w:val="003D41DF"/>
    <w:rsid w:val="003E545A"/>
    <w:rsid w:val="003F1778"/>
    <w:rsid w:val="003F7038"/>
    <w:rsid w:val="003F7F26"/>
    <w:rsid w:val="0040183D"/>
    <w:rsid w:val="0040435D"/>
    <w:rsid w:val="00404F41"/>
    <w:rsid w:val="004071EB"/>
    <w:rsid w:val="0041194F"/>
    <w:rsid w:val="00412293"/>
    <w:rsid w:val="00421546"/>
    <w:rsid w:val="004223A6"/>
    <w:rsid w:val="00422D57"/>
    <w:rsid w:val="00431135"/>
    <w:rsid w:val="00434DBC"/>
    <w:rsid w:val="00435F63"/>
    <w:rsid w:val="00437F2C"/>
    <w:rsid w:val="004521AB"/>
    <w:rsid w:val="00455EC5"/>
    <w:rsid w:val="004579EC"/>
    <w:rsid w:val="0046238B"/>
    <w:rsid w:val="004728DB"/>
    <w:rsid w:val="00482BFB"/>
    <w:rsid w:val="00484B2B"/>
    <w:rsid w:val="00485FBD"/>
    <w:rsid w:val="004901BE"/>
    <w:rsid w:val="00492597"/>
    <w:rsid w:val="00492841"/>
    <w:rsid w:val="004A6946"/>
    <w:rsid w:val="004B21A8"/>
    <w:rsid w:val="004B36FA"/>
    <w:rsid w:val="004C14EE"/>
    <w:rsid w:val="004C3676"/>
    <w:rsid w:val="004C5B77"/>
    <w:rsid w:val="004F12B6"/>
    <w:rsid w:val="005034AC"/>
    <w:rsid w:val="00516623"/>
    <w:rsid w:val="00521405"/>
    <w:rsid w:val="00522086"/>
    <w:rsid w:val="00524467"/>
    <w:rsid w:val="005274EB"/>
    <w:rsid w:val="0053325A"/>
    <w:rsid w:val="005350D7"/>
    <w:rsid w:val="00545851"/>
    <w:rsid w:val="00560D9F"/>
    <w:rsid w:val="00573BF8"/>
    <w:rsid w:val="00581B8D"/>
    <w:rsid w:val="00587393"/>
    <w:rsid w:val="0059602C"/>
    <w:rsid w:val="005A771D"/>
    <w:rsid w:val="005B2180"/>
    <w:rsid w:val="005C7C84"/>
    <w:rsid w:val="005F03E3"/>
    <w:rsid w:val="005F3321"/>
    <w:rsid w:val="006044D1"/>
    <w:rsid w:val="00611589"/>
    <w:rsid w:val="00621140"/>
    <w:rsid w:val="006257B9"/>
    <w:rsid w:val="006374AB"/>
    <w:rsid w:val="00644663"/>
    <w:rsid w:val="00657659"/>
    <w:rsid w:val="00660C71"/>
    <w:rsid w:val="006629E6"/>
    <w:rsid w:val="006754F3"/>
    <w:rsid w:val="00677A7D"/>
    <w:rsid w:val="006811C9"/>
    <w:rsid w:val="00684D0B"/>
    <w:rsid w:val="006864C7"/>
    <w:rsid w:val="006A20AC"/>
    <w:rsid w:val="006B7417"/>
    <w:rsid w:val="006C3AEF"/>
    <w:rsid w:val="006C45D9"/>
    <w:rsid w:val="006D31A5"/>
    <w:rsid w:val="006D4583"/>
    <w:rsid w:val="006D6D72"/>
    <w:rsid w:val="006E15A4"/>
    <w:rsid w:val="006F0613"/>
    <w:rsid w:val="006F3406"/>
    <w:rsid w:val="007011D4"/>
    <w:rsid w:val="00706981"/>
    <w:rsid w:val="0071300D"/>
    <w:rsid w:val="00725112"/>
    <w:rsid w:val="00725B2D"/>
    <w:rsid w:val="00736054"/>
    <w:rsid w:val="00740906"/>
    <w:rsid w:val="00750871"/>
    <w:rsid w:val="007517D1"/>
    <w:rsid w:val="00753622"/>
    <w:rsid w:val="007541EA"/>
    <w:rsid w:val="007607C3"/>
    <w:rsid w:val="007625AE"/>
    <w:rsid w:val="007643D9"/>
    <w:rsid w:val="00764834"/>
    <w:rsid w:val="00765F33"/>
    <w:rsid w:val="00766EAB"/>
    <w:rsid w:val="00777517"/>
    <w:rsid w:val="00795503"/>
    <w:rsid w:val="007967C3"/>
    <w:rsid w:val="007A000F"/>
    <w:rsid w:val="007A58EF"/>
    <w:rsid w:val="007B75FB"/>
    <w:rsid w:val="007C44D9"/>
    <w:rsid w:val="007C6192"/>
    <w:rsid w:val="007C7369"/>
    <w:rsid w:val="007C77A3"/>
    <w:rsid w:val="007E4E5D"/>
    <w:rsid w:val="007F39E2"/>
    <w:rsid w:val="007F512E"/>
    <w:rsid w:val="007F6575"/>
    <w:rsid w:val="0081535C"/>
    <w:rsid w:val="00823B6A"/>
    <w:rsid w:val="00830291"/>
    <w:rsid w:val="008344E8"/>
    <w:rsid w:val="00842B6E"/>
    <w:rsid w:val="008458BD"/>
    <w:rsid w:val="00846C18"/>
    <w:rsid w:val="00865AF9"/>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54EE6"/>
    <w:rsid w:val="009554D9"/>
    <w:rsid w:val="00966DE0"/>
    <w:rsid w:val="00970335"/>
    <w:rsid w:val="00970F02"/>
    <w:rsid w:val="0098228A"/>
    <w:rsid w:val="0098359C"/>
    <w:rsid w:val="00990932"/>
    <w:rsid w:val="009A15BA"/>
    <w:rsid w:val="009B2F16"/>
    <w:rsid w:val="009B7C10"/>
    <w:rsid w:val="009C11A7"/>
    <w:rsid w:val="009C38B1"/>
    <w:rsid w:val="009D1299"/>
    <w:rsid w:val="009D5B18"/>
    <w:rsid w:val="009E0A63"/>
    <w:rsid w:val="009F2095"/>
    <w:rsid w:val="009F212E"/>
    <w:rsid w:val="009F7B57"/>
    <w:rsid w:val="00A02E8F"/>
    <w:rsid w:val="00A04189"/>
    <w:rsid w:val="00A1133C"/>
    <w:rsid w:val="00A13BB7"/>
    <w:rsid w:val="00A207BA"/>
    <w:rsid w:val="00A2623F"/>
    <w:rsid w:val="00A345AF"/>
    <w:rsid w:val="00A442D5"/>
    <w:rsid w:val="00A52E42"/>
    <w:rsid w:val="00A55BC3"/>
    <w:rsid w:val="00A5780F"/>
    <w:rsid w:val="00A60F34"/>
    <w:rsid w:val="00A64A18"/>
    <w:rsid w:val="00A67E1E"/>
    <w:rsid w:val="00A77FDD"/>
    <w:rsid w:val="00A83BAD"/>
    <w:rsid w:val="00A84992"/>
    <w:rsid w:val="00A861C0"/>
    <w:rsid w:val="00A91018"/>
    <w:rsid w:val="00AA134A"/>
    <w:rsid w:val="00AA480C"/>
    <w:rsid w:val="00AA5671"/>
    <w:rsid w:val="00AA5846"/>
    <w:rsid w:val="00AA5870"/>
    <w:rsid w:val="00AB02EB"/>
    <w:rsid w:val="00AC23EB"/>
    <w:rsid w:val="00AC3447"/>
    <w:rsid w:val="00AE25D2"/>
    <w:rsid w:val="00B01CB4"/>
    <w:rsid w:val="00B037AE"/>
    <w:rsid w:val="00B105FB"/>
    <w:rsid w:val="00B20918"/>
    <w:rsid w:val="00B20CFC"/>
    <w:rsid w:val="00B220E8"/>
    <w:rsid w:val="00B36F35"/>
    <w:rsid w:val="00B4034C"/>
    <w:rsid w:val="00B4513A"/>
    <w:rsid w:val="00B47792"/>
    <w:rsid w:val="00B61533"/>
    <w:rsid w:val="00B625E6"/>
    <w:rsid w:val="00B75D97"/>
    <w:rsid w:val="00B76A0D"/>
    <w:rsid w:val="00B827A7"/>
    <w:rsid w:val="00B91835"/>
    <w:rsid w:val="00B92A3E"/>
    <w:rsid w:val="00B96D22"/>
    <w:rsid w:val="00B97A05"/>
    <w:rsid w:val="00BA005A"/>
    <w:rsid w:val="00BA19EF"/>
    <w:rsid w:val="00BA3C29"/>
    <w:rsid w:val="00BB5F6A"/>
    <w:rsid w:val="00BB78CE"/>
    <w:rsid w:val="00BC2B9D"/>
    <w:rsid w:val="00BC772C"/>
    <w:rsid w:val="00BD0BE4"/>
    <w:rsid w:val="00BE08F6"/>
    <w:rsid w:val="00BE1D29"/>
    <w:rsid w:val="00BE5C22"/>
    <w:rsid w:val="00BF0110"/>
    <w:rsid w:val="00C02C2A"/>
    <w:rsid w:val="00C03F22"/>
    <w:rsid w:val="00C04F87"/>
    <w:rsid w:val="00C34C4B"/>
    <w:rsid w:val="00C42DA8"/>
    <w:rsid w:val="00C56ECF"/>
    <w:rsid w:val="00C60E89"/>
    <w:rsid w:val="00C61BBE"/>
    <w:rsid w:val="00C66D26"/>
    <w:rsid w:val="00C706C1"/>
    <w:rsid w:val="00C71833"/>
    <w:rsid w:val="00C73B62"/>
    <w:rsid w:val="00C77564"/>
    <w:rsid w:val="00C86C34"/>
    <w:rsid w:val="00CA55AB"/>
    <w:rsid w:val="00CA6BB3"/>
    <w:rsid w:val="00CA7AEA"/>
    <w:rsid w:val="00CB25A5"/>
    <w:rsid w:val="00CB4775"/>
    <w:rsid w:val="00CE0217"/>
    <w:rsid w:val="00CE360A"/>
    <w:rsid w:val="00CE60AE"/>
    <w:rsid w:val="00CF0177"/>
    <w:rsid w:val="00CF2AFB"/>
    <w:rsid w:val="00D02A68"/>
    <w:rsid w:val="00D1324E"/>
    <w:rsid w:val="00D13BBE"/>
    <w:rsid w:val="00D15678"/>
    <w:rsid w:val="00D224B1"/>
    <w:rsid w:val="00D23711"/>
    <w:rsid w:val="00D4393B"/>
    <w:rsid w:val="00D5460A"/>
    <w:rsid w:val="00D665B1"/>
    <w:rsid w:val="00D714EB"/>
    <w:rsid w:val="00D731B7"/>
    <w:rsid w:val="00D73D2C"/>
    <w:rsid w:val="00D8679E"/>
    <w:rsid w:val="00D92EDC"/>
    <w:rsid w:val="00D96063"/>
    <w:rsid w:val="00DA349C"/>
    <w:rsid w:val="00DA42B8"/>
    <w:rsid w:val="00DB0011"/>
    <w:rsid w:val="00DB67D4"/>
    <w:rsid w:val="00DC3574"/>
    <w:rsid w:val="00DD3CC5"/>
    <w:rsid w:val="00DE2133"/>
    <w:rsid w:val="00DE7D17"/>
    <w:rsid w:val="00DF08D1"/>
    <w:rsid w:val="00DF0C4C"/>
    <w:rsid w:val="00DF4608"/>
    <w:rsid w:val="00E01B9D"/>
    <w:rsid w:val="00E063D8"/>
    <w:rsid w:val="00E10BD6"/>
    <w:rsid w:val="00E12249"/>
    <w:rsid w:val="00E15D35"/>
    <w:rsid w:val="00E26E0B"/>
    <w:rsid w:val="00E371B0"/>
    <w:rsid w:val="00E42ADC"/>
    <w:rsid w:val="00E47F91"/>
    <w:rsid w:val="00E528B2"/>
    <w:rsid w:val="00E5457A"/>
    <w:rsid w:val="00E620F1"/>
    <w:rsid w:val="00E817F1"/>
    <w:rsid w:val="00E8202C"/>
    <w:rsid w:val="00E82296"/>
    <w:rsid w:val="00E83708"/>
    <w:rsid w:val="00E87AC5"/>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6F51"/>
    <w:rsid w:val="00F21F64"/>
    <w:rsid w:val="00F23858"/>
    <w:rsid w:val="00F2775A"/>
    <w:rsid w:val="00F30698"/>
    <w:rsid w:val="00F37068"/>
    <w:rsid w:val="00F46467"/>
    <w:rsid w:val="00F5098F"/>
    <w:rsid w:val="00F50D81"/>
    <w:rsid w:val="00F56355"/>
    <w:rsid w:val="00F56ABC"/>
    <w:rsid w:val="00F61B21"/>
    <w:rsid w:val="00F63A6D"/>
    <w:rsid w:val="00F71882"/>
    <w:rsid w:val="00F72973"/>
    <w:rsid w:val="00F73E72"/>
    <w:rsid w:val="00F85BEB"/>
    <w:rsid w:val="00F96597"/>
    <w:rsid w:val="00FA3950"/>
    <w:rsid w:val="00FC51ED"/>
    <w:rsid w:val="00FC64F7"/>
    <w:rsid w:val="00FD5832"/>
    <w:rsid w:val="00FD6DA3"/>
    <w:rsid w:val="00FF69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AE45BDA"/>
  <w15:docId w15:val="{5EE937A4-5D13-4786-88DD-1F81188D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5780F"/>
    <w:pPr>
      <w:widowControl/>
      <w:spacing w:before="100" w:beforeAutospacing="1" w:after="100" w:afterAutospacing="1"/>
    </w:pPr>
    <w:rPr>
      <w:rFonts w:ascii="Times New Roman" w:hAnsi="Times New Roman"/>
      <w:snapToGrid/>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ll%20files\Jo\Latrobe\2014%20Agreement\Academic-Position-Description-Research-Leve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Academic-Position-Description-Research-Level-A.dotx</Template>
  <TotalTime>1</TotalTime>
  <Pages>4</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7004</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Ian and Jo</dc:creator>
  <cp:lastModifiedBy>Lauren Toledo</cp:lastModifiedBy>
  <cp:revision>2</cp:revision>
  <cp:lastPrinted>2010-05-17T01:36:00Z</cp:lastPrinted>
  <dcterms:created xsi:type="dcterms:W3CDTF">2015-10-14T02:10:00Z</dcterms:created>
  <dcterms:modified xsi:type="dcterms:W3CDTF">2015-10-14T02:10:00Z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