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0D4F56A5"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0BB7C4B8" w14:textId="77777777" w:rsidR="003C37FC" w:rsidRDefault="00C1176B">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14:anchorId="130D804A" wp14:editId="07FF58AC">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24027500" w14:textId="77777777" w:rsidR="003C37FC" w:rsidRDefault="003C37FC">
            <w:pPr>
              <w:pStyle w:val="BodyText"/>
              <w:rPr>
                <w:sz w:val="36"/>
                <w:szCs w:val="36"/>
              </w:rPr>
            </w:pPr>
            <w:r>
              <w:rPr>
                <w:sz w:val="36"/>
                <w:szCs w:val="36"/>
              </w:rPr>
              <w:t>Position Description</w:t>
            </w:r>
          </w:p>
        </w:tc>
      </w:tr>
    </w:tbl>
    <w:p w14:paraId="37BBC305"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AF6B48" w14:paraId="66DADC8F" w14:textId="77777777">
        <w:trPr>
          <w:cantSplit/>
        </w:trPr>
        <w:tc>
          <w:tcPr>
            <w:tcW w:w="2659" w:type="dxa"/>
            <w:tcBorders>
              <w:top w:val="single" w:sz="4" w:space="0" w:color="auto"/>
            </w:tcBorders>
          </w:tcPr>
          <w:p w14:paraId="393570CE" w14:textId="77777777" w:rsidR="00AF6B48" w:rsidRDefault="00AF6B48" w:rsidP="00AF6B48">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52356E72" w14:textId="77777777" w:rsidR="00AF6B48" w:rsidRPr="00F97A35" w:rsidRDefault="00AF6B48" w:rsidP="00AF6B48">
            <w:pPr>
              <w:pStyle w:val="norm10plus"/>
              <w:widowControl/>
              <w:overflowPunct w:val="0"/>
              <w:spacing w:after="60"/>
              <w:textAlignment w:val="baseline"/>
            </w:pPr>
            <w:r w:rsidRPr="00F97A35">
              <w:t>College of Asia and the Pacific</w:t>
            </w:r>
          </w:p>
        </w:tc>
      </w:tr>
      <w:tr w:rsidR="00AF6B48" w14:paraId="5D8D266C" w14:textId="77777777">
        <w:trPr>
          <w:cantSplit/>
        </w:trPr>
        <w:tc>
          <w:tcPr>
            <w:tcW w:w="2659" w:type="dxa"/>
          </w:tcPr>
          <w:p w14:paraId="754C4F49" w14:textId="77777777" w:rsidR="00AF6B48" w:rsidRDefault="00AF6B48" w:rsidP="00AF6B48">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0B8A8E98" w14:textId="77777777" w:rsidR="00AF6B48" w:rsidRPr="00AF6B48" w:rsidRDefault="00AF6B48" w:rsidP="00AF6B48">
            <w:pPr>
              <w:spacing w:after="60"/>
            </w:pPr>
            <w:r w:rsidRPr="00AF6B48">
              <w:t>Crawford School of Public Policy</w:t>
            </w:r>
          </w:p>
        </w:tc>
      </w:tr>
      <w:tr w:rsidR="00AF6B48" w14:paraId="362279E1" w14:textId="77777777">
        <w:trPr>
          <w:cantSplit/>
        </w:trPr>
        <w:tc>
          <w:tcPr>
            <w:tcW w:w="2659" w:type="dxa"/>
          </w:tcPr>
          <w:p w14:paraId="0B07E8D6" w14:textId="77777777" w:rsidR="00AF6B48" w:rsidRDefault="00AF6B48" w:rsidP="00AF6B48">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497C06EC" w14:textId="77777777" w:rsidR="00AF6B48" w:rsidRPr="00AF6B48" w:rsidRDefault="00AF6B48" w:rsidP="00AF6B48">
            <w:pPr>
              <w:pStyle w:val="norm10plus"/>
              <w:widowControl/>
              <w:overflowPunct w:val="0"/>
              <w:spacing w:after="60"/>
              <w:textAlignment w:val="baseline"/>
            </w:pPr>
            <w:r w:rsidRPr="00AF6B48">
              <w:t>ANU Indonesia Project, Arndt-Corden Department of Economics</w:t>
            </w:r>
          </w:p>
        </w:tc>
      </w:tr>
      <w:tr w:rsidR="00AF6B48" w14:paraId="5E25F66B" w14:textId="77777777">
        <w:trPr>
          <w:cantSplit/>
        </w:trPr>
        <w:tc>
          <w:tcPr>
            <w:tcW w:w="2659" w:type="dxa"/>
          </w:tcPr>
          <w:p w14:paraId="63AA8706" w14:textId="77777777" w:rsidR="00AF6B48" w:rsidRDefault="00AF6B48" w:rsidP="00AF6B48">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200AECAA" w14:textId="193C028F" w:rsidR="00AF6B48" w:rsidRPr="00AF6B48" w:rsidRDefault="00FE5207" w:rsidP="00AF6B48">
            <w:pPr>
              <w:spacing w:after="60"/>
            </w:pPr>
            <w:r>
              <w:t>Associate</w:t>
            </w:r>
            <w:r w:rsidRPr="00AF6B48">
              <w:t xml:space="preserve"> </w:t>
            </w:r>
            <w:r w:rsidR="00AF6B48" w:rsidRPr="00AF6B48">
              <w:t>Editor</w:t>
            </w:r>
          </w:p>
        </w:tc>
      </w:tr>
      <w:tr w:rsidR="00AF6B48" w14:paraId="1C0CCD89" w14:textId="77777777" w:rsidTr="00AF6B48">
        <w:trPr>
          <w:cantSplit/>
          <w:trHeight w:val="65"/>
        </w:trPr>
        <w:tc>
          <w:tcPr>
            <w:tcW w:w="2659" w:type="dxa"/>
          </w:tcPr>
          <w:p w14:paraId="716B5DB4" w14:textId="77777777" w:rsidR="00AF6B48" w:rsidRDefault="00AF6B48" w:rsidP="00AF6B48">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3EF6C5BE" w14:textId="77777777" w:rsidR="00AF6B48" w:rsidRPr="00AF6B48" w:rsidRDefault="00AF6B48" w:rsidP="00AF6B48">
            <w:pPr>
              <w:spacing w:after="60"/>
            </w:pPr>
            <w:r w:rsidRPr="00AF6B48">
              <w:t>ANU Officer</w:t>
            </w:r>
            <w:r w:rsidR="00983FF2">
              <w:t xml:space="preserve"> Grade</w:t>
            </w:r>
            <w:r w:rsidRPr="00AF6B48">
              <w:t xml:space="preserve"> 6/7 (Admin</w:t>
            </w:r>
            <w:r w:rsidR="00983FF2">
              <w:t>istration</w:t>
            </w:r>
            <w:r w:rsidRPr="00AF6B48">
              <w:t>)</w:t>
            </w:r>
          </w:p>
        </w:tc>
      </w:tr>
      <w:tr w:rsidR="00AF6B48" w14:paraId="48C3FA7E" w14:textId="77777777">
        <w:trPr>
          <w:cantSplit/>
        </w:trPr>
        <w:tc>
          <w:tcPr>
            <w:tcW w:w="2659" w:type="dxa"/>
          </w:tcPr>
          <w:p w14:paraId="3235CD7F" w14:textId="77777777" w:rsidR="00AF6B48" w:rsidRDefault="00AF6B48" w:rsidP="00AF6B48">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55195AFA" w14:textId="77777777" w:rsidR="00AF6B48" w:rsidRPr="00AF6B48" w:rsidRDefault="00AF6B48" w:rsidP="00AF6B48">
            <w:pPr>
              <w:spacing w:after="60"/>
              <w:rPr>
                <w:b/>
              </w:rPr>
            </w:pPr>
            <w:r w:rsidRPr="00AF6B48">
              <w:rPr>
                <w:rStyle w:val="Strong"/>
                <w:rFonts w:ascii="Arial" w:eastAsiaTheme="minorEastAsia" w:hAnsi="Arial" w:cs="Arial"/>
                <w:b w:val="0"/>
              </w:rPr>
              <w:t>25196</w:t>
            </w:r>
          </w:p>
        </w:tc>
      </w:tr>
      <w:tr w:rsidR="00AF6B48" w14:paraId="19E22ACD" w14:textId="77777777">
        <w:trPr>
          <w:cantSplit/>
        </w:trPr>
        <w:tc>
          <w:tcPr>
            <w:tcW w:w="2659" w:type="dxa"/>
          </w:tcPr>
          <w:p w14:paraId="216D8D2A" w14:textId="77777777" w:rsidR="00AF6B48" w:rsidRDefault="00AF6B48" w:rsidP="00AF6B48">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14:paraId="02CD527D" w14:textId="46D9CD62" w:rsidR="00AF6B48" w:rsidRDefault="0000246E" w:rsidP="00AF6B48">
            <w:pPr>
              <w:spacing w:after="60"/>
            </w:pPr>
            <w:r w:rsidRPr="0000246E">
              <w:t xml:space="preserve">Policy and Engagement </w:t>
            </w:r>
            <w:r w:rsidR="001179EC" w:rsidRPr="00BA7A03">
              <w:rPr>
                <w:szCs w:val="24"/>
              </w:rPr>
              <w:t>Manager</w:t>
            </w:r>
            <w:r w:rsidR="001179EC">
              <w:rPr>
                <w:szCs w:val="24"/>
              </w:rPr>
              <w:t xml:space="preserve">, </w:t>
            </w:r>
            <w:r w:rsidR="001863F0">
              <w:rPr>
                <w:szCs w:val="24"/>
              </w:rPr>
              <w:t xml:space="preserve">ANU </w:t>
            </w:r>
            <w:r w:rsidR="001179EC">
              <w:rPr>
                <w:szCs w:val="24"/>
              </w:rPr>
              <w:t>Indonesia Project</w:t>
            </w:r>
          </w:p>
        </w:tc>
      </w:tr>
      <w:tr w:rsidR="00AF6B48" w14:paraId="328A4236" w14:textId="77777777" w:rsidTr="0041224F">
        <w:trPr>
          <w:cantSplit/>
        </w:trPr>
        <w:tc>
          <w:tcPr>
            <w:tcW w:w="2659" w:type="dxa"/>
          </w:tcPr>
          <w:p w14:paraId="1490C675" w14:textId="77777777" w:rsidR="00AF6B48" w:rsidRDefault="00AF6B48" w:rsidP="00AF6B48">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Number of positions that report to this role:</w:t>
            </w:r>
          </w:p>
        </w:tc>
        <w:tc>
          <w:tcPr>
            <w:tcW w:w="7768" w:type="dxa"/>
          </w:tcPr>
          <w:p w14:paraId="111A21AA" w14:textId="77777777" w:rsidR="00AF6B48" w:rsidRDefault="00AF6B48" w:rsidP="00AF6B48">
            <w:pPr>
              <w:spacing w:after="60"/>
            </w:pPr>
          </w:p>
        </w:tc>
      </w:tr>
      <w:tr w:rsidR="00AF6B48" w14:paraId="02B72FBC" w14:textId="77777777">
        <w:trPr>
          <w:cantSplit/>
        </w:trPr>
        <w:tc>
          <w:tcPr>
            <w:tcW w:w="2659" w:type="dxa"/>
            <w:tcBorders>
              <w:bottom w:val="single" w:sz="6" w:space="0" w:color="auto"/>
            </w:tcBorders>
          </w:tcPr>
          <w:p w14:paraId="7D1AE815" w14:textId="77777777" w:rsidR="00AF6B48" w:rsidRDefault="00AF6B48" w:rsidP="00AF6B48">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14:paraId="0C465F00" w14:textId="77777777" w:rsidR="00AF6B48" w:rsidRDefault="00AF6B48" w:rsidP="00AF6B48">
            <w:pPr>
              <w:spacing w:after="60"/>
            </w:pPr>
          </w:p>
        </w:tc>
      </w:tr>
    </w:tbl>
    <w:p w14:paraId="48AF03A2" w14:textId="77777777"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14:paraId="3747F9C1" w14:textId="77777777">
        <w:tc>
          <w:tcPr>
            <w:tcW w:w="10427" w:type="dxa"/>
            <w:gridSpan w:val="4"/>
            <w:tcBorders>
              <w:top w:val="single" w:sz="4" w:space="0" w:color="auto"/>
              <w:bottom w:val="single" w:sz="4" w:space="0" w:color="auto"/>
            </w:tcBorders>
          </w:tcPr>
          <w:p w14:paraId="7D2B2A81" w14:textId="77777777"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14:paraId="7C0A80BC" w14:textId="226B3CFF" w:rsidR="00AF6B48" w:rsidRDefault="00AF6B48" w:rsidP="00AF6B48">
            <w:r>
              <w:t>The ANU College of Asia and the Pacific leads intellectual engagement with the Asia-Pacific region through research, teaching and contributions to public debate, and seeks to set the international standard for scholarship concerning the region. Crawford School of Public Policy is one of four Schools within the ANU College of Asia and the Pacific and one of the world’s leading public policy schools. The School has core expertise in economics, governance, environment and development, combined with interdisciplinary strengths and an Asia-Pacific focus. The Arndt-Corden Department of Economics within the School specializes in scholarly work in economics and development, with an emphasis on Southeast, Northeast, and South Asia, as well as on the Southwest Pacific.</w:t>
            </w:r>
          </w:p>
          <w:p w14:paraId="39F99F76" w14:textId="77777777" w:rsidR="00AF6B48" w:rsidRDefault="00AF6B48" w:rsidP="00AF6B48"/>
          <w:p w14:paraId="4289F899" w14:textId="7F4D8DC7" w:rsidR="00384106" w:rsidRDefault="00AF6B48" w:rsidP="00AF6B48">
            <w:r>
              <w:t xml:space="preserve">The ANU Indonesia Project (the Project) within the Arndt-Corden Department of Economics is a </w:t>
            </w:r>
            <w:r w:rsidR="00AB6E69">
              <w:t xml:space="preserve">leading </w:t>
            </w:r>
            <w:r>
              <w:t xml:space="preserve">international centre for research and graduate training on the economy and society of Indonesia. </w:t>
            </w:r>
            <w:r w:rsidR="00384106">
              <w:rPr>
                <w:lang w:val="en-US"/>
              </w:rPr>
              <w:t>With r</w:t>
            </w:r>
            <w:r w:rsidR="00AB6E69">
              <w:rPr>
                <w:lang w:val="en-US"/>
              </w:rPr>
              <w:t>esearch on</w:t>
            </w:r>
            <w:r w:rsidR="00AB6E69" w:rsidRPr="00AB6E69">
              <w:rPr>
                <w:lang w:val="en-US"/>
              </w:rPr>
              <w:t xml:space="preserve"> economic change at its heart, the Project brings together academics, students, policy</w:t>
            </w:r>
            <w:r w:rsidR="00384106">
              <w:rPr>
                <w:lang w:val="en-US"/>
              </w:rPr>
              <w:t>-</w:t>
            </w:r>
            <w:r w:rsidR="00AB6E69" w:rsidRPr="00AB6E69">
              <w:rPr>
                <w:lang w:val="en-US"/>
              </w:rPr>
              <w:t xml:space="preserve">makers and leaders from </w:t>
            </w:r>
            <w:r w:rsidR="00384106">
              <w:rPr>
                <w:lang w:val="en-US"/>
              </w:rPr>
              <w:t>several</w:t>
            </w:r>
            <w:r w:rsidR="00AB6E69" w:rsidRPr="00AB6E69">
              <w:rPr>
                <w:lang w:val="en-US"/>
              </w:rPr>
              <w:t xml:space="preserve"> disciplines and countries to discuss the multitude of issues in Indonesia’s growth and development.</w:t>
            </w:r>
            <w:r>
              <w:t xml:space="preserve"> </w:t>
            </w:r>
          </w:p>
          <w:p w14:paraId="5DF9A1D9" w14:textId="77777777" w:rsidR="00384106" w:rsidRDefault="00384106" w:rsidP="00AF6B48"/>
          <w:p w14:paraId="386752C0" w14:textId="240804DB" w:rsidR="00AF6B48" w:rsidRDefault="00AF6B48" w:rsidP="00AF6B48">
            <w:r>
              <w:t>The Bulletin of Indonesian Economic Studies (BIES</w:t>
            </w:r>
            <w:r w:rsidRPr="00647107">
              <w:t>) is</w:t>
            </w:r>
            <w:r>
              <w:t xml:space="preserve"> a refereed journal that has been in continuous publication since 1965 and is a major activity of the </w:t>
            </w:r>
            <w:r w:rsidR="00AB6E69">
              <w:t xml:space="preserve">Indonesia </w:t>
            </w:r>
            <w:r>
              <w:t>Project. BIES aims to address not only economic analysis and policy but also the intersection between economics, development and area studies. In doing so, it plays an important role in helping the world</w:t>
            </w:r>
            <w:r w:rsidR="00AB6E69">
              <w:t xml:space="preserve"> – </w:t>
            </w:r>
            <w:r w:rsidR="001B3F3C">
              <w:t xml:space="preserve">and </w:t>
            </w:r>
            <w:r>
              <w:t>Indonesians themselves</w:t>
            </w:r>
            <w:r w:rsidR="00AB6E69">
              <w:t xml:space="preserve"> – </w:t>
            </w:r>
            <w:r>
              <w:t>to better understand Indonesia.</w:t>
            </w:r>
          </w:p>
          <w:p w14:paraId="6EDE6444" w14:textId="77777777" w:rsidR="00AF6B48" w:rsidRDefault="00AF6B48" w:rsidP="00AF6B48"/>
          <w:p w14:paraId="64B980B5"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KEY ACCOUNTABILITY AREAS:</w:t>
            </w:r>
          </w:p>
          <w:p w14:paraId="3B8B9145"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14:paraId="7450E505" w14:textId="07674689" w:rsidR="00AF6B48" w:rsidRDefault="00433722" w:rsidP="00AF6B48">
            <w:r>
              <w:t xml:space="preserve">Under the broad direction of </w:t>
            </w:r>
            <w:r w:rsidR="00AF6B48" w:rsidRPr="002D26F0">
              <w:t xml:space="preserve">the </w:t>
            </w:r>
            <w:r w:rsidR="004E5767" w:rsidRPr="002D26F0">
              <w:rPr>
                <w:szCs w:val="24"/>
                <w:lang w:val="en-US"/>
              </w:rPr>
              <w:t>Editors of the Bulletin of Indonesian Economic Studies (BIES</w:t>
            </w:r>
            <w:r w:rsidR="004E5767">
              <w:rPr>
                <w:szCs w:val="24"/>
                <w:lang w:val="en-US"/>
              </w:rPr>
              <w:t>)</w:t>
            </w:r>
            <w:r w:rsidR="00AF6B48" w:rsidRPr="002D26F0">
              <w:t>,</w:t>
            </w:r>
            <w:r w:rsidR="00AF6B48">
              <w:t xml:space="preserve"> the </w:t>
            </w:r>
            <w:r w:rsidR="00AC50DB">
              <w:t xml:space="preserve">Associate </w:t>
            </w:r>
            <w:r w:rsidR="00AF6B48">
              <w:t xml:space="preserve">Editor manages the production of </w:t>
            </w:r>
            <w:r w:rsidR="00B61727">
              <w:t>three</w:t>
            </w:r>
            <w:r w:rsidR="00AF6B48">
              <w:t xml:space="preserve"> issue</w:t>
            </w:r>
            <w:r w:rsidR="00B61727">
              <w:t>s</w:t>
            </w:r>
            <w:r w:rsidR="00AF6B48">
              <w:t xml:space="preserve"> of the journal</w:t>
            </w:r>
            <w:r w:rsidR="00B61727">
              <w:t xml:space="preserve"> per year</w:t>
            </w:r>
            <w:r w:rsidR="00AF6B48">
              <w:t xml:space="preserve">. </w:t>
            </w:r>
          </w:p>
          <w:p w14:paraId="5E6EF2AA" w14:textId="04FA9130" w:rsidR="00AF6B48" w:rsidRDefault="00AF6B48" w:rsidP="00AF6B48">
            <w:r>
              <w:t xml:space="preserve">The position involves copy-editing </w:t>
            </w:r>
            <w:r w:rsidR="009E4F89">
              <w:t xml:space="preserve">and typesetting </w:t>
            </w:r>
            <w:r>
              <w:t>research papers to a high standard in accordance with the journal’s style</w:t>
            </w:r>
            <w:r w:rsidR="009E4F89">
              <w:t xml:space="preserve">. </w:t>
            </w:r>
            <w:r w:rsidR="009E4F89" w:rsidRPr="009E4F89">
              <w:t>The Associate Editor will often need to assist</w:t>
            </w:r>
            <w:r>
              <w:t xml:space="preserve"> authors whose first language is not English to bring clarity to their articles. The </w:t>
            </w:r>
            <w:r w:rsidR="00AC50DB">
              <w:t xml:space="preserve">Associate </w:t>
            </w:r>
            <w:r>
              <w:t xml:space="preserve">Editor </w:t>
            </w:r>
            <w:r w:rsidR="008D0BEC">
              <w:t xml:space="preserve">is responsible for administering </w:t>
            </w:r>
            <w:r>
              <w:t>the peer review process</w:t>
            </w:r>
            <w:r w:rsidR="008D0BEC">
              <w:t>,</w:t>
            </w:r>
            <w:r>
              <w:t xml:space="preserve"> commissioning book reviews</w:t>
            </w:r>
            <w:r w:rsidR="008D0BEC">
              <w:t>,</w:t>
            </w:r>
            <w:r>
              <w:t xml:space="preserve"> </w:t>
            </w:r>
            <w:r w:rsidR="008D0BEC">
              <w:t xml:space="preserve">liaising </w:t>
            </w:r>
            <w:r>
              <w:t xml:space="preserve">with authors, reviewers and the journal’s commercial publisher, and </w:t>
            </w:r>
            <w:r w:rsidR="008D0BEC">
              <w:t xml:space="preserve">coordinating </w:t>
            </w:r>
            <w:r>
              <w:t xml:space="preserve">work by freelance editors, proofreaders and typesetters. The </w:t>
            </w:r>
            <w:r w:rsidR="00AC50DB">
              <w:t xml:space="preserve">Associate </w:t>
            </w:r>
            <w:r>
              <w:t>Editor also promotes the journal on social media and supports its management and dissemination by the commercial publisher.</w:t>
            </w:r>
          </w:p>
          <w:p w14:paraId="61605BB7" w14:textId="7869C26E" w:rsidR="006B28C8" w:rsidRPr="007706AE" w:rsidRDefault="00AF6B48" w:rsidP="00AF6B48">
            <w:r>
              <w:t xml:space="preserve">The </w:t>
            </w:r>
            <w:r w:rsidR="00AC50DB">
              <w:t xml:space="preserve">Associate </w:t>
            </w:r>
            <w:r>
              <w:t>Editor should have a general knowledge of relevant academic publication practices (and metrics)</w:t>
            </w:r>
            <w:r w:rsidR="00CC6A84">
              <w:t>;</w:t>
            </w:r>
            <w:r w:rsidR="00B757EB" w:rsidRPr="00B757EB">
              <w:t xml:space="preserve"> an excellent command of English grammar and plain English principles</w:t>
            </w:r>
            <w:r w:rsidR="00CC6A84">
              <w:t>;</w:t>
            </w:r>
            <w:r w:rsidR="00B757EB" w:rsidRPr="00B757EB">
              <w:t xml:space="preserve"> a good understanding of layout and design</w:t>
            </w:r>
            <w:r w:rsidR="00747C73">
              <w:t xml:space="preserve">; and </w:t>
            </w:r>
            <w:r w:rsidR="00535F88">
              <w:t xml:space="preserve">a </w:t>
            </w:r>
            <w:r w:rsidR="00535F88" w:rsidRPr="00105E9E">
              <w:rPr>
                <w:iCs/>
              </w:rPr>
              <w:t xml:space="preserve">high degree of competence </w:t>
            </w:r>
            <w:r w:rsidR="00535F88">
              <w:t xml:space="preserve">in </w:t>
            </w:r>
            <w:r w:rsidR="00747C73">
              <w:t>Microsoft Word</w:t>
            </w:r>
            <w:r w:rsidR="00B757EB" w:rsidRPr="00B757EB">
              <w:t xml:space="preserve">. </w:t>
            </w:r>
            <w:r w:rsidR="00B757EB">
              <w:t xml:space="preserve">Knowledge of Indonesia and its national </w:t>
            </w:r>
            <w:r>
              <w:t xml:space="preserve">language, experience with </w:t>
            </w:r>
            <w:r w:rsidR="00535F88">
              <w:t xml:space="preserve">Excel and </w:t>
            </w:r>
            <w:r>
              <w:t xml:space="preserve">Adobe InDesign, familiarity with Chicago </w:t>
            </w:r>
            <w:r w:rsidR="00365891">
              <w:t xml:space="preserve">and </w:t>
            </w:r>
            <w:r w:rsidR="005150C9">
              <w:t xml:space="preserve">other style guides </w:t>
            </w:r>
            <w:r>
              <w:t>and an interest in economics are also desirable.</w:t>
            </w:r>
          </w:p>
          <w:p w14:paraId="48AB7444"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14:paraId="7498270C" w14:textId="1005057F" w:rsidR="0020734F" w:rsidRPr="00105E9E" w:rsidRDefault="00AF6B48" w:rsidP="0020734F">
            <w:pPr>
              <w:rPr>
                <w:iCs/>
              </w:rPr>
            </w:pPr>
            <w:r w:rsidRPr="002D26F0">
              <w:rPr>
                <w:iCs/>
              </w:rPr>
              <w:t>Under the broad direct</w:t>
            </w:r>
            <w:r w:rsidR="00B61727" w:rsidRPr="002D26F0">
              <w:rPr>
                <w:iCs/>
              </w:rPr>
              <w:t>ion</w:t>
            </w:r>
            <w:r w:rsidRPr="002D26F0">
              <w:rPr>
                <w:iCs/>
              </w:rPr>
              <w:t xml:space="preserve"> of </w:t>
            </w:r>
            <w:r w:rsidR="00C47440" w:rsidRPr="002D26F0">
              <w:rPr>
                <w:iCs/>
              </w:rPr>
              <w:t xml:space="preserve">the </w:t>
            </w:r>
            <w:r w:rsidR="004E5767">
              <w:rPr>
                <w:szCs w:val="24"/>
                <w:lang w:val="en-US"/>
              </w:rPr>
              <w:t>Editors of BIES</w:t>
            </w:r>
            <w:r w:rsidR="00C47440" w:rsidRPr="002D26F0">
              <w:rPr>
                <w:szCs w:val="24"/>
                <w:lang w:val="en-US"/>
              </w:rPr>
              <w:t>,</w:t>
            </w:r>
            <w:r w:rsidRPr="002D26F0">
              <w:rPr>
                <w:iCs/>
              </w:rPr>
              <w:t xml:space="preserve"> the</w:t>
            </w:r>
            <w:r w:rsidRPr="00105E9E">
              <w:rPr>
                <w:iCs/>
              </w:rPr>
              <w:t xml:space="preserve"> </w:t>
            </w:r>
            <w:r w:rsidR="00AC50DB">
              <w:t xml:space="preserve">Associate </w:t>
            </w:r>
            <w:r w:rsidRPr="00105E9E">
              <w:rPr>
                <w:iCs/>
              </w:rPr>
              <w:t xml:space="preserve">Editor </w:t>
            </w:r>
            <w:r w:rsidR="00C47440">
              <w:rPr>
                <w:iCs/>
              </w:rPr>
              <w:t>is required to</w:t>
            </w:r>
            <w:r w:rsidRPr="00105E9E">
              <w:rPr>
                <w:iCs/>
              </w:rPr>
              <w:t>:</w:t>
            </w:r>
          </w:p>
          <w:p w14:paraId="46C2824B" w14:textId="77777777" w:rsidR="003055C3" w:rsidRPr="00864ED5" w:rsidRDefault="003055C3" w:rsidP="003055C3">
            <w:pPr>
              <w:pStyle w:val="ListParagraph"/>
              <w:widowControl w:val="0"/>
              <w:numPr>
                <w:ilvl w:val="0"/>
                <w:numId w:val="38"/>
              </w:numPr>
              <w:overflowPunct/>
              <w:autoSpaceDE/>
              <w:autoSpaceDN/>
              <w:adjustRightInd/>
              <w:spacing w:before="120"/>
              <w:jc w:val="left"/>
              <w:textAlignment w:val="auto"/>
              <w:rPr>
                <w:szCs w:val="24"/>
              </w:rPr>
            </w:pPr>
            <w:r w:rsidRPr="00864ED5">
              <w:rPr>
                <w:szCs w:val="24"/>
              </w:rPr>
              <w:t>Copy-edit and typeset each issue of BIES to a very high standard, using clear and unambiguous English, even for complex technical papers.</w:t>
            </w:r>
          </w:p>
          <w:p w14:paraId="2F0D6193" w14:textId="77777777" w:rsidR="003055C3" w:rsidRPr="00864ED5" w:rsidRDefault="003055C3" w:rsidP="003055C3">
            <w:pPr>
              <w:pStyle w:val="ListParagraph"/>
              <w:widowControl w:val="0"/>
              <w:spacing w:before="120"/>
              <w:rPr>
                <w:szCs w:val="24"/>
                <w:lang w:val="en-US"/>
              </w:rPr>
            </w:pPr>
          </w:p>
          <w:p w14:paraId="2F650537" w14:textId="77777777" w:rsidR="003055C3" w:rsidRPr="00864ED5" w:rsidRDefault="003055C3" w:rsidP="003055C3">
            <w:pPr>
              <w:pStyle w:val="ListParagraph"/>
              <w:widowControl w:val="0"/>
              <w:numPr>
                <w:ilvl w:val="0"/>
                <w:numId w:val="38"/>
              </w:numPr>
              <w:overflowPunct/>
              <w:spacing w:before="120"/>
              <w:textAlignment w:val="auto"/>
              <w:rPr>
                <w:szCs w:val="24"/>
                <w:lang w:val="en-US"/>
              </w:rPr>
            </w:pPr>
            <w:r w:rsidRPr="00864ED5">
              <w:rPr>
                <w:szCs w:val="24"/>
                <w:lang w:val="en-US"/>
              </w:rPr>
              <w:lastRenderedPageBreak/>
              <w:t>Manage production of each issue of BIES to a very high standard and in accordance with an agreed schedule, through all stages from acceptance of material for publication to delivery of the product to the publisher, including copy-editing, typesetting and proofing, liaison with authors, reviewers and the journal’s commercial publisher, and coordination of work by freelance editors, proofreaders and typesetters.</w:t>
            </w:r>
          </w:p>
          <w:p w14:paraId="5185ED64" w14:textId="77777777" w:rsidR="003055C3" w:rsidRPr="00864ED5" w:rsidRDefault="003055C3" w:rsidP="003055C3">
            <w:pPr>
              <w:pStyle w:val="ListParagraph"/>
              <w:widowControl w:val="0"/>
              <w:spacing w:before="120"/>
              <w:rPr>
                <w:szCs w:val="24"/>
                <w:lang w:val="en-US"/>
              </w:rPr>
            </w:pPr>
          </w:p>
          <w:p w14:paraId="19F0EA13" w14:textId="77777777" w:rsidR="003055C3" w:rsidRPr="00864ED5" w:rsidRDefault="003055C3" w:rsidP="003055C3">
            <w:pPr>
              <w:pStyle w:val="ListParagraph"/>
              <w:widowControl w:val="0"/>
              <w:numPr>
                <w:ilvl w:val="0"/>
                <w:numId w:val="38"/>
              </w:numPr>
              <w:overflowPunct/>
              <w:spacing w:before="120"/>
              <w:textAlignment w:val="auto"/>
              <w:rPr>
                <w:szCs w:val="24"/>
                <w:lang w:val="en-US"/>
              </w:rPr>
            </w:pPr>
            <w:r w:rsidRPr="00864ED5">
              <w:rPr>
                <w:szCs w:val="24"/>
                <w:lang w:val="en-US"/>
              </w:rPr>
              <w:t>Coordinate the process of manuscript evaluation for possible publication, including assignment of manuscripts to editors, communication with referees and authors, and management of editorial records.</w:t>
            </w:r>
          </w:p>
          <w:p w14:paraId="4A509F16" w14:textId="77777777" w:rsidR="003055C3" w:rsidRPr="00864ED5" w:rsidRDefault="003055C3" w:rsidP="003055C3">
            <w:pPr>
              <w:pStyle w:val="ListParagraph"/>
              <w:widowControl w:val="0"/>
              <w:spacing w:before="120"/>
              <w:rPr>
                <w:szCs w:val="24"/>
                <w:lang w:val="en-US"/>
              </w:rPr>
            </w:pPr>
          </w:p>
          <w:p w14:paraId="11F3F413" w14:textId="77777777" w:rsidR="003055C3" w:rsidRPr="00864ED5" w:rsidRDefault="003055C3" w:rsidP="003055C3">
            <w:pPr>
              <w:pStyle w:val="ListParagraph"/>
              <w:widowControl w:val="0"/>
              <w:numPr>
                <w:ilvl w:val="0"/>
                <w:numId w:val="38"/>
              </w:numPr>
              <w:overflowPunct/>
              <w:spacing w:before="120"/>
              <w:textAlignment w:val="auto"/>
              <w:rPr>
                <w:szCs w:val="24"/>
                <w:lang w:val="en-US"/>
              </w:rPr>
            </w:pPr>
            <w:r w:rsidRPr="00864ED5">
              <w:rPr>
                <w:szCs w:val="24"/>
                <w:lang w:val="en-US"/>
              </w:rPr>
              <w:t>Coordinate the commissioning of book reviews in consultation with the Book Review Editor, including book ordering, communication with reviewers, maintenance of the book review database and editing of reviews.</w:t>
            </w:r>
          </w:p>
          <w:p w14:paraId="56E731A7" w14:textId="77777777" w:rsidR="003055C3" w:rsidRPr="00864ED5" w:rsidRDefault="003055C3" w:rsidP="003055C3">
            <w:pPr>
              <w:pStyle w:val="ListParagraph"/>
              <w:widowControl w:val="0"/>
              <w:spacing w:before="120"/>
              <w:rPr>
                <w:szCs w:val="24"/>
                <w:lang w:val="en-US"/>
              </w:rPr>
            </w:pPr>
          </w:p>
          <w:p w14:paraId="7E68A8B5" w14:textId="77777777" w:rsidR="003055C3" w:rsidRPr="00864ED5" w:rsidRDefault="003055C3" w:rsidP="003055C3">
            <w:pPr>
              <w:pStyle w:val="ListParagraph"/>
              <w:widowControl w:val="0"/>
              <w:numPr>
                <w:ilvl w:val="0"/>
                <w:numId w:val="38"/>
              </w:numPr>
              <w:overflowPunct/>
              <w:spacing w:before="120"/>
              <w:textAlignment w:val="auto"/>
              <w:rPr>
                <w:szCs w:val="24"/>
                <w:lang w:val="en-US"/>
              </w:rPr>
            </w:pPr>
            <w:r w:rsidRPr="00864ED5">
              <w:rPr>
                <w:szCs w:val="24"/>
                <w:lang w:val="en-US"/>
              </w:rPr>
              <w:t>Ensure that the BIES website is updated with details of each new issue of the journal.</w:t>
            </w:r>
          </w:p>
          <w:p w14:paraId="101D2E2E" w14:textId="77777777" w:rsidR="003055C3" w:rsidRPr="00864ED5" w:rsidRDefault="003055C3" w:rsidP="003055C3">
            <w:pPr>
              <w:pStyle w:val="ListParagraph"/>
              <w:widowControl w:val="0"/>
              <w:spacing w:before="120"/>
              <w:rPr>
                <w:szCs w:val="24"/>
                <w:lang w:val="en-US"/>
              </w:rPr>
            </w:pPr>
          </w:p>
          <w:p w14:paraId="4A814917" w14:textId="77777777" w:rsidR="003055C3" w:rsidRPr="00864ED5" w:rsidRDefault="003055C3" w:rsidP="003055C3">
            <w:pPr>
              <w:pStyle w:val="ListParagraph"/>
              <w:widowControl w:val="0"/>
              <w:numPr>
                <w:ilvl w:val="0"/>
                <w:numId w:val="38"/>
              </w:numPr>
              <w:overflowPunct/>
              <w:spacing w:before="120"/>
              <w:textAlignment w:val="auto"/>
              <w:rPr>
                <w:szCs w:val="24"/>
                <w:lang w:val="en-US"/>
              </w:rPr>
            </w:pPr>
            <w:r w:rsidRPr="00864ED5">
              <w:rPr>
                <w:szCs w:val="24"/>
                <w:lang w:val="en-US"/>
              </w:rPr>
              <w:t>Maintain the journal’s paper and digital records in a well-organised filing system, with an emphasis on ensuring that all tasks related to the position are completed.</w:t>
            </w:r>
          </w:p>
          <w:p w14:paraId="5CDDE1E7" w14:textId="77777777" w:rsidR="003055C3" w:rsidRPr="00864ED5" w:rsidRDefault="003055C3" w:rsidP="003055C3">
            <w:pPr>
              <w:pStyle w:val="ListParagraph"/>
              <w:widowControl w:val="0"/>
              <w:spacing w:before="120"/>
              <w:rPr>
                <w:szCs w:val="24"/>
                <w:lang w:val="en-US"/>
              </w:rPr>
            </w:pPr>
          </w:p>
          <w:p w14:paraId="47303FFF" w14:textId="77777777" w:rsidR="003055C3" w:rsidRPr="005F062B" w:rsidRDefault="003055C3" w:rsidP="003055C3">
            <w:pPr>
              <w:pStyle w:val="ListParagraph"/>
              <w:widowControl w:val="0"/>
              <w:numPr>
                <w:ilvl w:val="0"/>
                <w:numId w:val="38"/>
              </w:numPr>
              <w:overflowPunct/>
              <w:spacing w:before="120"/>
              <w:textAlignment w:val="auto"/>
              <w:rPr>
                <w:szCs w:val="24"/>
                <w:lang w:val="en-US"/>
              </w:rPr>
            </w:pPr>
            <w:r w:rsidRPr="005F062B">
              <w:rPr>
                <w:szCs w:val="24"/>
                <w:lang w:val="en-US"/>
              </w:rPr>
              <w:t>Coordinate the BIES editorial and international boards and arrange regular board meetings.</w:t>
            </w:r>
          </w:p>
          <w:p w14:paraId="2113F4C0" w14:textId="77777777" w:rsidR="003055C3" w:rsidRPr="00864ED5" w:rsidRDefault="003055C3" w:rsidP="003055C3">
            <w:pPr>
              <w:pStyle w:val="ListParagraph"/>
              <w:widowControl w:val="0"/>
              <w:spacing w:before="120"/>
              <w:rPr>
                <w:szCs w:val="24"/>
                <w:lang w:val="en-US"/>
              </w:rPr>
            </w:pPr>
          </w:p>
          <w:p w14:paraId="15A13ECC" w14:textId="7DADD4B8" w:rsidR="003055C3" w:rsidRPr="005F062B" w:rsidRDefault="003055C3" w:rsidP="003055C3">
            <w:pPr>
              <w:pStyle w:val="ListParagraph"/>
              <w:widowControl w:val="0"/>
              <w:numPr>
                <w:ilvl w:val="0"/>
                <w:numId w:val="38"/>
              </w:numPr>
              <w:overflowPunct/>
              <w:spacing w:before="120"/>
              <w:textAlignment w:val="auto"/>
              <w:rPr>
                <w:szCs w:val="24"/>
                <w:lang w:val="en-US"/>
              </w:rPr>
            </w:pPr>
            <w:r w:rsidRPr="005F062B">
              <w:rPr>
                <w:szCs w:val="24"/>
                <w:lang w:val="en-US"/>
              </w:rPr>
              <w:t>Coordinate BIES promotional activities, such as social media promotion (includin</w:t>
            </w:r>
            <w:r w:rsidR="00012164">
              <w:rPr>
                <w:szCs w:val="24"/>
                <w:lang w:val="en-US"/>
              </w:rPr>
              <w:t>g through Twitter and Facebook)</w:t>
            </w:r>
            <w:r w:rsidR="00DD2F09">
              <w:rPr>
                <w:szCs w:val="24"/>
                <w:lang w:val="en-US"/>
              </w:rPr>
              <w:t xml:space="preserve"> and </w:t>
            </w:r>
            <w:r w:rsidRPr="005F062B">
              <w:rPr>
                <w:szCs w:val="24"/>
                <w:lang w:val="en-US"/>
              </w:rPr>
              <w:t>the H.W. Arndt Prize.</w:t>
            </w:r>
          </w:p>
          <w:p w14:paraId="65F2D1CD" w14:textId="77777777" w:rsidR="003055C3" w:rsidRPr="00864ED5" w:rsidRDefault="003055C3" w:rsidP="003055C3">
            <w:pPr>
              <w:pStyle w:val="ListParagraph"/>
              <w:widowControl w:val="0"/>
              <w:spacing w:before="120"/>
              <w:rPr>
                <w:szCs w:val="24"/>
                <w:lang w:val="en-US"/>
              </w:rPr>
            </w:pPr>
          </w:p>
          <w:p w14:paraId="2F67A06E" w14:textId="77777777" w:rsidR="003055C3" w:rsidRPr="00864ED5" w:rsidRDefault="003055C3" w:rsidP="003055C3">
            <w:pPr>
              <w:pStyle w:val="ListParagraph"/>
              <w:widowControl w:val="0"/>
              <w:numPr>
                <w:ilvl w:val="0"/>
                <w:numId w:val="38"/>
              </w:numPr>
              <w:overflowPunct/>
              <w:spacing w:before="120"/>
              <w:textAlignment w:val="auto"/>
              <w:rPr>
                <w:szCs w:val="24"/>
                <w:lang w:val="en-US"/>
              </w:rPr>
            </w:pPr>
            <w:r w:rsidRPr="00864ED5">
              <w:rPr>
                <w:szCs w:val="24"/>
                <w:lang w:val="en-US"/>
              </w:rPr>
              <w:t>Undertake other tasks related to editing, production and promotion of BIES as required by the Editors.</w:t>
            </w:r>
          </w:p>
          <w:p w14:paraId="35827893" w14:textId="77777777" w:rsidR="003055C3" w:rsidRPr="00864ED5" w:rsidRDefault="003055C3" w:rsidP="003055C3">
            <w:pPr>
              <w:pStyle w:val="ListParagraph"/>
              <w:widowControl w:val="0"/>
              <w:spacing w:before="120"/>
              <w:rPr>
                <w:szCs w:val="24"/>
                <w:lang w:val="en-US"/>
              </w:rPr>
            </w:pPr>
          </w:p>
          <w:p w14:paraId="6958665B" w14:textId="77777777" w:rsidR="003055C3" w:rsidRPr="00864ED5" w:rsidRDefault="003055C3" w:rsidP="003055C3">
            <w:pPr>
              <w:pStyle w:val="ListParagraph"/>
              <w:widowControl w:val="0"/>
              <w:numPr>
                <w:ilvl w:val="0"/>
                <w:numId w:val="38"/>
              </w:numPr>
              <w:overflowPunct/>
              <w:spacing w:before="120"/>
              <w:textAlignment w:val="auto"/>
              <w:rPr>
                <w:szCs w:val="24"/>
                <w:lang w:val="en-US"/>
              </w:rPr>
            </w:pPr>
            <w:r w:rsidRPr="00864ED5">
              <w:rPr>
                <w:szCs w:val="24"/>
                <w:lang w:val="en-US"/>
              </w:rPr>
              <w:t>Undertake other tasks related to activities of the Indonesia Project as required by the Project Head that are consistent with the classification of the position.</w:t>
            </w:r>
          </w:p>
          <w:p w14:paraId="7F5BB1C8" w14:textId="77777777" w:rsidR="003055C3" w:rsidRPr="00864ED5" w:rsidRDefault="003055C3" w:rsidP="003055C3">
            <w:pPr>
              <w:pStyle w:val="ListParagraph"/>
              <w:widowControl w:val="0"/>
              <w:spacing w:before="120"/>
              <w:rPr>
                <w:szCs w:val="24"/>
                <w:lang w:val="en-US"/>
              </w:rPr>
            </w:pPr>
          </w:p>
          <w:p w14:paraId="7BC0481A" w14:textId="77777777" w:rsidR="003055C3" w:rsidRDefault="003055C3" w:rsidP="003055C3">
            <w:pPr>
              <w:pStyle w:val="ListParagraph"/>
              <w:widowControl w:val="0"/>
              <w:numPr>
                <w:ilvl w:val="0"/>
                <w:numId w:val="38"/>
              </w:numPr>
              <w:overflowPunct/>
              <w:spacing w:before="120"/>
              <w:textAlignment w:val="auto"/>
              <w:rPr>
                <w:szCs w:val="24"/>
                <w:lang w:val="en-US"/>
              </w:rPr>
            </w:pPr>
            <w:r w:rsidRPr="005F062B">
              <w:rPr>
                <w:szCs w:val="24"/>
                <w:lang w:val="en-US"/>
              </w:rPr>
              <w:t>Comply with all ANU policies and procedures, especially those relating to work health and safety and equal opportunity</w:t>
            </w:r>
            <w:r>
              <w:rPr>
                <w:szCs w:val="24"/>
                <w:lang w:val="en-US"/>
              </w:rPr>
              <w:t>.</w:t>
            </w:r>
          </w:p>
          <w:p w14:paraId="6A576EF1" w14:textId="77777777" w:rsidR="00AE719D" w:rsidRPr="00927A87" w:rsidRDefault="00AE719D" w:rsidP="00AF6B48"/>
        </w:tc>
      </w:tr>
      <w:tr w:rsidR="003C37FC" w14:paraId="620EA513" w14:textId="77777777">
        <w:tc>
          <w:tcPr>
            <w:tcW w:w="10428" w:type="dxa"/>
            <w:gridSpan w:val="4"/>
            <w:tcBorders>
              <w:top w:val="single" w:sz="4" w:space="0" w:color="auto"/>
              <w:bottom w:val="nil"/>
            </w:tcBorders>
          </w:tcPr>
          <w:p w14:paraId="5F4531A9" w14:textId="77777777" w:rsidR="00881631" w:rsidRPr="007706AE" w:rsidRDefault="00881631" w:rsidP="00881631">
            <w:pPr>
              <w:rPr>
                <w:rFonts w:ascii="Tahoma" w:hAnsi="Tahoma" w:cs="Tahoma"/>
                <w:b/>
                <w:bCs/>
                <w:sz w:val="24"/>
                <w:szCs w:val="24"/>
              </w:rPr>
            </w:pPr>
            <w:r w:rsidRPr="007706AE">
              <w:rPr>
                <w:rFonts w:ascii="Tahoma" w:hAnsi="Tahoma" w:cs="Tahoma"/>
                <w:b/>
                <w:bCs/>
                <w:sz w:val="24"/>
                <w:szCs w:val="24"/>
              </w:rPr>
              <w:lastRenderedPageBreak/>
              <w:t>SELECTION CRITERIA:</w:t>
            </w:r>
          </w:p>
          <w:p w14:paraId="38259382" w14:textId="77777777" w:rsidR="00EB5DFB" w:rsidRPr="000729E5" w:rsidRDefault="00EB5DFB" w:rsidP="00EB5DFB">
            <w:pPr>
              <w:pStyle w:val="ListParagraph"/>
              <w:widowControl w:val="0"/>
              <w:numPr>
                <w:ilvl w:val="0"/>
                <w:numId w:val="39"/>
              </w:numPr>
              <w:overflowPunct/>
              <w:spacing w:before="120"/>
              <w:textAlignment w:val="auto"/>
              <w:rPr>
                <w:szCs w:val="24"/>
                <w:lang w:val="en-US"/>
              </w:rPr>
            </w:pPr>
            <w:r w:rsidRPr="000729E5">
              <w:rPr>
                <w:szCs w:val="24"/>
                <w:lang w:val="en-US"/>
              </w:rPr>
              <w:t>Demonstrated experience in the copy-editing, typesetting and production of publications, preferably within a research environment (from receipt of manuscripts through to delivery to the publisher). Relevant editing qualifications or training, familiarity with Chicago and other style guides and experience in working with authors of non-English-speaking background would be highly regarded.</w:t>
            </w:r>
          </w:p>
          <w:p w14:paraId="1498AD62" w14:textId="77777777" w:rsidR="00EB5DFB" w:rsidRPr="00864ED5" w:rsidRDefault="00EB5DFB" w:rsidP="00EB5DFB">
            <w:pPr>
              <w:pStyle w:val="ListParagraph"/>
              <w:widowControl w:val="0"/>
              <w:spacing w:before="120"/>
              <w:rPr>
                <w:szCs w:val="24"/>
                <w:lang w:val="en-US"/>
              </w:rPr>
            </w:pPr>
          </w:p>
          <w:p w14:paraId="40404332" w14:textId="77777777" w:rsidR="00EB5DFB" w:rsidRPr="00864ED5" w:rsidRDefault="00EB5DFB" w:rsidP="00EB5DFB">
            <w:pPr>
              <w:pStyle w:val="ListParagraph"/>
              <w:widowControl w:val="0"/>
              <w:numPr>
                <w:ilvl w:val="0"/>
                <w:numId w:val="39"/>
              </w:numPr>
              <w:overflowPunct/>
              <w:spacing w:before="120"/>
              <w:textAlignment w:val="auto"/>
              <w:rPr>
                <w:szCs w:val="24"/>
                <w:lang w:val="en-US"/>
              </w:rPr>
            </w:pPr>
            <w:r w:rsidRPr="00864ED5">
              <w:rPr>
                <w:szCs w:val="24"/>
                <w:lang w:val="en-US"/>
              </w:rPr>
              <w:t>Meticulous attention to detail and demonstrated ability to cut through jargon and express complex ideas in clear, concise written English.</w:t>
            </w:r>
          </w:p>
          <w:p w14:paraId="7C5EB0A6" w14:textId="77777777" w:rsidR="00EB5DFB" w:rsidRPr="00864ED5" w:rsidRDefault="00EB5DFB" w:rsidP="00EB5DFB">
            <w:pPr>
              <w:pStyle w:val="ListParagraph"/>
              <w:widowControl w:val="0"/>
              <w:spacing w:before="120"/>
              <w:rPr>
                <w:szCs w:val="24"/>
                <w:lang w:val="en-US"/>
              </w:rPr>
            </w:pPr>
          </w:p>
          <w:p w14:paraId="57ABC830" w14:textId="77777777" w:rsidR="00EB5DFB" w:rsidRPr="00864ED5" w:rsidRDefault="00EB5DFB" w:rsidP="00EB5DFB">
            <w:pPr>
              <w:pStyle w:val="ListParagraph"/>
              <w:widowControl w:val="0"/>
              <w:numPr>
                <w:ilvl w:val="0"/>
                <w:numId w:val="39"/>
              </w:numPr>
              <w:overflowPunct/>
              <w:spacing w:before="120"/>
              <w:textAlignment w:val="auto"/>
              <w:rPr>
                <w:szCs w:val="24"/>
                <w:lang w:val="en-US"/>
              </w:rPr>
            </w:pPr>
            <w:r w:rsidRPr="00864ED5">
              <w:rPr>
                <w:szCs w:val="24"/>
                <w:lang w:val="en-US"/>
              </w:rPr>
              <w:t xml:space="preserve">High degree of competence and proven experience in the use of Microsoft Word and, preferably, Adobe InDesign and Microsoft Excel. </w:t>
            </w:r>
          </w:p>
          <w:p w14:paraId="742BCB40" w14:textId="77777777" w:rsidR="00EB5DFB" w:rsidRPr="00864ED5" w:rsidRDefault="00EB5DFB" w:rsidP="00EB5DFB">
            <w:pPr>
              <w:pStyle w:val="ListParagraph"/>
              <w:widowControl w:val="0"/>
              <w:spacing w:before="120"/>
              <w:rPr>
                <w:szCs w:val="24"/>
                <w:lang w:val="en-US"/>
              </w:rPr>
            </w:pPr>
          </w:p>
          <w:p w14:paraId="4F215314" w14:textId="77777777" w:rsidR="00EB5DFB" w:rsidRPr="00864ED5" w:rsidRDefault="00EB5DFB" w:rsidP="00EB5DFB">
            <w:pPr>
              <w:pStyle w:val="ListParagraph"/>
              <w:widowControl w:val="0"/>
              <w:numPr>
                <w:ilvl w:val="0"/>
                <w:numId w:val="39"/>
              </w:numPr>
              <w:overflowPunct/>
              <w:spacing w:before="120"/>
              <w:textAlignment w:val="auto"/>
              <w:rPr>
                <w:szCs w:val="24"/>
                <w:lang w:val="en-US"/>
              </w:rPr>
            </w:pPr>
            <w:r w:rsidRPr="00864ED5">
              <w:rPr>
                <w:szCs w:val="24"/>
                <w:lang w:val="en-US"/>
              </w:rPr>
              <w:t xml:space="preserve">Demonstrated ability to meet production deadlines under limited supervision. </w:t>
            </w:r>
          </w:p>
          <w:p w14:paraId="4C7D17C8" w14:textId="77777777" w:rsidR="00EB5DFB" w:rsidRPr="00864ED5" w:rsidRDefault="00EB5DFB" w:rsidP="00EB5DFB">
            <w:pPr>
              <w:pStyle w:val="ListParagraph"/>
              <w:widowControl w:val="0"/>
              <w:spacing w:before="120"/>
              <w:rPr>
                <w:szCs w:val="24"/>
                <w:lang w:val="en-US"/>
              </w:rPr>
            </w:pPr>
          </w:p>
          <w:p w14:paraId="7606349C" w14:textId="77777777" w:rsidR="00EB5DFB" w:rsidRPr="000729E5" w:rsidRDefault="00EB5DFB" w:rsidP="00EB5DFB">
            <w:pPr>
              <w:pStyle w:val="ListParagraph"/>
              <w:widowControl w:val="0"/>
              <w:numPr>
                <w:ilvl w:val="0"/>
                <w:numId w:val="39"/>
              </w:numPr>
              <w:overflowPunct/>
              <w:spacing w:before="120"/>
              <w:textAlignment w:val="auto"/>
              <w:rPr>
                <w:szCs w:val="24"/>
                <w:lang w:val="en-US"/>
              </w:rPr>
            </w:pPr>
            <w:r w:rsidRPr="00864ED5">
              <w:rPr>
                <w:szCs w:val="24"/>
                <w:lang w:val="en-US"/>
              </w:rPr>
              <w:t>Knowledge</w:t>
            </w:r>
            <w:r w:rsidRPr="000729E5">
              <w:rPr>
                <w:szCs w:val="24"/>
                <w:lang w:val="en-US"/>
              </w:rPr>
              <w:t xml:space="preserve"> of Indonesia and its national language and an interest in economics are desirable but not essential.</w:t>
            </w:r>
          </w:p>
          <w:p w14:paraId="671D4685" w14:textId="77777777" w:rsidR="00EB5DFB" w:rsidRPr="00864ED5" w:rsidRDefault="00EB5DFB" w:rsidP="00EB5DFB">
            <w:pPr>
              <w:pStyle w:val="ListParagraph"/>
              <w:widowControl w:val="0"/>
              <w:spacing w:before="120"/>
              <w:rPr>
                <w:szCs w:val="24"/>
                <w:lang w:val="en-US"/>
              </w:rPr>
            </w:pPr>
          </w:p>
          <w:p w14:paraId="69275446" w14:textId="77777777" w:rsidR="00EB5DFB" w:rsidRPr="00864ED5" w:rsidRDefault="00EB5DFB" w:rsidP="00EB5DFB">
            <w:pPr>
              <w:pStyle w:val="ListParagraph"/>
              <w:widowControl w:val="0"/>
              <w:numPr>
                <w:ilvl w:val="0"/>
                <w:numId w:val="39"/>
              </w:numPr>
              <w:overflowPunct/>
              <w:spacing w:before="120"/>
              <w:textAlignment w:val="auto"/>
              <w:rPr>
                <w:szCs w:val="24"/>
                <w:lang w:val="en-US"/>
              </w:rPr>
            </w:pPr>
            <w:r w:rsidRPr="00864ED5">
              <w:rPr>
                <w:szCs w:val="24"/>
                <w:lang w:val="en-US"/>
              </w:rPr>
              <w:t xml:space="preserve">Demonstrated capacity to work harmoniously and effectively within a small team and with a diverse range of people, including academic colleagues, authors, publishing personnel, editors and proofreaders. </w:t>
            </w:r>
          </w:p>
          <w:p w14:paraId="24D8FA37" w14:textId="77777777" w:rsidR="00EB5DFB" w:rsidRPr="00864ED5" w:rsidRDefault="00EB5DFB" w:rsidP="00EB5DFB">
            <w:pPr>
              <w:pStyle w:val="ListParagraph"/>
              <w:widowControl w:val="0"/>
              <w:spacing w:before="120"/>
              <w:rPr>
                <w:szCs w:val="24"/>
                <w:lang w:val="en-US"/>
              </w:rPr>
            </w:pPr>
          </w:p>
          <w:p w14:paraId="40D86453" w14:textId="3303E254" w:rsidR="00AF6B48" w:rsidRDefault="00EB5DFB" w:rsidP="00EB5DFB">
            <w:pPr>
              <w:pStyle w:val="ListParagraph"/>
              <w:widowControl w:val="0"/>
              <w:numPr>
                <w:ilvl w:val="0"/>
                <w:numId w:val="39"/>
              </w:numPr>
              <w:overflowPunct/>
              <w:spacing w:before="120"/>
              <w:textAlignment w:val="auto"/>
              <w:rPr>
                <w:szCs w:val="24"/>
                <w:lang w:val="en-US"/>
              </w:rPr>
            </w:pPr>
            <w:r w:rsidRPr="00864ED5">
              <w:rPr>
                <w:szCs w:val="24"/>
                <w:lang w:val="en-US"/>
              </w:rPr>
              <w:t xml:space="preserve">A demonstrated understanding of equal opportunity principles and policies and a commitment to their application in a university context. </w:t>
            </w:r>
          </w:p>
          <w:p w14:paraId="370E7BE5" w14:textId="77777777" w:rsidR="00EB5DFB" w:rsidRDefault="00EB5DFB" w:rsidP="00EB5DFB">
            <w:pPr>
              <w:rPr>
                <w:i/>
              </w:rPr>
            </w:pPr>
          </w:p>
          <w:p w14:paraId="488DABDA" w14:textId="3AD0EB88" w:rsidR="00AF6B48" w:rsidRDefault="00AF6B48">
            <w:pPr>
              <w:rPr>
                <w:i/>
              </w:rPr>
            </w:pPr>
            <w:r w:rsidRPr="00105E9E">
              <w:rPr>
                <w:i/>
              </w:rPr>
              <w:t xml:space="preserve">ANU Officer Levels 6 and 7 are broad banded in this stream. It is expected that at the higher levels within the broadband occupants, through experience, will have developed skills and expertise enabling them to more independently perform the full range of duties at a higher level, and </w:t>
            </w:r>
            <w:r w:rsidR="00405C70">
              <w:rPr>
                <w:i/>
              </w:rPr>
              <w:t xml:space="preserve">will spend </w:t>
            </w:r>
            <w:r w:rsidRPr="00105E9E">
              <w:rPr>
                <w:i/>
              </w:rPr>
              <w:t xml:space="preserve">more time on the more complex functions of the position. </w:t>
            </w:r>
          </w:p>
          <w:p w14:paraId="7E06B304" w14:textId="77777777" w:rsidR="00AF6B48" w:rsidRPr="00105E9E" w:rsidRDefault="00AF6B48">
            <w:pPr>
              <w:rPr>
                <w:i/>
              </w:rPr>
            </w:pPr>
          </w:p>
        </w:tc>
      </w:tr>
      <w:tr w:rsidR="003C37FC" w14:paraId="79E52AC0"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66DFB738" w14:textId="77777777"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14:paraId="2F84E012" w14:textId="77777777" w:rsidR="003C37FC" w:rsidRDefault="003C37FC">
            <w:pPr>
              <w:spacing w:before="80" w:after="80"/>
              <w:rPr>
                <w:rFonts w:ascii="Tahoma" w:hAnsi="Tahoma" w:cs="Tahoma"/>
              </w:rPr>
            </w:pPr>
          </w:p>
        </w:tc>
        <w:tc>
          <w:tcPr>
            <w:tcW w:w="1134" w:type="dxa"/>
            <w:tcBorders>
              <w:top w:val="single" w:sz="4" w:space="0" w:color="auto"/>
            </w:tcBorders>
          </w:tcPr>
          <w:p w14:paraId="1794EEA1" w14:textId="77777777"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14:paraId="47935308" w14:textId="77777777" w:rsidR="003C37FC" w:rsidRDefault="003C37FC">
            <w:pPr>
              <w:spacing w:before="80" w:after="80"/>
              <w:rPr>
                <w:rFonts w:ascii="Tahoma" w:hAnsi="Tahoma" w:cs="Tahoma"/>
              </w:rPr>
            </w:pPr>
          </w:p>
        </w:tc>
      </w:tr>
      <w:tr w:rsidR="003C37FC" w14:paraId="4A086476"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67A60793" w14:textId="77777777"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tbl>
            <w:tblPr>
              <w:tblW w:w="14235" w:type="dxa"/>
              <w:tblCellSpacing w:w="0" w:type="dxa"/>
              <w:shd w:val="clear" w:color="auto" w:fill="FFFFFF"/>
              <w:tblLayout w:type="fixed"/>
              <w:tblCellMar>
                <w:left w:w="0" w:type="dxa"/>
                <w:right w:w="0" w:type="dxa"/>
              </w:tblCellMar>
              <w:tblLook w:val="04A0" w:firstRow="1" w:lastRow="0" w:firstColumn="1" w:lastColumn="0" w:noHBand="0" w:noVBand="1"/>
            </w:tblPr>
            <w:tblGrid>
              <w:gridCol w:w="14235"/>
            </w:tblGrid>
            <w:tr w:rsidR="00897B48" w:rsidRPr="00897B48" w14:paraId="2952E7DD" w14:textId="77777777" w:rsidTr="00897B48">
              <w:trPr>
                <w:tblCellSpacing w:w="0" w:type="dxa"/>
              </w:trPr>
              <w:tc>
                <w:tcPr>
                  <w:tcW w:w="960" w:type="dxa"/>
                  <w:shd w:val="clear" w:color="auto" w:fill="FFFFFF"/>
                  <w:hideMark/>
                </w:tcPr>
                <w:p w14:paraId="2C0A7C65" w14:textId="5E7A6A62" w:rsidR="00897B48" w:rsidRPr="00897B48" w:rsidRDefault="00897B48" w:rsidP="00897B48">
                  <w:pPr>
                    <w:spacing w:before="80" w:after="80"/>
                    <w:rPr>
                      <w:rFonts w:ascii="Tahoma" w:hAnsi="Tahoma" w:cs="Tahoma"/>
                    </w:rPr>
                  </w:pPr>
                  <w:r w:rsidRPr="00897B48">
                    <w:rPr>
                      <w:szCs w:val="24"/>
                      <w:lang w:val="en-US"/>
                    </w:rPr>
                    <w:t>Arianto Patunru</w:t>
                  </w:r>
                </w:p>
              </w:tc>
            </w:tr>
          </w:tbl>
          <w:p w14:paraId="677D8E1B" w14:textId="77777777" w:rsidR="003C37FC" w:rsidRDefault="003C37FC">
            <w:pPr>
              <w:spacing w:before="80" w:after="80"/>
              <w:rPr>
                <w:rFonts w:ascii="Tahoma" w:hAnsi="Tahoma" w:cs="Tahoma"/>
              </w:rPr>
            </w:pPr>
          </w:p>
        </w:tc>
        <w:tc>
          <w:tcPr>
            <w:tcW w:w="1134" w:type="dxa"/>
            <w:tcBorders>
              <w:bottom w:val="single" w:sz="4" w:space="0" w:color="auto"/>
            </w:tcBorders>
          </w:tcPr>
          <w:p w14:paraId="56C19DBD" w14:textId="77777777" w:rsidR="003C37FC" w:rsidRDefault="003C37FC">
            <w:pPr>
              <w:spacing w:before="80" w:after="80"/>
              <w:rPr>
                <w:rFonts w:ascii="Tahoma" w:hAnsi="Tahoma" w:cs="Tahoma"/>
              </w:rPr>
            </w:pPr>
            <w:r>
              <w:rPr>
                <w:rFonts w:ascii="Tahoma" w:hAnsi="Tahoma" w:cs="Tahoma"/>
                <w:b/>
                <w:bCs/>
              </w:rPr>
              <w:t>Uni ID:</w:t>
            </w:r>
          </w:p>
        </w:tc>
        <w:tc>
          <w:tcPr>
            <w:tcW w:w="2241" w:type="dxa"/>
            <w:tcBorders>
              <w:bottom w:val="single" w:sz="4" w:space="0" w:color="auto"/>
            </w:tcBorders>
          </w:tcPr>
          <w:p w14:paraId="5CCD4622" w14:textId="7E32008D" w:rsidR="003C37FC" w:rsidRDefault="00897B48">
            <w:pPr>
              <w:spacing w:before="80" w:after="80"/>
              <w:rPr>
                <w:rFonts w:ascii="Tahoma" w:hAnsi="Tahoma" w:cs="Tahoma"/>
              </w:rPr>
            </w:pPr>
            <w:r w:rsidRPr="00897B48">
              <w:rPr>
                <w:rFonts w:ascii="Tahoma" w:hAnsi="Tahoma" w:cs="Tahoma"/>
              </w:rPr>
              <w:t>3136898</w:t>
            </w:r>
          </w:p>
        </w:tc>
      </w:tr>
    </w:tbl>
    <w:p w14:paraId="3F02E21A" w14:textId="5F4C0F24" w:rsidR="00820D76" w:rsidRDefault="00820D76">
      <w:pPr>
        <w:rPr>
          <w:rFonts w:ascii="Arial Narrow" w:hAnsi="Arial Narrow" w:cs="Arial Narrow"/>
          <w:b/>
          <w:lang w:val="en-US"/>
        </w:rPr>
      </w:pPr>
    </w:p>
    <w:p w14:paraId="03EDC3E7" w14:textId="77777777" w:rsidR="00897B48" w:rsidRPr="00820D76" w:rsidRDefault="00897B48">
      <w:pPr>
        <w:rPr>
          <w:rFonts w:ascii="Arial Narrow" w:hAnsi="Arial Narrow" w:cs="Arial Narrow"/>
          <w:b/>
          <w:lang w:val="en-US"/>
        </w:rPr>
      </w:pPr>
    </w:p>
    <w:p w14:paraId="7388CD46" w14:textId="77777777" w:rsidR="003C37FC" w:rsidRDefault="003C37FC">
      <w:pPr>
        <w:pStyle w:val="norm10plus"/>
        <w:widowControl/>
        <w:overflowPunct w:val="0"/>
        <w:spacing w:after="0"/>
        <w:textAlignment w:val="baseline"/>
        <w:rPr>
          <w:rFonts w:ascii="Arial Narrow" w:hAnsi="Arial Narrow" w:cs="Arial Narrow"/>
          <w:lang w:val="en-US"/>
        </w:rPr>
      </w:pPr>
    </w:p>
    <w:p w14:paraId="6237F189" w14:textId="77777777" w:rsidR="003C37FC" w:rsidRDefault="003C37FC">
      <w:pPr>
        <w:pStyle w:val="norm10plus"/>
        <w:widowControl/>
        <w:overflowPunct w:val="0"/>
        <w:spacing w:after="0"/>
        <w:textAlignment w:val="baseline"/>
        <w:rPr>
          <w:rFonts w:ascii="Arial Narrow" w:hAnsi="Arial Narrow" w:cs="Arial Narrow"/>
          <w:lang w:val="en-US"/>
        </w:rPr>
      </w:pPr>
    </w:p>
    <w:p w14:paraId="1739FF65" w14:textId="77777777" w:rsidR="003C37FC" w:rsidRDefault="003C37FC">
      <w:pPr>
        <w:pStyle w:val="norm10plus"/>
        <w:widowControl/>
        <w:overflowPunct w:val="0"/>
        <w:spacing w:after="0"/>
        <w:textAlignment w:val="baseline"/>
        <w:rPr>
          <w:rFonts w:ascii="Arial Narrow" w:hAnsi="Arial Narrow" w:cs="Arial Narrow"/>
          <w:lang w:val="en-US"/>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14:paraId="6A12F210"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27078B60" w14:textId="77777777"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14:anchorId="69F98464" wp14:editId="2458DC3A">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677AB8DD" w14:textId="77777777" w:rsidR="0041224F" w:rsidRDefault="0041224F" w:rsidP="00D7304E">
            <w:pPr>
              <w:pStyle w:val="BodyText"/>
              <w:rPr>
                <w:sz w:val="36"/>
                <w:szCs w:val="36"/>
              </w:rPr>
            </w:pPr>
            <w:r>
              <w:rPr>
                <w:sz w:val="36"/>
                <w:szCs w:val="36"/>
              </w:rPr>
              <w:t>Pre-Employment Work Environment Report</w:t>
            </w:r>
          </w:p>
        </w:tc>
      </w:tr>
    </w:tbl>
    <w:p w14:paraId="73DD52B6"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43B9C17D" w14:textId="77777777" w:rsidTr="00D7304E">
        <w:trPr>
          <w:cantSplit/>
          <w:trHeight w:val="371"/>
        </w:trPr>
        <w:tc>
          <w:tcPr>
            <w:tcW w:w="2508" w:type="dxa"/>
            <w:tcBorders>
              <w:top w:val="single" w:sz="4" w:space="0" w:color="auto"/>
              <w:bottom w:val="single" w:sz="4" w:space="0" w:color="D9D9D9"/>
              <w:right w:val="single" w:sz="4" w:space="0" w:color="D9D9D9"/>
            </w:tcBorders>
          </w:tcPr>
          <w:p w14:paraId="0CBAF679"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College/Div/Centre</w:t>
            </w:r>
          </w:p>
        </w:tc>
        <w:tc>
          <w:tcPr>
            <w:tcW w:w="2800" w:type="dxa"/>
            <w:tcBorders>
              <w:top w:val="single" w:sz="4" w:space="0" w:color="auto"/>
              <w:left w:val="single" w:sz="4" w:space="0" w:color="D9D9D9"/>
              <w:bottom w:val="single" w:sz="4" w:space="0" w:color="D9D9D9"/>
              <w:right w:val="single" w:sz="4" w:space="0" w:color="D9D9D9"/>
            </w:tcBorders>
          </w:tcPr>
          <w:p w14:paraId="7B8E383A" w14:textId="77777777" w:rsidR="0041224F" w:rsidRDefault="00AF6B48" w:rsidP="00D7304E">
            <w:r>
              <w:t>CAP</w:t>
            </w:r>
          </w:p>
        </w:tc>
        <w:tc>
          <w:tcPr>
            <w:tcW w:w="2400" w:type="dxa"/>
            <w:tcBorders>
              <w:top w:val="single" w:sz="4" w:space="0" w:color="auto"/>
              <w:left w:val="single" w:sz="4" w:space="0" w:color="D9D9D9"/>
              <w:bottom w:val="single" w:sz="4" w:space="0" w:color="D9D9D9"/>
              <w:right w:val="single" w:sz="4" w:space="0" w:color="C0C0C0"/>
            </w:tcBorders>
          </w:tcPr>
          <w:p w14:paraId="1A0FF2B9" w14:textId="77777777" w:rsidR="0041224F" w:rsidRDefault="0041224F" w:rsidP="00D7304E">
            <w:pPr>
              <w:pStyle w:val="norm10plus"/>
              <w:widowControl/>
              <w:overflowPunct w:val="0"/>
              <w:spacing w:before="20" w:after="20"/>
              <w:textAlignment w:val="baseline"/>
              <w:rPr>
                <w:rStyle w:val="Strong"/>
                <w:rFonts w:ascii="Tahoma" w:hAnsi="Tahoma" w:cs="Tahoma"/>
              </w:rPr>
            </w:pPr>
            <w:r>
              <w:rPr>
                <w:rStyle w:val="Strong"/>
                <w:rFonts w:ascii="Tahoma" w:hAnsi="Tahoma" w:cs="Tahoma"/>
              </w:rPr>
              <w:t>Dept/School/Section</w:t>
            </w:r>
          </w:p>
        </w:tc>
        <w:tc>
          <w:tcPr>
            <w:tcW w:w="2753" w:type="dxa"/>
            <w:tcBorders>
              <w:top w:val="single" w:sz="4" w:space="0" w:color="auto"/>
              <w:left w:val="single" w:sz="4" w:space="0" w:color="C0C0C0"/>
              <w:bottom w:val="single" w:sz="4" w:space="0" w:color="D9D9D9"/>
            </w:tcBorders>
          </w:tcPr>
          <w:p w14:paraId="70DF5B2D" w14:textId="77777777" w:rsidR="0041224F" w:rsidRDefault="00AF6B48" w:rsidP="00D7304E">
            <w:r>
              <w:t xml:space="preserve">Crawford School </w:t>
            </w:r>
          </w:p>
        </w:tc>
      </w:tr>
      <w:tr w:rsidR="0041224F" w14:paraId="0B1D4737" w14:textId="77777777" w:rsidTr="00D7304E">
        <w:trPr>
          <w:cantSplit/>
        </w:trPr>
        <w:tc>
          <w:tcPr>
            <w:tcW w:w="2508" w:type="dxa"/>
            <w:tcBorders>
              <w:top w:val="single" w:sz="4" w:space="0" w:color="D9D9D9"/>
              <w:bottom w:val="single" w:sz="4" w:space="0" w:color="D9D9D9"/>
              <w:right w:val="single" w:sz="4" w:space="0" w:color="D9D9D9"/>
            </w:tcBorders>
          </w:tcPr>
          <w:p w14:paraId="4840A0DE"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726830EC" w14:textId="4997F327" w:rsidR="0041224F" w:rsidRDefault="00C72332" w:rsidP="00D7304E">
            <w:r>
              <w:t xml:space="preserve">Associate </w:t>
            </w:r>
            <w:r w:rsidR="00AF6B48">
              <w:t xml:space="preserve">Editor </w:t>
            </w:r>
          </w:p>
        </w:tc>
        <w:tc>
          <w:tcPr>
            <w:tcW w:w="2400" w:type="dxa"/>
            <w:tcBorders>
              <w:top w:val="single" w:sz="4" w:space="0" w:color="D9D9D9"/>
              <w:left w:val="single" w:sz="4" w:space="0" w:color="D9D9D9"/>
              <w:bottom w:val="single" w:sz="4" w:space="0" w:color="D9D9D9"/>
              <w:right w:val="single" w:sz="4" w:space="0" w:color="C0C0C0"/>
            </w:tcBorders>
          </w:tcPr>
          <w:p w14:paraId="2229CA7E"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384A07E2" w14:textId="77777777" w:rsidR="0041224F" w:rsidRDefault="00AF6B48" w:rsidP="00D7304E">
            <w:r>
              <w:t>ANUO6/7</w:t>
            </w:r>
          </w:p>
        </w:tc>
      </w:tr>
      <w:tr w:rsidR="0041224F" w14:paraId="50BBA391" w14:textId="77777777" w:rsidTr="00D7304E">
        <w:trPr>
          <w:cantSplit/>
        </w:trPr>
        <w:tc>
          <w:tcPr>
            <w:tcW w:w="2508" w:type="dxa"/>
            <w:tcBorders>
              <w:top w:val="single" w:sz="4" w:space="0" w:color="D9D9D9"/>
              <w:bottom w:val="single" w:sz="4" w:space="0" w:color="auto"/>
              <w:right w:val="single" w:sz="4" w:space="0" w:color="D9D9D9"/>
            </w:tcBorders>
          </w:tcPr>
          <w:p w14:paraId="7D41C1D9"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5EB69CDD" w14:textId="77777777" w:rsidR="0041224F" w:rsidRDefault="006560CF" w:rsidP="006560CF">
            <w:r w:rsidRPr="006560CF">
              <w:t>25196</w:t>
            </w:r>
          </w:p>
        </w:tc>
        <w:tc>
          <w:tcPr>
            <w:tcW w:w="2400" w:type="dxa"/>
            <w:tcBorders>
              <w:top w:val="single" w:sz="4" w:space="0" w:color="D9D9D9"/>
              <w:left w:val="single" w:sz="4" w:space="0" w:color="D9D9D9"/>
              <w:bottom w:val="single" w:sz="4" w:space="0" w:color="auto"/>
              <w:right w:val="single" w:sz="4" w:space="0" w:color="D9D9D9"/>
            </w:tcBorders>
          </w:tcPr>
          <w:p w14:paraId="1EACAE04"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619CA039" w14:textId="77777777"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7ECAFD" w14:textId="77777777" w:rsidR="0041224F" w:rsidRDefault="0041224F" w:rsidP="0041224F">
      <w:pPr>
        <w:pStyle w:val="BodyText"/>
        <w:jc w:val="both"/>
        <w:rPr>
          <w:rFonts w:ascii="Arial" w:hAnsi="Arial" w:cs="Arial"/>
          <w:sz w:val="18"/>
          <w:szCs w:val="18"/>
        </w:rPr>
      </w:pPr>
    </w:p>
    <w:p w14:paraId="203E3988" w14:textId="77777777"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0E31E648" w14:textId="77777777"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2B5C23C3" w14:textId="77777777"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14:paraId="08D4ADE2" w14:textId="77777777"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see . http://info.anu.edu.au/hr/OHS/__Health_Surveillance_Program/index.asp   Enrolment on relevant OHS training courses should also be arranged – see http://info.anu.edu.au/hr/Training_and_Development/OHS_Training/index.asp </w:t>
      </w:r>
    </w:p>
    <w:p w14:paraId="621F79DC" w14:textId="77777777"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6C92E70D"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34D9D9EE"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5AB6E0C5"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70CEC7B6" w14:textId="77777777" w:rsidTr="00D7304E">
        <w:tc>
          <w:tcPr>
            <w:tcW w:w="2608" w:type="dxa"/>
            <w:tcBorders>
              <w:top w:val="single" w:sz="6" w:space="0" w:color="auto"/>
              <w:left w:val="single" w:sz="6" w:space="0" w:color="auto"/>
              <w:bottom w:val="nil"/>
              <w:right w:val="nil"/>
            </w:tcBorders>
          </w:tcPr>
          <w:p w14:paraId="248A5CAC"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6B120AD3"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2E36206A"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6D863B60"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51A0CCE8"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20E1C403"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102977DE" w14:textId="07123ACA" w:rsidR="0041224F" w:rsidRDefault="00BF0352" w:rsidP="00D7304E">
            <w:pPr>
              <w:pStyle w:val="formtext"/>
              <w:widowControl/>
              <w:jc w:val="center"/>
              <w:rPr>
                <w:b/>
                <w:bCs/>
                <w:sz w:val="14"/>
                <w:szCs w:val="14"/>
              </w:rPr>
            </w:pPr>
            <w:r>
              <w:rPr>
                <w:b/>
                <w:bCs/>
                <w:sz w:val="14"/>
                <w:szCs w:val="14"/>
              </w:rPr>
              <w:t>R</w:t>
            </w:r>
            <w:r w:rsidR="0041224F">
              <w:rPr>
                <w:b/>
                <w:bCs/>
                <w:sz w:val="14"/>
                <w:szCs w:val="14"/>
              </w:rPr>
              <w:t>egular</w:t>
            </w:r>
          </w:p>
        </w:tc>
        <w:tc>
          <w:tcPr>
            <w:tcW w:w="400" w:type="dxa"/>
            <w:tcBorders>
              <w:top w:val="single" w:sz="6" w:space="0" w:color="auto"/>
              <w:left w:val="nil"/>
              <w:bottom w:val="single" w:sz="6" w:space="0" w:color="auto"/>
              <w:right w:val="nil"/>
            </w:tcBorders>
          </w:tcPr>
          <w:p w14:paraId="21E82BC9"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62E470F8" w14:textId="77777777" w:rsidR="0041224F" w:rsidRDefault="0041224F" w:rsidP="00D7304E">
            <w:pPr>
              <w:pStyle w:val="formtext"/>
              <w:widowControl/>
              <w:jc w:val="center"/>
              <w:rPr>
                <w:b/>
                <w:bCs/>
                <w:sz w:val="14"/>
                <w:szCs w:val="14"/>
              </w:rPr>
            </w:pPr>
            <w:r>
              <w:rPr>
                <w:b/>
                <w:bCs/>
                <w:sz w:val="14"/>
                <w:szCs w:val="14"/>
              </w:rPr>
              <w:t>occasional</w:t>
            </w:r>
          </w:p>
        </w:tc>
      </w:tr>
      <w:tr w:rsidR="0041224F" w14:paraId="71D3A45B" w14:textId="77777777" w:rsidTr="00D7304E">
        <w:tc>
          <w:tcPr>
            <w:tcW w:w="2608" w:type="dxa"/>
            <w:tcBorders>
              <w:top w:val="single" w:sz="6" w:space="0" w:color="auto"/>
              <w:left w:val="single" w:sz="6" w:space="0" w:color="auto"/>
              <w:bottom w:val="nil"/>
              <w:right w:val="nil"/>
            </w:tcBorders>
          </w:tcPr>
          <w:p w14:paraId="47D0875B" w14:textId="77777777" w:rsidR="0041224F" w:rsidRDefault="0041224F" w:rsidP="00D7304E">
            <w:pPr>
              <w:pStyle w:val="formtext"/>
              <w:widowControl/>
            </w:pPr>
            <w:r>
              <w:t>key boarding</w:t>
            </w:r>
          </w:p>
        </w:tc>
        <w:tc>
          <w:tcPr>
            <w:tcW w:w="851" w:type="dxa"/>
            <w:tcBorders>
              <w:top w:val="single" w:sz="6" w:space="0" w:color="auto"/>
              <w:left w:val="nil"/>
              <w:bottom w:val="nil"/>
              <w:right w:val="nil"/>
            </w:tcBorders>
          </w:tcPr>
          <w:p w14:paraId="25E579D0" w14:textId="77777777" w:rsidR="0041224F" w:rsidRDefault="00AF6B48"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r>
              <w:rPr>
                <w:sz w:val="22"/>
                <w:szCs w:val="22"/>
              </w:rPr>
              <w:instrText xml:space="preserve"> </w:instrText>
            </w:r>
            <w:bookmarkStart w:id="1" w:name="Check1"/>
            <w:r>
              <w:rPr>
                <w:sz w:val="22"/>
                <w:szCs w:val="22"/>
              </w:rPr>
              <w:instrText xml:space="preserve">FORMCHECKBOX </w:instrText>
            </w:r>
            <w:r w:rsidR="00880FB1">
              <w:rPr>
                <w:sz w:val="22"/>
                <w:szCs w:val="22"/>
              </w:rPr>
            </w:r>
            <w:r w:rsidR="00880FB1">
              <w:rPr>
                <w:sz w:val="22"/>
                <w:szCs w:val="22"/>
              </w:rPr>
              <w:fldChar w:fldCharType="separate"/>
            </w:r>
            <w:r>
              <w:rPr>
                <w:sz w:val="22"/>
                <w:szCs w:val="22"/>
              </w:rPr>
              <w:fldChar w:fldCharType="end"/>
            </w:r>
            <w:bookmarkEnd w:id="1"/>
          </w:p>
        </w:tc>
        <w:tc>
          <w:tcPr>
            <w:tcW w:w="284" w:type="dxa"/>
            <w:tcBorders>
              <w:top w:val="nil"/>
              <w:left w:val="nil"/>
              <w:bottom w:val="nil"/>
              <w:right w:val="nil"/>
            </w:tcBorders>
          </w:tcPr>
          <w:p w14:paraId="6F7EEC8A" w14:textId="77777777" w:rsidR="0041224F" w:rsidRDefault="0041224F" w:rsidP="00D7304E">
            <w:pPr>
              <w:pStyle w:val="formtext"/>
              <w:widowControl/>
            </w:pPr>
          </w:p>
        </w:tc>
        <w:bookmarkStart w:id="2" w:name="Check2"/>
        <w:tc>
          <w:tcPr>
            <w:tcW w:w="1021" w:type="dxa"/>
            <w:tcBorders>
              <w:top w:val="single" w:sz="6" w:space="0" w:color="auto"/>
              <w:left w:val="nil"/>
              <w:bottom w:val="nil"/>
              <w:right w:val="single" w:sz="6" w:space="0" w:color="auto"/>
            </w:tcBorders>
          </w:tcPr>
          <w:p w14:paraId="73454B0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bookmarkEnd w:id="2"/>
          </w:p>
        </w:tc>
        <w:tc>
          <w:tcPr>
            <w:tcW w:w="284" w:type="dxa"/>
            <w:tcBorders>
              <w:top w:val="nil"/>
              <w:left w:val="single" w:sz="6" w:space="0" w:color="auto"/>
              <w:bottom w:val="nil"/>
              <w:right w:val="single" w:sz="6" w:space="0" w:color="auto"/>
            </w:tcBorders>
          </w:tcPr>
          <w:p w14:paraId="445BAD0C"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0C0A820D" w14:textId="77777777" w:rsidR="0041224F" w:rsidRDefault="0041224F" w:rsidP="00D7304E">
            <w:pPr>
              <w:pStyle w:val="formtext"/>
              <w:widowControl/>
            </w:pPr>
            <w:r>
              <w:t>laboratory work</w:t>
            </w:r>
          </w:p>
        </w:tc>
        <w:tc>
          <w:tcPr>
            <w:tcW w:w="938" w:type="dxa"/>
            <w:tcBorders>
              <w:top w:val="nil"/>
              <w:left w:val="nil"/>
              <w:bottom w:val="nil"/>
              <w:right w:val="nil"/>
            </w:tcBorders>
          </w:tcPr>
          <w:p w14:paraId="0A2BD44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400" w:type="dxa"/>
            <w:tcBorders>
              <w:top w:val="nil"/>
              <w:left w:val="nil"/>
              <w:bottom w:val="nil"/>
              <w:right w:val="nil"/>
            </w:tcBorders>
          </w:tcPr>
          <w:p w14:paraId="4E7BCAC3"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7E1E774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r>
      <w:tr w:rsidR="0041224F" w14:paraId="41258DC9" w14:textId="77777777" w:rsidTr="00D7304E">
        <w:tc>
          <w:tcPr>
            <w:tcW w:w="2608" w:type="dxa"/>
            <w:tcBorders>
              <w:top w:val="nil"/>
              <w:left w:val="single" w:sz="6" w:space="0" w:color="auto"/>
              <w:bottom w:val="nil"/>
              <w:right w:val="nil"/>
            </w:tcBorders>
          </w:tcPr>
          <w:p w14:paraId="5F5519BD"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5EC94A0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nil"/>
              <w:bottom w:val="nil"/>
              <w:right w:val="nil"/>
            </w:tcBorders>
          </w:tcPr>
          <w:p w14:paraId="6B2A4E6D"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10FA1E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FC33A4A"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FA01022" w14:textId="77777777" w:rsidR="0041224F" w:rsidRDefault="0041224F" w:rsidP="00D7304E">
            <w:pPr>
              <w:pStyle w:val="formtext"/>
              <w:widowControl/>
            </w:pPr>
            <w:r>
              <w:t>work at heights</w:t>
            </w:r>
          </w:p>
        </w:tc>
        <w:tc>
          <w:tcPr>
            <w:tcW w:w="938" w:type="dxa"/>
            <w:tcBorders>
              <w:top w:val="nil"/>
              <w:left w:val="nil"/>
              <w:bottom w:val="nil"/>
              <w:right w:val="nil"/>
            </w:tcBorders>
          </w:tcPr>
          <w:p w14:paraId="1A97CDB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400" w:type="dxa"/>
            <w:tcBorders>
              <w:top w:val="nil"/>
              <w:left w:val="nil"/>
              <w:bottom w:val="nil"/>
              <w:right w:val="nil"/>
            </w:tcBorders>
          </w:tcPr>
          <w:p w14:paraId="4CBC4F8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F44E58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r>
      <w:tr w:rsidR="0041224F" w14:paraId="0862AAC4" w14:textId="77777777" w:rsidTr="00D7304E">
        <w:tc>
          <w:tcPr>
            <w:tcW w:w="2608" w:type="dxa"/>
            <w:tcBorders>
              <w:top w:val="nil"/>
              <w:left w:val="single" w:sz="6" w:space="0" w:color="auto"/>
              <w:bottom w:val="nil"/>
              <w:right w:val="nil"/>
            </w:tcBorders>
          </w:tcPr>
          <w:p w14:paraId="58BD1EAD"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6A4EB7B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nil"/>
              <w:bottom w:val="nil"/>
              <w:right w:val="nil"/>
            </w:tcBorders>
          </w:tcPr>
          <w:p w14:paraId="68EA3A9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CD6E0F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A8228D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E65C5B4"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315E5F1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400" w:type="dxa"/>
            <w:tcBorders>
              <w:top w:val="nil"/>
              <w:left w:val="nil"/>
              <w:bottom w:val="nil"/>
              <w:right w:val="nil"/>
            </w:tcBorders>
          </w:tcPr>
          <w:p w14:paraId="0C71A60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7EFB43B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r>
      <w:tr w:rsidR="0041224F" w14:paraId="1C7549F8" w14:textId="77777777" w:rsidTr="00D7304E">
        <w:tc>
          <w:tcPr>
            <w:tcW w:w="2608" w:type="dxa"/>
            <w:tcBorders>
              <w:top w:val="nil"/>
              <w:left w:val="single" w:sz="6" w:space="0" w:color="auto"/>
              <w:bottom w:val="nil"/>
              <w:right w:val="nil"/>
            </w:tcBorders>
          </w:tcPr>
          <w:p w14:paraId="4C3DD37B"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7AE6EAF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nil"/>
              <w:bottom w:val="nil"/>
              <w:right w:val="nil"/>
            </w:tcBorders>
          </w:tcPr>
          <w:p w14:paraId="07D0613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02F4FD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12165CB9"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EEFDD7A" w14:textId="77777777" w:rsidR="0041224F" w:rsidRDefault="0041224F" w:rsidP="00D7304E">
            <w:pPr>
              <w:pStyle w:val="formtext"/>
              <w:widowControl/>
            </w:pPr>
            <w:r>
              <w:t>noise / vibration</w:t>
            </w:r>
          </w:p>
        </w:tc>
        <w:tc>
          <w:tcPr>
            <w:tcW w:w="938" w:type="dxa"/>
            <w:tcBorders>
              <w:top w:val="nil"/>
              <w:left w:val="nil"/>
              <w:bottom w:val="nil"/>
              <w:right w:val="nil"/>
            </w:tcBorders>
          </w:tcPr>
          <w:p w14:paraId="53107AF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400" w:type="dxa"/>
            <w:tcBorders>
              <w:top w:val="nil"/>
              <w:left w:val="nil"/>
              <w:bottom w:val="nil"/>
              <w:right w:val="nil"/>
            </w:tcBorders>
          </w:tcPr>
          <w:p w14:paraId="3A4A5A6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17BFBB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r>
      <w:tr w:rsidR="0041224F" w14:paraId="361CF98C" w14:textId="77777777" w:rsidTr="00D7304E">
        <w:tc>
          <w:tcPr>
            <w:tcW w:w="2608" w:type="dxa"/>
            <w:tcBorders>
              <w:top w:val="nil"/>
              <w:left w:val="single" w:sz="6" w:space="0" w:color="auto"/>
              <w:bottom w:val="nil"/>
              <w:right w:val="nil"/>
            </w:tcBorders>
          </w:tcPr>
          <w:p w14:paraId="5AA36D6F" w14:textId="77777777" w:rsidR="0041224F" w:rsidRDefault="0041224F" w:rsidP="00D7304E">
            <w:pPr>
              <w:pStyle w:val="formtext"/>
              <w:widowControl/>
            </w:pPr>
            <w:r>
              <w:t>fieldwork &amp; travel</w:t>
            </w:r>
          </w:p>
        </w:tc>
        <w:tc>
          <w:tcPr>
            <w:tcW w:w="851" w:type="dxa"/>
            <w:tcBorders>
              <w:top w:val="nil"/>
              <w:left w:val="nil"/>
              <w:bottom w:val="nil"/>
              <w:right w:val="nil"/>
            </w:tcBorders>
          </w:tcPr>
          <w:p w14:paraId="4AAA19F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nil"/>
              <w:bottom w:val="nil"/>
              <w:right w:val="nil"/>
            </w:tcBorders>
          </w:tcPr>
          <w:p w14:paraId="7AB2B5A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4EFA5D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8BA827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62C3379" w14:textId="77777777" w:rsidR="0041224F" w:rsidRDefault="0041224F" w:rsidP="00D7304E">
            <w:pPr>
              <w:pStyle w:val="formtext"/>
              <w:widowControl/>
            </w:pPr>
            <w:r>
              <w:t>electricity</w:t>
            </w:r>
          </w:p>
        </w:tc>
        <w:tc>
          <w:tcPr>
            <w:tcW w:w="938" w:type="dxa"/>
            <w:tcBorders>
              <w:top w:val="nil"/>
              <w:left w:val="nil"/>
              <w:bottom w:val="nil"/>
              <w:right w:val="nil"/>
            </w:tcBorders>
          </w:tcPr>
          <w:p w14:paraId="78BF88C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400" w:type="dxa"/>
            <w:tcBorders>
              <w:top w:val="nil"/>
              <w:left w:val="nil"/>
              <w:bottom w:val="nil"/>
              <w:right w:val="nil"/>
            </w:tcBorders>
          </w:tcPr>
          <w:p w14:paraId="66EF936F"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FF7F27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r>
      <w:tr w:rsidR="0041224F" w14:paraId="6C5CCA83" w14:textId="77777777" w:rsidTr="00D7304E">
        <w:tc>
          <w:tcPr>
            <w:tcW w:w="2608" w:type="dxa"/>
            <w:tcBorders>
              <w:top w:val="nil"/>
              <w:left w:val="single" w:sz="6" w:space="0" w:color="auto"/>
              <w:bottom w:val="single" w:sz="4" w:space="0" w:color="auto"/>
              <w:right w:val="nil"/>
            </w:tcBorders>
          </w:tcPr>
          <w:p w14:paraId="109E4C8D"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23EB64C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18864944" w14:textId="77777777"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14:paraId="72B56BC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34F576DB"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47DD923D"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1A401078"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26C48B0F"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5D179284" w14:textId="77777777" w:rsidR="0041224F" w:rsidRDefault="0041224F" w:rsidP="00D7304E">
            <w:pPr>
              <w:pStyle w:val="formtext"/>
              <w:widowControl/>
              <w:jc w:val="center"/>
            </w:pPr>
          </w:p>
        </w:tc>
      </w:tr>
      <w:tr w:rsidR="0041224F" w14:paraId="118E2697" w14:textId="77777777" w:rsidTr="00D7304E">
        <w:tc>
          <w:tcPr>
            <w:tcW w:w="2608" w:type="dxa"/>
            <w:tcBorders>
              <w:top w:val="single" w:sz="4" w:space="0" w:color="auto"/>
              <w:left w:val="single" w:sz="4" w:space="0" w:color="auto"/>
              <w:bottom w:val="single" w:sz="4" w:space="0" w:color="auto"/>
              <w:right w:val="nil"/>
            </w:tcBorders>
          </w:tcPr>
          <w:p w14:paraId="3ED1E765"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15A6E56F"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3EBCA1B3"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659429B7"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00113B95"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30277E66"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7628DC87"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18A12DD7"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7A686240" w14:textId="77777777" w:rsidR="0041224F" w:rsidRDefault="0041224F" w:rsidP="00D7304E">
            <w:pPr>
              <w:pStyle w:val="formtext"/>
              <w:widowControl/>
              <w:jc w:val="center"/>
            </w:pPr>
          </w:p>
        </w:tc>
      </w:tr>
      <w:tr w:rsidR="0041224F" w14:paraId="6568DE8C" w14:textId="77777777" w:rsidTr="00D7304E">
        <w:tc>
          <w:tcPr>
            <w:tcW w:w="2608" w:type="dxa"/>
            <w:tcBorders>
              <w:top w:val="single" w:sz="4" w:space="0" w:color="auto"/>
              <w:left w:val="single" w:sz="6" w:space="0" w:color="auto"/>
              <w:bottom w:val="nil"/>
              <w:right w:val="nil"/>
            </w:tcBorders>
          </w:tcPr>
          <w:p w14:paraId="156B33B8"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4CABCA8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7586393E"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394EFE4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267EB6B4"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6633CBFD"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6C25966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7906EF89"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1A2054F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r>
      <w:tr w:rsidR="0041224F" w14:paraId="5A334361" w14:textId="77777777" w:rsidTr="00D7304E">
        <w:tc>
          <w:tcPr>
            <w:tcW w:w="2608" w:type="dxa"/>
            <w:tcBorders>
              <w:top w:val="nil"/>
              <w:left w:val="single" w:sz="6" w:space="0" w:color="auto"/>
              <w:bottom w:val="nil"/>
              <w:right w:val="nil"/>
            </w:tcBorders>
          </w:tcPr>
          <w:p w14:paraId="032E9800" w14:textId="77777777" w:rsidR="0041224F" w:rsidRDefault="0041224F" w:rsidP="00D7304E">
            <w:pPr>
              <w:pStyle w:val="formtext"/>
              <w:widowControl/>
            </w:pPr>
            <w:r>
              <w:t>ultraviolet</w:t>
            </w:r>
          </w:p>
        </w:tc>
        <w:tc>
          <w:tcPr>
            <w:tcW w:w="851" w:type="dxa"/>
            <w:tcBorders>
              <w:top w:val="nil"/>
              <w:left w:val="nil"/>
              <w:bottom w:val="nil"/>
              <w:right w:val="nil"/>
            </w:tcBorders>
          </w:tcPr>
          <w:p w14:paraId="2D89E42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nil"/>
              <w:bottom w:val="nil"/>
              <w:right w:val="nil"/>
            </w:tcBorders>
          </w:tcPr>
          <w:p w14:paraId="1E01C5A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5090F6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79FE96A" w14:textId="77777777" w:rsidR="0041224F" w:rsidRDefault="0041224F" w:rsidP="00D7304E">
            <w:pPr>
              <w:pStyle w:val="formtext"/>
              <w:widowControl/>
            </w:pPr>
          </w:p>
        </w:tc>
        <w:tc>
          <w:tcPr>
            <w:tcW w:w="2722" w:type="dxa"/>
            <w:tcBorders>
              <w:top w:val="nil"/>
              <w:left w:val="single" w:sz="6" w:space="0" w:color="auto"/>
              <w:bottom w:val="nil"/>
              <w:right w:val="nil"/>
            </w:tcBorders>
          </w:tcPr>
          <w:p w14:paraId="1CCA2D93" w14:textId="77777777" w:rsidR="0041224F" w:rsidRDefault="0041224F" w:rsidP="00D7304E">
            <w:pPr>
              <w:pStyle w:val="formtext"/>
              <w:widowControl/>
            </w:pPr>
            <w:r>
              <w:t>beta particles</w:t>
            </w:r>
          </w:p>
        </w:tc>
        <w:tc>
          <w:tcPr>
            <w:tcW w:w="938" w:type="dxa"/>
            <w:tcBorders>
              <w:top w:val="nil"/>
              <w:left w:val="nil"/>
              <w:bottom w:val="nil"/>
              <w:right w:val="nil"/>
            </w:tcBorders>
          </w:tcPr>
          <w:p w14:paraId="13431E5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400" w:type="dxa"/>
            <w:tcBorders>
              <w:top w:val="nil"/>
              <w:left w:val="nil"/>
              <w:bottom w:val="nil"/>
              <w:right w:val="nil"/>
            </w:tcBorders>
          </w:tcPr>
          <w:p w14:paraId="10F0DE4F"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38D2E3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r>
      <w:tr w:rsidR="0041224F" w14:paraId="56C6CE69" w14:textId="77777777" w:rsidTr="00D7304E">
        <w:tc>
          <w:tcPr>
            <w:tcW w:w="2608" w:type="dxa"/>
            <w:tcBorders>
              <w:top w:val="nil"/>
              <w:left w:val="single" w:sz="6" w:space="0" w:color="auto"/>
              <w:bottom w:val="nil"/>
              <w:right w:val="nil"/>
            </w:tcBorders>
          </w:tcPr>
          <w:p w14:paraId="7BACD80C" w14:textId="77777777" w:rsidR="0041224F" w:rsidRDefault="0041224F" w:rsidP="00D7304E">
            <w:pPr>
              <w:pStyle w:val="formtext"/>
              <w:widowControl/>
            </w:pPr>
            <w:r>
              <w:t>infra red</w:t>
            </w:r>
          </w:p>
        </w:tc>
        <w:tc>
          <w:tcPr>
            <w:tcW w:w="851" w:type="dxa"/>
            <w:tcBorders>
              <w:top w:val="nil"/>
              <w:left w:val="nil"/>
              <w:bottom w:val="nil"/>
              <w:right w:val="nil"/>
            </w:tcBorders>
          </w:tcPr>
          <w:p w14:paraId="30E92F3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nil"/>
              <w:bottom w:val="nil"/>
              <w:right w:val="nil"/>
            </w:tcBorders>
          </w:tcPr>
          <w:p w14:paraId="7CC4DEFD"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7AB8ED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B939C8D"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8E9D43E" w14:textId="77777777" w:rsidR="0041224F" w:rsidRDefault="0041224F" w:rsidP="00D7304E">
            <w:pPr>
              <w:pStyle w:val="formtext"/>
              <w:widowControl/>
            </w:pPr>
            <w:r>
              <w:t>nuclear particles</w:t>
            </w:r>
          </w:p>
        </w:tc>
        <w:tc>
          <w:tcPr>
            <w:tcW w:w="938" w:type="dxa"/>
            <w:tcBorders>
              <w:top w:val="nil"/>
              <w:left w:val="nil"/>
              <w:bottom w:val="nil"/>
              <w:right w:val="nil"/>
            </w:tcBorders>
          </w:tcPr>
          <w:p w14:paraId="6D8034A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400" w:type="dxa"/>
            <w:tcBorders>
              <w:top w:val="nil"/>
              <w:left w:val="nil"/>
              <w:bottom w:val="nil"/>
              <w:right w:val="nil"/>
            </w:tcBorders>
          </w:tcPr>
          <w:p w14:paraId="6A70B43F"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0BFBD1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r>
      <w:tr w:rsidR="0041224F" w14:paraId="5FEE4303" w14:textId="77777777" w:rsidTr="00D7304E">
        <w:tc>
          <w:tcPr>
            <w:tcW w:w="2608" w:type="dxa"/>
            <w:tcBorders>
              <w:top w:val="nil"/>
              <w:left w:val="single" w:sz="6" w:space="0" w:color="auto"/>
              <w:bottom w:val="nil"/>
              <w:right w:val="nil"/>
            </w:tcBorders>
          </w:tcPr>
          <w:p w14:paraId="23E979EC" w14:textId="77777777" w:rsidR="0041224F" w:rsidRDefault="0041224F" w:rsidP="00D7304E">
            <w:pPr>
              <w:pStyle w:val="formtext"/>
              <w:widowControl/>
            </w:pPr>
            <w:r>
              <w:t>laser</w:t>
            </w:r>
          </w:p>
        </w:tc>
        <w:tc>
          <w:tcPr>
            <w:tcW w:w="851" w:type="dxa"/>
            <w:tcBorders>
              <w:top w:val="nil"/>
              <w:left w:val="nil"/>
              <w:bottom w:val="nil"/>
              <w:right w:val="nil"/>
            </w:tcBorders>
          </w:tcPr>
          <w:p w14:paraId="4EF727A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nil"/>
              <w:bottom w:val="nil"/>
              <w:right w:val="nil"/>
            </w:tcBorders>
          </w:tcPr>
          <w:p w14:paraId="7AB81D9B"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454C68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350452A"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97A3139" w14:textId="77777777" w:rsidR="0041224F" w:rsidRDefault="0041224F" w:rsidP="00D7304E">
            <w:pPr>
              <w:pStyle w:val="formtext"/>
              <w:widowControl/>
            </w:pPr>
          </w:p>
        </w:tc>
        <w:tc>
          <w:tcPr>
            <w:tcW w:w="938" w:type="dxa"/>
            <w:tcBorders>
              <w:top w:val="nil"/>
              <w:left w:val="nil"/>
              <w:bottom w:val="nil"/>
              <w:right w:val="nil"/>
            </w:tcBorders>
          </w:tcPr>
          <w:p w14:paraId="5FBF5729"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4A7F98AF"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C1154C8" w14:textId="77777777" w:rsidR="0041224F" w:rsidRDefault="0041224F" w:rsidP="00D7304E">
            <w:pPr>
              <w:pStyle w:val="formtext"/>
              <w:widowControl/>
              <w:jc w:val="center"/>
              <w:rPr>
                <w:sz w:val="22"/>
                <w:szCs w:val="22"/>
              </w:rPr>
            </w:pPr>
          </w:p>
        </w:tc>
      </w:tr>
      <w:tr w:rsidR="0041224F" w14:paraId="45C0EC54" w14:textId="77777777" w:rsidTr="00D7304E">
        <w:tc>
          <w:tcPr>
            <w:tcW w:w="2608" w:type="dxa"/>
            <w:tcBorders>
              <w:top w:val="nil"/>
              <w:left w:val="single" w:sz="6" w:space="0" w:color="auto"/>
              <w:bottom w:val="nil"/>
              <w:right w:val="nil"/>
            </w:tcBorders>
          </w:tcPr>
          <w:p w14:paraId="528DB96F" w14:textId="77777777" w:rsidR="0041224F" w:rsidRDefault="0041224F" w:rsidP="00D7304E">
            <w:pPr>
              <w:pStyle w:val="formtext"/>
              <w:widowControl/>
            </w:pPr>
            <w:r>
              <w:t>radio frequency</w:t>
            </w:r>
          </w:p>
        </w:tc>
        <w:tc>
          <w:tcPr>
            <w:tcW w:w="851" w:type="dxa"/>
            <w:tcBorders>
              <w:top w:val="nil"/>
              <w:left w:val="nil"/>
              <w:bottom w:val="nil"/>
              <w:right w:val="nil"/>
            </w:tcBorders>
          </w:tcPr>
          <w:p w14:paraId="220FAE0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nil"/>
              <w:bottom w:val="nil"/>
              <w:right w:val="nil"/>
            </w:tcBorders>
          </w:tcPr>
          <w:p w14:paraId="4E93AF5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2BB497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5FD58E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348827D" w14:textId="77777777" w:rsidR="0041224F" w:rsidRDefault="0041224F" w:rsidP="00D7304E">
            <w:pPr>
              <w:pStyle w:val="formtext"/>
              <w:widowControl/>
            </w:pPr>
          </w:p>
        </w:tc>
        <w:tc>
          <w:tcPr>
            <w:tcW w:w="938" w:type="dxa"/>
            <w:tcBorders>
              <w:top w:val="nil"/>
              <w:left w:val="nil"/>
              <w:bottom w:val="nil"/>
              <w:right w:val="nil"/>
            </w:tcBorders>
          </w:tcPr>
          <w:p w14:paraId="1FC2D6D2"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10B7EEDD" w14:textId="77777777" w:rsidR="0041224F" w:rsidRDefault="0041224F" w:rsidP="00D7304E">
            <w:pPr>
              <w:pStyle w:val="formtext"/>
              <w:widowControl/>
            </w:pPr>
          </w:p>
        </w:tc>
        <w:tc>
          <w:tcPr>
            <w:tcW w:w="1300" w:type="dxa"/>
            <w:tcBorders>
              <w:top w:val="nil"/>
              <w:left w:val="nil"/>
              <w:bottom w:val="nil"/>
              <w:right w:val="single" w:sz="6" w:space="0" w:color="auto"/>
            </w:tcBorders>
          </w:tcPr>
          <w:p w14:paraId="7B534D14" w14:textId="77777777" w:rsidR="0041224F" w:rsidRDefault="0041224F" w:rsidP="00D7304E">
            <w:pPr>
              <w:pStyle w:val="formtext"/>
              <w:widowControl/>
              <w:jc w:val="center"/>
              <w:rPr>
                <w:sz w:val="22"/>
                <w:szCs w:val="22"/>
              </w:rPr>
            </w:pPr>
          </w:p>
        </w:tc>
      </w:tr>
      <w:tr w:rsidR="0041224F" w14:paraId="1BE2D1D1" w14:textId="77777777" w:rsidTr="00D7304E">
        <w:tc>
          <w:tcPr>
            <w:tcW w:w="2608" w:type="dxa"/>
            <w:tcBorders>
              <w:top w:val="single" w:sz="6" w:space="0" w:color="auto"/>
              <w:left w:val="single" w:sz="6" w:space="0" w:color="auto"/>
              <w:bottom w:val="single" w:sz="6" w:space="0" w:color="auto"/>
              <w:right w:val="nil"/>
            </w:tcBorders>
          </w:tcPr>
          <w:p w14:paraId="15373A4B"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02C418AE"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37F37EFD"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135B7719"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36F4B3A1"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649BEE25"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4D0BE64B"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5C8EB7D1"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6A2EAE55" w14:textId="77777777" w:rsidR="0041224F" w:rsidRDefault="0041224F" w:rsidP="00D7304E">
            <w:pPr>
              <w:pStyle w:val="formtext"/>
              <w:widowControl/>
              <w:jc w:val="center"/>
            </w:pPr>
          </w:p>
        </w:tc>
      </w:tr>
      <w:tr w:rsidR="0041224F" w14:paraId="13DF8EBA" w14:textId="77777777" w:rsidTr="00D7304E">
        <w:tc>
          <w:tcPr>
            <w:tcW w:w="2608" w:type="dxa"/>
            <w:tcBorders>
              <w:top w:val="nil"/>
              <w:left w:val="single" w:sz="6" w:space="0" w:color="auto"/>
              <w:bottom w:val="nil"/>
              <w:right w:val="nil"/>
            </w:tcBorders>
          </w:tcPr>
          <w:p w14:paraId="6797F7B8"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4C0741E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nil"/>
              <w:bottom w:val="nil"/>
              <w:right w:val="nil"/>
            </w:tcBorders>
          </w:tcPr>
          <w:p w14:paraId="4D7848FB"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A94AE0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4E460FC"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86990B7"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64E1AF4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400" w:type="dxa"/>
            <w:tcBorders>
              <w:top w:val="nil"/>
              <w:left w:val="nil"/>
              <w:bottom w:val="nil"/>
              <w:right w:val="nil"/>
            </w:tcBorders>
          </w:tcPr>
          <w:p w14:paraId="410DCE65"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9B3DAD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r>
      <w:tr w:rsidR="0041224F" w14:paraId="32744AA5" w14:textId="77777777" w:rsidTr="00D7304E">
        <w:tc>
          <w:tcPr>
            <w:tcW w:w="2608" w:type="dxa"/>
            <w:tcBorders>
              <w:top w:val="nil"/>
              <w:left w:val="single" w:sz="6" w:space="0" w:color="auto"/>
              <w:bottom w:val="nil"/>
              <w:right w:val="nil"/>
            </w:tcBorders>
          </w:tcPr>
          <w:p w14:paraId="02732B86" w14:textId="77777777" w:rsidR="0041224F" w:rsidRDefault="0041224F" w:rsidP="00D7304E">
            <w:pPr>
              <w:pStyle w:val="formtext"/>
              <w:widowControl/>
            </w:pPr>
            <w:r>
              <w:t>allergens</w:t>
            </w:r>
          </w:p>
        </w:tc>
        <w:tc>
          <w:tcPr>
            <w:tcW w:w="851" w:type="dxa"/>
            <w:tcBorders>
              <w:top w:val="nil"/>
              <w:left w:val="nil"/>
              <w:bottom w:val="nil"/>
              <w:right w:val="nil"/>
            </w:tcBorders>
          </w:tcPr>
          <w:p w14:paraId="17595EC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nil"/>
              <w:bottom w:val="nil"/>
              <w:right w:val="nil"/>
            </w:tcBorders>
          </w:tcPr>
          <w:p w14:paraId="5A9549B0"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C38D68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1B8AE0F9"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9E56176"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2FD8BDC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400" w:type="dxa"/>
            <w:tcBorders>
              <w:top w:val="nil"/>
              <w:left w:val="nil"/>
              <w:bottom w:val="nil"/>
              <w:right w:val="nil"/>
            </w:tcBorders>
          </w:tcPr>
          <w:p w14:paraId="28F4D023"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2E1909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r>
      <w:tr w:rsidR="0041224F" w14:paraId="59D84B9F" w14:textId="77777777" w:rsidTr="00D7304E">
        <w:tc>
          <w:tcPr>
            <w:tcW w:w="2608" w:type="dxa"/>
            <w:tcBorders>
              <w:top w:val="nil"/>
              <w:left w:val="single" w:sz="6" w:space="0" w:color="auto"/>
              <w:bottom w:val="nil"/>
              <w:right w:val="nil"/>
            </w:tcBorders>
          </w:tcPr>
          <w:p w14:paraId="32605D5B" w14:textId="77777777" w:rsidR="0041224F" w:rsidRDefault="0041224F" w:rsidP="00D7304E">
            <w:pPr>
              <w:pStyle w:val="formtext"/>
              <w:widowControl/>
            </w:pPr>
            <w:r>
              <w:t>cytotoxics</w:t>
            </w:r>
          </w:p>
        </w:tc>
        <w:tc>
          <w:tcPr>
            <w:tcW w:w="851" w:type="dxa"/>
            <w:tcBorders>
              <w:top w:val="nil"/>
              <w:left w:val="nil"/>
              <w:bottom w:val="nil"/>
              <w:right w:val="nil"/>
            </w:tcBorders>
          </w:tcPr>
          <w:p w14:paraId="35EA357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nil"/>
              <w:bottom w:val="nil"/>
              <w:right w:val="nil"/>
            </w:tcBorders>
          </w:tcPr>
          <w:p w14:paraId="7512D68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EBDA66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CA5ACD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AE46B79"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27FC0A2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400" w:type="dxa"/>
            <w:tcBorders>
              <w:top w:val="nil"/>
              <w:left w:val="nil"/>
              <w:bottom w:val="nil"/>
              <w:right w:val="nil"/>
            </w:tcBorders>
          </w:tcPr>
          <w:p w14:paraId="0B1E4420"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3283DD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r>
      <w:tr w:rsidR="0041224F" w14:paraId="39B488DD" w14:textId="77777777" w:rsidTr="00D7304E">
        <w:tc>
          <w:tcPr>
            <w:tcW w:w="2608" w:type="dxa"/>
            <w:tcBorders>
              <w:top w:val="nil"/>
              <w:left w:val="single" w:sz="6" w:space="0" w:color="auto"/>
              <w:bottom w:val="nil"/>
              <w:right w:val="nil"/>
            </w:tcBorders>
          </w:tcPr>
          <w:p w14:paraId="59DA04A7" w14:textId="77777777" w:rsidR="0041224F" w:rsidRDefault="0041224F" w:rsidP="00D7304E">
            <w:pPr>
              <w:pStyle w:val="formtext"/>
              <w:widowControl/>
              <w:rPr>
                <w:lang w:val="fr-FR"/>
              </w:rPr>
            </w:pPr>
            <w:r>
              <w:rPr>
                <w:lang w:val="fr-FR"/>
              </w:rPr>
              <w:t>mutagens/teratogens/</w:t>
            </w:r>
          </w:p>
          <w:p w14:paraId="1BF1581B" w14:textId="77777777" w:rsidR="0041224F" w:rsidRDefault="0041224F" w:rsidP="00D7304E">
            <w:pPr>
              <w:pStyle w:val="formtext"/>
              <w:widowControl/>
              <w:rPr>
                <w:lang w:val="fr-FR"/>
              </w:rPr>
            </w:pPr>
            <w:r>
              <w:rPr>
                <w:lang w:val="fr-FR"/>
              </w:rPr>
              <w:t>carcinogens</w:t>
            </w:r>
          </w:p>
        </w:tc>
        <w:tc>
          <w:tcPr>
            <w:tcW w:w="851" w:type="dxa"/>
            <w:tcBorders>
              <w:top w:val="nil"/>
              <w:left w:val="nil"/>
              <w:bottom w:val="nil"/>
              <w:right w:val="nil"/>
            </w:tcBorders>
          </w:tcPr>
          <w:p w14:paraId="14CDCAB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nil"/>
              <w:bottom w:val="nil"/>
              <w:right w:val="nil"/>
            </w:tcBorders>
          </w:tcPr>
          <w:p w14:paraId="35E5BBB2"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95E7BD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8C2FC8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B5F34DD"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0E7BF05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400" w:type="dxa"/>
            <w:tcBorders>
              <w:top w:val="nil"/>
              <w:left w:val="nil"/>
              <w:bottom w:val="nil"/>
              <w:right w:val="nil"/>
            </w:tcBorders>
          </w:tcPr>
          <w:p w14:paraId="43C0A67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0BE905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r>
      <w:tr w:rsidR="0041224F" w14:paraId="320645E0" w14:textId="77777777" w:rsidTr="00D7304E">
        <w:tc>
          <w:tcPr>
            <w:tcW w:w="2608" w:type="dxa"/>
            <w:tcBorders>
              <w:top w:val="nil"/>
              <w:left w:val="single" w:sz="6" w:space="0" w:color="auto"/>
              <w:bottom w:val="nil"/>
              <w:right w:val="nil"/>
            </w:tcBorders>
          </w:tcPr>
          <w:p w14:paraId="5DF35AA7"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5BE9A6B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nil"/>
              <w:bottom w:val="nil"/>
              <w:right w:val="nil"/>
            </w:tcBorders>
          </w:tcPr>
          <w:p w14:paraId="2DAE73FB"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8A43D6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FD53EE2"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2DA5E75"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6E66A02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400" w:type="dxa"/>
            <w:tcBorders>
              <w:top w:val="nil"/>
              <w:left w:val="nil"/>
              <w:bottom w:val="nil"/>
              <w:right w:val="nil"/>
            </w:tcBorders>
          </w:tcPr>
          <w:p w14:paraId="721B8083"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41E1B3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r>
      <w:tr w:rsidR="0041224F" w14:paraId="31B6CC0E" w14:textId="77777777" w:rsidTr="00D7304E">
        <w:tc>
          <w:tcPr>
            <w:tcW w:w="2608" w:type="dxa"/>
            <w:tcBorders>
              <w:top w:val="nil"/>
              <w:left w:val="single" w:sz="6" w:space="0" w:color="auto"/>
              <w:bottom w:val="single" w:sz="6" w:space="0" w:color="auto"/>
              <w:right w:val="nil"/>
            </w:tcBorders>
          </w:tcPr>
          <w:p w14:paraId="35B36DC1" w14:textId="77777777" w:rsidR="0041224F" w:rsidRDefault="0041224F" w:rsidP="00D7304E">
            <w:pPr>
              <w:pStyle w:val="formtext"/>
              <w:widowControl/>
            </w:pPr>
          </w:p>
        </w:tc>
        <w:tc>
          <w:tcPr>
            <w:tcW w:w="851" w:type="dxa"/>
            <w:tcBorders>
              <w:top w:val="nil"/>
              <w:left w:val="nil"/>
              <w:bottom w:val="single" w:sz="6" w:space="0" w:color="auto"/>
              <w:right w:val="nil"/>
            </w:tcBorders>
          </w:tcPr>
          <w:p w14:paraId="3F86549D"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1F68DA29"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1486298B"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79F47A61"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3307E6FB" w14:textId="77777777" w:rsidR="0041224F" w:rsidRDefault="0041224F" w:rsidP="00D7304E">
            <w:pPr>
              <w:pStyle w:val="formtext"/>
              <w:widowControl/>
            </w:pPr>
            <w:r>
              <w:t>immunisations</w:t>
            </w:r>
          </w:p>
        </w:tc>
        <w:tc>
          <w:tcPr>
            <w:tcW w:w="938" w:type="dxa"/>
            <w:tcBorders>
              <w:top w:val="nil"/>
              <w:left w:val="nil"/>
              <w:bottom w:val="single" w:sz="6" w:space="0" w:color="auto"/>
              <w:right w:val="nil"/>
            </w:tcBorders>
          </w:tcPr>
          <w:p w14:paraId="5134FBE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78AFD8A0"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0D1675E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880FB1">
              <w:rPr>
                <w:sz w:val="22"/>
                <w:szCs w:val="22"/>
              </w:rPr>
            </w:r>
            <w:r w:rsidR="00880FB1">
              <w:rPr>
                <w:sz w:val="22"/>
                <w:szCs w:val="22"/>
              </w:rPr>
              <w:fldChar w:fldCharType="separate"/>
            </w:r>
            <w:r>
              <w:rPr>
                <w:sz w:val="22"/>
                <w:szCs w:val="22"/>
              </w:rPr>
              <w:fldChar w:fldCharType="end"/>
            </w:r>
          </w:p>
        </w:tc>
      </w:tr>
      <w:tr w:rsidR="0041224F" w14:paraId="19FEDFA7"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4CBF0F73" w14:textId="77777777" w:rsidR="0041224F" w:rsidRDefault="0041224F" w:rsidP="00D7304E">
            <w:pPr>
              <w:pStyle w:val="formtext"/>
              <w:widowControl/>
              <w:rPr>
                <w:b/>
                <w:bCs/>
              </w:rPr>
            </w:pPr>
            <w:r>
              <w:rPr>
                <w:b/>
                <w:bCs/>
              </w:rPr>
              <w:t>OTHER POTENTIAL HAZARDS (please specify):</w:t>
            </w:r>
          </w:p>
          <w:p w14:paraId="58C08ADD" w14:textId="77777777"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6D9C2330" w14:textId="77777777" w:rsidR="0041224F" w:rsidRDefault="0041224F" w:rsidP="00D7304E">
            <w:pPr>
              <w:pStyle w:val="formtext"/>
              <w:widowControl/>
              <w:rPr>
                <w:sz w:val="22"/>
                <w:szCs w:val="22"/>
              </w:rPr>
            </w:pPr>
          </w:p>
        </w:tc>
      </w:tr>
    </w:tbl>
    <w:p w14:paraId="61D6BCD8" w14:textId="77777777"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14:paraId="78332890" w14:textId="77777777" w:rsidTr="00D7304E">
        <w:trPr>
          <w:trHeight w:val="599"/>
        </w:trPr>
        <w:tc>
          <w:tcPr>
            <w:tcW w:w="1491" w:type="dxa"/>
            <w:vAlign w:val="center"/>
          </w:tcPr>
          <w:p w14:paraId="061786A2" w14:textId="77777777" w:rsidR="0041224F" w:rsidRDefault="0041224F" w:rsidP="00D7304E">
            <w:pPr>
              <w:spacing w:before="360" w:after="60"/>
              <w:jc w:val="left"/>
              <w:rPr>
                <w:rStyle w:val="Strong"/>
              </w:rPr>
            </w:pPr>
            <w:r>
              <w:rPr>
                <w:rStyle w:val="Strong"/>
              </w:rPr>
              <w:t xml:space="preserve">Supervisor’s Signature: </w:t>
            </w:r>
          </w:p>
        </w:tc>
        <w:tc>
          <w:tcPr>
            <w:tcW w:w="2917" w:type="dxa"/>
          </w:tcPr>
          <w:p w14:paraId="4F94B85D" w14:textId="77777777" w:rsidR="0041224F" w:rsidRDefault="0041224F" w:rsidP="00D7304E">
            <w:pPr>
              <w:tabs>
                <w:tab w:val="right" w:leader="dot" w:pos="4461"/>
              </w:tabs>
              <w:spacing w:before="360" w:after="60"/>
              <w:jc w:val="left"/>
              <w:rPr>
                <w:rStyle w:val="Strong"/>
              </w:rPr>
            </w:pPr>
          </w:p>
        </w:tc>
        <w:tc>
          <w:tcPr>
            <w:tcW w:w="1300" w:type="dxa"/>
          </w:tcPr>
          <w:p w14:paraId="17719484" w14:textId="77777777"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14:paraId="7B5B3F6D" w14:textId="45237D44" w:rsidR="0041224F" w:rsidRDefault="00897B48" w:rsidP="00D7304E">
            <w:pPr>
              <w:tabs>
                <w:tab w:val="right" w:leader="dot" w:pos="4461"/>
              </w:tabs>
              <w:spacing w:before="360" w:after="60"/>
              <w:jc w:val="left"/>
              <w:rPr>
                <w:rStyle w:val="Strong"/>
              </w:rPr>
            </w:pPr>
            <w:r w:rsidRPr="00897B48">
              <w:rPr>
                <w:szCs w:val="24"/>
                <w:lang w:val="en-US"/>
              </w:rPr>
              <w:t>Arianto Patunru</w:t>
            </w:r>
          </w:p>
        </w:tc>
        <w:tc>
          <w:tcPr>
            <w:tcW w:w="845" w:type="dxa"/>
          </w:tcPr>
          <w:p w14:paraId="769D30A1" w14:textId="77777777"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14:paraId="075F9065" w14:textId="79B1A691" w:rsidR="0041224F" w:rsidRDefault="00897B48" w:rsidP="00D7304E">
            <w:pPr>
              <w:tabs>
                <w:tab w:val="right" w:leader="dot" w:pos="2761"/>
              </w:tabs>
              <w:spacing w:before="360" w:after="60"/>
              <w:jc w:val="left"/>
              <w:rPr>
                <w:rStyle w:val="Strong"/>
              </w:rPr>
            </w:pPr>
            <w:r w:rsidRPr="00897B48">
              <w:rPr>
                <w:rFonts w:ascii="Tahoma" w:hAnsi="Tahoma" w:cs="Tahoma"/>
              </w:rPr>
              <w:t>3136898</w:t>
            </w:r>
          </w:p>
        </w:tc>
      </w:tr>
    </w:tbl>
    <w:p w14:paraId="5DA80D27" w14:textId="77777777"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9"/>
      <w:footerReference w:type="default" r:id="rId10"/>
      <w:headerReference w:type="first" r:id="rId11"/>
      <w:footerReference w:type="first" r:id="rId12"/>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4A60C" w14:textId="77777777" w:rsidR="00511D52" w:rsidRDefault="00511D52">
      <w:r>
        <w:separator/>
      </w:r>
    </w:p>
  </w:endnote>
  <w:endnote w:type="continuationSeparator" w:id="0">
    <w:p w14:paraId="17BD9EEA" w14:textId="77777777" w:rsidR="00511D52" w:rsidRDefault="0051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E50CE" w14:textId="77777777" w:rsidR="004016C2" w:rsidRDefault="004016C2">
    <w:pPr>
      <w:pStyle w:val="Footer"/>
      <w:jc w:val="center"/>
    </w:pPr>
    <w:r>
      <w:t>For assistance please contact HR Division Ph. 6125 3346</w:t>
    </w:r>
  </w:p>
  <w:p w14:paraId="6DEEA78E" w14:textId="77777777" w:rsidR="004016C2" w:rsidRDefault="00401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7AE69" w14:textId="77777777" w:rsidR="004016C2" w:rsidRDefault="004016C2">
    <w:pPr>
      <w:pStyle w:val="Footer"/>
      <w:jc w:val="center"/>
    </w:pPr>
    <w:r>
      <w:t>For assistance please contact HR Division Ph. 6125 3346</w:t>
    </w:r>
  </w:p>
  <w:p w14:paraId="0A8ABD14" w14:textId="77777777" w:rsidR="004016C2" w:rsidRDefault="00401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771D6" w14:textId="77777777" w:rsidR="00511D52" w:rsidRDefault="00511D52">
      <w:r>
        <w:separator/>
      </w:r>
    </w:p>
  </w:footnote>
  <w:footnote w:type="continuationSeparator" w:id="0">
    <w:p w14:paraId="2BDCB4D7" w14:textId="77777777" w:rsidR="00511D52" w:rsidRDefault="00511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D6BF1" w14:textId="03E3266A" w:rsidR="004016C2" w:rsidRDefault="004016C2">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880FB1">
      <w:rPr>
        <w:noProof/>
      </w:rPr>
      <w:t>2</w:t>
    </w:r>
    <w:r>
      <w:rPr>
        <w:noProof/>
      </w:rPr>
      <w:fldChar w:fldCharType="end"/>
    </w:r>
    <w:r>
      <w:t xml:space="preserve"> of </w:t>
    </w:r>
    <w:r w:rsidR="00880FB1">
      <w:fldChar w:fldCharType="begin"/>
    </w:r>
    <w:r w:rsidR="00880FB1">
      <w:instrText xml:space="preserve"> NUMPAGES </w:instrText>
    </w:r>
    <w:r w:rsidR="00880FB1">
      <w:fldChar w:fldCharType="separate"/>
    </w:r>
    <w:r w:rsidR="00880FB1">
      <w:rPr>
        <w:noProof/>
      </w:rPr>
      <w:t>3</w:t>
    </w:r>
    <w:r w:rsidR="00880FB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0209" w14:textId="5A8BD200" w:rsidR="004016C2" w:rsidRDefault="004016C2">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880FB1">
      <w:rPr>
        <w:noProof/>
      </w:rPr>
      <w:t>1</w:t>
    </w:r>
    <w:r>
      <w:rPr>
        <w:noProof/>
      </w:rPr>
      <w:fldChar w:fldCharType="end"/>
    </w:r>
    <w:r>
      <w:t xml:space="preserve"> of </w:t>
    </w:r>
    <w:r w:rsidR="00880FB1">
      <w:fldChar w:fldCharType="begin"/>
    </w:r>
    <w:r w:rsidR="00880FB1">
      <w:instrText xml:space="preserve"> NUMPAGES </w:instrText>
    </w:r>
    <w:r w:rsidR="00880FB1">
      <w:fldChar w:fldCharType="separate"/>
    </w:r>
    <w:r w:rsidR="00880FB1">
      <w:rPr>
        <w:noProof/>
      </w:rPr>
      <w:t>3</w:t>
    </w:r>
    <w:r w:rsidR="00880FB1">
      <w:rPr>
        <w:noProof/>
      </w:rPr>
      <w:fldChar w:fldCharType="end"/>
    </w:r>
  </w:p>
  <w:p w14:paraId="5972D56E" w14:textId="77777777" w:rsidR="004016C2" w:rsidRDefault="004016C2">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5F3297"/>
    <w:multiLevelType w:val="hybridMultilevel"/>
    <w:tmpl w:val="F642EE42"/>
    <w:lvl w:ilvl="0" w:tplc="7DBE78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777716E"/>
    <w:multiLevelType w:val="hybridMultilevel"/>
    <w:tmpl w:val="7AB4B47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17"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34B2BCB"/>
    <w:multiLevelType w:val="hybridMultilevel"/>
    <w:tmpl w:val="864CA8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6716B1C"/>
    <w:multiLevelType w:val="hybridMultilevel"/>
    <w:tmpl w:val="B0E241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35CB78F1"/>
    <w:multiLevelType w:val="hybridMultilevel"/>
    <w:tmpl w:val="EF90F206"/>
    <w:lvl w:ilvl="0" w:tplc="7DBE78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4"/>
  </w:num>
  <w:num w:numId="14">
    <w:abstractNumId w:val="18"/>
  </w:num>
  <w:num w:numId="15">
    <w:abstractNumId w:val="11"/>
  </w:num>
  <w:num w:numId="16">
    <w:abstractNumId w:val="29"/>
  </w:num>
  <w:num w:numId="17">
    <w:abstractNumId w:val="32"/>
  </w:num>
  <w:num w:numId="18">
    <w:abstractNumId w:val="17"/>
  </w:num>
  <w:num w:numId="19">
    <w:abstractNumId w:val="25"/>
  </w:num>
  <w:num w:numId="20">
    <w:abstractNumId w:val="19"/>
  </w:num>
  <w:num w:numId="21">
    <w:abstractNumId w:val="28"/>
  </w:num>
  <w:num w:numId="22">
    <w:abstractNumId w:val="14"/>
  </w:num>
  <w:num w:numId="23">
    <w:abstractNumId w:val="21"/>
  </w:num>
  <w:num w:numId="24">
    <w:abstractNumId w:val="15"/>
  </w:num>
  <w:num w:numId="25">
    <w:abstractNumId w:val="36"/>
  </w:num>
  <w:num w:numId="26">
    <w:abstractNumId w:val="30"/>
  </w:num>
  <w:num w:numId="27">
    <w:abstractNumId w:val="24"/>
  </w:num>
  <w:num w:numId="28">
    <w:abstractNumId w:val="23"/>
  </w:num>
  <w:num w:numId="29">
    <w:abstractNumId w:val="31"/>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7"/>
  </w:num>
  <w:num w:numId="32">
    <w:abstractNumId w:val="12"/>
  </w:num>
  <w:num w:numId="33">
    <w:abstractNumId w:val="35"/>
  </w:num>
  <w:num w:numId="34">
    <w:abstractNumId w:val="33"/>
  </w:num>
  <w:num w:numId="35">
    <w:abstractNumId w:val="16"/>
  </w:num>
  <w:num w:numId="36">
    <w:abstractNumId w:val="22"/>
  </w:num>
  <w:num w:numId="37">
    <w:abstractNumId w:val="20"/>
  </w:num>
  <w:num w:numId="38">
    <w:abstractNumId w:val="2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AU" w:vendorID="64" w:dllVersion="6" w:nlCheck="1" w:checkStyle="0"/>
  <w:activeWritingStyle w:appName="MSWord" w:lang="en-US"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AU"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246E"/>
    <w:rsid w:val="0000670A"/>
    <w:rsid w:val="00012164"/>
    <w:rsid w:val="00054342"/>
    <w:rsid w:val="00062D07"/>
    <w:rsid w:val="0006497B"/>
    <w:rsid w:val="000A286D"/>
    <w:rsid w:val="000D131F"/>
    <w:rsid w:val="00105E9E"/>
    <w:rsid w:val="001179EC"/>
    <w:rsid w:val="00125578"/>
    <w:rsid w:val="001863F0"/>
    <w:rsid w:val="001929D1"/>
    <w:rsid w:val="001B3F3C"/>
    <w:rsid w:val="001D0D76"/>
    <w:rsid w:val="001F0E38"/>
    <w:rsid w:val="0020734F"/>
    <w:rsid w:val="002A1515"/>
    <w:rsid w:val="002A2501"/>
    <w:rsid w:val="002D26F0"/>
    <w:rsid w:val="002D7CCF"/>
    <w:rsid w:val="002E747D"/>
    <w:rsid w:val="002E7C96"/>
    <w:rsid w:val="002F0061"/>
    <w:rsid w:val="003055C3"/>
    <w:rsid w:val="0031186C"/>
    <w:rsid w:val="00365891"/>
    <w:rsid w:val="00377569"/>
    <w:rsid w:val="003840E8"/>
    <w:rsid w:val="00384106"/>
    <w:rsid w:val="003A5C0E"/>
    <w:rsid w:val="003A5F5E"/>
    <w:rsid w:val="003A798C"/>
    <w:rsid w:val="003B0353"/>
    <w:rsid w:val="003C37FC"/>
    <w:rsid w:val="004016C2"/>
    <w:rsid w:val="00405C70"/>
    <w:rsid w:val="0041224F"/>
    <w:rsid w:val="00433722"/>
    <w:rsid w:val="00441D84"/>
    <w:rsid w:val="00462A17"/>
    <w:rsid w:val="004828DC"/>
    <w:rsid w:val="004C4844"/>
    <w:rsid w:val="004D735F"/>
    <w:rsid w:val="004E5767"/>
    <w:rsid w:val="004F203D"/>
    <w:rsid w:val="004F2BD4"/>
    <w:rsid w:val="00511D52"/>
    <w:rsid w:val="0051414C"/>
    <w:rsid w:val="005150C9"/>
    <w:rsid w:val="00521661"/>
    <w:rsid w:val="00533781"/>
    <w:rsid w:val="00535F88"/>
    <w:rsid w:val="0054172A"/>
    <w:rsid w:val="00560C56"/>
    <w:rsid w:val="0058226D"/>
    <w:rsid w:val="00594852"/>
    <w:rsid w:val="005E0249"/>
    <w:rsid w:val="005F276F"/>
    <w:rsid w:val="006176B5"/>
    <w:rsid w:val="006313B7"/>
    <w:rsid w:val="00647107"/>
    <w:rsid w:val="00653781"/>
    <w:rsid w:val="006560CF"/>
    <w:rsid w:val="006659F8"/>
    <w:rsid w:val="00683BBD"/>
    <w:rsid w:val="006874F5"/>
    <w:rsid w:val="006B28C8"/>
    <w:rsid w:val="007160CE"/>
    <w:rsid w:val="00747C73"/>
    <w:rsid w:val="007526F6"/>
    <w:rsid w:val="00762918"/>
    <w:rsid w:val="007851BF"/>
    <w:rsid w:val="00794A32"/>
    <w:rsid w:val="007B0437"/>
    <w:rsid w:val="007C2233"/>
    <w:rsid w:val="007D23F7"/>
    <w:rsid w:val="007F7ED3"/>
    <w:rsid w:val="00804798"/>
    <w:rsid w:val="00820D76"/>
    <w:rsid w:val="00826944"/>
    <w:rsid w:val="00880FB1"/>
    <w:rsid w:val="00881631"/>
    <w:rsid w:val="00897B48"/>
    <w:rsid w:val="008D0BEC"/>
    <w:rsid w:val="00913EC4"/>
    <w:rsid w:val="00923101"/>
    <w:rsid w:val="00927A87"/>
    <w:rsid w:val="00937A58"/>
    <w:rsid w:val="009641D5"/>
    <w:rsid w:val="00983FF2"/>
    <w:rsid w:val="00997F15"/>
    <w:rsid w:val="009B2E4B"/>
    <w:rsid w:val="009E4F89"/>
    <w:rsid w:val="00A91AC9"/>
    <w:rsid w:val="00A954EF"/>
    <w:rsid w:val="00AB0500"/>
    <w:rsid w:val="00AB6E69"/>
    <w:rsid w:val="00AC50DB"/>
    <w:rsid w:val="00AC6902"/>
    <w:rsid w:val="00AE719D"/>
    <w:rsid w:val="00AF6B48"/>
    <w:rsid w:val="00B61727"/>
    <w:rsid w:val="00B71FDA"/>
    <w:rsid w:val="00B757EB"/>
    <w:rsid w:val="00B858E8"/>
    <w:rsid w:val="00BB3929"/>
    <w:rsid w:val="00BF0352"/>
    <w:rsid w:val="00C0175D"/>
    <w:rsid w:val="00C1176B"/>
    <w:rsid w:val="00C31910"/>
    <w:rsid w:val="00C47440"/>
    <w:rsid w:val="00C72042"/>
    <w:rsid w:val="00C72332"/>
    <w:rsid w:val="00C81F52"/>
    <w:rsid w:val="00C93475"/>
    <w:rsid w:val="00CA353E"/>
    <w:rsid w:val="00CC04FD"/>
    <w:rsid w:val="00CC3A67"/>
    <w:rsid w:val="00CC5EF7"/>
    <w:rsid w:val="00CC6A84"/>
    <w:rsid w:val="00D00003"/>
    <w:rsid w:val="00D07542"/>
    <w:rsid w:val="00D7304E"/>
    <w:rsid w:val="00D74808"/>
    <w:rsid w:val="00D94BAB"/>
    <w:rsid w:val="00DB7BE2"/>
    <w:rsid w:val="00DD2F09"/>
    <w:rsid w:val="00DD35BC"/>
    <w:rsid w:val="00E025EC"/>
    <w:rsid w:val="00E77645"/>
    <w:rsid w:val="00EA74DD"/>
    <w:rsid w:val="00EB5DFB"/>
    <w:rsid w:val="00F02772"/>
    <w:rsid w:val="00F308B9"/>
    <w:rsid w:val="00F3316F"/>
    <w:rsid w:val="00F538F0"/>
    <w:rsid w:val="00F70795"/>
    <w:rsid w:val="00F71912"/>
    <w:rsid w:val="00F91BEE"/>
    <w:rsid w:val="00F92F0C"/>
    <w:rsid w:val="00F953D2"/>
    <w:rsid w:val="00FA5A16"/>
    <w:rsid w:val="00FD1054"/>
    <w:rsid w:val="00FE52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FD1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99"/>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character" w:styleId="CommentReference">
    <w:name w:val="annotation reference"/>
    <w:basedOn w:val="DefaultParagraphFont"/>
    <w:uiPriority w:val="99"/>
    <w:semiHidden/>
    <w:unhideWhenUsed/>
    <w:rsid w:val="00FE5207"/>
    <w:rPr>
      <w:sz w:val="18"/>
      <w:szCs w:val="18"/>
    </w:rPr>
  </w:style>
  <w:style w:type="paragraph" w:styleId="CommentText">
    <w:name w:val="annotation text"/>
    <w:basedOn w:val="Normal"/>
    <w:link w:val="CommentTextChar"/>
    <w:uiPriority w:val="99"/>
    <w:semiHidden/>
    <w:unhideWhenUsed/>
    <w:rsid w:val="00FE5207"/>
    <w:rPr>
      <w:sz w:val="24"/>
      <w:szCs w:val="24"/>
    </w:rPr>
  </w:style>
  <w:style w:type="character" w:customStyle="1" w:styleId="CommentTextChar">
    <w:name w:val="Comment Text Char"/>
    <w:basedOn w:val="DefaultParagraphFont"/>
    <w:link w:val="CommentText"/>
    <w:uiPriority w:val="99"/>
    <w:semiHidden/>
    <w:rsid w:val="00FE5207"/>
    <w:rPr>
      <w:rFonts w:ascii="Arial" w:hAnsi="Arial" w:cs="Arial"/>
      <w:sz w:val="24"/>
      <w:szCs w:val="24"/>
      <w:lang w:eastAsia="en-US"/>
    </w:rPr>
  </w:style>
  <w:style w:type="paragraph" w:styleId="CommentSubject">
    <w:name w:val="annotation subject"/>
    <w:basedOn w:val="CommentText"/>
    <w:next w:val="CommentText"/>
    <w:link w:val="CommentSubjectChar"/>
    <w:uiPriority w:val="99"/>
    <w:semiHidden/>
    <w:unhideWhenUsed/>
    <w:rsid w:val="00FE5207"/>
    <w:rPr>
      <w:b/>
      <w:bCs/>
      <w:sz w:val="20"/>
      <w:szCs w:val="20"/>
    </w:rPr>
  </w:style>
  <w:style w:type="character" w:customStyle="1" w:styleId="CommentSubjectChar">
    <w:name w:val="Comment Subject Char"/>
    <w:basedOn w:val="CommentTextChar"/>
    <w:link w:val="CommentSubject"/>
    <w:uiPriority w:val="99"/>
    <w:semiHidden/>
    <w:rsid w:val="00FE5207"/>
    <w:rPr>
      <w:rFonts w:ascii="Arial" w:hAnsi="Arial" w:cs="Arial"/>
      <w:b/>
      <w:bCs/>
      <w:sz w:val="20"/>
      <w:szCs w:val="20"/>
      <w:lang w:eastAsia="en-US"/>
    </w:rPr>
  </w:style>
  <w:style w:type="paragraph" w:styleId="Revision">
    <w:name w:val="Revision"/>
    <w:hidden/>
    <w:uiPriority w:val="99"/>
    <w:semiHidden/>
    <w:rsid w:val="00384106"/>
    <w:pPr>
      <w:spacing w:after="0" w:line="240" w:lineRule="auto"/>
    </w:pPr>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56679">
      <w:bodyDiv w:val="1"/>
      <w:marLeft w:val="0"/>
      <w:marRight w:val="0"/>
      <w:marTop w:val="0"/>
      <w:marBottom w:val="0"/>
      <w:divBdr>
        <w:top w:val="none" w:sz="0" w:space="0" w:color="auto"/>
        <w:left w:val="none" w:sz="0" w:space="0" w:color="auto"/>
        <w:bottom w:val="none" w:sz="0" w:space="0" w:color="auto"/>
        <w:right w:val="none" w:sz="0" w:space="0" w:color="auto"/>
      </w:divBdr>
    </w:div>
    <w:div w:id="754596715">
      <w:bodyDiv w:val="1"/>
      <w:marLeft w:val="0"/>
      <w:marRight w:val="0"/>
      <w:marTop w:val="0"/>
      <w:marBottom w:val="0"/>
      <w:divBdr>
        <w:top w:val="none" w:sz="0" w:space="0" w:color="auto"/>
        <w:left w:val="none" w:sz="0" w:space="0" w:color="auto"/>
        <w:bottom w:val="none" w:sz="0" w:space="0" w:color="auto"/>
        <w:right w:val="none" w:sz="0" w:space="0" w:color="auto"/>
      </w:divBdr>
      <w:divsChild>
        <w:div w:id="1599633538">
          <w:marLeft w:val="0"/>
          <w:marRight w:val="0"/>
          <w:marTop w:val="0"/>
          <w:marBottom w:val="0"/>
          <w:divBdr>
            <w:top w:val="none" w:sz="0" w:space="0" w:color="auto"/>
            <w:left w:val="none" w:sz="0" w:space="0" w:color="auto"/>
            <w:bottom w:val="none" w:sz="0" w:space="0" w:color="auto"/>
            <w:right w:val="none" w:sz="0" w:space="0" w:color="auto"/>
          </w:divBdr>
        </w:div>
      </w:divsChild>
    </w:div>
    <w:div w:id="941650507">
      <w:bodyDiv w:val="1"/>
      <w:marLeft w:val="0"/>
      <w:marRight w:val="0"/>
      <w:marTop w:val="0"/>
      <w:marBottom w:val="0"/>
      <w:divBdr>
        <w:top w:val="none" w:sz="0" w:space="0" w:color="auto"/>
        <w:left w:val="none" w:sz="0" w:space="0" w:color="auto"/>
        <w:bottom w:val="none" w:sz="0" w:space="0" w:color="auto"/>
        <w:right w:val="none" w:sz="0" w:space="0" w:color="auto"/>
      </w:divBdr>
    </w:div>
    <w:div w:id="989552943">
      <w:bodyDiv w:val="1"/>
      <w:marLeft w:val="0"/>
      <w:marRight w:val="0"/>
      <w:marTop w:val="0"/>
      <w:marBottom w:val="0"/>
      <w:divBdr>
        <w:top w:val="none" w:sz="0" w:space="0" w:color="auto"/>
        <w:left w:val="none" w:sz="0" w:space="0" w:color="auto"/>
        <w:bottom w:val="none" w:sz="0" w:space="0" w:color="auto"/>
        <w:right w:val="none" w:sz="0" w:space="0" w:color="auto"/>
      </w:divBdr>
    </w:div>
    <w:div w:id="1111122701">
      <w:bodyDiv w:val="1"/>
      <w:marLeft w:val="0"/>
      <w:marRight w:val="0"/>
      <w:marTop w:val="0"/>
      <w:marBottom w:val="0"/>
      <w:divBdr>
        <w:top w:val="none" w:sz="0" w:space="0" w:color="auto"/>
        <w:left w:val="none" w:sz="0" w:space="0" w:color="auto"/>
        <w:bottom w:val="none" w:sz="0" w:space="0" w:color="auto"/>
        <w:right w:val="none" w:sz="0" w:space="0" w:color="auto"/>
      </w:divBdr>
    </w:div>
    <w:div w:id="1723408317">
      <w:bodyDiv w:val="1"/>
      <w:marLeft w:val="0"/>
      <w:marRight w:val="0"/>
      <w:marTop w:val="0"/>
      <w:marBottom w:val="0"/>
      <w:divBdr>
        <w:top w:val="none" w:sz="0" w:space="0" w:color="auto"/>
        <w:left w:val="none" w:sz="0" w:space="0" w:color="auto"/>
        <w:bottom w:val="none" w:sz="0" w:space="0" w:color="auto"/>
        <w:right w:val="none" w:sz="0" w:space="0" w:color="auto"/>
      </w:divBdr>
    </w:div>
    <w:div w:id="1920171678">
      <w:bodyDiv w:val="1"/>
      <w:marLeft w:val="0"/>
      <w:marRight w:val="0"/>
      <w:marTop w:val="0"/>
      <w:marBottom w:val="0"/>
      <w:divBdr>
        <w:top w:val="none" w:sz="0" w:space="0" w:color="auto"/>
        <w:left w:val="none" w:sz="0" w:space="0" w:color="auto"/>
        <w:bottom w:val="none" w:sz="0" w:space="0" w:color="auto"/>
        <w:right w:val="none" w:sz="0" w:space="0" w:color="auto"/>
      </w:divBdr>
    </w:div>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 w:id="21470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3A356-7961-4507-A3AD-1583D249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Michelle Bradshaw</cp:lastModifiedBy>
  <cp:revision>2</cp:revision>
  <cp:lastPrinted>2018-04-17T11:12:00Z</cp:lastPrinted>
  <dcterms:created xsi:type="dcterms:W3CDTF">2018-05-02T03:02:00Z</dcterms:created>
  <dcterms:modified xsi:type="dcterms:W3CDTF">2018-05-02T03:02:00Z</dcterms:modified>
</cp:coreProperties>
</file>