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3C37FC">
        <w:trPr>
          <w:cantSplit/>
          <w:trHeight w:hRule="exact" w:val="1000"/>
        </w:trPr>
        <w:tc>
          <w:tcPr>
            <w:tcW w:w="2627" w:type="dxa"/>
            <w:tcBorders>
              <w:top w:val="single" w:sz="4" w:space="0" w:color="auto"/>
              <w:left w:val="single" w:sz="4" w:space="0" w:color="auto"/>
              <w:bottom w:val="single" w:sz="4" w:space="0" w:color="auto"/>
              <w:right w:val="nil"/>
            </w:tcBorders>
            <w:vAlign w:val="center"/>
          </w:tcPr>
          <w:p w:rsidR="003C37FC" w:rsidRDefault="00C1176B">
            <w:pPr>
              <w:pStyle w:val="formtext"/>
              <w:widowControl/>
              <w:spacing w:before="0"/>
              <w:jc w:val="left"/>
              <w:rPr>
                <w:rFonts w:ascii="Arial Narrow" w:hAnsi="Arial Narrow" w:cs="Arial Narrow"/>
                <w:lang w:val="en-AU"/>
              </w:rPr>
            </w:pPr>
            <w:bookmarkStart w:id="0" w:name="_GoBack"/>
            <w:bookmarkEnd w:id="0"/>
            <w:r>
              <w:rPr>
                <w:rFonts w:ascii="Arial Narrow" w:hAnsi="Arial Narrow" w:cs="Arial Narrow"/>
                <w:noProof/>
                <w:lang w:val="en-AU" w:eastAsia="en-AU"/>
              </w:rPr>
              <w:drawing>
                <wp:inline distT="0" distB="0" distL="0" distR="0" wp14:anchorId="2860B03D" wp14:editId="2055E2E9">
                  <wp:extent cx="1532255" cy="524510"/>
                  <wp:effectExtent l="19050" t="0" r="0" b="0"/>
                  <wp:docPr id="1" name="Picture 0" descr="ANU_LOGO_mono black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_LOGO_mono black_FA.jpg"/>
                          <pic:cNvPicPr/>
                        </pic:nvPicPr>
                        <pic:blipFill>
                          <a:blip r:embed="rId8"/>
                          <a:stretch>
                            <a:fillRect/>
                          </a:stretch>
                        </pic:blipFill>
                        <pic:spPr>
                          <a:xfrm>
                            <a:off x="0" y="0"/>
                            <a:ext cx="1532255" cy="524510"/>
                          </a:xfrm>
                          <a:prstGeom prst="rect">
                            <a:avLst/>
                          </a:prstGeom>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rsidR="003C37FC" w:rsidRDefault="003C37FC">
            <w:pPr>
              <w:pStyle w:val="BodyText"/>
              <w:rPr>
                <w:sz w:val="36"/>
                <w:szCs w:val="36"/>
              </w:rPr>
            </w:pPr>
            <w:r>
              <w:rPr>
                <w:sz w:val="36"/>
                <w:szCs w:val="36"/>
              </w:rPr>
              <w:t>Position Description</w:t>
            </w:r>
          </w:p>
        </w:tc>
      </w:tr>
    </w:tbl>
    <w:p w:rsidR="003C37FC" w:rsidRDefault="003C37FC">
      <w:pPr>
        <w:pStyle w:val="norm10plus"/>
        <w:widowControl/>
        <w:overflowPunct w:val="0"/>
        <w:spacing w:after="0"/>
        <w:textAlignment w:val="baseline"/>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7768"/>
      </w:tblGrid>
      <w:tr w:rsidR="003C37FC">
        <w:trPr>
          <w:cantSplit/>
        </w:trPr>
        <w:tc>
          <w:tcPr>
            <w:tcW w:w="2659" w:type="dxa"/>
            <w:tcBorders>
              <w:top w:val="single" w:sz="4" w:space="0" w:color="auto"/>
            </w:tcBorders>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College/Division:</w:t>
            </w:r>
          </w:p>
        </w:tc>
        <w:tc>
          <w:tcPr>
            <w:tcW w:w="7768" w:type="dxa"/>
            <w:tcBorders>
              <w:top w:val="single" w:sz="4" w:space="0" w:color="auto"/>
            </w:tcBorders>
          </w:tcPr>
          <w:p w:rsidR="003C37FC" w:rsidRDefault="00801A81" w:rsidP="00B9406E">
            <w:pPr>
              <w:pStyle w:val="norm10plus"/>
              <w:widowControl/>
              <w:overflowPunct w:val="0"/>
              <w:spacing w:after="60"/>
              <w:textAlignment w:val="baseline"/>
            </w:pPr>
            <w:r>
              <w:t>College of Business and Economics</w:t>
            </w:r>
          </w:p>
        </w:tc>
      </w:tr>
      <w:tr w:rsidR="003C37FC">
        <w:trPr>
          <w:cantSplit/>
        </w:trPr>
        <w:tc>
          <w:tcPr>
            <w:tcW w:w="2659" w:type="dxa"/>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Faculty/School/Centre: </w:t>
            </w:r>
          </w:p>
        </w:tc>
        <w:tc>
          <w:tcPr>
            <w:tcW w:w="7768" w:type="dxa"/>
          </w:tcPr>
          <w:p w:rsidR="003C37FC" w:rsidRDefault="003C37FC" w:rsidP="00B9406E">
            <w:pPr>
              <w:spacing w:after="60"/>
            </w:pPr>
          </w:p>
        </w:tc>
      </w:tr>
      <w:tr w:rsidR="003C37FC">
        <w:trPr>
          <w:cantSplit/>
        </w:trPr>
        <w:tc>
          <w:tcPr>
            <w:tcW w:w="2659" w:type="dxa"/>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Department/Unit: </w:t>
            </w:r>
          </w:p>
        </w:tc>
        <w:tc>
          <w:tcPr>
            <w:tcW w:w="7768" w:type="dxa"/>
          </w:tcPr>
          <w:p w:rsidR="003C37FC" w:rsidRDefault="00801A81">
            <w:pPr>
              <w:pStyle w:val="norm10plus"/>
              <w:widowControl/>
              <w:overflowPunct w:val="0"/>
              <w:spacing w:after="60"/>
              <w:textAlignment w:val="baseline"/>
            </w:pPr>
            <w:r>
              <w:t>Communication and Events</w:t>
            </w:r>
          </w:p>
        </w:tc>
      </w:tr>
      <w:tr w:rsidR="003C37FC">
        <w:trPr>
          <w:cantSplit/>
        </w:trPr>
        <w:tc>
          <w:tcPr>
            <w:tcW w:w="2659" w:type="dxa"/>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Position Title: </w:t>
            </w:r>
          </w:p>
        </w:tc>
        <w:tc>
          <w:tcPr>
            <w:tcW w:w="7768" w:type="dxa"/>
          </w:tcPr>
          <w:p w:rsidR="003C37FC" w:rsidRDefault="00377991" w:rsidP="00801A81">
            <w:pPr>
              <w:spacing w:after="60"/>
            </w:pPr>
            <w:r>
              <w:t>Senior Project Officer</w:t>
            </w:r>
            <w:r w:rsidR="006469FF">
              <w:t xml:space="preserve"> (</w:t>
            </w:r>
            <w:r w:rsidR="00801A81">
              <w:t>Student Experience</w:t>
            </w:r>
            <w:r w:rsidR="006469FF">
              <w:t>)</w:t>
            </w:r>
          </w:p>
        </w:tc>
      </w:tr>
      <w:tr w:rsidR="003C37FC">
        <w:trPr>
          <w:cantSplit/>
        </w:trPr>
        <w:tc>
          <w:tcPr>
            <w:tcW w:w="2659" w:type="dxa"/>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Classification:</w:t>
            </w:r>
          </w:p>
        </w:tc>
        <w:tc>
          <w:tcPr>
            <w:tcW w:w="7768" w:type="dxa"/>
          </w:tcPr>
          <w:p w:rsidR="003C37FC" w:rsidRDefault="00377991">
            <w:pPr>
              <w:spacing w:after="60"/>
            </w:pPr>
            <w:r>
              <w:t>ANUO 6/7</w:t>
            </w:r>
          </w:p>
        </w:tc>
      </w:tr>
      <w:tr w:rsidR="003C37FC">
        <w:trPr>
          <w:cantSplit/>
        </w:trPr>
        <w:tc>
          <w:tcPr>
            <w:tcW w:w="2659" w:type="dxa"/>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Position No:</w:t>
            </w:r>
          </w:p>
        </w:tc>
        <w:tc>
          <w:tcPr>
            <w:tcW w:w="7768" w:type="dxa"/>
          </w:tcPr>
          <w:p w:rsidR="003C37FC" w:rsidRDefault="003C37FC">
            <w:pPr>
              <w:spacing w:after="60"/>
            </w:pPr>
          </w:p>
        </w:tc>
      </w:tr>
      <w:tr w:rsidR="00FD1054">
        <w:trPr>
          <w:cantSplit/>
        </w:trPr>
        <w:tc>
          <w:tcPr>
            <w:tcW w:w="2659" w:type="dxa"/>
          </w:tcPr>
          <w:p w:rsidR="00FD1054" w:rsidRDefault="00FD1054">
            <w:pPr>
              <w:pStyle w:val="formtext"/>
              <w:widowControl/>
              <w:spacing w:after="60"/>
              <w:rPr>
                <w:rFonts w:ascii="Tahoma" w:hAnsi="Tahoma" w:cs="Tahoma"/>
                <w:b/>
                <w:bCs/>
                <w:sz w:val="20"/>
                <w:szCs w:val="20"/>
              </w:rPr>
            </w:pPr>
            <w:r>
              <w:rPr>
                <w:rFonts w:ascii="Tahoma" w:hAnsi="Tahoma" w:cs="Tahoma"/>
                <w:b/>
                <w:bCs/>
                <w:color w:val="000000"/>
                <w:sz w:val="20"/>
                <w:szCs w:val="20"/>
              </w:rPr>
              <w:t>Responsible to:</w:t>
            </w:r>
          </w:p>
        </w:tc>
        <w:tc>
          <w:tcPr>
            <w:tcW w:w="7768" w:type="dxa"/>
          </w:tcPr>
          <w:p w:rsidR="00FD1054" w:rsidRDefault="00801A81">
            <w:pPr>
              <w:spacing w:after="60"/>
            </w:pPr>
            <w:r>
              <w:t>Manager Communication and Events</w:t>
            </w:r>
          </w:p>
        </w:tc>
      </w:tr>
      <w:tr w:rsidR="003C37FC" w:rsidTr="0041224F">
        <w:trPr>
          <w:cantSplit/>
        </w:trPr>
        <w:tc>
          <w:tcPr>
            <w:tcW w:w="2659" w:type="dxa"/>
          </w:tcPr>
          <w:p w:rsidR="003C37FC" w:rsidRDefault="00FD1054" w:rsidP="00927A87">
            <w:pPr>
              <w:pStyle w:val="formtext"/>
              <w:widowControl/>
              <w:spacing w:after="60"/>
              <w:jc w:val="left"/>
              <w:rPr>
                <w:rFonts w:ascii="Tahoma" w:hAnsi="Tahoma" w:cs="Tahoma"/>
                <w:b/>
                <w:bCs/>
                <w:color w:val="000000"/>
                <w:sz w:val="20"/>
                <w:szCs w:val="20"/>
              </w:rPr>
            </w:pPr>
            <w:r>
              <w:rPr>
                <w:rFonts w:ascii="Tahoma" w:hAnsi="Tahoma" w:cs="Tahoma"/>
                <w:b/>
                <w:bCs/>
                <w:color w:val="000000"/>
                <w:sz w:val="20"/>
                <w:szCs w:val="20"/>
              </w:rPr>
              <w:t xml:space="preserve">Number of positions that report </w:t>
            </w:r>
            <w:r w:rsidR="003C37FC">
              <w:rPr>
                <w:rFonts w:ascii="Tahoma" w:hAnsi="Tahoma" w:cs="Tahoma"/>
                <w:b/>
                <w:bCs/>
                <w:color w:val="000000"/>
                <w:sz w:val="20"/>
                <w:szCs w:val="20"/>
              </w:rPr>
              <w:t>to</w:t>
            </w:r>
            <w:r>
              <w:rPr>
                <w:rFonts w:ascii="Tahoma" w:hAnsi="Tahoma" w:cs="Tahoma"/>
                <w:b/>
                <w:bCs/>
                <w:color w:val="000000"/>
                <w:sz w:val="20"/>
                <w:szCs w:val="20"/>
              </w:rPr>
              <w:t xml:space="preserve"> this role</w:t>
            </w:r>
            <w:r w:rsidR="003C37FC">
              <w:rPr>
                <w:rFonts w:ascii="Tahoma" w:hAnsi="Tahoma" w:cs="Tahoma"/>
                <w:b/>
                <w:bCs/>
                <w:color w:val="000000"/>
                <w:sz w:val="20"/>
                <w:szCs w:val="20"/>
              </w:rPr>
              <w:t>:</w:t>
            </w:r>
          </w:p>
        </w:tc>
        <w:tc>
          <w:tcPr>
            <w:tcW w:w="7768" w:type="dxa"/>
          </w:tcPr>
          <w:p w:rsidR="003C37FC" w:rsidRDefault="00801A81">
            <w:pPr>
              <w:spacing w:after="60"/>
            </w:pPr>
            <w:r>
              <w:t>0</w:t>
            </w:r>
          </w:p>
        </w:tc>
      </w:tr>
      <w:tr w:rsidR="0041224F">
        <w:trPr>
          <w:cantSplit/>
        </w:trPr>
        <w:tc>
          <w:tcPr>
            <w:tcW w:w="2659" w:type="dxa"/>
            <w:tcBorders>
              <w:bottom w:val="single" w:sz="6" w:space="0" w:color="auto"/>
            </w:tcBorders>
          </w:tcPr>
          <w:p w:rsidR="0041224F" w:rsidRDefault="0041224F" w:rsidP="00927A87">
            <w:pPr>
              <w:pStyle w:val="formtext"/>
              <w:widowControl/>
              <w:spacing w:after="60"/>
              <w:jc w:val="left"/>
              <w:rPr>
                <w:rFonts w:ascii="Tahoma" w:hAnsi="Tahoma" w:cs="Tahoma"/>
                <w:b/>
                <w:bCs/>
                <w:color w:val="000000"/>
                <w:sz w:val="20"/>
                <w:szCs w:val="20"/>
              </w:rPr>
            </w:pPr>
            <w:r>
              <w:rPr>
                <w:rFonts w:ascii="Tahoma" w:hAnsi="Tahoma" w:cs="Tahoma"/>
                <w:b/>
                <w:bCs/>
                <w:color w:val="000000"/>
                <w:sz w:val="20"/>
                <w:szCs w:val="20"/>
              </w:rPr>
              <w:t>Delegation(s) Assigned:</w:t>
            </w:r>
          </w:p>
        </w:tc>
        <w:tc>
          <w:tcPr>
            <w:tcW w:w="7768" w:type="dxa"/>
            <w:tcBorders>
              <w:bottom w:val="single" w:sz="6" w:space="0" w:color="auto"/>
            </w:tcBorders>
          </w:tcPr>
          <w:p w:rsidR="0041224F" w:rsidRDefault="0041224F">
            <w:pPr>
              <w:spacing w:after="60"/>
            </w:pPr>
          </w:p>
        </w:tc>
      </w:tr>
    </w:tbl>
    <w:p w:rsidR="003C37FC" w:rsidRDefault="003C37FC">
      <w:pPr>
        <w:rPr>
          <w:rFonts w:ascii="Arial Narrow" w:hAnsi="Arial Narrow" w:cs="Arial Narrow"/>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7"/>
      </w:tblGrid>
      <w:tr w:rsidR="003C37FC">
        <w:tc>
          <w:tcPr>
            <w:tcW w:w="10427" w:type="dxa"/>
            <w:tcBorders>
              <w:top w:val="single" w:sz="4" w:space="0" w:color="auto"/>
              <w:bottom w:val="single" w:sz="4" w:space="0" w:color="auto"/>
            </w:tcBorders>
          </w:tcPr>
          <w:p w:rsidR="006B28C8" w:rsidRPr="007706AE" w:rsidRDefault="006B28C8" w:rsidP="006B28C8">
            <w:pPr>
              <w:rPr>
                <w:rFonts w:ascii="Tahoma" w:hAnsi="Tahoma" w:cs="Tahoma"/>
                <w:b/>
                <w:bCs/>
                <w:color w:val="000000"/>
                <w:sz w:val="24"/>
                <w:szCs w:val="24"/>
              </w:rPr>
            </w:pPr>
            <w:r w:rsidRPr="007706AE">
              <w:rPr>
                <w:rFonts w:ascii="Tahoma" w:hAnsi="Tahoma" w:cs="Tahoma"/>
                <w:b/>
                <w:bCs/>
                <w:sz w:val="24"/>
                <w:szCs w:val="24"/>
              </w:rPr>
              <w:t>PURPOSE</w:t>
            </w:r>
            <w:r w:rsidRPr="007706AE">
              <w:rPr>
                <w:rFonts w:ascii="Tahoma" w:hAnsi="Tahoma" w:cs="Tahoma"/>
                <w:b/>
                <w:bCs/>
                <w:color w:val="0000FF"/>
                <w:sz w:val="24"/>
                <w:szCs w:val="24"/>
              </w:rPr>
              <w:t xml:space="preserve"> </w:t>
            </w:r>
            <w:r w:rsidRPr="007706AE">
              <w:rPr>
                <w:rFonts w:ascii="Tahoma" w:hAnsi="Tahoma" w:cs="Tahoma"/>
                <w:b/>
                <w:bCs/>
                <w:color w:val="000000"/>
                <w:sz w:val="24"/>
                <w:szCs w:val="24"/>
              </w:rPr>
              <w:t>STATEMENT:</w:t>
            </w:r>
          </w:p>
          <w:p w:rsidR="00377991" w:rsidRPr="007706AE" w:rsidRDefault="00377991" w:rsidP="00377991">
            <w:bookmarkStart w:id="1" w:name="OLE_LINK1"/>
            <w:r>
              <w:t xml:space="preserve">The </w:t>
            </w:r>
            <w:r w:rsidR="00D82089">
              <w:t xml:space="preserve">Senior </w:t>
            </w:r>
            <w:r>
              <w:t>Project Officer</w:t>
            </w:r>
            <w:r w:rsidR="006469FF">
              <w:t xml:space="preserve"> (Student Experience)</w:t>
            </w:r>
            <w:r>
              <w:t xml:space="preserve"> is responsible for </w:t>
            </w:r>
            <w:r w:rsidR="006469FF">
              <w:t>developing and implementing</w:t>
            </w:r>
            <w:r w:rsidR="004B4FE5">
              <w:t xml:space="preserve"> high quality initiatives and services to</w:t>
            </w:r>
            <w:r w:rsidR="00B10027">
              <w:t xml:space="preserve"> engage and support students</w:t>
            </w:r>
            <w:r w:rsidR="006469FF">
              <w:t xml:space="preserve"> with the aim of</w:t>
            </w:r>
            <w:r w:rsidR="004B4FE5">
              <w:t xml:space="preserve"> </w:t>
            </w:r>
            <w:r w:rsidR="006469FF">
              <w:t>improving the</w:t>
            </w:r>
            <w:r w:rsidR="004B4FE5">
              <w:t xml:space="preserve"> student </w:t>
            </w:r>
            <w:r w:rsidR="006469FF">
              <w:t>experience</w:t>
            </w:r>
            <w:r>
              <w:t xml:space="preserve">. </w:t>
            </w:r>
            <w:r w:rsidR="004B4FE5">
              <w:t>The role will work closely with student facing services and the Research Schools within the College of Business and Economics to take</w:t>
            </w:r>
            <w:r>
              <w:t xml:space="preserve"> a </w:t>
            </w:r>
            <w:r w:rsidR="004B4FE5">
              <w:t>coordinate approach to effective</w:t>
            </w:r>
            <w:r w:rsidR="00B10027">
              <w:t xml:space="preserve"> student engagement.</w:t>
            </w:r>
          </w:p>
          <w:p w:rsidR="006B28C8" w:rsidRPr="007706AE" w:rsidRDefault="006B28C8" w:rsidP="006B28C8">
            <w:pPr>
              <w:tabs>
                <w:tab w:val="left" w:pos="945"/>
              </w:tabs>
            </w:pPr>
            <w:r>
              <w:tab/>
            </w:r>
          </w:p>
          <w:bookmarkEnd w:id="1"/>
          <w:p w:rsidR="006B28C8" w:rsidRDefault="006B28C8" w:rsidP="00377991">
            <w:pPr>
              <w:spacing w:before="0"/>
              <w:rPr>
                <w:rFonts w:ascii="Tahoma" w:hAnsi="Tahoma" w:cs="Tahoma"/>
                <w:b/>
                <w:bCs/>
                <w:sz w:val="24"/>
                <w:szCs w:val="24"/>
              </w:rPr>
            </w:pPr>
            <w:r w:rsidRPr="007706AE">
              <w:rPr>
                <w:rFonts w:ascii="Tahoma" w:hAnsi="Tahoma" w:cs="Tahoma"/>
                <w:b/>
                <w:bCs/>
                <w:sz w:val="24"/>
                <w:szCs w:val="24"/>
              </w:rPr>
              <w:t>KEY ACCOUNTABILITY AREAS</w:t>
            </w:r>
            <w:proofErr w:type="gramStart"/>
            <w:r w:rsidRPr="007706AE">
              <w:rPr>
                <w:rFonts w:ascii="Tahoma" w:hAnsi="Tahoma" w:cs="Tahoma"/>
                <w:b/>
                <w:bCs/>
                <w:sz w:val="24"/>
                <w:szCs w:val="24"/>
              </w:rPr>
              <w:t>:</w:t>
            </w:r>
            <w:r w:rsidRPr="007706AE">
              <w:rPr>
                <w:i/>
                <w:iCs/>
                <w:color w:val="FF0000"/>
              </w:rPr>
              <w:t>.</w:t>
            </w:r>
            <w:proofErr w:type="gramEnd"/>
          </w:p>
          <w:p w:rsidR="00377991" w:rsidRPr="00377991" w:rsidRDefault="00377991" w:rsidP="00377991">
            <w:pPr>
              <w:spacing w:before="0"/>
              <w:rPr>
                <w:rFonts w:ascii="Tahoma" w:hAnsi="Tahoma" w:cs="Tahoma"/>
                <w:b/>
                <w:bCs/>
                <w:sz w:val="24"/>
                <w:szCs w:val="24"/>
              </w:rPr>
            </w:pPr>
          </w:p>
          <w:p w:rsidR="006B28C8" w:rsidRPr="007706AE" w:rsidRDefault="006B28C8" w:rsidP="006B28C8">
            <w:pPr>
              <w:spacing w:before="0"/>
              <w:rPr>
                <w:rFonts w:ascii="Tahoma" w:hAnsi="Tahoma" w:cs="Tahoma"/>
                <w:b/>
                <w:bCs/>
                <w:sz w:val="24"/>
                <w:szCs w:val="24"/>
              </w:rPr>
            </w:pPr>
            <w:r w:rsidRPr="007706AE">
              <w:rPr>
                <w:rFonts w:ascii="Tahoma" w:hAnsi="Tahoma" w:cs="Tahoma"/>
                <w:b/>
                <w:bCs/>
                <w:sz w:val="24"/>
                <w:szCs w:val="24"/>
              </w:rPr>
              <w:t xml:space="preserve">Position Dimension &amp; Relationships: </w:t>
            </w:r>
          </w:p>
          <w:p w:rsidR="00124D37" w:rsidRDefault="00377991" w:rsidP="00377991">
            <w:r>
              <w:t xml:space="preserve">The </w:t>
            </w:r>
            <w:r w:rsidR="00D82089">
              <w:t xml:space="preserve">Senior </w:t>
            </w:r>
            <w:r>
              <w:t xml:space="preserve">Project Officer is a member of </w:t>
            </w:r>
            <w:r w:rsidR="00B10027">
              <w:t>CBE Communications and Events team</w:t>
            </w:r>
            <w:r>
              <w:t xml:space="preserve">. Under the general direction of the Manager, the </w:t>
            </w:r>
            <w:r w:rsidR="00B10027">
              <w:t xml:space="preserve">role </w:t>
            </w:r>
            <w:r w:rsidR="00801A81">
              <w:t xml:space="preserve">will </w:t>
            </w:r>
            <w:r w:rsidR="00124D37">
              <w:t>work closely with all student facing services and the Research schools to coordi</w:t>
            </w:r>
            <w:r w:rsidR="00850FEC">
              <w:t xml:space="preserve">nate student services and </w:t>
            </w:r>
            <w:r w:rsidR="00801A81">
              <w:t xml:space="preserve">initiatives that will </w:t>
            </w:r>
            <w:r w:rsidR="00850FEC">
              <w:t>contribute to the CBE student experience. The role will be required to work flexible hours.</w:t>
            </w:r>
          </w:p>
          <w:p w:rsidR="006B28C8" w:rsidRPr="007706AE" w:rsidRDefault="006B28C8" w:rsidP="006B28C8"/>
          <w:p w:rsidR="0020734F" w:rsidRPr="00453CFB" w:rsidRDefault="006B28C8" w:rsidP="00453CFB">
            <w:pPr>
              <w:spacing w:before="0"/>
              <w:rPr>
                <w:rFonts w:ascii="Tahoma" w:hAnsi="Tahoma" w:cs="Tahoma"/>
                <w:b/>
                <w:bCs/>
                <w:sz w:val="24"/>
                <w:szCs w:val="24"/>
              </w:rPr>
            </w:pPr>
            <w:r w:rsidRPr="007706AE">
              <w:rPr>
                <w:rFonts w:ascii="Tahoma" w:hAnsi="Tahoma" w:cs="Tahoma"/>
                <w:b/>
                <w:bCs/>
                <w:sz w:val="24"/>
                <w:szCs w:val="24"/>
              </w:rPr>
              <w:t>Role Statement:</w:t>
            </w:r>
          </w:p>
          <w:p w:rsidR="00782897" w:rsidRPr="00782897" w:rsidRDefault="00782897" w:rsidP="0020734F">
            <w:pPr>
              <w:numPr>
                <w:ilvl w:val="0"/>
                <w:numId w:val="35"/>
              </w:numPr>
              <w:textAlignment w:val="auto"/>
            </w:pPr>
            <w:r>
              <w:rPr>
                <w:lang w:val="en-US" w:eastAsia="zh-CN"/>
              </w:rPr>
              <w:t>Plan, c</w:t>
            </w:r>
            <w:r w:rsidRPr="00782897">
              <w:rPr>
                <w:lang w:val="en-US" w:eastAsia="zh-CN"/>
              </w:rPr>
              <w:t>oordinate</w:t>
            </w:r>
            <w:r>
              <w:rPr>
                <w:lang w:val="en-US" w:eastAsia="zh-CN"/>
              </w:rPr>
              <w:t xml:space="preserve">, </w:t>
            </w:r>
            <w:r w:rsidR="00850FEC">
              <w:rPr>
                <w:lang w:val="en-US" w:eastAsia="zh-CN"/>
              </w:rPr>
              <w:t xml:space="preserve">and </w:t>
            </w:r>
            <w:r>
              <w:rPr>
                <w:lang w:val="en-US" w:eastAsia="zh-CN"/>
              </w:rPr>
              <w:t>implement</w:t>
            </w:r>
            <w:r w:rsidR="00850FEC">
              <w:rPr>
                <w:lang w:val="en-US" w:eastAsia="zh-CN"/>
              </w:rPr>
              <w:t xml:space="preserve"> student facing initiatives and provide services</w:t>
            </w:r>
            <w:r w:rsidR="006469FF">
              <w:rPr>
                <w:lang w:val="en-US" w:eastAsia="zh-CN"/>
              </w:rPr>
              <w:t xml:space="preserve"> and events</w:t>
            </w:r>
            <w:r w:rsidR="00850FEC">
              <w:rPr>
                <w:lang w:val="en-US" w:eastAsia="zh-CN"/>
              </w:rPr>
              <w:t xml:space="preserve"> </w:t>
            </w:r>
            <w:r>
              <w:rPr>
                <w:lang w:val="en-US" w:eastAsia="zh-CN"/>
              </w:rPr>
              <w:t xml:space="preserve">that focus </w:t>
            </w:r>
            <w:r w:rsidRPr="00782897">
              <w:rPr>
                <w:lang w:val="en-US" w:eastAsia="zh-CN"/>
              </w:rPr>
              <w:t xml:space="preserve">on </w:t>
            </w:r>
            <w:r w:rsidR="000E4243">
              <w:rPr>
                <w:lang w:val="en-US" w:eastAsia="zh-CN"/>
              </w:rPr>
              <w:t xml:space="preserve">and enhance </w:t>
            </w:r>
            <w:r w:rsidRPr="00782897">
              <w:rPr>
                <w:lang w:val="en-US" w:eastAsia="zh-CN"/>
              </w:rPr>
              <w:t xml:space="preserve">the student </w:t>
            </w:r>
            <w:r w:rsidR="00505D9F">
              <w:rPr>
                <w:lang w:val="en-US" w:eastAsia="zh-CN"/>
              </w:rPr>
              <w:t>experience</w:t>
            </w:r>
            <w:r w:rsidR="00850FEC">
              <w:rPr>
                <w:lang w:val="en-US" w:eastAsia="zh-CN"/>
              </w:rPr>
              <w:t>.</w:t>
            </w:r>
          </w:p>
          <w:p w:rsidR="0020734F" w:rsidRPr="00782897" w:rsidRDefault="00782897" w:rsidP="0020734F">
            <w:pPr>
              <w:numPr>
                <w:ilvl w:val="0"/>
                <w:numId w:val="35"/>
              </w:numPr>
              <w:textAlignment w:val="auto"/>
            </w:pPr>
            <w:r w:rsidRPr="00782897">
              <w:rPr>
                <w:lang w:val="en-US" w:eastAsia="zh-CN"/>
              </w:rPr>
              <w:t>Provide high</w:t>
            </w:r>
            <w:r>
              <w:rPr>
                <w:lang w:val="en-US" w:eastAsia="zh-CN"/>
              </w:rPr>
              <w:t>-</w:t>
            </w:r>
            <w:r w:rsidRPr="00782897">
              <w:rPr>
                <w:lang w:val="en-US" w:eastAsia="zh-CN"/>
              </w:rPr>
              <w:t xml:space="preserve">level advice </w:t>
            </w:r>
            <w:r w:rsidR="00850FEC">
              <w:rPr>
                <w:lang w:val="en-US" w:eastAsia="zh-CN"/>
              </w:rPr>
              <w:t>to the college about student related matters</w:t>
            </w:r>
            <w:r w:rsidR="000E4243">
              <w:rPr>
                <w:lang w:val="en-US" w:eastAsia="zh-CN"/>
              </w:rPr>
              <w:t>.</w:t>
            </w:r>
          </w:p>
          <w:p w:rsidR="0020734F" w:rsidRPr="000E4243" w:rsidRDefault="00850FEC" w:rsidP="0020734F">
            <w:pPr>
              <w:numPr>
                <w:ilvl w:val="0"/>
                <w:numId w:val="35"/>
              </w:numPr>
              <w:textAlignment w:val="auto"/>
            </w:pPr>
            <w:r>
              <w:rPr>
                <w:lang w:val="en-US" w:eastAsia="zh-CN"/>
              </w:rPr>
              <w:t xml:space="preserve">Develop a </w:t>
            </w:r>
            <w:r w:rsidR="00505D9F">
              <w:rPr>
                <w:lang w:val="en-US" w:eastAsia="zh-CN"/>
              </w:rPr>
              <w:t>communication</w:t>
            </w:r>
            <w:r>
              <w:rPr>
                <w:lang w:val="en-US" w:eastAsia="zh-CN"/>
              </w:rPr>
              <w:t xml:space="preserve"> and event plan</w:t>
            </w:r>
            <w:r w:rsidR="000E4243">
              <w:rPr>
                <w:lang w:val="en-US" w:eastAsia="zh-CN"/>
              </w:rPr>
              <w:t xml:space="preserve"> </w:t>
            </w:r>
            <w:r w:rsidR="00505D9F">
              <w:rPr>
                <w:lang w:val="en-US" w:eastAsia="zh-CN"/>
              </w:rPr>
              <w:t xml:space="preserve">for students </w:t>
            </w:r>
            <w:r w:rsidR="000E4243">
              <w:rPr>
                <w:lang w:val="en-US" w:eastAsia="zh-CN"/>
              </w:rPr>
              <w:t xml:space="preserve">designed </w:t>
            </w:r>
            <w:r w:rsidR="00782897" w:rsidRPr="00782897">
              <w:rPr>
                <w:lang w:val="en-US" w:eastAsia="zh-CN"/>
              </w:rPr>
              <w:t xml:space="preserve">to </w:t>
            </w:r>
            <w:r w:rsidR="000E4243">
              <w:rPr>
                <w:lang w:val="en-US" w:eastAsia="zh-CN"/>
              </w:rPr>
              <w:t xml:space="preserve">promote </w:t>
            </w:r>
            <w:r>
              <w:rPr>
                <w:lang w:val="en-US" w:eastAsia="zh-CN"/>
              </w:rPr>
              <w:t>initiatives</w:t>
            </w:r>
            <w:r w:rsidR="000E4243">
              <w:rPr>
                <w:lang w:val="en-US" w:eastAsia="zh-CN"/>
              </w:rPr>
              <w:t>,</w:t>
            </w:r>
            <w:r w:rsidR="00782897" w:rsidRPr="00782897">
              <w:rPr>
                <w:lang w:val="en-US" w:eastAsia="zh-CN"/>
              </w:rPr>
              <w:t xml:space="preserve"> working cooperatively with </w:t>
            </w:r>
            <w:r>
              <w:rPr>
                <w:lang w:val="en-US" w:eastAsia="zh-CN"/>
              </w:rPr>
              <w:t>the CBE communications and events team, other student facing services and CBE Research Schools</w:t>
            </w:r>
            <w:r w:rsidR="000E4243">
              <w:rPr>
                <w:lang w:val="en-US" w:eastAsia="zh-CN"/>
              </w:rPr>
              <w:t>.</w:t>
            </w:r>
          </w:p>
          <w:p w:rsidR="0020734F" w:rsidRDefault="0020734F" w:rsidP="0020734F">
            <w:pPr>
              <w:numPr>
                <w:ilvl w:val="0"/>
                <w:numId w:val="35"/>
              </w:numPr>
              <w:textAlignment w:val="auto"/>
            </w:pPr>
            <w:r>
              <w:t>Comply with all ANU policies and procedures, and in particular those relating to work health and safety and equal opportunity</w:t>
            </w:r>
            <w:r w:rsidR="00453CFB">
              <w:t>.</w:t>
            </w:r>
          </w:p>
          <w:p w:rsidR="00B9406E" w:rsidRDefault="00B9406E" w:rsidP="00B9406E">
            <w:pPr>
              <w:numPr>
                <w:ilvl w:val="0"/>
                <w:numId w:val="35"/>
              </w:numPr>
              <w:textAlignment w:val="auto"/>
            </w:pPr>
            <w:r>
              <w:t>Carry out other related duties consistent with the classification of the positions as required by the Deputy Manager (SET) and work collaboratively towards achieving the strategic objectives of Student Services.</w:t>
            </w:r>
          </w:p>
          <w:p w:rsidR="0020734F" w:rsidRDefault="0020734F" w:rsidP="0020734F"/>
          <w:p w:rsidR="00AE719D" w:rsidRPr="00927A87" w:rsidRDefault="00AE719D" w:rsidP="00850FEC"/>
        </w:tc>
      </w:tr>
    </w:tbl>
    <w:p w:rsidR="002F0061" w:rsidRDefault="002F0061">
      <w:pPr>
        <w:ind w:right="368"/>
        <w:rPr>
          <w:b/>
          <w:i/>
          <w:color w:val="FF0000"/>
        </w:rPr>
      </w:pPr>
    </w:p>
    <w:p w:rsidR="00AC6902" w:rsidRDefault="00AC6902">
      <w:pPr>
        <w:overflowPunct/>
        <w:autoSpaceDE/>
        <w:autoSpaceDN/>
        <w:adjustRightInd/>
        <w:spacing w:before="0" w:after="200" w:line="276" w:lineRule="auto"/>
        <w:jc w:val="left"/>
        <w:textAlignment w:val="auto"/>
      </w:pPr>
      <w:r>
        <w:br w:type="page"/>
      </w:r>
    </w:p>
    <w:p w:rsidR="003C37FC" w:rsidRDefault="003C37FC">
      <w:pPr>
        <w:ind w:right="368"/>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3477"/>
        <w:gridCol w:w="3576"/>
        <w:gridCol w:w="1134"/>
        <w:gridCol w:w="2241"/>
      </w:tblGrid>
      <w:tr w:rsidR="003C37FC">
        <w:tc>
          <w:tcPr>
            <w:tcW w:w="10428" w:type="dxa"/>
            <w:gridSpan w:val="4"/>
            <w:tcBorders>
              <w:top w:val="single" w:sz="4" w:space="0" w:color="auto"/>
              <w:bottom w:val="nil"/>
            </w:tcBorders>
          </w:tcPr>
          <w:p w:rsidR="00881631" w:rsidRPr="007706AE" w:rsidRDefault="00881631" w:rsidP="00881631">
            <w:pPr>
              <w:rPr>
                <w:rFonts w:ascii="Tahoma" w:hAnsi="Tahoma" w:cs="Tahoma"/>
                <w:b/>
                <w:bCs/>
                <w:sz w:val="24"/>
                <w:szCs w:val="24"/>
              </w:rPr>
            </w:pPr>
            <w:r w:rsidRPr="007706AE">
              <w:rPr>
                <w:rFonts w:ascii="Tahoma" w:hAnsi="Tahoma" w:cs="Tahoma"/>
                <w:b/>
                <w:bCs/>
                <w:sz w:val="24"/>
                <w:szCs w:val="24"/>
              </w:rPr>
              <w:t>SELECTION CRITERIA:</w:t>
            </w:r>
          </w:p>
          <w:p w:rsidR="00B52912" w:rsidRDefault="00B52912" w:rsidP="00B52912">
            <w:pPr>
              <w:pStyle w:val="ListParagraph"/>
              <w:widowControl w:val="0"/>
              <w:numPr>
                <w:ilvl w:val="0"/>
                <w:numId w:val="36"/>
              </w:numPr>
              <w:overflowPunct/>
              <w:spacing w:before="0"/>
              <w:jc w:val="left"/>
              <w:textAlignment w:val="auto"/>
              <w:rPr>
                <w:lang w:val="en-US" w:eastAsia="zh-CN"/>
              </w:rPr>
            </w:pPr>
            <w:r w:rsidRPr="00B52912">
              <w:rPr>
                <w:lang w:val="en-US" w:eastAsia="zh-CN"/>
              </w:rPr>
              <w:t xml:space="preserve">Relevant </w:t>
            </w:r>
            <w:r>
              <w:rPr>
                <w:lang w:val="en-US" w:eastAsia="zh-CN"/>
              </w:rPr>
              <w:t xml:space="preserve">experience in a tertiary environment or an equivalent combination of experience and education/training. </w:t>
            </w:r>
          </w:p>
          <w:p w:rsidR="006469FF" w:rsidRPr="00B52912" w:rsidRDefault="006469FF" w:rsidP="00B52912">
            <w:pPr>
              <w:pStyle w:val="ListParagraph"/>
              <w:widowControl w:val="0"/>
              <w:numPr>
                <w:ilvl w:val="0"/>
                <w:numId w:val="36"/>
              </w:numPr>
              <w:overflowPunct/>
              <w:spacing w:before="0"/>
              <w:jc w:val="left"/>
              <w:textAlignment w:val="auto"/>
              <w:rPr>
                <w:lang w:val="en-US" w:eastAsia="zh-CN"/>
              </w:rPr>
            </w:pPr>
            <w:r>
              <w:rPr>
                <w:lang w:val="en-US" w:eastAsia="zh-CN"/>
              </w:rPr>
              <w:t xml:space="preserve">Confident in public speaking and engaging large groups of students. </w:t>
            </w:r>
          </w:p>
          <w:p w:rsidR="00801A81" w:rsidRPr="00B52912" w:rsidRDefault="00801A81" w:rsidP="00801A81">
            <w:pPr>
              <w:pStyle w:val="ListParagraph"/>
              <w:widowControl w:val="0"/>
              <w:numPr>
                <w:ilvl w:val="0"/>
                <w:numId w:val="36"/>
              </w:numPr>
              <w:overflowPunct/>
              <w:spacing w:before="0"/>
              <w:jc w:val="left"/>
              <w:textAlignment w:val="auto"/>
              <w:rPr>
                <w:lang w:val="en-US" w:eastAsia="zh-CN"/>
              </w:rPr>
            </w:pPr>
            <w:r>
              <w:rPr>
                <w:lang w:val="en-US" w:eastAsia="zh-CN"/>
              </w:rPr>
              <w:t>Demonstrated ability to develop and implement an engagement and communication plan</w:t>
            </w:r>
            <w:r w:rsidRPr="00B52912">
              <w:rPr>
                <w:lang w:val="en-US" w:eastAsia="zh-CN"/>
              </w:rPr>
              <w:t xml:space="preserve">. </w:t>
            </w:r>
          </w:p>
          <w:p w:rsidR="00B3580C" w:rsidRDefault="00B3580C" w:rsidP="00B52912">
            <w:pPr>
              <w:pStyle w:val="ListParagraph"/>
              <w:widowControl w:val="0"/>
              <w:numPr>
                <w:ilvl w:val="0"/>
                <w:numId w:val="36"/>
              </w:numPr>
              <w:overflowPunct/>
              <w:spacing w:before="0"/>
              <w:jc w:val="left"/>
              <w:textAlignment w:val="auto"/>
              <w:rPr>
                <w:lang w:val="en-US" w:eastAsia="zh-CN"/>
              </w:rPr>
            </w:pPr>
            <w:r>
              <w:rPr>
                <w:lang w:val="en-US" w:eastAsia="zh-CN"/>
              </w:rPr>
              <w:t>Demonstrated experience working with diverse client groups</w:t>
            </w:r>
          </w:p>
          <w:p w:rsidR="00B52912" w:rsidRPr="00B52912" w:rsidRDefault="00B52912" w:rsidP="00B52912">
            <w:pPr>
              <w:pStyle w:val="ListParagraph"/>
              <w:widowControl w:val="0"/>
              <w:numPr>
                <w:ilvl w:val="0"/>
                <w:numId w:val="36"/>
              </w:numPr>
              <w:overflowPunct/>
              <w:spacing w:before="0"/>
              <w:jc w:val="left"/>
              <w:textAlignment w:val="auto"/>
              <w:rPr>
                <w:lang w:val="en-US" w:eastAsia="zh-CN"/>
              </w:rPr>
            </w:pPr>
            <w:r w:rsidRPr="00B52912">
              <w:rPr>
                <w:lang w:val="en-US" w:eastAsia="zh-CN"/>
              </w:rPr>
              <w:t xml:space="preserve">Excellent interpersonal and communication skills, both written and oral, including the ability to consult, negotiate and liaise effectively with a diverse range of people. </w:t>
            </w:r>
          </w:p>
          <w:p w:rsidR="008B4593" w:rsidRDefault="00B52912" w:rsidP="00B52912">
            <w:pPr>
              <w:pStyle w:val="ListParagraph"/>
              <w:widowControl w:val="0"/>
              <w:numPr>
                <w:ilvl w:val="0"/>
                <w:numId w:val="36"/>
              </w:numPr>
              <w:overflowPunct/>
              <w:spacing w:before="0"/>
              <w:jc w:val="left"/>
              <w:textAlignment w:val="auto"/>
              <w:rPr>
                <w:lang w:val="en-US" w:eastAsia="zh-CN"/>
              </w:rPr>
            </w:pPr>
            <w:r w:rsidRPr="00B52912">
              <w:rPr>
                <w:lang w:val="en-US" w:eastAsia="zh-CN"/>
              </w:rPr>
              <w:t>Demonstrated ability to work in a team environment as well as independently.</w:t>
            </w:r>
          </w:p>
          <w:p w:rsidR="00B52912" w:rsidRPr="00B52912" w:rsidRDefault="008B4593" w:rsidP="00B52912">
            <w:pPr>
              <w:pStyle w:val="ListParagraph"/>
              <w:widowControl w:val="0"/>
              <w:numPr>
                <w:ilvl w:val="0"/>
                <w:numId w:val="36"/>
              </w:numPr>
              <w:overflowPunct/>
              <w:spacing w:before="0"/>
              <w:jc w:val="left"/>
              <w:textAlignment w:val="auto"/>
              <w:rPr>
                <w:lang w:val="en-US" w:eastAsia="zh-CN"/>
              </w:rPr>
            </w:pPr>
            <w:r>
              <w:rPr>
                <w:lang w:val="en-US" w:eastAsia="zh-CN"/>
              </w:rPr>
              <w:t>Demonstrated a</w:t>
            </w:r>
            <w:r w:rsidR="00B52912" w:rsidRPr="00B52912">
              <w:rPr>
                <w:lang w:val="en-US" w:eastAsia="zh-CN"/>
              </w:rPr>
              <w:t>bility to show initiative</w:t>
            </w:r>
            <w:r w:rsidR="00B52912">
              <w:rPr>
                <w:lang w:val="en-US" w:eastAsia="zh-CN"/>
              </w:rPr>
              <w:t>,</w:t>
            </w:r>
            <w:r w:rsidR="00B52912" w:rsidRPr="00B52912">
              <w:rPr>
                <w:lang w:val="en-US" w:eastAsia="zh-CN"/>
              </w:rPr>
              <w:t xml:space="preserve"> </w:t>
            </w:r>
            <w:proofErr w:type="spellStart"/>
            <w:r w:rsidR="00B52912" w:rsidRPr="00D25996">
              <w:rPr>
                <w:lang w:val="en-US" w:eastAsia="zh-CN"/>
              </w:rPr>
              <w:t>prioritis</w:t>
            </w:r>
            <w:r w:rsidR="00505D9F" w:rsidRPr="00D25996">
              <w:rPr>
                <w:lang w:val="en-US" w:eastAsia="zh-CN"/>
              </w:rPr>
              <w:t>e</w:t>
            </w:r>
            <w:proofErr w:type="spellEnd"/>
            <w:r w:rsidR="00505D9F" w:rsidRPr="00D25996">
              <w:rPr>
                <w:lang w:val="en-US" w:eastAsia="zh-CN"/>
              </w:rPr>
              <w:t xml:space="preserve"> </w:t>
            </w:r>
            <w:r w:rsidR="00B52912" w:rsidRPr="00D25996">
              <w:rPr>
                <w:lang w:val="en-US" w:eastAsia="zh-CN"/>
              </w:rPr>
              <w:t>tasks</w:t>
            </w:r>
            <w:r w:rsidR="00505D9F" w:rsidRPr="00D25996">
              <w:rPr>
                <w:lang w:val="en-US" w:eastAsia="zh-CN"/>
              </w:rPr>
              <w:t xml:space="preserve"> according to the demands </w:t>
            </w:r>
          </w:p>
          <w:p w:rsidR="00B52912" w:rsidRPr="00B52912" w:rsidRDefault="00B52912" w:rsidP="00B52912">
            <w:pPr>
              <w:pStyle w:val="ListParagraph"/>
              <w:widowControl w:val="0"/>
              <w:numPr>
                <w:ilvl w:val="0"/>
                <w:numId w:val="36"/>
              </w:numPr>
              <w:overflowPunct/>
              <w:spacing w:before="0"/>
              <w:jc w:val="left"/>
              <w:textAlignment w:val="auto"/>
              <w:rPr>
                <w:lang w:val="en-US" w:eastAsia="zh-CN"/>
              </w:rPr>
            </w:pPr>
            <w:r w:rsidRPr="00B52912">
              <w:rPr>
                <w:lang w:val="en-US" w:eastAsia="zh-CN"/>
              </w:rPr>
              <w:t xml:space="preserve">Demonstrated understanding of equal opportunity principles and policies and a commitment to their application in a university context. </w:t>
            </w:r>
          </w:p>
          <w:p w:rsidR="00B52912" w:rsidRDefault="00B52912" w:rsidP="00B52912">
            <w:pPr>
              <w:rPr>
                <w:lang w:val="en-US" w:eastAsia="zh-CN"/>
              </w:rPr>
            </w:pPr>
          </w:p>
          <w:p w:rsidR="00B52912" w:rsidRPr="00B52912" w:rsidRDefault="00B52912" w:rsidP="00B52912">
            <w:pPr>
              <w:rPr>
                <w:iCs/>
                <w:color w:val="FF0000"/>
              </w:rPr>
            </w:pPr>
            <w:r w:rsidRPr="00B52912">
              <w:rPr>
                <w:lang w:val="en-US" w:eastAsia="zh-CN"/>
              </w:rPr>
              <w:t>ANU Officer Levels 6 and 7 are broad banded in this stream. It is expected that at the higher levels within the broadband occupants, through experience, will have developed skills and expertise enabling them to more independently perform the full range of duties at a higher level, and that more time will be spent on the more complex functions of the position</w:t>
            </w:r>
          </w:p>
          <w:p w:rsidR="00B52912" w:rsidRDefault="00B52912" w:rsidP="00881631">
            <w:pPr>
              <w:rPr>
                <w:i/>
                <w:iCs/>
                <w:color w:val="FF0000"/>
              </w:rPr>
            </w:pPr>
          </w:p>
          <w:p w:rsidR="00881631" w:rsidRPr="000F5F03" w:rsidRDefault="00184AB3" w:rsidP="00881631">
            <w:pPr>
              <w:rPr>
                <w:iCs/>
                <w:color w:val="FF0000"/>
              </w:rPr>
            </w:pPr>
            <w:hyperlink r:id="rId9" w:history="1">
              <w:r w:rsidR="00881631" w:rsidRPr="000F5F03">
                <w:rPr>
                  <w:rStyle w:val="Hyperlink"/>
                  <w:rFonts w:cs="Arial"/>
                  <w:iCs/>
                </w:rPr>
                <w:t>http://hr.anu.edu.au/staff-equity/gender/general-staff-eeo-criteria</w:t>
              </w:r>
            </w:hyperlink>
            <w:r w:rsidR="00881631" w:rsidRPr="000F5F03">
              <w:rPr>
                <w:iCs/>
                <w:color w:val="FF0000"/>
              </w:rPr>
              <w:t xml:space="preserve"> </w:t>
            </w:r>
          </w:p>
          <w:p w:rsidR="00881631" w:rsidRDefault="00184AB3" w:rsidP="00881631">
            <w:pPr>
              <w:rPr>
                <w:lang w:val="en-US"/>
              </w:rPr>
            </w:pPr>
            <w:hyperlink r:id="rId10" w:history="1">
              <w:r w:rsidR="00881631" w:rsidRPr="00637DD5">
                <w:rPr>
                  <w:rStyle w:val="Hyperlink"/>
                  <w:rFonts w:cs="Arial"/>
                  <w:lang w:val="en-US"/>
                </w:rPr>
                <w:t>http://hr.anu.edu.au/staff-equity/gender/academic-staff-eeo-criteria</w:t>
              </w:r>
            </w:hyperlink>
            <w:r w:rsidR="00881631">
              <w:rPr>
                <w:lang w:val="en-US"/>
              </w:rPr>
              <w:t xml:space="preserve"> </w:t>
            </w:r>
          </w:p>
          <w:p w:rsidR="00881631" w:rsidRPr="007706AE" w:rsidRDefault="00881631" w:rsidP="00881631">
            <w:pPr>
              <w:rPr>
                <w:lang w:val="en-US"/>
              </w:rPr>
            </w:pPr>
          </w:p>
          <w:p w:rsidR="0020734F" w:rsidRDefault="0020734F" w:rsidP="00881631"/>
          <w:p w:rsidR="00881631" w:rsidRPr="007706AE" w:rsidRDefault="00881631" w:rsidP="00881631">
            <w:pPr>
              <w:rPr>
                <w:sz w:val="22"/>
                <w:szCs w:val="22"/>
              </w:rPr>
            </w:pPr>
            <w:r w:rsidRPr="007706AE">
              <w:rPr>
                <w:i/>
                <w:iCs/>
                <w:color w:val="FF0000"/>
              </w:rPr>
              <w:t xml:space="preserve">Insert broadband statement here for general staff positions where appropriate- see </w:t>
            </w:r>
            <w:hyperlink r:id="rId11" w:history="1">
              <w:r w:rsidRPr="007706AE">
                <w:rPr>
                  <w:i/>
                  <w:iCs/>
                  <w:color w:val="FF0000"/>
                  <w:u w:val="single"/>
                </w:rPr>
                <w:t>secondary descriptors for each specific classification stream</w:t>
              </w:r>
            </w:hyperlink>
          </w:p>
          <w:p w:rsidR="003C37FC" w:rsidRDefault="003C37FC">
            <w:pPr>
              <w:rPr>
                <w:rFonts w:ascii="Arial Narrow" w:hAnsi="Arial Narrow" w:cs="Arial Narrow"/>
                <w:i/>
                <w:iCs/>
                <w:sz w:val="24"/>
                <w:szCs w:val="24"/>
              </w:rPr>
            </w:pPr>
          </w:p>
        </w:tc>
      </w:tr>
      <w:tr w:rsidR="003C37FC" w:rsidTr="00D07542">
        <w:tblPrEx>
          <w:tblBorders>
            <w:insideH w:val="single" w:sz="2" w:space="0" w:color="C0C0C0"/>
            <w:insideV w:val="single" w:sz="2" w:space="0" w:color="C0C0C0"/>
          </w:tblBorders>
          <w:tblCellMar>
            <w:left w:w="108" w:type="dxa"/>
            <w:right w:w="108" w:type="dxa"/>
          </w:tblCellMar>
        </w:tblPrEx>
        <w:trPr>
          <w:trHeight w:val="479"/>
        </w:trPr>
        <w:tc>
          <w:tcPr>
            <w:tcW w:w="3477" w:type="dxa"/>
            <w:tcBorders>
              <w:top w:val="single" w:sz="4" w:space="0" w:color="auto"/>
            </w:tcBorders>
          </w:tcPr>
          <w:p w:rsidR="003C37FC" w:rsidRDefault="00C31910">
            <w:pPr>
              <w:spacing w:before="80" w:after="80"/>
              <w:rPr>
                <w:rFonts w:ascii="Tahoma" w:hAnsi="Tahoma" w:cs="Tahoma"/>
                <w:b/>
                <w:bCs/>
              </w:rPr>
            </w:pPr>
            <w:r>
              <w:rPr>
                <w:rFonts w:ascii="Tahoma" w:hAnsi="Tahoma" w:cs="Tahoma"/>
                <w:b/>
                <w:bCs/>
              </w:rPr>
              <w:t>Supervisor/</w:t>
            </w:r>
            <w:r w:rsidR="003C37FC">
              <w:rPr>
                <w:rFonts w:ascii="Tahoma" w:hAnsi="Tahoma" w:cs="Tahoma"/>
                <w:b/>
                <w:bCs/>
              </w:rPr>
              <w:t>Delegate Signature:</w:t>
            </w:r>
          </w:p>
        </w:tc>
        <w:tc>
          <w:tcPr>
            <w:tcW w:w="3576" w:type="dxa"/>
            <w:tcBorders>
              <w:top w:val="single" w:sz="4" w:space="0" w:color="auto"/>
            </w:tcBorders>
          </w:tcPr>
          <w:p w:rsidR="003C37FC" w:rsidRDefault="003C37FC">
            <w:pPr>
              <w:spacing w:before="80" w:after="80"/>
              <w:rPr>
                <w:rFonts w:ascii="Tahoma" w:hAnsi="Tahoma" w:cs="Tahoma"/>
              </w:rPr>
            </w:pPr>
          </w:p>
        </w:tc>
        <w:tc>
          <w:tcPr>
            <w:tcW w:w="1134" w:type="dxa"/>
            <w:tcBorders>
              <w:top w:val="single" w:sz="4" w:space="0" w:color="auto"/>
            </w:tcBorders>
          </w:tcPr>
          <w:p w:rsidR="003C37FC" w:rsidRDefault="003C37FC">
            <w:pPr>
              <w:spacing w:before="80" w:after="80"/>
              <w:rPr>
                <w:rFonts w:ascii="Tahoma" w:hAnsi="Tahoma" w:cs="Tahoma"/>
                <w:b/>
                <w:bCs/>
              </w:rPr>
            </w:pPr>
            <w:r>
              <w:rPr>
                <w:rFonts w:ascii="Tahoma" w:hAnsi="Tahoma" w:cs="Tahoma"/>
                <w:b/>
                <w:bCs/>
              </w:rPr>
              <w:t>Date:</w:t>
            </w:r>
          </w:p>
        </w:tc>
        <w:tc>
          <w:tcPr>
            <w:tcW w:w="2241" w:type="dxa"/>
            <w:tcBorders>
              <w:top w:val="single" w:sz="4" w:space="0" w:color="auto"/>
            </w:tcBorders>
          </w:tcPr>
          <w:p w:rsidR="003C37FC" w:rsidRDefault="003C37FC">
            <w:pPr>
              <w:spacing w:before="80" w:after="80"/>
              <w:rPr>
                <w:rFonts w:ascii="Tahoma" w:hAnsi="Tahoma" w:cs="Tahoma"/>
              </w:rPr>
            </w:pPr>
          </w:p>
        </w:tc>
      </w:tr>
      <w:tr w:rsidR="003C37FC" w:rsidTr="00820D76">
        <w:tblPrEx>
          <w:tblBorders>
            <w:insideH w:val="single" w:sz="2" w:space="0" w:color="C0C0C0"/>
            <w:insideV w:val="single" w:sz="2" w:space="0" w:color="C0C0C0"/>
          </w:tblBorders>
          <w:tblCellMar>
            <w:left w:w="108" w:type="dxa"/>
            <w:right w:w="108" w:type="dxa"/>
          </w:tblCellMar>
        </w:tblPrEx>
        <w:trPr>
          <w:trHeight w:val="479"/>
        </w:trPr>
        <w:tc>
          <w:tcPr>
            <w:tcW w:w="3477" w:type="dxa"/>
            <w:tcBorders>
              <w:bottom w:val="single" w:sz="4" w:space="0" w:color="auto"/>
            </w:tcBorders>
          </w:tcPr>
          <w:p w:rsidR="003C37FC" w:rsidRDefault="003C37FC">
            <w:pPr>
              <w:spacing w:before="80" w:after="80"/>
              <w:rPr>
                <w:rFonts w:ascii="Tahoma" w:hAnsi="Tahoma" w:cs="Tahoma"/>
                <w:b/>
                <w:bCs/>
              </w:rPr>
            </w:pPr>
            <w:r>
              <w:rPr>
                <w:rFonts w:ascii="Tahoma" w:hAnsi="Tahoma" w:cs="Tahoma"/>
              </w:rPr>
              <w:t>Printed Name:</w:t>
            </w:r>
          </w:p>
        </w:tc>
        <w:tc>
          <w:tcPr>
            <w:tcW w:w="3576" w:type="dxa"/>
            <w:tcBorders>
              <w:bottom w:val="single" w:sz="4" w:space="0" w:color="auto"/>
            </w:tcBorders>
          </w:tcPr>
          <w:p w:rsidR="003C37FC" w:rsidRDefault="003C37FC">
            <w:pPr>
              <w:spacing w:before="80" w:after="80"/>
              <w:rPr>
                <w:rFonts w:ascii="Tahoma" w:hAnsi="Tahoma" w:cs="Tahoma"/>
              </w:rPr>
            </w:pPr>
          </w:p>
        </w:tc>
        <w:tc>
          <w:tcPr>
            <w:tcW w:w="1134" w:type="dxa"/>
            <w:tcBorders>
              <w:bottom w:val="single" w:sz="4" w:space="0" w:color="auto"/>
            </w:tcBorders>
          </w:tcPr>
          <w:p w:rsidR="003C37FC" w:rsidRDefault="003C37FC">
            <w:pPr>
              <w:spacing w:before="80" w:after="80"/>
              <w:rPr>
                <w:rFonts w:ascii="Tahoma" w:hAnsi="Tahoma" w:cs="Tahoma"/>
              </w:rPr>
            </w:pPr>
            <w:proofErr w:type="spellStart"/>
            <w:r>
              <w:rPr>
                <w:rFonts w:ascii="Tahoma" w:hAnsi="Tahoma" w:cs="Tahoma"/>
                <w:b/>
                <w:bCs/>
              </w:rPr>
              <w:t>Uni</w:t>
            </w:r>
            <w:proofErr w:type="spellEnd"/>
            <w:r>
              <w:rPr>
                <w:rFonts w:ascii="Tahoma" w:hAnsi="Tahoma" w:cs="Tahoma"/>
                <w:b/>
                <w:bCs/>
              </w:rPr>
              <w:t xml:space="preserve"> ID:</w:t>
            </w:r>
          </w:p>
        </w:tc>
        <w:tc>
          <w:tcPr>
            <w:tcW w:w="2241" w:type="dxa"/>
            <w:tcBorders>
              <w:bottom w:val="single" w:sz="4" w:space="0" w:color="auto"/>
            </w:tcBorders>
          </w:tcPr>
          <w:p w:rsidR="003C37FC" w:rsidRDefault="003C37FC">
            <w:pPr>
              <w:spacing w:before="80" w:after="80"/>
              <w:rPr>
                <w:rFonts w:ascii="Tahoma" w:hAnsi="Tahoma" w:cs="Tahoma"/>
              </w:rPr>
            </w:pPr>
          </w:p>
        </w:tc>
      </w:tr>
    </w:tbl>
    <w:p w:rsidR="00820D76" w:rsidRPr="00820D76" w:rsidRDefault="00820D76">
      <w:pPr>
        <w:rPr>
          <w:rFonts w:ascii="Arial Narrow" w:hAnsi="Arial Narrow" w:cs="Arial Narrow"/>
          <w:b/>
          <w:lang w:val="en-US"/>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firstRow="0" w:lastRow="0" w:firstColumn="0" w:lastColumn="0" w:noHBand="0" w:noVBand="0"/>
      </w:tblPr>
      <w:tblGrid>
        <w:gridCol w:w="10492"/>
      </w:tblGrid>
      <w:tr w:rsidR="003C37FC">
        <w:tc>
          <w:tcPr>
            <w:tcW w:w="10492" w:type="dxa"/>
            <w:tcBorders>
              <w:top w:val="single" w:sz="6" w:space="0" w:color="auto"/>
            </w:tcBorders>
          </w:tcPr>
          <w:p w:rsidR="003C37FC" w:rsidRDefault="003C37FC">
            <w:pPr>
              <w:rPr>
                <w:rFonts w:ascii="Tahoma" w:hAnsi="Tahoma" w:cs="Tahoma"/>
                <w:b/>
                <w:bCs/>
                <w:sz w:val="24"/>
                <w:szCs w:val="24"/>
                <w:lang w:val="en-US"/>
              </w:rPr>
            </w:pPr>
            <w:r>
              <w:rPr>
                <w:rFonts w:ascii="Tahoma" w:hAnsi="Tahoma" w:cs="Tahoma"/>
                <w:b/>
                <w:bCs/>
                <w:sz w:val="24"/>
                <w:szCs w:val="24"/>
                <w:lang w:val="en-US"/>
              </w:rPr>
              <w:t>References:</w:t>
            </w:r>
          </w:p>
        </w:tc>
      </w:tr>
      <w:tr w:rsidR="003C37FC">
        <w:tc>
          <w:tcPr>
            <w:tcW w:w="10492" w:type="dxa"/>
          </w:tcPr>
          <w:p w:rsidR="003C37FC" w:rsidRDefault="00184AB3">
            <w:pPr>
              <w:rPr>
                <w:lang w:val="en-US"/>
              </w:rPr>
            </w:pPr>
            <w:hyperlink r:id="rId12" w:history="1">
              <w:r w:rsidR="002D7CCF">
                <w:rPr>
                  <w:rStyle w:val="Hyperlink"/>
                  <w:rFonts w:cs="Arial"/>
                  <w:lang w:val="en-US"/>
                </w:rPr>
                <w:t>General Staff Classification Descriptors</w:t>
              </w:r>
            </w:hyperlink>
          </w:p>
        </w:tc>
      </w:tr>
      <w:tr w:rsidR="003C37FC">
        <w:tc>
          <w:tcPr>
            <w:tcW w:w="10492" w:type="dxa"/>
            <w:tcBorders>
              <w:bottom w:val="single" w:sz="6" w:space="0" w:color="auto"/>
            </w:tcBorders>
          </w:tcPr>
          <w:p w:rsidR="003C37FC" w:rsidRDefault="00184AB3">
            <w:pPr>
              <w:rPr>
                <w:lang w:val="en-US"/>
              </w:rPr>
            </w:pPr>
            <w:hyperlink r:id="rId13" w:history="1">
              <w:r w:rsidR="002D7CCF">
                <w:rPr>
                  <w:rStyle w:val="Hyperlink"/>
                  <w:rFonts w:cs="Arial"/>
                  <w:lang w:val="en-US"/>
                </w:rPr>
                <w:t>Academic Minimum Standards</w:t>
              </w:r>
            </w:hyperlink>
          </w:p>
        </w:tc>
      </w:tr>
    </w:tbl>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41224F" w:rsidRDefault="0041224F">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rsidP="003C37FC">
      <w:pPr>
        <w:pStyle w:val="norm10plus"/>
        <w:widowControl/>
        <w:overflowPunct w:val="0"/>
        <w:spacing w:after="0"/>
        <w:jc w:val="left"/>
        <w:textAlignment w:val="baseline"/>
        <w:rPr>
          <w:rFonts w:ascii="Arial Narrow" w:hAnsi="Arial Narrow" w:cs="Arial Narrow"/>
          <w:sz w:val="24"/>
          <w:szCs w:val="24"/>
        </w:rPr>
      </w:pPr>
    </w:p>
    <w:p w:rsidR="003C37FC" w:rsidRDefault="003C37FC" w:rsidP="003C37FC">
      <w:pPr>
        <w:pStyle w:val="norm10plus"/>
        <w:widowControl/>
        <w:overflowPunct w:val="0"/>
        <w:spacing w:after="0"/>
        <w:jc w:val="left"/>
        <w:textAlignment w:val="baseline"/>
        <w:rPr>
          <w:rFonts w:ascii="Arial Narrow" w:hAnsi="Arial Narrow" w:cs="Arial Narrow"/>
          <w:sz w:val="24"/>
          <w:szCs w:val="24"/>
        </w:rPr>
      </w:pPr>
    </w:p>
    <w:p w:rsidR="003C37FC" w:rsidRDefault="003C37FC" w:rsidP="003C37FC">
      <w:pPr>
        <w:pStyle w:val="norm10plus"/>
        <w:widowControl/>
        <w:overflowPunct w:val="0"/>
        <w:spacing w:after="0"/>
        <w:textAlignment w:val="baseline"/>
        <w:rPr>
          <w:rFonts w:ascii="Arial Narrow" w:hAnsi="Arial Narrow" w:cs="Arial Narrow"/>
          <w:b/>
          <w:bCs/>
          <w:sz w:val="24"/>
          <w:szCs w:val="24"/>
        </w:rPr>
      </w:pPr>
    </w:p>
    <w:p w:rsidR="003C37FC" w:rsidRDefault="003C37FC" w:rsidP="003C37FC">
      <w:pPr>
        <w:pStyle w:val="norm10plus"/>
        <w:widowControl/>
        <w:overflowPunct w:val="0"/>
        <w:spacing w:after="0"/>
        <w:textAlignment w:val="baseline"/>
        <w:rPr>
          <w:rFonts w:ascii="Arial Narrow" w:hAnsi="Arial Narrow" w:cs="Arial Narrow"/>
          <w:b/>
          <w:bCs/>
          <w:sz w:val="24"/>
          <w:szCs w:val="24"/>
        </w:rPr>
      </w:pPr>
    </w:p>
    <w:p w:rsidR="0041224F" w:rsidRDefault="0041224F" w:rsidP="003C37FC">
      <w:pPr>
        <w:pStyle w:val="norm10plus"/>
        <w:widowControl/>
        <w:overflowPunct w:val="0"/>
        <w:spacing w:after="0"/>
        <w:textAlignment w:val="baseline"/>
        <w:rPr>
          <w:rFonts w:ascii="Arial Narrow" w:hAnsi="Arial Narrow" w:cs="Arial Narrow"/>
          <w:b/>
          <w:bCs/>
          <w:sz w:val="24"/>
          <w:szCs w:val="24"/>
        </w:rPr>
      </w:pPr>
    </w:p>
    <w:p w:rsidR="0041224F" w:rsidRDefault="0041224F" w:rsidP="003C37FC">
      <w:pPr>
        <w:pStyle w:val="norm10plus"/>
        <w:widowControl/>
        <w:overflowPunct w:val="0"/>
        <w:spacing w:after="0"/>
        <w:textAlignment w:val="baseline"/>
        <w:rPr>
          <w:rFonts w:ascii="Arial Narrow" w:hAnsi="Arial Narrow" w:cs="Arial Narrow"/>
          <w:b/>
          <w:bCs/>
          <w:sz w:val="24"/>
          <w:szCs w:val="24"/>
        </w:rPr>
      </w:pPr>
    </w:p>
    <w:p w:rsidR="0041224F" w:rsidRDefault="0041224F" w:rsidP="003C37FC">
      <w:pPr>
        <w:pStyle w:val="norm10plus"/>
        <w:widowControl/>
        <w:overflowPunct w:val="0"/>
        <w:spacing w:after="0"/>
        <w:textAlignment w:val="baseline"/>
        <w:rPr>
          <w:rFonts w:ascii="Arial Narrow" w:hAnsi="Arial Narrow" w:cs="Arial Narrow"/>
          <w:b/>
          <w:bCs/>
          <w:sz w:val="24"/>
          <w:szCs w:val="24"/>
        </w:rPr>
      </w:pPr>
    </w:p>
    <w:p w:rsidR="0041224F" w:rsidRDefault="0041224F" w:rsidP="003C37FC">
      <w:pPr>
        <w:pStyle w:val="norm10plus"/>
        <w:widowControl/>
        <w:overflowPunct w:val="0"/>
        <w:spacing w:after="0"/>
        <w:textAlignment w:val="baseline"/>
        <w:rPr>
          <w:rFonts w:ascii="Arial Narrow" w:hAnsi="Arial Narrow" w:cs="Arial Narrow"/>
          <w:b/>
          <w:bCs/>
          <w:sz w:val="24"/>
          <w:szCs w:val="24"/>
        </w:rPr>
      </w:pPr>
    </w:p>
    <w:p w:rsidR="0041224F" w:rsidRDefault="0041224F" w:rsidP="003C37FC">
      <w:pPr>
        <w:pStyle w:val="norm10plus"/>
        <w:widowControl/>
        <w:overflowPunct w:val="0"/>
        <w:spacing w:after="0"/>
        <w:textAlignment w:val="baseline"/>
        <w:rPr>
          <w:rFonts w:ascii="Arial Narrow" w:hAnsi="Arial Narrow" w:cs="Arial Narrow"/>
          <w:b/>
          <w:bCs/>
          <w:sz w:val="24"/>
          <w:szCs w:val="24"/>
        </w:rPr>
      </w:pPr>
    </w:p>
    <w:p w:rsidR="0041224F" w:rsidRDefault="0041224F" w:rsidP="003C37FC">
      <w:pPr>
        <w:pStyle w:val="norm10plus"/>
        <w:widowControl/>
        <w:overflowPunct w:val="0"/>
        <w:spacing w:after="0"/>
        <w:textAlignment w:val="baseline"/>
        <w:rPr>
          <w:rFonts w:ascii="Arial Narrow" w:hAnsi="Arial Narrow" w:cs="Arial Narrow"/>
          <w:b/>
          <w:bCs/>
          <w:sz w:val="24"/>
          <w:szCs w:val="24"/>
        </w:rPr>
      </w:pPr>
    </w:p>
    <w:p w:rsidR="0041224F" w:rsidRDefault="0041224F" w:rsidP="003C37FC">
      <w:pPr>
        <w:pStyle w:val="norm10plus"/>
        <w:widowControl/>
        <w:overflowPunct w:val="0"/>
        <w:spacing w:after="0"/>
        <w:textAlignment w:val="baseline"/>
        <w:rPr>
          <w:rFonts w:ascii="Arial Narrow" w:hAnsi="Arial Narrow" w:cs="Arial Narrow"/>
          <w:b/>
          <w:bCs/>
          <w:sz w:val="24"/>
          <w:szCs w:val="24"/>
        </w:rPr>
      </w:pPr>
    </w:p>
    <w:p w:rsidR="0041224F" w:rsidRDefault="0041224F" w:rsidP="0041224F"/>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08"/>
        <w:gridCol w:w="8200"/>
      </w:tblGrid>
      <w:tr w:rsidR="0041224F" w:rsidTr="00D7304E">
        <w:trPr>
          <w:cantSplit/>
          <w:trHeight w:hRule="exact" w:val="1000"/>
        </w:trPr>
        <w:tc>
          <w:tcPr>
            <w:tcW w:w="2208" w:type="dxa"/>
            <w:tcBorders>
              <w:top w:val="single" w:sz="4" w:space="0" w:color="auto"/>
              <w:left w:val="single" w:sz="4" w:space="0" w:color="auto"/>
              <w:bottom w:val="single" w:sz="4" w:space="0" w:color="auto"/>
              <w:right w:val="nil"/>
            </w:tcBorders>
            <w:vAlign w:val="center"/>
          </w:tcPr>
          <w:p w:rsidR="0041224F" w:rsidRDefault="0041224F" w:rsidP="00D7304E">
            <w:pPr>
              <w:pStyle w:val="formtext"/>
              <w:widowControl/>
              <w:spacing w:before="0"/>
              <w:jc w:val="left"/>
              <w:rPr>
                <w:rFonts w:ascii="Arial Narrow" w:hAnsi="Arial Narrow" w:cs="Arial Narrow"/>
                <w:lang w:val="en-AU"/>
              </w:rPr>
            </w:pPr>
            <w:r>
              <w:rPr>
                <w:rFonts w:ascii="Tahoma" w:hAnsi="Tahoma" w:cs="Tahoma"/>
                <w:noProof/>
                <w:lang w:val="en-AU" w:eastAsia="en-AU"/>
              </w:rPr>
              <w:drawing>
                <wp:inline distT="0" distB="0" distL="0" distR="0" wp14:anchorId="19EEDAD1" wp14:editId="7B4D330D">
                  <wp:extent cx="1238250" cy="428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428625"/>
                          </a:xfrm>
                          <a:prstGeom prst="rect">
                            <a:avLst/>
                          </a:prstGeom>
                          <a:noFill/>
                          <a:ln>
                            <a:noFill/>
                          </a:ln>
                        </pic:spPr>
                      </pic:pic>
                    </a:graphicData>
                  </a:graphic>
                </wp:inline>
              </w:drawing>
            </w:r>
          </w:p>
        </w:tc>
        <w:tc>
          <w:tcPr>
            <w:tcW w:w="8200" w:type="dxa"/>
            <w:tcBorders>
              <w:top w:val="single" w:sz="4" w:space="0" w:color="auto"/>
              <w:left w:val="nil"/>
              <w:bottom w:val="single" w:sz="4" w:space="0" w:color="auto"/>
              <w:right w:val="single" w:sz="4" w:space="0" w:color="auto"/>
            </w:tcBorders>
            <w:vAlign w:val="center"/>
          </w:tcPr>
          <w:p w:rsidR="0041224F" w:rsidRDefault="0041224F" w:rsidP="00D7304E">
            <w:pPr>
              <w:pStyle w:val="BodyText"/>
              <w:rPr>
                <w:sz w:val="36"/>
                <w:szCs w:val="36"/>
              </w:rPr>
            </w:pPr>
            <w:r>
              <w:rPr>
                <w:sz w:val="36"/>
                <w:szCs w:val="36"/>
              </w:rPr>
              <w:t>Pre-Employment Work Environment Report</w:t>
            </w:r>
          </w:p>
        </w:tc>
      </w:tr>
    </w:tbl>
    <w:p w:rsidR="0041224F" w:rsidRDefault="0041224F" w:rsidP="0041224F">
      <w:pPr>
        <w:pStyle w:val="Heading1"/>
      </w:pPr>
      <w:r>
        <w:t>Position Details</w:t>
      </w: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508"/>
        <w:gridCol w:w="2800"/>
        <w:gridCol w:w="2400"/>
        <w:gridCol w:w="2753"/>
      </w:tblGrid>
      <w:tr w:rsidR="0041224F" w:rsidTr="00D7304E">
        <w:trPr>
          <w:cantSplit/>
          <w:trHeight w:val="371"/>
        </w:trPr>
        <w:tc>
          <w:tcPr>
            <w:tcW w:w="2508" w:type="dxa"/>
            <w:tcBorders>
              <w:top w:val="single" w:sz="4" w:space="0" w:color="auto"/>
              <w:bottom w:val="single" w:sz="4" w:space="0" w:color="D9D9D9"/>
              <w:right w:val="single" w:sz="4" w:space="0" w:color="D9D9D9"/>
            </w:tcBorders>
          </w:tcPr>
          <w:p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College/</w:t>
            </w:r>
            <w:proofErr w:type="spellStart"/>
            <w:r>
              <w:rPr>
                <w:rStyle w:val="Strong"/>
                <w:rFonts w:ascii="Tahoma" w:hAnsi="Tahoma" w:cs="Tahoma"/>
                <w:sz w:val="20"/>
                <w:szCs w:val="20"/>
                <w:lang w:val="en-AU"/>
              </w:rPr>
              <w:t>Div</w:t>
            </w:r>
            <w:proofErr w:type="spellEnd"/>
            <w:r>
              <w:rPr>
                <w:rStyle w:val="Strong"/>
                <w:rFonts w:ascii="Tahoma" w:hAnsi="Tahoma" w:cs="Tahoma"/>
                <w:sz w:val="20"/>
                <w:szCs w:val="20"/>
                <w:lang w:val="en-AU"/>
              </w:rPr>
              <w:t>/Centre</w:t>
            </w:r>
          </w:p>
        </w:tc>
        <w:tc>
          <w:tcPr>
            <w:tcW w:w="2800" w:type="dxa"/>
            <w:tcBorders>
              <w:top w:val="single" w:sz="4" w:space="0" w:color="auto"/>
              <w:left w:val="single" w:sz="4" w:space="0" w:color="D9D9D9"/>
              <w:bottom w:val="single" w:sz="4" w:space="0" w:color="D9D9D9"/>
              <w:right w:val="single" w:sz="4" w:space="0" w:color="D9D9D9"/>
            </w:tcBorders>
          </w:tcPr>
          <w:p w:rsidR="0041224F" w:rsidRDefault="0041224F" w:rsidP="00D7304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0" w:type="dxa"/>
            <w:tcBorders>
              <w:top w:val="single" w:sz="4" w:space="0" w:color="auto"/>
              <w:left w:val="single" w:sz="4" w:space="0" w:color="D9D9D9"/>
              <w:bottom w:val="single" w:sz="4" w:space="0" w:color="D9D9D9"/>
              <w:right w:val="single" w:sz="4" w:space="0" w:color="C0C0C0"/>
            </w:tcBorders>
          </w:tcPr>
          <w:p w:rsidR="0041224F" w:rsidRDefault="0041224F" w:rsidP="00D7304E">
            <w:pPr>
              <w:pStyle w:val="norm10plus"/>
              <w:widowControl/>
              <w:overflowPunct w:val="0"/>
              <w:spacing w:before="20" w:after="20"/>
              <w:textAlignment w:val="baseline"/>
              <w:rPr>
                <w:rStyle w:val="Strong"/>
                <w:rFonts w:ascii="Tahoma" w:hAnsi="Tahoma" w:cs="Tahoma"/>
              </w:rPr>
            </w:pPr>
            <w:proofErr w:type="spellStart"/>
            <w:r>
              <w:rPr>
                <w:rStyle w:val="Strong"/>
                <w:rFonts w:ascii="Tahoma" w:hAnsi="Tahoma" w:cs="Tahoma"/>
              </w:rPr>
              <w:t>Dept</w:t>
            </w:r>
            <w:proofErr w:type="spellEnd"/>
            <w:r>
              <w:rPr>
                <w:rStyle w:val="Strong"/>
                <w:rFonts w:ascii="Tahoma" w:hAnsi="Tahoma" w:cs="Tahoma"/>
              </w:rPr>
              <w:t>/School/Section</w:t>
            </w:r>
          </w:p>
        </w:tc>
        <w:tc>
          <w:tcPr>
            <w:tcW w:w="2753" w:type="dxa"/>
            <w:tcBorders>
              <w:top w:val="single" w:sz="4" w:space="0" w:color="auto"/>
              <w:left w:val="single" w:sz="4" w:space="0" w:color="C0C0C0"/>
              <w:bottom w:val="single" w:sz="4" w:space="0" w:color="D9D9D9"/>
            </w:tcBorders>
          </w:tcPr>
          <w:p w:rsidR="0041224F" w:rsidRDefault="0041224F" w:rsidP="00D7304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224F" w:rsidTr="00D7304E">
        <w:trPr>
          <w:cantSplit/>
        </w:trPr>
        <w:tc>
          <w:tcPr>
            <w:tcW w:w="2508" w:type="dxa"/>
            <w:tcBorders>
              <w:top w:val="single" w:sz="4" w:space="0" w:color="D9D9D9"/>
              <w:bottom w:val="single" w:sz="4" w:space="0" w:color="D9D9D9"/>
              <w:right w:val="single" w:sz="4" w:space="0" w:color="D9D9D9"/>
            </w:tcBorders>
          </w:tcPr>
          <w:p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Title</w:t>
            </w:r>
          </w:p>
        </w:tc>
        <w:tc>
          <w:tcPr>
            <w:tcW w:w="2800" w:type="dxa"/>
            <w:tcBorders>
              <w:top w:val="single" w:sz="4" w:space="0" w:color="D9D9D9"/>
              <w:left w:val="single" w:sz="4" w:space="0" w:color="D9D9D9"/>
              <w:bottom w:val="single" w:sz="4" w:space="0" w:color="D9D9D9"/>
              <w:right w:val="nil"/>
            </w:tcBorders>
          </w:tcPr>
          <w:p w:rsidR="0041224F" w:rsidRDefault="0041224F" w:rsidP="00D7304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0" w:type="dxa"/>
            <w:tcBorders>
              <w:top w:val="single" w:sz="4" w:space="0" w:color="D9D9D9"/>
              <w:left w:val="single" w:sz="4" w:space="0" w:color="D9D9D9"/>
              <w:bottom w:val="single" w:sz="4" w:space="0" w:color="D9D9D9"/>
              <w:right w:val="single" w:sz="4" w:space="0" w:color="C0C0C0"/>
            </w:tcBorders>
          </w:tcPr>
          <w:p w:rsidR="0041224F" w:rsidRDefault="0041224F" w:rsidP="00D7304E">
            <w:r>
              <w:rPr>
                <w:rStyle w:val="Strong"/>
                <w:rFonts w:ascii="Tahoma" w:hAnsi="Tahoma" w:cs="Tahoma"/>
              </w:rPr>
              <w:t>Classification</w:t>
            </w:r>
          </w:p>
        </w:tc>
        <w:tc>
          <w:tcPr>
            <w:tcW w:w="2753" w:type="dxa"/>
            <w:tcBorders>
              <w:top w:val="single" w:sz="4" w:space="0" w:color="D9D9D9"/>
              <w:left w:val="single" w:sz="4" w:space="0" w:color="C0C0C0"/>
              <w:bottom w:val="single" w:sz="4" w:space="0" w:color="D9D9D9"/>
            </w:tcBorders>
          </w:tcPr>
          <w:p w:rsidR="0041224F" w:rsidRDefault="0041224F" w:rsidP="00D7304E">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224F" w:rsidTr="00D7304E">
        <w:trPr>
          <w:cantSplit/>
        </w:trPr>
        <w:tc>
          <w:tcPr>
            <w:tcW w:w="2508" w:type="dxa"/>
            <w:tcBorders>
              <w:top w:val="single" w:sz="4" w:space="0" w:color="D9D9D9"/>
              <w:bottom w:val="single" w:sz="4" w:space="0" w:color="auto"/>
              <w:right w:val="single" w:sz="4" w:space="0" w:color="D9D9D9"/>
            </w:tcBorders>
          </w:tcPr>
          <w:p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No.</w:t>
            </w:r>
          </w:p>
        </w:tc>
        <w:tc>
          <w:tcPr>
            <w:tcW w:w="2800" w:type="dxa"/>
            <w:tcBorders>
              <w:top w:val="single" w:sz="4" w:space="0" w:color="D9D9D9"/>
              <w:left w:val="single" w:sz="4" w:space="0" w:color="D9D9D9"/>
              <w:bottom w:val="single" w:sz="4" w:space="0" w:color="auto"/>
              <w:right w:val="single" w:sz="4" w:space="0" w:color="D9D9D9"/>
            </w:tcBorders>
          </w:tcPr>
          <w:p w:rsidR="0041224F" w:rsidRDefault="0041224F" w:rsidP="00D7304E">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0" w:type="dxa"/>
            <w:tcBorders>
              <w:top w:val="single" w:sz="4" w:space="0" w:color="D9D9D9"/>
              <w:left w:val="single" w:sz="4" w:space="0" w:color="D9D9D9"/>
              <w:bottom w:val="single" w:sz="4" w:space="0" w:color="auto"/>
              <w:right w:val="single" w:sz="4" w:space="0" w:color="D9D9D9"/>
            </w:tcBorders>
          </w:tcPr>
          <w:p w:rsidR="0041224F" w:rsidRDefault="0041224F" w:rsidP="00D7304E">
            <w:pPr>
              <w:spacing w:before="20" w:after="20"/>
            </w:pPr>
            <w:r>
              <w:rPr>
                <w:rStyle w:val="Strong"/>
                <w:rFonts w:ascii="Tahoma" w:hAnsi="Tahoma" w:cs="Tahoma"/>
              </w:rPr>
              <w:t>Reference No.</w:t>
            </w:r>
          </w:p>
        </w:tc>
        <w:tc>
          <w:tcPr>
            <w:tcW w:w="2753" w:type="dxa"/>
            <w:tcBorders>
              <w:top w:val="single" w:sz="4" w:space="0" w:color="D9D9D9"/>
              <w:left w:val="single" w:sz="4" w:space="0" w:color="D9D9D9"/>
              <w:bottom w:val="single" w:sz="4" w:space="0" w:color="auto"/>
            </w:tcBorders>
          </w:tcPr>
          <w:p w:rsidR="0041224F" w:rsidRDefault="0041224F" w:rsidP="00D7304E">
            <w:pPr>
              <w:spacing w:before="20" w:after="2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1224F" w:rsidRDefault="0041224F" w:rsidP="0041224F">
      <w:pPr>
        <w:pStyle w:val="BodyText"/>
        <w:jc w:val="both"/>
        <w:rPr>
          <w:rFonts w:ascii="Arial" w:hAnsi="Arial" w:cs="Arial"/>
          <w:sz w:val="18"/>
          <w:szCs w:val="18"/>
        </w:rPr>
      </w:pPr>
    </w:p>
    <w:p w:rsidR="0041224F" w:rsidRDefault="0041224F" w:rsidP="0041224F">
      <w:pPr>
        <w:pStyle w:val="BodyText"/>
        <w:jc w:val="both"/>
        <w:rPr>
          <w:rFonts w:ascii="Arial" w:hAnsi="Arial" w:cs="Arial"/>
          <w:sz w:val="18"/>
          <w:szCs w:val="18"/>
        </w:rPr>
      </w:pPr>
      <w:r>
        <w:rPr>
          <w:rFonts w:ascii="Arial" w:hAnsi="Arial" w:cs="Arial"/>
          <w:sz w:val="18"/>
          <w:szCs w:val="18"/>
        </w:rPr>
        <w:t>In accordance with the Occupational Health and Safety Act 1991 the University has a duty of care to provide a safe workplace for all staff.</w:t>
      </w:r>
    </w:p>
    <w:p w:rsidR="0041224F" w:rsidRDefault="0041224F" w:rsidP="0041224F">
      <w:pPr>
        <w:numPr>
          <w:ilvl w:val="0"/>
          <w:numId w:val="30"/>
        </w:numPr>
        <w:spacing w:before="120"/>
        <w:jc w:val="left"/>
        <w:rPr>
          <w:sz w:val="18"/>
          <w:szCs w:val="18"/>
        </w:rPr>
      </w:pPr>
      <w:r>
        <w:rPr>
          <w:sz w:val="18"/>
          <w:szCs w:val="18"/>
        </w:rPr>
        <w:t>This form must be completed by the supervisor of the advertised position and forwarded with the job requisition to Appointments and Promotions Branch, Human Resources Division.  Without this form jobs cannot be advertised.</w:t>
      </w:r>
    </w:p>
    <w:p w:rsidR="0041224F" w:rsidRDefault="0041224F" w:rsidP="0041224F">
      <w:pPr>
        <w:numPr>
          <w:ilvl w:val="0"/>
          <w:numId w:val="30"/>
        </w:numPr>
        <w:spacing w:before="120"/>
        <w:jc w:val="left"/>
        <w:rPr>
          <w:sz w:val="18"/>
          <w:szCs w:val="18"/>
        </w:rPr>
      </w:pPr>
      <w:r>
        <w:rPr>
          <w:sz w:val="18"/>
          <w:szCs w:val="18"/>
        </w:rPr>
        <w:t>This form is used to advise potential applicants of work environment issues prior to application.</w:t>
      </w:r>
    </w:p>
    <w:p w:rsidR="0041224F" w:rsidRDefault="0041224F" w:rsidP="0041224F">
      <w:pPr>
        <w:numPr>
          <w:ilvl w:val="0"/>
          <w:numId w:val="30"/>
        </w:numPr>
        <w:spacing w:before="120"/>
        <w:jc w:val="left"/>
        <w:rPr>
          <w:sz w:val="18"/>
          <w:szCs w:val="18"/>
        </w:rPr>
      </w:pPr>
      <w:r>
        <w:rPr>
          <w:sz w:val="18"/>
          <w:szCs w:val="18"/>
        </w:rPr>
        <w:t xml:space="preserve">Once an applicant has been selected for the position consideration should be given to their inclusion on the University’s Health Surveillance Program where appropriate – </w:t>
      </w:r>
      <w:proofErr w:type="gramStart"/>
      <w:r>
        <w:rPr>
          <w:sz w:val="18"/>
          <w:szCs w:val="18"/>
        </w:rPr>
        <w:t>see .</w:t>
      </w:r>
      <w:proofErr w:type="gramEnd"/>
      <w:r>
        <w:rPr>
          <w:sz w:val="18"/>
          <w:szCs w:val="18"/>
        </w:rPr>
        <w:t xml:space="preserve"> http://info.anu.edu.au/hr/OHS/__Health_Surveillance_Program/index.asp   Enrolment on relevant OHS training courses should also be arranged – see http://info.anu.edu.au/hr/Training_and_Development/OHS_Training/index.asp </w:t>
      </w:r>
    </w:p>
    <w:p w:rsidR="0041224F" w:rsidRDefault="0041224F" w:rsidP="0041224F">
      <w:pPr>
        <w:numPr>
          <w:ilvl w:val="0"/>
          <w:numId w:val="30"/>
        </w:numPr>
        <w:spacing w:before="120"/>
        <w:jc w:val="left"/>
        <w:rPr>
          <w:sz w:val="18"/>
          <w:szCs w:val="18"/>
        </w:rPr>
      </w:pPr>
      <w:r>
        <w:rPr>
          <w:sz w:val="18"/>
          <w:szCs w:val="18"/>
        </w:rPr>
        <w:t>‘Regular’ hazards identified below must be listed as ‘Essential’ in the Selection Criteria - see ‘ Employment Medical Procedures’ at http://info.anu.edu.au/Policies/_DHR/Procedures/Employment_Medical_Procedures.asp</w:t>
      </w:r>
    </w:p>
    <w:p w:rsidR="0041224F" w:rsidRDefault="0041224F" w:rsidP="0041224F">
      <w:pPr>
        <w:pStyle w:val="Heading1"/>
      </w:pPr>
      <w:r>
        <w:t xml:space="preserve">Potential Hazards </w:t>
      </w:r>
    </w:p>
    <w:tbl>
      <w:tblPr>
        <w:tblW w:w="0" w:type="auto"/>
        <w:tblLayout w:type="fixed"/>
        <w:tblCellMar>
          <w:left w:w="107" w:type="dxa"/>
          <w:right w:w="107" w:type="dxa"/>
        </w:tblCellMar>
        <w:tblLook w:val="0000" w:firstRow="0" w:lastRow="0" w:firstColumn="0" w:lastColumn="0" w:noHBand="0" w:noVBand="0"/>
      </w:tblPr>
      <w:tblGrid>
        <w:gridCol w:w="2608"/>
        <w:gridCol w:w="851"/>
        <w:gridCol w:w="284"/>
        <w:gridCol w:w="1021"/>
        <w:gridCol w:w="284"/>
        <w:gridCol w:w="2722"/>
        <w:gridCol w:w="938"/>
        <w:gridCol w:w="400"/>
        <w:gridCol w:w="1300"/>
      </w:tblGrid>
      <w:tr w:rsidR="0041224F" w:rsidTr="00D7304E">
        <w:trPr>
          <w:cantSplit/>
          <w:trHeight w:val="567"/>
        </w:trPr>
        <w:tc>
          <w:tcPr>
            <w:tcW w:w="10408" w:type="dxa"/>
            <w:gridSpan w:val="9"/>
            <w:tcBorders>
              <w:top w:val="single" w:sz="6" w:space="0" w:color="auto"/>
              <w:left w:val="single" w:sz="6" w:space="0" w:color="auto"/>
              <w:bottom w:val="single" w:sz="6" w:space="0" w:color="auto"/>
              <w:right w:val="single" w:sz="6" w:space="0" w:color="auto"/>
            </w:tcBorders>
          </w:tcPr>
          <w:p w:rsidR="0041224F" w:rsidRDefault="0041224F" w:rsidP="0041224F">
            <w:pPr>
              <w:numPr>
                <w:ilvl w:val="0"/>
                <w:numId w:val="11"/>
              </w:numPr>
              <w:spacing w:before="120" w:after="120"/>
              <w:rPr>
                <w:sz w:val="18"/>
                <w:szCs w:val="18"/>
              </w:rPr>
            </w:pPr>
            <w:r>
              <w:rPr>
                <w:sz w:val="18"/>
                <w:szCs w:val="18"/>
              </w:rPr>
              <w:t xml:space="preserve">Please indicate whether the duties associated with appointment will result in exposure to any of the following potential hazards, either as a </w:t>
            </w:r>
            <w:r>
              <w:rPr>
                <w:b/>
                <w:bCs/>
                <w:sz w:val="18"/>
                <w:szCs w:val="18"/>
              </w:rPr>
              <w:t>regular</w:t>
            </w:r>
            <w:r>
              <w:rPr>
                <w:sz w:val="18"/>
                <w:szCs w:val="18"/>
              </w:rPr>
              <w:t xml:space="preserve"> or </w:t>
            </w:r>
            <w:r>
              <w:rPr>
                <w:b/>
                <w:bCs/>
                <w:sz w:val="18"/>
                <w:szCs w:val="18"/>
              </w:rPr>
              <w:t>occasional</w:t>
            </w:r>
            <w:r>
              <w:rPr>
                <w:sz w:val="18"/>
                <w:szCs w:val="18"/>
              </w:rPr>
              <w:t xml:space="preserve"> part of the duties.</w:t>
            </w:r>
          </w:p>
        </w:tc>
      </w:tr>
      <w:tr w:rsidR="0041224F" w:rsidTr="00D7304E">
        <w:tc>
          <w:tcPr>
            <w:tcW w:w="2608" w:type="dxa"/>
            <w:tcBorders>
              <w:top w:val="single" w:sz="6" w:space="0" w:color="auto"/>
              <w:left w:val="single" w:sz="6" w:space="0" w:color="auto"/>
              <w:bottom w:val="nil"/>
              <w:right w:val="nil"/>
            </w:tcBorders>
          </w:tcPr>
          <w:p w:rsidR="0041224F" w:rsidRDefault="0041224F" w:rsidP="00D7304E">
            <w:pPr>
              <w:pStyle w:val="formtext"/>
              <w:widowControl/>
              <w:rPr>
                <w:b/>
                <w:bCs/>
              </w:rPr>
            </w:pPr>
            <w:r>
              <w:rPr>
                <w:b/>
                <w:bCs/>
              </w:rPr>
              <w:t>TASK</w:t>
            </w:r>
          </w:p>
        </w:tc>
        <w:tc>
          <w:tcPr>
            <w:tcW w:w="851" w:type="dxa"/>
            <w:tcBorders>
              <w:top w:val="single" w:sz="6" w:space="0" w:color="auto"/>
              <w:left w:val="nil"/>
              <w:bottom w:val="nil"/>
              <w:right w:val="nil"/>
            </w:tcBorders>
          </w:tcPr>
          <w:p w:rsidR="0041224F" w:rsidRDefault="0041224F" w:rsidP="00D7304E">
            <w:pPr>
              <w:pStyle w:val="formtext"/>
              <w:widowControl/>
              <w:jc w:val="center"/>
              <w:rPr>
                <w:b/>
                <w:bCs/>
                <w:sz w:val="14"/>
                <w:szCs w:val="14"/>
              </w:rPr>
            </w:pPr>
            <w:r>
              <w:rPr>
                <w:b/>
                <w:bCs/>
                <w:sz w:val="14"/>
                <w:szCs w:val="14"/>
              </w:rPr>
              <w:t>regular</w:t>
            </w:r>
          </w:p>
        </w:tc>
        <w:tc>
          <w:tcPr>
            <w:tcW w:w="284" w:type="dxa"/>
            <w:tcBorders>
              <w:top w:val="single" w:sz="6" w:space="0" w:color="auto"/>
              <w:left w:val="nil"/>
              <w:bottom w:val="single" w:sz="6" w:space="0" w:color="auto"/>
              <w:right w:val="nil"/>
            </w:tcBorders>
          </w:tcPr>
          <w:p w:rsidR="0041224F" w:rsidRDefault="0041224F" w:rsidP="00D7304E">
            <w:pPr>
              <w:pStyle w:val="formtext"/>
              <w:widowControl/>
              <w:rPr>
                <w:b/>
                <w:bCs/>
                <w:sz w:val="14"/>
                <w:szCs w:val="14"/>
              </w:rPr>
            </w:pPr>
          </w:p>
        </w:tc>
        <w:tc>
          <w:tcPr>
            <w:tcW w:w="1021" w:type="dxa"/>
            <w:tcBorders>
              <w:top w:val="single" w:sz="6" w:space="0" w:color="auto"/>
              <w:left w:val="nil"/>
              <w:bottom w:val="nil"/>
              <w:right w:val="single" w:sz="6" w:space="0" w:color="auto"/>
            </w:tcBorders>
          </w:tcPr>
          <w:p w:rsidR="0041224F" w:rsidRDefault="0041224F" w:rsidP="00D7304E">
            <w:pPr>
              <w:pStyle w:val="formtext"/>
              <w:widowControl/>
              <w:jc w:val="center"/>
              <w:rPr>
                <w:b/>
                <w:bCs/>
                <w:sz w:val="14"/>
                <w:szCs w:val="14"/>
              </w:rPr>
            </w:pPr>
            <w:r>
              <w:rPr>
                <w:b/>
                <w:bCs/>
                <w:sz w:val="14"/>
                <w:szCs w:val="14"/>
              </w:rPr>
              <w:t>occasional</w:t>
            </w:r>
          </w:p>
        </w:tc>
        <w:tc>
          <w:tcPr>
            <w:tcW w:w="284" w:type="dxa"/>
            <w:tcBorders>
              <w:top w:val="single" w:sz="6" w:space="0" w:color="auto"/>
              <w:left w:val="single" w:sz="6" w:space="0" w:color="auto"/>
              <w:bottom w:val="nil"/>
              <w:right w:val="single" w:sz="6" w:space="0" w:color="auto"/>
            </w:tcBorders>
          </w:tcPr>
          <w:p w:rsidR="0041224F" w:rsidRDefault="0041224F" w:rsidP="00D7304E">
            <w:pPr>
              <w:pStyle w:val="formtext"/>
              <w:widowControl/>
              <w:rPr>
                <w:sz w:val="16"/>
                <w:szCs w:val="16"/>
              </w:rPr>
            </w:pPr>
          </w:p>
        </w:tc>
        <w:tc>
          <w:tcPr>
            <w:tcW w:w="2722" w:type="dxa"/>
            <w:tcBorders>
              <w:top w:val="single" w:sz="6" w:space="0" w:color="auto"/>
              <w:left w:val="single" w:sz="6" w:space="0" w:color="auto"/>
              <w:bottom w:val="nil"/>
              <w:right w:val="nil"/>
            </w:tcBorders>
          </w:tcPr>
          <w:p w:rsidR="0041224F" w:rsidRDefault="0041224F" w:rsidP="00D7304E">
            <w:pPr>
              <w:pStyle w:val="formtext"/>
              <w:widowControl/>
              <w:rPr>
                <w:b/>
                <w:bCs/>
              </w:rPr>
            </w:pPr>
            <w:r>
              <w:rPr>
                <w:b/>
                <w:bCs/>
              </w:rPr>
              <w:t>TASK</w:t>
            </w:r>
          </w:p>
        </w:tc>
        <w:tc>
          <w:tcPr>
            <w:tcW w:w="938" w:type="dxa"/>
            <w:tcBorders>
              <w:top w:val="single" w:sz="6" w:space="0" w:color="auto"/>
              <w:left w:val="nil"/>
              <w:bottom w:val="single" w:sz="6" w:space="0" w:color="auto"/>
              <w:right w:val="nil"/>
            </w:tcBorders>
          </w:tcPr>
          <w:p w:rsidR="0041224F" w:rsidRDefault="0041224F" w:rsidP="00D7304E">
            <w:pPr>
              <w:pStyle w:val="formtext"/>
              <w:widowControl/>
              <w:jc w:val="center"/>
              <w:rPr>
                <w:b/>
                <w:bCs/>
                <w:sz w:val="14"/>
                <w:szCs w:val="14"/>
              </w:rPr>
            </w:pPr>
            <w:r>
              <w:rPr>
                <w:b/>
                <w:bCs/>
                <w:sz w:val="14"/>
                <w:szCs w:val="14"/>
              </w:rPr>
              <w:t>regular</w:t>
            </w:r>
          </w:p>
        </w:tc>
        <w:tc>
          <w:tcPr>
            <w:tcW w:w="400" w:type="dxa"/>
            <w:tcBorders>
              <w:top w:val="single" w:sz="6" w:space="0" w:color="auto"/>
              <w:left w:val="nil"/>
              <w:bottom w:val="single" w:sz="6" w:space="0" w:color="auto"/>
              <w:right w:val="nil"/>
            </w:tcBorders>
          </w:tcPr>
          <w:p w:rsidR="0041224F" w:rsidRDefault="0041224F" w:rsidP="00D7304E">
            <w:pPr>
              <w:pStyle w:val="formtext"/>
              <w:widowControl/>
              <w:rPr>
                <w:b/>
                <w:bCs/>
                <w:sz w:val="14"/>
                <w:szCs w:val="14"/>
              </w:rPr>
            </w:pPr>
          </w:p>
        </w:tc>
        <w:tc>
          <w:tcPr>
            <w:tcW w:w="1300" w:type="dxa"/>
            <w:tcBorders>
              <w:top w:val="single" w:sz="6" w:space="0" w:color="auto"/>
              <w:left w:val="nil"/>
              <w:bottom w:val="nil"/>
              <w:right w:val="single" w:sz="6" w:space="0" w:color="auto"/>
            </w:tcBorders>
          </w:tcPr>
          <w:p w:rsidR="0041224F" w:rsidRDefault="0041224F" w:rsidP="00D7304E">
            <w:pPr>
              <w:pStyle w:val="formtext"/>
              <w:widowControl/>
              <w:jc w:val="center"/>
              <w:rPr>
                <w:b/>
                <w:bCs/>
                <w:sz w:val="14"/>
                <w:szCs w:val="14"/>
              </w:rPr>
            </w:pPr>
            <w:r>
              <w:rPr>
                <w:b/>
                <w:bCs/>
                <w:sz w:val="14"/>
                <w:szCs w:val="14"/>
              </w:rPr>
              <w:t>occasional</w:t>
            </w:r>
          </w:p>
        </w:tc>
      </w:tr>
      <w:tr w:rsidR="0041224F" w:rsidTr="00D7304E">
        <w:tc>
          <w:tcPr>
            <w:tcW w:w="2608" w:type="dxa"/>
            <w:tcBorders>
              <w:top w:val="single" w:sz="6" w:space="0" w:color="auto"/>
              <w:left w:val="single" w:sz="6" w:space="0" w:color="auto"/>
              <w:bottom w:val="nil"/>
              <w:right w:val="nil"/>
            </w:tcBorders>
          </w:tcPr>
          <w:p w:rsidR="0041224F" w:rsidRDefault="0041224F" w:rsidP="00D7304E">
            <w:pPr>
              <w:pStyle w:val="formtext"/>
              <w:widowControl/>
            </w:pPr>
            <w:r>
              <w:t>key boarding</w:t>
            </w:r>
          </w:p>
        </w:tc>
        <w:bookmarkStart w:id="2" w:name="Check1"/>
        <w:tc>
          <w:tcPr>
            <w:tcW w:w="851" w:type="dxa"/>
            <w:tcBorders>
              <w:top w:val="single" w:sz="6" w:space="0" w:color="auto"/>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ed w:val="0"/>
                  </w:checkBox>
                </w:ffData>
              </w:fldChar>
            </w:r>
            <w:r>
              <w:rPr>
                <w:sz w:val="22"/>
                <w:szCs w:val="22"/>
              </w:rPr>
              <w:instrText xml:space="preserve"> FORMCHECKBOX </w:instrText>
            </w:r>
            <w:r w:rsidR="00184AB3">
              <w:rPr>
                <w:sz w:val="22"/>
                <w:szCs w:val="22"/>
              </w:rPr>
            </w:r>
            <w:r w:rsidR="00184AB3">
              <w:rPr>
                <w:sz w:val="22"/>
                <w:szCs w:val="22"/>
              </w:rPr>
              <w:fldChar w:fldCharType="separate"/>
            </w:r>
            <w:r>
              <w:rPr>
                <w:sz w:val="22"/>
                <w:szCs w:val="22"/>
              </w:rPr>
              <w:fldChar w:fldCharType="end"/>
            </w:r>
            <w:bookmarkEnd w:id="2"/>
          </w:p>
        </w:tc>
        <w:tc>
          <w:tcPr>
            <w:tcW w:w="284" w:type="dxa"/>
            <w:tcBorders>
              <w:top w:val="nil"/>
              <w:left w:val="nil"/>
              <w:bottom w:val="nil"/>
              <w:right w:val="nil"/>
            </w:tcBorders>
          </w:tcPr>
          <w:p w:rsidR="0041224F" w:rsidRDefault="0041224F" w:rsidP="00D7304E">
            <w:pPr>
              <w:pStyle w:val="formtext"/>
              <w:widowControl/>
            </w:pPr>
          </w:p>
        </w:tc>
        <w:bookmarkStart w:id="3" w:name="Check2"/>
        <w:tc>
          <w:tcPr>
            <w:tcW w:w="1021" w:type="dxa"/>
            <w:tcBorders>
              <w:top w:val="single" w:sz="6" w:space="0" w:color="auto"/>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84AB3">
              <w:rPr>
                <w:sz w:val="22"/>
                <w:szCs w:val="22"/>
              </w:rPr>
            </w:r>
            <w:r w:rsidR="00184AB3">
              <w:rPr>
                <w:sz w:val="22"/>
                <w:szCs w:val="22"/>
              </w:rPr>
              <w:fldChar w:fldCharType="separate"/>
            </w:r>
            <w:r>
              <w:rPr>
                <w:sz w:val="22"/>
                <w:szCs w:val="22"/>
              </w:rPr>
              <w:fldChar w:fldCharType="end"/>
            </w:r>
            <w:bookmarkEnd w:id="3"/>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single" w:sz="6" w:space="0" w:color="auto"/>
              <w:left w:val="single" w:sz="6" w:space="0" w:color="auto"/>
              <w:bottom w:val="nil"/>
              <w:right w:val="nil"/>
            </w:tcBorders>
          </w:tcPr>
          <w:p w:rsidR="0041224F" w:rsidRDefault="0041224F" w:rsidP="00D7304E">
            <w:pPr>
              <w:pStyle w:val="formtext"/>
              <w:widowControl/>
            </w:pPr>
            <w:r>
              <w:t>laboratory work</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84AB3">
              <w:rPr>
                <w:sz w:val="22"/>
                <w:szCs w:val="22"/>
              </w:rPr>
            </w:r>
            <w:r w:rsidR="00184AB3">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single" w:sz="6" w:space="0" w:color="auto"/>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84AB3">
              <w:rPr>
                <w:sz w:val="22"/>
                <w:szCs w:val="22"/>
              </w:rPr>
            </w:r>
            <w:r w:rsidR="00184AB3">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lifting, manual handling</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ed w:val="0"/>
                  </w:checkBox>
                </w:ffData>
              </w:fldChar>
            </w:r>
            <w:r>
              <w:rPr>
                <w:sz w:val="22"/>
                <w:szCs w:val="22"/>
              </w:rPr>
              <w:instrText xml:space="preserve"> FORMCHECKBOX </w:instrText>
            </w:r>
            <w:r w:rsidR="00184AB3">
              <w:rPr>
                <w:sz w:val="22"/>
                <w:szCs w:val="22"/>
              </w:rPr>
            </w:r>
            <w:r w:rsidR="00184AB3">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84AB3">
              <w:rPr>
                <w:sz w:val="22"/>
                <w:szCs w:val="22"/>
              </w:rPr>
            </w:r>
            <w:r w:rsidR="00184AB3">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work at heights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84AB3">
              <w:rPr>
                <w:sz w:val="22"/>
                <w:szCs w:val="22"/>
              </w:rPr>
            </w:r>
            <w:r w:rsidR="00184AB3">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84AB3">
              <w:rPr>
                <w:sz w:val="22"/>
                <w:szCs w:val="22"/>
              </w:rPr>
            </w:r>
            <w:r w:rsidR="00184AB3">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repetitive manual tasks</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84AB3">
              <w:rPr>
                <w:sz w:val="22"/>
                <w:szCs w:val="22"/>
              </w:rPr>
            </w:r>
            <w:r w:rsidR="00184AB3">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84AB3">
              <w:rPr>
                <w:sz w:val="22"/>
                <w:szCs w:val="22"/>
              </w:rPr>
            </w:r>
            <w:r w:rsidR="00184AB3">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work in confined spaces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84AB3">
              <w:rPr>
                <w:sz w:val="22"/>
                <w:szCs w:val="22"/>
              </w:rPr>
            </w:r>
            <w:r w:rsidR="00184AB3">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84AB3">
              <w:rPr>
                <w:sz w:val="22"/>
                <w:szCs w:val="22"/>
              </w:rPr>
            </w:r>
            <w:r w:rsidR="00184AB3">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catering / food preparation</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84AB3">
              <w:rPr>
                <w:sz w:val="22"/>
                <w:szCs w:val="22"/>
              </w:rPr>
            </w:r>
            <w:r w:rsidR="00184AB3">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84AB3">
              <w:rPr>
                <w:sz w:val="22"/>
                <w:szCs w:val="22"/>
              </w:rPr>
            </w:r>
            <w:r w:rsidR="00184AB3">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noise / vibration</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84AB3">
              <w:rPr>
                <w:sz w:val="22"/>
                <w:szCs w:val="22"/>
              </w:rPr>
            </w:r>
            <w:r w:rsidR="00184AB3">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84AB3">
              <w:rPr>
                <w:sz w:val="22"/>
                <w:szCs w:val="22"/>
              </w:rPr>
            </w:r>
            <w:r w:rsidR="00184AB3">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fieldwork &amp; travel</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84AB3">
              <w:rPr>
                <w:sz w:val="22"/>
                <w:szCs w:val="22"/>
              </w:rPr>
            </w:r>
            <w:r w:rsidR="00184AB3">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84AB3">
              <w:rPr>
                <w:sz w:val="22"/>
                <w:szCs w:val="22"/>
              </w:rPr>
            </w:r>
            <w:r w:rsidR="00184AB3">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electricity</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84AB3">
              <w:rPr>
                <w:sz w:val="22"/>
                <w:szCs w:val="22"/>
              </w:rPr>
            </w:r>
            <w:r w:rsidR="00184AB3">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84AB3">
              <w:rPr>
                <w:sz w:val="22"/>
                <w:szCs w:val="22"/>
              </w:rPr>
            </w:r>
            <w:r w:rsidR="00184AB3">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single" w:sz="4" w:space="0" w:color="auto"/>
              <w:right w:val="nil"/>
            </w:tcBorders>
          </w:tcPr>
          <w:p w:rsidR="0041224F" w:rsidRDefault="0041224F" w:rsidP="00D7304E">
            <w:pPr>
              <w:pStyle w:val="formtext"/>
              <w:widowControl/>
            </w:pPr>
            <w:r>
              <w:t>driving a vehicle</w:t>
            </w:r>
          </w:p>
        </w:tc>
        <w:tc>
          <w:tcPr>
            <w:tcW w:w="851" w:type="dxa"/>
            <w:tcBorders>
              <w:top w:val="nil"/>
              <w:left w:val="nil"/>
              <w:bottom w:val="single" w:sz="4" w:space="0" w:color="auto"/>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84AB3">
              <w:rPr>
                <w:sz w:val="22"/>
                <w:szCs w:val="22"/>
              </w:rPr>
            </w:r>
            <w:r w:rsidR="00184AB3">
              <w:rPr>
                <w:sz w:val="22"/>
                <w:szCs w:val="22"/>
              </w:rPr>
              <w:fldChar w:fldCharType="separate"/>
            </w:r>
            <w:r>
              <w:rPr>
                <w:sz w:val="22"/>
                <w:szCs w:val="22"/>
              </w:rPr>
              <w:fldChar w:fldCharType="end"/>
            </w:r>
          </w:p>
        </w:tc>
        <w:tc>
          <w:tcPr>
            <w:tcW w:w="284" w:type="dxa"/>
            <w:tcBorders>
              <w:top w:val="nil"/>
              <w:left w:val="nil"/>
              <w:bottom w:val="single" w:sz="4" w:space="0" w:color="auto"/>
              <w:right w:val="nil"/>
            </w:tcBorders>
          </w:tcPr>
          <w:p w:rsidR="0041224F" w:rsidRDefault="0041224F" w:rsidP="00D7304E">
            <w:pPr>
              <w:pStyle w:val="formtext"/>
              <w:widowControl/>
            </w:pPr>
          </w:p>
        </w:tc>
        <w:tc>
          <w:tcPr>
            <w:tcW w:w="1021" w:type="dxa"/>
            <w:tcBorders>
              <w:top w:val="nil"/>
              <w:left w:val="nil"/>
              <w:bottom w:val="single" w:sz="4" w:space="0" w:color="auto"/>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84AB3">
              <w:rPr>
                <w:sz w:val="22"/>
                <w:szCs w:val="22"/>
              </w:rPr>
            </w:r>
            <w:r w:rsidR="00184AB3">
              <w:rPr>
                <w:sz w:val="22"/>
                <w:szCs w:val="22"/>
              </w:rPr>
              <w:fldChar w:fldCharType="separate"/>
            </w:r>
            <w:r>
              <w:rPr>
                <w:sz w:val="22"/>
                <w:szCs w:val="22"/>
              </w:rPr>
              <w:fldChar w:fldCharType="end"/>
            </w:r>
          </w:p>
        </w:tc>
        <w:tc>
          <w:tcPr>
            <w:tcW w:w="284" w:type="dxa"/>
            <w:tcBorders>
              <w:top w:val="nil"/>
              <w:left w:val="single" w:sz="6" w:space="0" w:color="auto"/>
              <w:bottom w:val="single" w:sz="4" w:space="0" w:color="auto"/>
              <w:right w:val="single" w:sz="6" w:space="0" w:color="auto"/>
            </w:tcBorders>
          </w:tcPr>
          <w:p w:rsidR="0041224F" w:rsidRDefault="0041224F" w:rsidP="00D7304E">
            <w:pPr>
              <w:pStyle w:val="formtext"/>
              <w:widowControl/>
            </w:pPr>
          </w:p>
        </w:tc>
        <w:tc>
          <w:tcPr>
            <w:tcW w:w="2722" w:type="dxa"/>
            <w:tcBorders>
              <w:top w:val="nil"/>
              <w:left w:val="single" w:sz="6" w:space="0" w:color="auto"/>
              <w:bottom w:val="single" w:sz="4" w:space="0" w:color="auto"/>
              <w:right w:val="nil"/>
            </w:tcBorders>
          </w:tcPr>
          <w:p w:rsidR="0041224F" w:rsidRDefault="0041224F" w:rsidP="00D7304E">
            <w:pPr>
              <w:pStyle w:val="formtext"/>
              <w:widowControl/>
              <w:rPr>
                <w:b/>
                <w:bCs/>
              </w:rPr>
            </w:pPr>
          </w:p>
        </w:tc>
        <w:tc>
          <w:tcPr>
            <w:tcW w:w="938" w:type="dxa"/>
            <w:tcBorders>
              <w:top w:val="nil"/>
              <w:left w:val="nil"/>
              <w:bottom w:val="single" w:sz="4" w:space="0" w:color="auto"/>
              <w:right w:val="nil"/>
            </w:tcBorders>
          </w:tcPr>
          <w:p w:rsidR="0041224F" w:rsidRDefault="0041224F" w:rsidP="00D7304E">
            <w:pPr>
              <w:pStyle w:val="formtext"/>
              <w:widowControl/>
              <w:jc w:val="center"/>
            </w:pPr>
          </w:p>
        </w:tc>
        <w:tc>
          <w:tcPr>
            <w:tcW w:w="400" w:type="dxa"/>
            <w:tcBorders>
              <w:top w:val="nil"/>
              <w:left w:val="nil"/>
              <w:bottom w:val="single" w:sz="4" w:space="0" w:color="auto"/>
              <w:right w:val="nil"/>
            </w:tcBorders>
          </w:tcPr>
          <w:p w:rsidR="0041224F" w:rsidRDefault="0041224F" w:rsidP="00D7304E">
            <w:pPr>
              <w:pStyle w:val="formtext"/>
              <w:widowControl/>
            </w:pPr>
          </w:p>
        </w:tc>
        <w:tc>
          <w:tcPr>
            <w:tcW w:w="1300" w:type="dxa"/>
            <w:tcBorders>
              <w:top w:val="nil"/>
              <w:left w:val="nil"/>
              <w:bottom w:val="single" w:sz="4" w:space="0" w:color="auto"/>
              <w:right w:val="single" w:sz="6" w:space="0" w:color="auto"/>
            </w:tcBorders>
          </w:tcPr>
          <w:p w:rsidR="0041224F" w:rsidRDefault="0041224F" w:rsidP="00D7304E">
            <w:pPr>
              <w:pStyle w:val="formtext"/>
              <w:widowControl/>
              <w:jc w:val="center"/>
            </w:pPr>
          </w:p>
        </w:tc>
      </w:tr>
      <w:tr w:rsidR="0041224F" w:rsidTr="00D7304E">
        <w:tc>
          <w:tcPr>
            <w:tcW w:w="2608" w:type="dxa"/>
            <w:tcBorders>
              <w:top w:val="single" w:sz="4" w:space="0" w:color="auto"/>
              <w:left w:val="single" w:sz="4" w:space="0" w:color="auto"/>
              <w:bottom w:val="single" w:sz="4" w:space="0" w:color="auto"/>
              <w:right w:val="nil"/>
            </w:tcBorders>
          </w:tcPr>
          <w:p w:rsidR="0041224F" w:rsidRDefault="0041224F" w:rsidP="00D7304E">
            <w:pPr>
              <w:pStyle w:val="formtext"/>
              <w:widowControl/>
              <w:rPr>
                <w:b/>
                <w:bCs/>
              </w:rPr>
            </w:pPr>
            <w:r>
              <w:rPr>
                <w:b/>
                <w:bCs/>
              </w:rPr>
              <w:t>NON-IONIZING RADIATION</w:t>
            </w:r>
          </w:p>
        </w:tc>
        <w:tc>
          <w:tcPr>
            <w:tcW w:w="851" w:type="dxa"/>
            <w:tcBorders>
              <w:top w:val="single" w:sz="4" w:space="0" w:color="auto"/>
              <w:left w:val="nil"/>
              <w:bottom w:val="single" w:sz="4" w:space="0" w:color="auto"/>
              <w:right w:val="nil"/>
            </w:tcBorders>
          </w:tcPr>
          <w:p w:rsidR="0041224F" w:rsidRDefault="0041224F" w:rsidP="00D7304E">
            <w:pPr>
              <w:pStyle w:val="formtext"/>
              <w:widowControl/>
              <w:jc w:val="center"/>
            </w:pPr>
          </w:p>
        </w:tc>
        <w:tc>
          <w:tcPr>
            <w:tcW w:w="284" w:type="dxa"/>
            <w:tcBorders>
              <w:top w:val="single" w:sz="4" w:space="0" w:color="auto"/>
              <w:left w:val="nil"/>
              <w:bottom w:val="single" w:sz="4" w:space="0" w:color="auto"/>
              <w:right w:val="nil"/>
            </w:tcBorders>
          </w:tcPr>
          <w:p w:rsidR="0041224F" w:rsidRDefault="0041224F" w:rsidP="00D7304E">
            <w:pPr>
              <w:pStyle w:val="formtext"/>
              <w:widowControl/>
            </w:pPr>
          </w:p>
        </w:tc>
        <w:tc>
          <w:tcPr>
            <w:tcW w:w="1021" w:type="dxa"/>
            <w:tcBorders>
              <w:top w:val="single" w:sz="4" w:space="0" w:color="auto"/>
              <w:left w:val="nil"/>
              <w:bottom w:val="single" w:sz="4" w:space="0" w:color="auto"/>
              <w:right w:val="single" w:sz="6" w:space="0" w:color="auto"/>
            </w:tcBorders>
          </w:tcPr>
          <w:p w:rsidR="0041224F" w:rsidRDefault="0041224F" w:rsidP="00D7304E">
            <w:pPr>
              <w:pStyle w:val="formtext"/>
              <w:widowControl/>
              <w:jc w:val="center"/>
            </w:pPr>
          </w:p>
        </w:tc>
        <w:tc>
          <w:tcPr>
            <w:tcW w:w="284" w:type="dxa"/>
            <w:tcBorders>
              <w:top w:val="single" w:sz="4" w:space="0" w:color="auto"/>
              <w:left w:val="single" w:sz="6" w:space="0" w:color="auto"/>
              <w:bottom w:val="single" w:sz="4" w:space="0" w:color="auto"/>
              <w:right w:val="single" w:sz="6" w:space="0" w:color="auto"/>
            </w:tcBorders>
          </w:tcPr>
          <w:p w:rsidR="0041224F" w:rsidRDefault="0041224F" w:rsidP="00D7304E">
            <w:pPr>
              <w:pStyle w:val="formtext"/>
              <w:widowControl/>
            </w:pPr>
          </w:p>
        </w:tc>
        <w:tc>
          <w:tcPr>
            <w:tcW w:w="2722" w:type="dxa"/>
            <w:tcBorders>
              <w:top w:val="single" w:sz="4" w:space="0" w:color="auto"/>
              <w:left w:val="single" w:sz="6" w:space="0" w:color="auto"/>
              <w:bottom w:val="single" w:sz="4" w:space="0" w:color="auto"/>
              <w:right w:val="nil"/>
            </w:tcBorders>
          </w:tcPr>
          <w:p w:rsidR="0041224F" w:rsidRDefault="0041224F" w:rsidP="00D7304E">
            <w:pPr>
              <w:pStyle w:val="formtext"/>
              <w:widowControl/>
              <w:rPr>
                <w:b/>
                <w:bCs/>
              </w:rPr>
            </w:pPr>
            <w:r>
              <w:rPr>
                <w:b/>
                <w:bCs/>
              </w:rPr>
              <w:t>IONIZING RADIATION</w:t>
            </w:r>
          </w:p>
        </w:tc>
        <w:tc>
          <w:tcPr>
            <w:tcW w:w="938" w:type="dxa"/>
            <w:tcBorders>
              <w:top w:val="single" w:sz="4" w:space="0" w:color="auto"/>
              <w:left w:val="nil"/>
              <w:bottom w:val="single" w:sz="4" w:space="0" w:color="auto"/>
              <w:right w:val="nil"/>
            </w:tcBorders>
          </w:tcPr>
          <w:p w:rsidR="0041224F" w:rsidRDefault="0041224F" w:rsidP="00D7304E">
            <w:pPr>
              <w:pStyle w:val="formtext"/>
              <w:widowControl/>
              <w:jc w:val="center"/>
            </w:pPr>
          </w:p>
        </w:tc>
        <w:tc>
          <w:tcPr>
            <w:tcW w:w="400" w:type="dxa"/>
            <w:tcBorders>
              <w:top w:val="single" w:sz="4" w:space="0" w:color="auto"/>
              <w:left w:val="nil"/>
              <w:bottom w:val="single" w:sz="4" w:space="0" w:color="auto"/>
              <w:right w:val="nil"/>
            </w:tcBorders>
          </w:tcPr>
          <w:p w:rsidR="0041224F" w:rsidRDefault="0041224F" w:rsidP="00D7304E">
            <w:pPr>
              <w:pStyle w:val="formtext"/>
              <w:widowControl/>
            </w:pPr>
          </w:p>
        </w:tc>
        <w:tc>
          <w:tcPr>
            <w:tcW w:w="1300" w:type="dxa"/>
            <w:tcBorders>
              <w:top w:val="single" w:sz="4" w:space="0" w:color="auto"/>
              <w:left w:val="nil"/>
              <w:bottom w:val="single" w:sz="4" w:space="0" w:color="auto"/>
              <w:right w:val="single" w:sz="4" w:space="0" w:color="auto"/>
            </w:tcBorders>
          </w:tcPr>
          <w:p w:rsidR="0041224F" w:rsidRDefault="0041224F" w:rsidP="00D7304E">
            <w:pPr>
              <w:pStyle w:val="formtext"/>
              <w:widowControl/>
              <w:jc w:val="center"/>
            </w:pPr>
          </w:p>
        </w:tc>
      </w:tr>
      <w:tr w:rsidR="0041224F" w:rsidTr="00D7304E">
        <w:tc>
          <w:tcPr>
            <w:tcW w:w="2608" w:type="dxa"/>
            <w:tcBorders>
              <w:top w:val="single" w:sz="4" w:space="0" w:color="auto"/>
              <w:left w:val="single" w:sz="6" w:space="0" w:color="auto"/>
              <w:bottom w:val="nil"/>
              <w:right w:val="nil"/>
            </w:tcBorders>
          </w:tcPr>
          <w:p w:rsidR="0041224F" w:rsidRDefault="0041224F" w:rsidP="00D7304E">
            <w:pPr>
              <w:pStyle w:val="formtext"/>
              <w:widowControl/>
            </w:pPr>
            <w:r>
              <w:t>solar</w:t>
            </w:r>
          </w:p>
        </w:tc>
        <w:tc>
          <w:tcPr>
            <w:tcW w:w="851" w:type="dxa"/>
            <w:tcBorders>
              <w:top w:val="single" w:sz="4" w:space="0" w:color="auto"/>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84AB3">
              <w:rPr>
                <w:sz w:val="22"/>
                <w:szCs w:val="22"/>
              </w:rPr>
            </w:r>
            <w:r w:rsidR="00184AB3">
              <w:rPr>
                <w:sz w:val="22"/>
                <w:szCs w:val="22"/>
              </w:rPr>
              <w:fldChar w:fldCharType="separate"/>
            </w:r>
            <w:r>
              <w:rPr>
                <w:sz w:val="22"/>
                <w:szCs w:val="22"/>
              </w:rPr>
              <w:fldChar w:fldCharType="end"/>
            </w:r>
          </w:p>
        </w:tc>
        <w:tc>
          <w:tcPr>
            <w:tcW w:w="284" w:type="dxa"/>
            <w:tcBorders>
              <w:top w:val="single" w:sz="4" w:space="0" w:color="auto"/>
              <w:left w:val="nil"/>
              <w:bottom w:val="nil"/>
              <w:right w:val="nil"/>
            </w:tcBorders>
          </w:tcPr>
          <w:p w:rsidR="0041224F" w:rsidRDefault="0041224F" w:rsidP="00D7304E">
            <w:pPr>
              <w:pStyle w:val="formtext"/>
              <w:widowControl/>
            </w:pPr>
          </w:p>
        </w:tc>
        <w:tc>
          <w:tcPr>
            <w:tcW w:w="1021" w:type="dxa"/>
            <w:tcBorders>
              <w:top w:val="single" w:sz="4" w:space="0" w:color="auto"/>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84AB3">
              <w:rPr>
                <w:sz w:val="22"/>
                <w:szCs w:val="22"/>
              </w:rPr>
            </w:r>
            <w:r w:rsidR="00184AB3">
              <w:rPr>
                <w:sz w:val="22"/>
                <w:szCs w:val="22"/>
              </w:rPr>
              <w:fldChar w:fldCharType="separate"/>
            </w:r>
            <w:r>
              <w:rPr>
                <w:sz w:val="22"/>
                <w:szCs w:val="22"/>
              </w:rPr>
              <w:fldChar w:fldCharType="end"/>
            </w:r>
          </w:p>
        </w:tc>
        <w:tc>
          <w:tcPr>
            <w:tcW w:w="284" w:type="dxa"/>
            <w:tcBorders>
              <w:top w:val="single" w:sz="4" w:space="0" w:color="auto"/>
              <w:left w:val="single" w:sz="6" w:space="0" w:color="auto"/>
              <w:bottom w:val="nil"/>
              <w:right w:val="single" w:sz="6" w:space="0" w:color="auto"/>
            </w:tcBorders>
          </w:tcPr>
          <w:p w:rsidR="0041224F" w:rsidRDefault="0041224F" w:rsidP="00D7304E">
            <w:pPr>
              <w:pStyle w:val="formtext"/>
              <w:widowControl/>
            </w:pPr>
          </w:p>
        </w:tc>
        <w:tc>
          <w:tcPr>
            <w:tcW w:w="2722" w:type="dxa"/>
            <w:tcBorders>
              <w:top w:val="single" w:sz="4" w:space="0" w:color="auto"/>
              <w:left w:val="single" w:sz="6" w:space="0" w:color="auto"/>
              <w:bottom w:val="nil"/>
              <w:right w:val="nil"/>
            </w:tcBorders>
          </w:tcPr>
          <w:p w:rsidR="0041224F" w:rsidRDefault="0041224F" w:rsidP="00D7304E">
            <w:pPr>
              <w:pStyle w:val="formtext"/>
              <w:widowControl/>
            </w:pPr>
            <w:r>
              <w:t>gamma, x-rays</w:t>
            </w:r>
          </w:p>
        </w:tc>
        <w:tc>
          <w:tcPr>
            <w:tcW w:w="938" w:type="dxa"/>
            <w:tcBorders>
              <w:top w:val="single" w:sz="4" w:space="0" w:color="auto"/>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84AB3">
              <w:rPr>
                <w:sz w:val="22"/>
                <w:szCs w:val="22"/>
              </w:rPr>
            </w:r>
            <w:r w:rsidR="00184AB3">
              <w:rPr>
                <w:sz w:val="22"/>
                <w:szCs w:val="22"/>
              </w:rPr>
              <w:fldChar w:fldCharType="separate"/>
            </w:r>
            <w:r>
              <w:rPr>
                <w:sz w:val="22"/>
                <w:szCs w:val="22"/>
              </w:rPr>
              <w:fldChar w:fldCharType="end"/>
            </w:r>
          </w:p>
        </w:tc>
        <w:tc>
          <w:tcPr>
            <w:tcW w:w="400" w:type="dxa"/>
            <w:tcBorders>
              <w:top w:val="single" w:sz="4" w:space="0" w:color="auto"/>
              <w:left w:val="nil"/>
              <w:bottom w:val="nil"/>
              <w:right w:val="nil"/>
            </w:tcBorders>
          </w:tcPr>
          <w:p w:rsidR="0041224F" w:rsidRDefault="0041224F" w:rsidP="00D7304E">
            <w:pPr>
              <w:pStyle w:val="formtext"/>
              <w:widowControl/>
            </w:pPr>
          </w:p>
        </w:tc>
        <w:tc>
          <w:tcPr>
            <w:tcW w:w="1300" w:type="dxa"/>
            <w:tcBorders>
              <w:top w:val="single" w:sz="4" w:space="0" w:color="auto"/>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84AB3">
              <w:rPr>
                <w:sz w:val="22"/>
                <w:szCs w:val="22"/>
              </w:rPr>
            </w:r>
            <w:r w:rsidR="00184AB3">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ultraviolet</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84AB3">
              <w:rPr>
                <w:sz w:val="22"/>
                <w:szCs w:val="22"/>
              </w:rPr>
            </w:r>
            <w:r w:rsidR="00184AB3">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84AB3">
              <w:rPr>
                <w:sz w:val="22"/>
                <w:szCs w:val="22"/>
              </w:rPr>
            </w:r>
            <w:r w:rsidR="00184AB3">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beta particles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84AB3">
              <w:rPr>
                <w:sz w:val="22"/>
                <w:szCs w:val="22"/>
              </w:rPr>
            </w:r>
            <w:r w:rsidR="00184AB3">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84AB3">
              <w:rPr>
                <w:sz w:val="22"/>
                <w:szCs w:val="22"/>
              </w:rPr>
            </w:r>
            <w:r w:rsidR="00184AB3">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proofErr w:type="spellStart"/>
            <w:r>
              <w:t>infra red</w:t>
            </w:r>
            <w:proofErr w:type="spellEnd"/>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84AB3">
              <w:rPr>
                <w:sz w:val="22"/>
                <w:szCs w:val="22"/>
              </w:rPr>
            </w:r>
            <w:r w:rsidR="00184AB3">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84AB3">
              <w:rPr>
                <w:sz w:val="22"/>
                <w:szCs w:val="22"/>
              </w:rPr>
            </w:r>
            <w:r w:rsidR="00184AB3">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nuclear particles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84AB3">
              <w:rPr>
                <w:sz w:val="22"/>
                <w:szCs w:val="22"/>
              </w:rPr>
            </w:r>
            <w:r w:rsidR="00184AB3">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84AB3">
              <w:rPr>
                <w:sz w:val="22"/>
                <w:szCs w:val="22"/>
              </w:rPr>
            </w:r>
            <w:r w:rsidR="00184AB3">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laser</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84AB3">
              <w:rPr>
                <w:sz w:val="22"/>
                <w:szCs w:val="22"/>
              </w:rPr>
            </w:r>
            <w:r w:rsidR="00184AB3">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84AB3">
              <w:rPr>
                <w:sz w:val="22"/>
                <w:szCs w:val="22"/>
              </w:rPr>
            </w:r>
            <w:r w:rsidR="00184AB3">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p>
        </w:tc>
        <w:tc>
          <w:tcPr>
            <w:tcW w:w="938" w:type="dxa"/>
            <w:tcBorders>
              <w:top w:val="nil"/>
              <w:left w:val="nil"/>
              <w:bottom w:val="nil"/>
              <w:right w:val="nil"/>
            </w:tcBorders>
          </w:tcPr>
          <w:p w:rsidR="0041224F" w:rsidRDefault="0041224F" w:rsidP="00D7304E">
            <w:pPr>
              <w:pStyle w:val="formtext"/>
              <w:widowControl/>
              <w:jc w:val="center"/>
              <w:rPr>
                <w:sz w:val="22"/>
                <w:szCs w:val="22"/>
              </w:rPr>
            </w:pP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radio frequency</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84AB3">
              <w:rPr>
                <w:sz w:val="22"/>
                <w:szCs w:val="22"/>
              </w:rPr>
            </w:r>
            <w:r w:rsidR="00184AB3">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84AB3">
              <w:rPr>
                <w:sz w:val="22"/>
                <w:szCs w:val="22"/>
              </w:rPr>
            </w:r>
            <w:r w:rsidR="00184AB3">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p>
        </w:tc>
        <w:tc>
          <w:tcPr>
            <w:tcW w:w="938" w:type="dxa"/>
            <w:tcBorders>
              <w:top w:val="nil"/>
              <w:left w:val="nil"/>
              <w:bottom w:val="nil"/>
              <w:right w:val="nil"/>
            </w:tcBorders>
          </w:tcPr>
          <w:p w:rsidR="0041224F" w:rsidRDefault="0041224F" w:rsidP="00D7304E">
            <w:pPr>
              <w:pStyle w:val="formtext"/>
              <w:widowControl/>
              <w:jc w:val="center"/>
              <w:rPr>
                <w:sz w:val="22"/>
                <w:szCs w:val="22"/>
              </w:rPr>
            </w:pP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p>
        </w:tc>
      </w:tr>
      <w:tr w:rsidR="0041224F" w:rsidTr="00D7304E">
        <w:tc>
          <w:tcPr>
            <w:tcW w:w="2608" w:type="dxa"/>
            <w:tcBorders>
              <w:top w:val="single" w:sz="6" w:space="0" w:color="auto"/>
              <w:left w:val="single" w:sz="6" w:space="0" w:color="auto"/>
              <w:bottom w:val="single" w:sz="6" w:space="0" w:color="auto"/>
              <w:right w:val="nil"/>
            </w:tcBorders>
          </w:tcPr>
          <w:p w:rsidR="0041224F" w:rsidRDefault="0041224F" w:rsidP="00D7304E">
            <w:pPr>
              <w:pStyle w:val="formtext"/>
              <w:widowControl/>
              <w:rPr>
                <w:b/>
                <w:bCs/>
              </w:rPr>
            </w:pPr>
            <w:r>
              <w:rPr>
                <w:b/>
                <w:bCs/>
              </w:rPr>
              <w:t>CHEMICALS</w:t>
            </w:r>
          </w:p>
        </w:tc>
        <w:tc>
          <w:tcPr>
            <w:tcW w:w="851" w:type="dxa"/>
            <w:tcBorders>
              <w:top w:val="single" w:sz="6" w:space="0" w:color="auto"/>
              <w:left w:val="nil"/>
              <w:bottom w:val="single" w:sz="6" w:space="0" w:color="auto"/>
              <w:right w:val="nil"/>
            </w:tcBorders>
          </w:tcPr>
          <w:p w:rsidR="0041224F" w:rsidRDefault="0041224F" w:rsidP="00D7304E">
            <w:pPr>
              <w:pStyle w:val="formtext"/>
              <w:widowControl/>
              <w:jc w:val="center"/>
            </w:pPr>
          </w:p>
        </w:tc>
        <w:tc>
          <w:tcPr>
            <w:tcW w:w="284" w:type="dxa"/>
            <w:tcBorders>
              <w:top w:val="single" w:sz="6" w:space="0" w:color="auto"/>
              <w:left w:val="nil"/>
              <w:bottom w:val="single" w:sz="6" w:space="0" w:color="auto"/>
              <w:right w:val="nil"/>
            </w:tcBorders>
          </w:tcPr>
          <w:p w:rsidR="0041224F" w:rsidRDefault="0041224F" w:rsidP="00D7304E">
            <w:pPr>
              <w:pStyle w:val="formtext"/>
              <w:widowControl/>
            </w:pPr>
          </w:p>
        </w:tc>
        <w:tc>
          <w:tcPr>
            <w:tcW w:w="1021" w:type="dxa"/>
            <w:tcBorders>
              <w:top w:val="single" w:sz="6" w:space="0" w:color="auto"/>
              <w:left w:val="nil"/>
              <w:bottom w:val="single" w:sz="6" w:space="0" w:color="auto"/>
              <w:right w:val="single" w:sz="6" w:space="0" w:color="auto"/>
            </w:tcBorders>
          </w:tcPr>
          <w:p w:rsidR="0041224F" w:rsidRDefault="0041224F" w:rsidP="00D7304E">
            <w:pPr>
              <w:pStyle w:val="formtext"/>
              <w:widowControl/>
              <w:jc w:val="center"/>
            </w:pP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single" w:sz="6" w:space="0" w:color="auto"/>
              <w:left w:val="single" w:sz="6" w:space="0" w:color="auto"/>
              <w:bottom w:val="single" w:sz="6" w:space="0" w:color="auto"/>
              <w:right w:val="nil"/>
            </w:tcBorders>
          </w:tcPr>
          <w:p w:rsidR="0041224F" w:rsidRDefault="0041224F" w:rsidP="00D7304E">
            <w:pPr>
              <w:pStyle w:val="formtext"/>
              <w:widowControl/>
              <w:rPr>
                <w:b/>
                <w:bCs/>
              </w:rPr>
            </w:pPr>
            <w:r>
              <w:rPr>
                <w:b/>
                <w:bCs/>
              </w:rPr>
              <w:t>BIOLOGICAL MATERIALS</w:t>
            </w:r>
          </w:p>
        </w:tc>
        <w:tc>
          <w:tcPr>
            <w:tcW w:w="938" w:type="dxa"/>
            <w:tcBorders>
              <w:top w:val="single" w:sz="6" w:space="0" w:color="auto"/>
              <w:left w:val="nil"/>
              <w:bottom w:val="single" w:sz="6" w:space="0" w:color="auto"/>
              <w:right w:val="nil"/>
            </w:tcBorders>
          </w:tcPr>
          <w:p w:rsidR="0041224F" w:rsidRDefault="0041224F" w:rsidP="00D7304E">
            <w:pPr>
              <w:pStyle w:val="formtext"/>
              <w:widowControl/>
              <w:jc w:val="center"/>
            </w:pPr>
          </w:p>
        </w:tc>
        <w:tc>
          <w:tcPr>
            <w:tcW w:w="400" w:type="dxa"/>
            <w:tcBorders>
              <w:top w:val="single" w:sz="6" w:space="0" w:color="auto"/>
              <w:left w:val="nil"/>
              <w:bottom w:val="single" w:sz="6" w:space="0" w:color="auto"/>
              <w:right w:val="nil"/>
            </w:tcBorders>
          </w:tcPr>
          <w:p w:rsidR="0041224F" w:rsidRDefault="0041224F" w:rsidP="00D7304E">
            <w:pPr>
              <w:pStyle w:val="formtext"/>
              <w:widowControl/>
            </w:pPr>
          </w:p>
        </w:tc>
        <w:tc>
          <w:tcPr>
            <w:tcW w:w="1300" w:type="dxa"/>
            <w:tcBorders>
              <w:top w:val="single" w:sz="6" w:space="0" w:color="auto"/>
              <w:left w:val="nil"/>
              <w:bottom w:val="single" w:sz="6" w:space="0" w:color="auto"/>
              <w:right w:val="single" w:sz="6" w:space="0" w:color="auto"/>
            </w:tcBorders>
          </w:tcPr>
          <w:p w:rsidR="0041224F" w:rsidRDefault="0041224F" w:rsidP="00D7304E">
            <w:pPr>
              <w:pStyle w:val="formtext"/>
              <w:widowControl/>
              <w:jc w:val="center"/>
            </w:pP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hazardous substances</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84AB3">
              <w:rPr>
                <w:sz w:val="22"/>
                <w:szCs w:val="22"/>
              </w:rPr>
            </w:r>
            <w:r w:rsidR="00184AB3">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84AB3">
              <w:rPr>
                <w:sz w:val="22"/>
                <w:szCs w:val="22"/>
              </w:rPr>
            </w:r>
            <w:r w:rsidR="00184AB3">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microbiological materials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84AB3">
              <w:rPr>
                <w:sz w:val="22"/>
                <w:szCs w:val="22"/>
              </w:rPr>
            </w:r>
            <w:r w:rsidR="00184AB3">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84AB3">
              <w:rPr>
                <w:sz w:val="22"/>
                <w:szCs w:val="22"/>
              </w:rPr>
            </w:r>
            <w:r w:rsidR="00184AB3">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allergens</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84AB3">
              <w:rPr>
                <w:sz w:val="22"/>
                <w:szCs w:val="22"/>
              </w:rPr>
            </w:r>
            <w:r w:rsidR="00184AB3">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84AB3">
              <w:rPr>
                <w:sz w:val="22"/>
                <w:szCs w:val="22"/>
              </w:rPr>
            </w:r>
            <w:r w:rsidR="00184AB3">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potential biological allergens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84AB3">
              <w:rPr>
                <w:sz w:val="22"/>
                <w:szCs w:val="22"/>
              </w:rPr>
            </w:r>
            <w:r w:rsidR="00184AB3">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84AB3">
              <w:rPr>
                <w:sz w:val="22"/>
                <w:szCs w:val="22"/>
              </w:rPr>
            </w:r>
            <w:r w:rsidR="00184AB3">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proofErr w:type="spellStart"/>
            <w:r>
              <w:t>cytotoxics</w:t>
            </w:r>
            <w:proofErr w:type="spellEnd"/>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84AB3">
              <w:rPr>
                <w:sz w:val="22"/>
                <w:szCs w:val="22"/>
              </w:rPr>
            </w:r>
            <w:r w:rsidR="00184AB3">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84AB3">
              <w:rPr>
                <w:sz w:val="22"/>
                <w:szCs w:val="22"/>
              </w:rPr>
            </w:r>
            <w:r w:rsidR="00184AB3">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laboratory animals or insects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84AB3">
              <w:rPr>
                <w:sz w:val="22"/>
                <w:szCs w:val="22"/>
              </w:rPr>
            </w:r>
            <w:r w:rsidR="00184AB3">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84AB3">
              <w:rPr>
                <w:sz w:val="22"/>
                <w:szCs w:val="22"/>
              </w:rPr>
            </w:r>
            <w:r w:rsidR="00184AB3">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rPr>
                <w:lang w:val="fr-FR"/>
              </w:rPr>
            </w:pPr>
            <w:proofErr w:type="spellStart"/>
            <w:r>
              <w:rPr>
                <w:lang w:val="fr-FR"/>
              </w:rPr>
              <w:t>mutagens</w:t>
            </w:r>
            <w:proofErr w:type="spellEnd"/>
            <w:r>
              <w:rPr>
                <w:lang w:val="fr-FR"/>
              </w:rPr>
              <w:t>/</w:t>
            </w:r>
            <w:proofErr w:type="spellStart"/>
            <w:r>
              <w:rPr>
                <w:lang w:val="fr-FR"/>
              </w:rPr>
              <w:t>teratogens</w:t>
            </w:r>
            <w:proofErr w:type="spellEnd"/>
            <w:r>
              <w:rPr>
                <w:lang w:val="fr-FR"/>
              </w:rPr>
              <w:t>/</w:t>
            </w:r>
          </w:p>
          <w:p w:rsidR="0041224F" w:rsidRDefault="0041224F" w:rsidP="00D7304E">
            <w:pPr>
              <w:pStyle w:val="formtext"/>
              <w:widowControl/>
              <w:rPr>
                <w:lang w:val="fr-FR"/>
              </w:rPr>
            </w:pPr>
            <w:proofErr w:type="spellStart"/>
            <w:r>
              <w:rPr>
                <w:lang w:val="fr-FR"/>
              </w:rPr>
              <w:t>carcinogens</w:t>
            </w:r>
            <w:proofErr w:type="spellEnd"/>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84AB3">
              <w:rPr>
                <w:sz w:val="22"/>
                <w:szCs w:val="22"/>
              </w:rPr>
            </w:r>
            <w:r w:rsidR="00184AB3">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84AB3">
              <w:rPr>
                <w:sz w:val="22"/>
                <w:szCs w:val="22"/>
              </w:rPr>
            </w:r>
            <w:r w:rsidR="00184AB3">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jc w:val="left"/>
            </w:pPr>
            <w:r>
              <w:t>clinical specimens, including blood</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84AB3">
              <w:rPr>
                <w:sz w:val="22"/>
                <w:szCs w:val="22"/>
              </w:rPr>
            </w:r>
            <w:r w:rsidR="00184AB3">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84AB3">
              <w:rPr>
                <w:sz w:val="22"/>
                <w:szCs w:val="22"/>
              </w:rPr>
            </w:r>
            <w:r w:rsidR="00184AB3">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pesticides / herbicides</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84AB3">
              <w:rPr>
                <w:sz w:val="22"/>
                <w:szCs w:val="22"/>
              </w:rPr>
            </w:r>
            <w:r w:rsidR="00184AB3">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84AB3">
              <w:rPr>
                <w:sz w:val="22"/>
                <w:szCs w:val="22"/>
              </w:rPr>
            </w:r>
            <w:r w:rsidR="00184AB3">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genetically-manipulated specimens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84AB3">
              <w:rPr>
                <w:sz w:val="22"/>
                <w:szCs w:val="22"/>
              </w:rPr>
            </w:r>
            <w:r w:rsidR="00184AB3">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84AB3">
              <w:rPr>
                <w:sz w:val="22"/>
                <w:szCs w:val="22"/>
              </w:rPr>
            </w:r>
            <w:r w:rsidR="00184AB3">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single" w:sz="6" w:space="0" w:color="auto"/>
              <w:right w:val="nil"/>
            </w:tcBorders>
          </w:tcPr>
          <w:p w:rsidR="0041224F" w:rsidRDefault="0041224F" w:rsidP="00D7304E">
            <w:pPr>
              <w:pStyle w:val="formtext"/>
              <w:widowControl/>
            </w:pPr>
          </w:p>
        </w:tc>
        <w:tc>
          <w:tcPr>
            <w:tcW w:w="851" w:type="dxa"/>
            <w:tcBorders>
              <w:top w:val="nil"/>
              <w:left w:val="nil"/>
              <w:bottom w:val="single" w:sz="6" w:space="0" w:color="auto"/>
              <w:right w:val="nil"/>
            </w:tcBorders>
          </w:tcPr>
          <w:p w:rsidR="0041224F" w:rsidRDefault="0041224F" w:rsidP="00D7304E">
            <w:pPr>
              <w:pStyle w:val="formtext"/>
              <w:widowControl/>
              <w:jc w:val="center"/>
              <w:rPr>
                <w:sz w:val="22"/>
                <w:szCs w:val="22"/>
              </w:rPr>
            </w:pPr>
          </w:p>
        </w:tc>
        <w:tc>
          <w:tcPr>
            <w:tcW w:w="284" w:type="dxa"/>
            <w:tcBorders>
              <w:top w:val="nil"/>
              <w:left w:val="nil"/>
              <w:bottom w:val="single" w:sz="6" w:space="0" w:color="auto"/>
              <w:right w:val="nil"/>
            </w:tcBorders>
          </w:tcPr>
          <w:p w:rsidR="0041224F" w:rsidRDefault="0041224F" w:rsidP="00D7304E">
            <w:pPr>
              <w:pStyle w:val="formtext"/>
              <w:widowControl/>
            </w:pPr>
          </w:p>
        </w:tc>
        <w:tc>
          <w:tcPr>
            <w:tcW w:w="1021" w:type="dxa"/>
            <w:tcBorders>
              <w:top w:val="nil"/>
              <w:left w:val="nil"/>
              <w:bottom w:val="single" w:sz="6" w:space="0" w:color="auto"/>
              <w:right w:val="single" w:sz="6" w:space="0" w:color="auto"/>
            </w:tcBorders>
          </w:tcPr>
          <w:p w:rsidR="0041224F" w:rsidRDefault="0041224F" w:rsidP="00D7304E">
            <w:pPr>
              <w:pStyle w:val="formtext"/>
              <w:widowControl/>
              <w:jc w:val="center"/>
              <w:rPr>
                <w:sz w:val="22"/>
                <w:szCs w:val="22"/>
              </w:rPr>
            </w:pPr>
          </w:p>
        </w:tc>
        <w:tc>
          <w:tcPr>
            <w:tcW w:w="284" w:type="dxa"/>
            <w:tcBorders>
              <w:top w:val="nil"/>
              <w:left w:val="single" w:sz="6" w:space="0" w:color="auto"/>
              <w:bottom w:val="single" w:sz="6" w:space="0" w:color="auto"/>
              <w:right w:val="single" w:sz="6" w:space="0" w:color="auto"/>
            </w:tcBorders>
          </w:tcPr>
          <w:p w:rsidR="0041224F" w:rsidRDefault="0041224F" w:rsidP="00D7304E">
            <w:pPr>
              <w:pStyle w:val="formtext"/>
              <w:widowControl/>
            </w:pPr>
          </w:p>
        </w:tc>
        <w:tc>
          <w:tcPr>
            <w:tcW w:w="2722" w:type="dxa"/>
            <w:tcBorders>
              <w:top w:val="nil"/>
              <w:left w:val="single" w:sz="6" w:space="0" w:color="auto"/>
              <w:bottom w:val="single" w:sz="6" w:space="0" w:color="auto"/>
              <w:right w:val="nil"/>
            </w:tcBorders>
          </w:tcPr>
          <w:p w:rsidR="0041224F" w:rsidRDefault="0041224F" w:rsidP="00D7304E">
            <w:pPr>
              <w:pStyle w:val="formtext"/>
              <w:widowControl/>
            </w:pPr>
            <w:proofErr w:type="spellStart"/>
            <w:r>
              <w:t>immunisations</w:t>
            </w:r>
            <w:proofErr w:type="spellEnd"/>
          </w:p>
        </w:tc>
        <w:tc>
          <w:tcPr>
            <w:tcW w:w="938" w:type="dxa"/>
            <w:tcBorders>
              <w:top w:val="nil"/>
              <w:left w:val="nil"/>
              <w:bottom w:val="single" w:sz="6" w:space="0" w:color="auto"/>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184AB3">
              <w:rPr>
                <w:sz w:val="22"/>
                <w:szCs w:val="22"/>
              </w:rPr>
            </w:r>
            <w:r w:rsidR="00184AB3">
              <w:rPr>
                <w:sz w:val="22"/>
                <w:szCs w:val="22"/>
              </w:rPr>
              <w:fldChar w:fldCharType="separate"/>
            </w:r>
            <w:r>
              <w:rPr>
                <w:sz w:val="22"/>
                <w:szCs w:val="22"/>
              </w:rPr>
              <w:fldChar w:fldCharType="end"/>
            </w:r>
          </w:p>
        </w:tc>
        <w:tc>
          <w:tcPr>
            <w:tcW w:w="400" w:type="dxa"/>
            <w:tcBorders>
              <w:top w:val="nil"/>
              <w:left w:val="nil"/>
              <w:bottom w:val="single" w:sz="6" w:space="0" w:color="auto"/>
              <w:right w:val="nil"/>
            </w:tcBorders>
          </w:tcPr>
          <w:p w:rsidR="0041224F" w:rsidRDefault="0041224F" w:rsidP="00D7304E">
            <w:pPr>
              <w:pStyle w:val="formtext"/>
              <w:widowControl/>
            </w:pPr>
          </w:p>
        </w:tc>
        <w:tc>
          <w:tcPr>
            <w:tcW w:w="1300" w:type="dxa"/>
            <w:tcBorders>
              <w:top w:val="nil"/>
              <w:left w:val="nil"/>
              <w:bottom w:val="single" w:sz="6" w:space="0" w:color="auto"/>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184AB3">
              <w:rPr>
                <w:sz w:val="22"/>
                <w:szCs w:val="22"/>
              </w:rPr>
            </w:r>
            <w:r w:rsidR="00184AB3">
              <w:rPr>
                <w:sz w:val="22"/>
                <w:szCs w:val="22"/>
              </w:rPr>
              <w:fldChar w:fldCharType="separate"/>
            </w:r>
            <w:r>
              <w:rPr>
                <w:sz w:val="22"/>
                <w:szCs w:val="22"/>
              </w:rPr>
              <w:fldChar w:fldCharType="end"/>
            </w:r>
          </w:p>
        </w:tc>
      </w:tr>
      <w:tr w:rsidR="0041224F" w:rsidTr="00D7304E">
        <w:trPr>
          <w:cantSplit/>
        </w:trPr>
        <w:tc>
          <w:tcPr>
            <w:tcW w:w="10408" w:type="dxa"/>
            <w:gridSpan w:val="9"/>
            <w:tcBorders>
              <w:top w:val="single" w:sz="6" w:space="0" w:color="auto"/>
              <w:left w:val="single" w:sz="6" w:space="0" w:color="auto"/>
              <w:bottom w:val="single" w:sz="4" w:space="0" w:color="auto"/>
              <w:right w:val="single" w:sz="6" w:space="0" w:color="auto"/>
            </w:tcBorders>
            <w:vAlign w:val="bottom"/>
          </w:tcPr>
          <w:p w:rsidR="0041224F" w:rsidRDefault="0041224F" w:rsidP="00D7304E">
            <w:pPr>
              <w:pStyle w:val="formtext"/>
              <w:widowControl/>
              <w:rPr>
                <w:b/>
                <w:bCs/>
              </w:rPr>
            </w:pPr>
            <w:r>
              <w:rPr>
                <w:b/>
                <w:bCs/>
              </w:rPr>
              <w:t>OTHER POTENTIAL HAZARDS (please specify):</w:t>
            </w:r>
          </w:p>
          <w:p w:rsidR="0041224F" w:rsidRDefault="0041224F" w:rsidP="00D7304E">
            <w:pPr>
              <w:pStyle w:val="formtext"/>
              <w:widowControl/>
              <w:rPr>
                <w:b/>
                <w:bCs/>
              </w:rPr>
            </w:pPr>
            <w:r>
              <w:rPr>
                <w:b/>
                <w:bCs/>
              </w:rPr>
              <w:fldChar w:fldCharType="begin">
                <w:ffData>
                  <w:name w:val="Text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rsidR="0041224F" w:rsidRDefault="0041224F" w:rsidP="00D7304E">
            <w:pPr>
              <w:pStyle w:val="formtext"/>
              <w:widowControl/>
              <w:rPr>
                <w:sz w:val="22"/>
                <w:szCs w:val="22"/>
              </w:rPr>
            </w:pPr>
          </w:p>
        </w:tc>
      </w:tr>
    </w:tbl>
    <w:p w:rsidR="0041224F" w:rsidRDefault="0041224F" w:rsidP="0041224F">
      <w:pPr>
        <w:pStyle w:val="Heading1"/>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D9D9D9"/>
        </w:tblBorders>
        <w:tblLook w:val="0000" w:firstRow="0" w:lastRow="0" w:firstColumn="0" w:lastColumn="0" w:noHBand="0" w:noVBand="0"/>
      </w:tblPr>
      <w:tblGrid>
        <w:gridCol w:w="1491"/>
        <w:gridCol w:w="2917"/>
        <w:gridCol w:w="1300"/>
        <w:gridCol w:w="2255"/>
        <w:gridCol w:w="845"/>
        <w:gridCol w:w="1755"/>
      </w:tblGrid>
      <w:tr w:rsidR="0041224F" w:rsidTr="00D7304E">
        <w:trPr>
          <w:trHeight w:val="599"/>
        </w:trPr>
        <w:tc>
          <w:tcPr>
            <w:tcW w:w="1491" w:type="dxa"/>
            <w:vAlign w:val="center"/>
          </w:tcPr>
          <w:p w:rsidR="0041224F" w:rsidRDefault="0041224F" w:rsidP="00D7304E">
            <w:pPr>
              <w:spacing w:before="360" w:after="60"/>
              <w:jc w:val="left"/>
              <w:rPr>
                <w:rStyle w:val="Strong"/>
              </w:rPr>
            </w:pPr>
            <w:r>
              <w:rPr>
                <w:rStyle w:val="Strong"/>
              </w:rPr>
              <w:t xml:space="preserve">Supervisor’s Signature: </w:t>
            </w:r>
          </w:p>
        </w:tc>
        <w:tc>
          <w:tcPr>
            <w:tcW w:w="2917" w:type="dxa"/>
          </w:tcPr>
          <w:p w:rsidR="0041224F" w:rsidRDefault="0041224F" w:rsidP="00D7304E">
            <w:pPr>
              <w:tabs>
                <w:tab w:val="right" w:leader="dot" w:pos="4461"/>
              </w:tabs>
              <w:spacing w:before="360" w:after="60"/>
              <w:jc w:val="left"/>
              <w:rPr>
                <w:rStyle w:val="Strong"/>
              </w:rPr>
            </w:pPr>
          </w:p>
        </w:tc>
        <w:tc>
          <w:tcPr>
            <w:tcW w:w="1300" w:type="dxa"/>
          </w:tcPr>
          <w:p w:rsidR="0041224F" w:rsidRDefault="0041224F" w:rsidP="00D7304E">
            <w:pPr>
              <w:tabs>
                <w:tab w:val="right" w:leader="dot" w:pos="4461"/>
              </w:tabs>
              <w:spacing w:before="360" w:after="60"/>
              <w:jc w:val="left"/>
              <w:rPr>
                <w:rStyle w:val="Strong"/>
              </w:rPr>
            </w:pPr>
            <w:r>
              <w:rPr>
                <w:rStyle w:val="Strong"/>
              </w:rPr>
              <w:t>Print Name:</w:t>
            </w:r>
          </w:p>
        </w:tc>
        <w:tc>
          <w:tcPr>
            <w:tcW w:w="2255" w:type="dxa"/>
            <w:vAlign w:val="center"/>
          </w:tcPr>
          <w:p w:rsidR="0041224F" w:rsidRDefault="0041224F" w:rsidP="00D7304E">
            <w:pPr>
              <w:tabs>
                <w:tab w:val="right" w:leader="dot" w:pos="4461"/>
              </w:tabs>
              <w:spacing w:before="360" w:after="60"/>
              <w:jc w:val="left"/>
              <w:rPr>
                <w:rStyle w:val="Strong"/>
              </w:rPr>
            </w:pPr>
            <w:r>
              <w:rPr>
                <w:rStyle w:val="Strong"/>
              </w:rPr>
              <w:fldChar w:fldCharType="begin">
                <w:ffData>
                  <w:name w:val="Text7"/>
                  <w:enabled/>
                  <w:calcOnExit w:val="0"/>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845" w:type="dxa"/>
          </w:tcPr>
          <w:p w:rsidR="0041224F" w:rsidRDefault="0041224F" w:rsidP="00D7304E">
            <w:pPr>
              <w:tabs>
                <w:tab w:val="right" w:leader="dot" w:pos="2761"/>
              </w:tabs>
              <w:spacing w:before="360" w:after="60"/>
              <w:jc w:val="left"/>
              <w:rPr>
                <w:rStyle w:val="Strong"/>
              </w:rPr>
            </w:pPr>
            <w:r>
              <w:rPr>
                <w:rStyle w:val="Strong"/>
              </w:rPr>
              <w:t>Date:</w:t>
            </w:r>
          </w:p>
        </w:tc>
        <w:tc>
          <w:tcPr>
            <w:tcW w:w="1755" w:type="dxa"/>
            <w:vAlign w:val="center"/>
          </w:tcPr>
          <w:p w:rsidR="0041224F" w:rsidRDefault="0041224F" w:rsidP="00D7304E">
            <w:pPr>
              <w:tabs>
                <w:tab w:val="right" w:leader="dot" w:pos="2761"/>
              </w:tabs>
              <w:spacing w:before="360" w:after="60"/>
              <w:jc w:val="left"/>
              <w:rPr>
                <w:rStyle w:val="Strong"/>
              </w:rPr>
            </w:pPr>
            <w:r>
              <w:rPr>
                <w:rStyle w:val="Strong"/>
              </w:rPr>
              <w:fldChar w:fldCharType="begin">
                <w:ffData>
                  <w:name w:val="Text8"/>
                  <w:enabled/>
                  <w:calcOnExit w:val="0"/>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rsidR="0041224F" w:rsidRPr="00BD660D" w:rsidRDefault="0041224F" w:rsidP="0041224F">
      <w:pPr>
        <w:spacing w:before="0"/>
        <w:rPr>
          <w:rFonts w:ascii="Tahoma" w:hAnsi="Tahoma" w:cs="Tahoma"/>
          <w:sz w:val="16"/>
          <w:szCs w:val="16"/>
        </w:rPr>
      </w:pPr>
    </w:p>
    <w:p w:rsidR="003C37FC" w:rsidRDefault="003C37FC" w:rsidP="003C37FC">
      <w:pPr>
        <w:pStyle w:val="norm10plus"/>
        <w:widowControl/>
        <w:overflowPunct w:val="0"/>
        <w:spacing w:after="0"/>
        <w:textAlignment w:val="baseline"/>
        <w:rPr>
          <w:rFonts w:ascii="Arial Narrow" w:hAnsi="Arial Narrow" w:cs="Arial Narrow"/>
          <w:sz w:val="14"/>
          <w:szCs w:val="14"/>
          <w:lang w:val="en-US"/>
        </w:rPr>
      </w:pPr>
    </w:p>
    <w:sectPr w:rsidR="003C37FC" w:rsidSect="00683BBD">
      <w:headerReference w:type="default" r:id="rId14"/>
      <w:footerReference w:type="default" r:id="rId15"/>
      <w:headerReference w:type="first" r:id="rId16"/>
      <w:footerReference w:type="first" r:id="rId17"/>
      <w:pgSz w:w="11907" w:h="16840" w:code="9"/>
      <w:pgMar w:top="283" w:right="397" w:bottom="360" w:left="794" w:header="280" w:footer="280" w:gutter="0"/>
      <w:cols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7F3" w:rsidRDefault="004747F3">
      <w:r>
        <w:separator/>
      </w:r>
    </w:p>
  </w:endnote>
  <w:endnote w:type="continuationSeparator" w:id="0">
    <w:p w:rsidR="004747F3" w:rsidRDefault="00474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alatino">
    <w:charset w:val="00"/>
    <w:family w:val="auto"/>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912" w:rsidRDefault="00B52912">
    <w:pPr>
      <w:pStyle w:val="Footer"/>
      <w:jc w:val="center"/>
    </w:pPr>
    <w:r>
      <w:t>For assistance please contact HR Division Ph. 6125 3346</w:t>
    </w:r>
  </w:p>
  <w:p w:rsidR="00B52912" w:rsidRDefault="00B529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912" w:rsidRDefault="00B52912">
    <w:pPr>
      <w:pStyle w:val="Footer"/>
      <w:jc w:val="center"/>
    </w:pPr>
    <w:r>
      <w:t>For assistance please contact HR Division Ph. 6125 3346</w:t>
    </w:r>
  </w:p>
  <w:p w:rsidR="00B52912" w:rsidRDefault="00B52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7F3" w:rsidRDefault="004747F3">
      <w:r>
        <w:separator/>
      </w:r>
    </w:p>
  </w:footnote>
  <w:footnote w:type="continuationSeparator" w:id="0">
    <w:p w:rsidR="004747F3" w:rsidRDefault="00474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912" w:rsidRDefault="00B52912">
    <w:pPr>
      <w:pStyle w:val="BalloonText"/>
      <w:tabs>
        <w:tab w:val="center" w:pos="5159"/>
        <w:tab w:val="right" w:pos="10319"/>
      </w:tabs>
    </w:pPr>
    <w:r>
      <w:t>21/08/2012</w:t>
    </w:r>
    <w:r>
      <w:tab/>
      <w:t xml:space="preserve"> HR125</w:t>
    </w:r>
    <w:r>
      <w:tab/>
      <w:t xml:space="preserve">Page </w:t>
    </w:r>
    <w:r>
      <w:fldChar w:fldCharType="begin"/>
    </w:r>
    <w:r>
      <w:instrText xml:space="preserve"> PAGE </w:instrText>
    </w:r>
    <w:r>
      <w:fldChar w:fldCharType="separate"/>
    </w:r>
    <w:r w:rsidR="00184AB3">
      <w:rPr>
        <w:noProof/>
      </w:rPr>
      <w:t>4</w:t>
    </w:r>
    <w:r>
      <w:rPr>
        <w:noProof/>
      </w:rPr>
      <w:fldChar w:fldCharType="end"/>
    </w:r>
    <w:r>
      <w:t xml:space="preserve"> of </w:t>
    </w:r>
    <w:fldSimple w:instr=" NUMPAGES ">
      <w:r w:rsidR="00184AB3">
        <w:rPr>
          <w:noProof/>
        </w:rPr>
        <w:t>4</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912" w:rsidRDefault="00B52912">
    <w:pPr>
      <w:pStyle w:val="BalloonText"/>
      <w:tabs>
        <w:tab w:val="center" w:pos="5159"/>
        <w:tab w:val="right" w:pos="10319"/>
      </w:tabs>
    </w:pPr>
    <w:r>
      <w:t>21/08/2012</w:t>
    </w:r>
    <w:r>
      <w:tab/>
      <w:t xml:space="preserve"> HR125</w:t>
    </w:r>
    <w:r>
      <w:tab/>
      <w:t xml:space="preserve">Page </w:t>
    </w:r>
    <w:r>
      <w:fldChar w:fldCharType="begin"/>
    </w:r>
    <w:r>
      <w:instrText xml:space="preserve"> PAGE </w:instrText>
    </w:r>
    <w:r>
      <w:fldChar w:fldCharType="separate"/>
    </w:r>
    <w:r w:rsidR="00184AB3">
      <w:rPr>
        <w:noProof/>
      </w:rPr>
      <w:t>1</w:t>
    </w:r>
    <w:r>
      <w:rPr>
        <w:noProof/>
      </w:rPr>
      <w:fldChar w:fldCharType="end"/>
    </w:r>
    <w:r>
      <w:t xml:space="preserve"> of </w:t>
    </w:r>
    <w:fldSimple w:instr=" NUMPAGES ">
      <w:r w:rsidR="00184AB3">
        <w:rPr>
          <w:noProof/>
        </w:rPr>
        <w:t>4</w:t>
      </w:r>
    </w:fldSimple>
  </w:p>
  <w:p w:rsidR="00B52912" w:rsidRDefault="00B52912">
    <w:pPr>
      <w:pStyle w:val="BalloonText"/>
      <w:tabs>
        <w:tab w:val="center" w:pos="5159"/>
        <w:tab w:val="right" w:pos="1031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DE26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A6A1A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F18DB7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EEA8B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BF25E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FABD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C607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EA2F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7E6E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B6E8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1FA067B"/>
    <w:multiLevelType w:val="hybridMultilevel"/>
    <w:tmpl w:val="87B819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F90123"/>
    <w:multiLevelType w:val="hybridMultilevel"/>
    <w:tmpl w:val="A4E8C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8E28E8"/>
    <w:multiLevelType w:val="hybridMultilevel"/>
    <w:tmpl w:val="F98AD0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15F767F6"/>
    <w:multiLevelType w:val="hybridMultilevel"/>
    <w:tmpl w:val="1286F71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1777716E"/>
    <w:multiLevelType w:val="hybridMultilevel"/>
    <w:tmpl w:val="7AB4B47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6" w15:restartNumberingAfterBreak="0">
    <w:nsid w:val="18E423B6"/>
    <w:multiLevelType w:val="hybridMultilevel"/>
    <w:tmpl w:val="61E04FF2"/>
    <w:lvl w:ilvl="0" w:tplc="66D8D80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19FC15BA"/>
    <w:multiLevelType w:val="hybridMultilevel"/>
    <w:tmpl w:val="67A46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5E42B5"/>
    <w:multiLevelType w:val="hybridMultilevel"/>
    <w:tmpl w:val="973657A2"/>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250C023F"/>
    <w:multiLevelType w:val="hybridMultilevel"/>
    <w:tmpl w:val="D70C9B0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268E4AC5"/>
    <w:multiLevelType w:val="hybridMultilevel"/>
    <w:tmpl w:val="6566608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2D13B33"/>
    <w:multiLevelType w:val="hybridMultilevel"/>
    <w:tmpl w:val="8CA2CD3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33F14F52"/>
    <w:multiLevelType w:val="hybridMultilevel"/>
    <w:tmpl w:val="70642C9A"/>
    <w:lvl w:ilvl="0" w:tplc="FE3603CE">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4EBA75BA"/>
    <w:multiLevelType w:val="hybridMultilevel"/>
    <w:tmpl w:val="7EA62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73362E"/>
    <w:multiLevelType w:val="hybridMultilevel"/>
    <w:tmpl w:val="87180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B83DD8"/>
    <w:multiLevelType w:val="hybridMultilevel"/>
    <w:tmpl w:val="B19675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5B0D574F"/>
    <w:multiLevelType w:val="hybridMultilevel"/>
    <w:tmpl w:val="58F2AD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36004D"/>
    <w:multiLevelType w:val="hybridMultilevel"/>
    <w:tmpl w:val="62D4C0F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C66BC0"/>
    <w:multiLevelType w:val="hybridMultilevel"/>
    <w:tmpl w:val="F03CF09C"/>
    <w:lvl w:ilvl="0" w:tplc="E9D659D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11075D"/>
    <w:multiLevelType w:val="hybridMultilevel"/>
    <w:tmpl w:val="5C325D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2B66FB"/>
    <w:multiLevelType w:val="hybridMultilevel"/>
    <w:tmpl w:val="E6AA8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482330"/>
    <w:multiLevelType w:val="hybridMultilevel"/>
    <w:tmpl w:val="4D88E9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D80E36"/>
    <w:multiLevelType w:val="hybridMultilevel"/>
    <w:tmpl w:val="A9AC9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4F58FA"/>
    <w:multiLevelType w:val="hybridMultilevel"/>
    <w:tmpl w:val="7AAE0A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31"/>
  </w:num>
  <w:num w:numId="14">
    <w:abstractNumId w:val="17"/>
  </w:num>
  <w:num w:numId="15">
    <w:abstractNumId w:val="11"/>
  </w:num>
  <w:num w:numId="16">
    <w:abstractNumId w:val="26"/>
  </w:num>
  <w:num w:numId="17">
    <w:abstractNumId w:val="29"/>
  </w:num>
  <w:num w:numId="18">
    <w:abstractNumId w:val="16"/>
  </w:num>
  <w:num w:numId="19">
    <w:abstractNumId w:val="22"/>
  </w:num>
  <w:num w:numId="20">
    <w:abstractNumId w:val="18"/>
  </w:num>
  <w:num w:numId="21">
    <w:abstractNumId w:val="25"/>
  </w:num>
  <w:num w:numId="22">
    <w:abstractNumId w:val="13"/>
  </w:num>
  <w:num w:numId="23">
    <w:abstractNumId w:val="19"/>
  </w:num>
  <w:num w:numId="24">
    <w:abstractNumId w:val="14"/>
  </w:num>
  <w:num w:numId="25">
    <w:abstractNumId w:val="33"/>
  </w:num>
  <w:num w:numId="26">
    <w:abstractNumId w:val="27"/>
  </w:num>
  <w:num w:numId="27">
    <w:abstractNumId w:val="21"/>
  </w:num>
  <w:num w:numId="28">
    <w:abstractNumId w:val="20"/>
  </w:num>
  <w:num w:numId="29">
    <w:abstractNumId w:val="28"/>
  </w:num>
  <w:num w:numId="3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23"/>
  </w:num>
  <w:num w:numId="32">
    <w:abstractNumId w:val="12"/>
  </w:num>
  <w:num w:numId="33">
    <w:abstractNumId w:val="32"/>
  </w:num>
  <w:num w:numId="34">
    <w:abstractNumId w:val="30"/>
  </w:num>
  <w:num w:numId="35">
    <w:abstractNumId w:val="15"/>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6D"/>
    <w:rsid w:val="0000670A"/>
    <w:rsid w:val="0002094A"/>
    <w:rsid w:val="00044A12"/>
    <w:rsid w:val="00062D07"/>
    <w:rsid w:val="0006497B"/>
    <w:rsid w:val="000E4243"/>
    <w:rsid w:val="00124D37"/>
    <w:rsid w:val="00125578"/>
    <w:rsid w:val="00184AB3"/>
    <w:rsid w:val="001929D1"/>
    <w:rsid w:val="001D0D76"/>
    <w:rsid w:val="001F0E38"/>
    <w:rsid w:val="0020734F"/>
    <w:rsid w:val="00220FFA"/>
    <w:rsid w:val="00222F11"/>
    <w:rsid w:val="002A2501"/>
    <w:rsid w:val="002D7CCF"/>
    <w:rsid w:val="002E747D"/>
    <w:rsid w:val="002E7C96"/>
    <w:rsid w:val="002F0061"/>
    <w:rsid w:val="0031186C"/>
    <w:rsid w:val="00377569"/>
    <w:rsid w:val="00377991"/>
    <w:rsid w:val="0038398C"/>
    <w:rsid w:val="003A5F5E"/>
    <w:rsid w:val="003A798C"/>
    <w:rsid w:val="003C37FC"/>
    <w:rsid w:val="003E1003"/>
    <w:rsid w:val="0041224F"/>
    <w:rsid w:val="00440D9F"/>
    <w:rsid w:val="00453CFB"/>
    <w:rsid w:val="004747F3"/>
    <w:rsid w:val="004828DC"/>
    <w:rsid w:val="004B4FE5"/>
    <w:rsid w:val="004B599E"/>
    <w:rsid w:val="004C4844"/>
    <w:rsid w:val="004F203D"/>
    <w:rsid w:val="004F2BD4"/>
    <w:rsid w:val="00505D9F"/>
    <w:rsid w:val="0051414C"/>
    <w:rsid w:val="00560C56"/>
    <w:rsid w:val="0058226D"/>
    <w:rsid w:val="006031AD"/>
    <w:rsid w:val="006176B5"/>
    <w:rsid w:val="006469FF"/>
    <w:rsid w:val="00653781"/>
    <w:rsid w:val="00683BBD"/>
    <w:rsid w:val="006874F5"/>
    <w:rsid w:val="006B28C8"/>
    <w:rsid w:val="007160CE"/>
    <w:rsid w:val="007526F6"/>
    <w:rsid w:val="00782897"/>
    <w:rsid w:val="007B0437"/>
    <w:rsid w:val="007C2233"/>
    <w:rsid w:val="00801A81"/>
    <w:rsid w:val="00804798"/>
    <w:rsid w:val="00820D76"/>
    <w:rsid w:val="00850FEC"/>
    <w:rsid w:val="008728B4"/>
    <w:rsid w:val="00881631"/>
    <w:rsid w:val="008B4593"/>
    <w:rsid w:val="00913EC4"/>
    <w:rsid w:val="00923101"/>
    <w:rsid w:val="00927A87"/>
    <w:rsid w:val="00937A58"/>
    <w:rsid w:val="009B2E4B"/>
    <w:rsid w:val="009D7116"/>
    <w:rsid w:val="00A954EF"/>
    <w:rsid w:val="00AC6902"/>
    <w:rsid w:val="00AE719D"/>
    <w:rsid w:val="00B10027"/>
    <w:rsid w:val="00B3580C"/>
    <w:rsid w:val="00B52912"/>
    <w:rsid w:val="00B71374"/>
    <w:rsid w:val="00B71FDA"/>
    <w:rsid w:val="00B858E8"/>
    <w:rsid w:val="00B9406E"/>
    <w:rsid w:val="00BB3929"/>
    <w:rsid w:val="00BF75C3"/>
    <w:rsid w:val="00C1176B"/>
    <w:rsid w:val="00C31910"/>
    <w:rsid w:val="00C52B75"/>
    <w:rsid w:val="00C72042"/>
    <w:rsid w:val="00CC3A67"/>
    <w:rsid w:val="00CC5EF7"/>
    <w:rsid w:val="00D00003"/>
    <w:rsid w:val="00D07542"/>
    <w:rsid w:val="00D25996"/>
    <w:rsid w:val="00D669F8"/>
    <w:rsid w:val="00D7304E"/>
    <w:rsid w:val="00D82089"/>
    <w:rsid w:val="00DB7BE2"/>
    <w:rsid w:val="00DD5283"/>
    <w:rsid w:val="00E025EC"/>
    <w:rsid w:val="00E351FD"/>
    <w:rsid w:val="00E77645"/>
    <w:rsid w:val="00F02772"/>
    <w:rsid w:val="00F31342"/>
    <w:rsid w:val="00F51D11"/>
    <w:rsid w:val="00F538F0"/>
    <w:rsid w:val="00F70795"/>
    <w:rsid w:val="00F92F0C"/>
    <w:rsid w:val="00FD105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B53D0B3-F470-4207-A43A-FA22D7578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054"/>
    <w:pPr>
      <w:overflowPunct w:val="0"/>
      <w:autoSpaceDE w:val="0"/>
      <w:autoSpaceDN w:val="0"/>
      <w:adjustRightInd w:val="0"/>
      <w:spacing w:before="60" w:after="0" w:line="240" w:lineRule="auto"/>
      <w:jc w:val="both"/>
      <w:textAlignment w:val="baseline"/>
    </w:pPr>
    <w:rPr>
      <w:rFonts w:ascii="Arial" w:hAnsi="Arial" w:cs="Arial"/>
      <w:sz w:val="20"/>
      <w:szCs w:val="20"/>
      <w:lang w:eastAsia="en-US"/>
    </w:rPr>
  </w:style>
  <w:style w:type="paragraph" w:styleId="Heading1">
    <w:name w:val="heading 1"/>
    <w:basedOn w:val="Normal"/>
    <w:next w:val="Normal"/>
    <w:link w:val="Heading1Char"/>
    <w:uiPriority w:val="99"/>
    <w:qFormat/>
    <w:rsid w:val="00683BBD"/>
    <w:pPr>
      <w:keepNext/>
      <w:outlineLvl w:val="0"/>
    </w:pPr>
    <w:rPr>
      <w:b/>
      <w:bCs/>
    </w:rPr>
  </w:style>
  <w:style w:type="paragraph" w:styleId="Heading2">
    <w:name w:val="heading 2"/>
    <w:basedOn w:val="Normal"/>
    <w:next w:val="Normal"/>
    <w:link w:val="Heading2Char"/>
    <w:uiPriority w:val="99"/>
    <w:qFormat/>
    <w:rsid w:val="00683BBD"/>
    <w:pPr>
      <w:keepNext/>
      <w:outlineLvl w:val="1"/>
    </w:pPr>
    <w:rPr>
      <w:u w:val="single"/>
    </w:rPr>
  </w:style>
  <w:style w:type="paragraph" w:styleId="Heading3">
    <w:name w:val="heading 3"/>
    <w:basedOn w:val="Normal"/>
    <w:next w:val="Normal"/>
    <w:link w:val="Heading3Char"/>
    <w:uiPriority w:val="99"/>
    <w:qFormat/>
    <w:rsid w:val="00683BBD"/>
    <w:pPr>
      <w:keepNext/>
      <w:outlineLvl w:val="2"/>
    </w:pPr>
    <w:rPr>
      <w:i/>
      <w:iCs/>
      <w:color w:val="FF0000"/>
    </w:rPr>
  </w:style>
  <w:style w:type="paragraph" w:styleId="Heading4">
    <w:name w:val="heading 4"/>
    <w:basedOn w:val="Normal"/>
    <w:next w:val="Normal"/>
    <w:link w:val="Heading4Char"/>
    <w:uiPriority w:val="99"/>
    <w:qFormat/>
    <w:rsid w:val="00683BBD"/>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rsid w:val="00683BBD"/>
    <w:pPr>
      <w:spacing w:before="240" w:after="6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BB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83BB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83BB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83BB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83BBD"/>
    <w:rPr>
      <w:rFonts w:asciiTheme="minorHAnsi" w:eastAsiaTheme="minorEastAsia" w:hAnsiTheme="minorHAnsi" w:cstheme="minorBidi"/>
      <w:b/>
      <w:bCs/>
      <w:i/>
      <w:iCs/>
      <w:sz w:val="26"/>
      <w:szCs w:val="26"/>
      <w:lang w:eastAsia="en-US"/>
    </w:rPr>
  </w:style>
  <w:style w:type="paragraph" w:customStyle="1" w:styleId="bullet1">
    <w:name w:val="bullet1"/>
    <w:basedOn w:val="NormalIndent"/>
    <w:uiPriority w:val="99"/>
    <w:rsid w:val="00683BBD"/>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rsid w:val="00683BBD"/>
    <w:pPr>
      <w:widowControl w:val="0"/>
      <w:overflowPunct/>
      <w:ind w:left="720"/>
      <w:textAlignment w:val="auto"/>
    </w:pPr>
    <w:rPr>
      <w:lang w:val="en-US"/>
    </w:rPr>
  </w:style>
  <w:style w:type="paragraph" w:customStyle="1" w:styleId="evenfooter">
    <w:name w:val="evenfooter"/>
    <w:basedOn w:val="Normal"/>
    <w:uiPriority w:val="99"/>
    <w:rsid w:val="00683BBD"/>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uiPriority w:val="99"/>
    <w:rsid w:val="00683BBD"/>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rsid w:val="00683BBD"/>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rsid w:val="00683BBD"/>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rsid w:val="00683BBD"/>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rsid w:val="00683BBD"/>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rsid w:val="00683BBD"/>
    <w:pPr>
      <w:widowControl w:val="0"/>
      <w:overflowPunct/>
      <w:spacing w:after="180"/>
      <w:ind w:left="567" w:hanging="567"/>
      <w:textAlignment w:val="auto"/>
    </w:pPr>
  </w:style>
  <w:style w:type="paragraph" w:customStyle="1" w:styleId="formtext">
    <w:name w:val="formtext"/>
    <w:basedOn w:val="Normal"/>
    <w:rsid w:val="00683BBD"/>
    <w:pPr>
      <w:widowControl w:val="0"/>
      <w:overflowPunct/>
      <w:textAlignment w:val="auto"/>
    </w:pPr>
    <w:rPr>
      <w:sz w:val="18"/>
      <w:szCs w:val="18"/>
      <w:lang w:val="en-US"/>
    </w:rPr>
  </w:style>
  <w:style w:type="paragraph" w:customStyle="1" w:styleId="norm10plus">
    <w:name w:val="norm10plus"/>
    <w:basedOn w:val="Normal"/>
    <w:rsid w:val="00683BBD"/>
    <w:pPr>
      <w:widowControl w:val="0"/>
      <w:overflowPunct/>
      <w:spacing w:after="240"/>
      <w:textAlignment w:val="auto"/>
    </w:pPr>
  </w:style>
  <w:style w:type="character" w:styleId="FollowedHyperlink">
    <w:name w:val="FollowedHyperlink"/>
    <w:basedOn w:val="DefaultParagraphFont"/>
    <w:uiPriority w:val="99"/>
    <w:rsid w:val="00683BBD"/>
    <w:rPr>
      <w:rFonts w:cs="Times New Roman"/>
      <w:color w:val="800080"/>
      <w:u w:val="single"/>
    </w:rPr>
  </w:style>
  <w:style w:type="character" w:styleId="Hyperlink">
    <w:name w:val="Hyperlink"/>
    <w:basedOn w:val="DefaultParagraphFont"/>
    <w:uiPriority w:val="99"/>
    <w:rsid w:val="00683BBD"/>
    <w:rPr>
      <w:rFonts w:cs="Times New Roman"/>
      <w:color w:val="0000FF"/>
      <w:u w:val="single"/>
    </w:rPr>
  </w:style>
  <w:style w:type="paragraph" w:styleId="NormalWeb">
    <w:name w:val="Normal (Web)"/>
    <w:basedOn w:val="Normal"/>
    <w:uiPriority w:val="99"/>
    <w:rsid w:val="00683BBD"/>
    <w:pPr>
      <w:overflowPunct/>
      <w:autoSpaceDE/>
      <w:autoSpaceDN/>
      <w:adjustRightInd/>
      <w:spacing w:before="90" w:after="180"/>
      <w:ind w:right="90"/>
      <w:textAlignment w:val="auto"/>
    </w:pPr>
    <w:rPr>
      <w:rFonts w:ascii="Arial Unicode MS" w:eastAsia="Arial Unicode MS" w:hAnsi="Arial Unicode MS" w:cs="Arial Unicode MS"/>
      <w:sz w:val="24"/>
      <w:szCs w:val="24"/>
      <w:lang w:val="en-US"/>
    </w:rPr>
  </w:style>
  <w:style w:type="paragraph" w:styleId="Header">
    <w:name w:val="header"/>
    <w:basedOn w:val="Normal"/>
    <w:link w:val="HeaderChar"/>
    <w:uiPriority w:val="99"/>
    <w:rsid w:val="00683BBD"/>
    <w:pPr>
      <w:tabs>
        <w:tab w:val="center" w:pos="4320"/>
        <w:tab w:val="right" w:pos="8640"/>
      </w:tabs>
    </w:pPr>
    <w:rPr>
      <w:lang w:val="en-GB"/>
    </w:rPr>
  </w:style>
  <w:style w:type="character" w:customStyle="1" w:styleId="HeaderChar">
    <w:name w:val="Header Char"/>
    <w:basedOn w:val="DefaultParagraphFont"/>
    <w:link w:val="Header"/>
    <w:uiPriority w:val="99"/>
    <w:semiHidden/>
    <w:rsid w:val="00683BBD"/>
    <w:rPr>
      <w:rFonts w:ascii="Arial" w:hAnsi="Arial" w:cs="Arial"/>
      <w:sz w:val="20"/>
      <w:szCs w:val="20"/>
      <w:lang w:eastAsia="en-US"/>
    </w:rPr>
  </w:style>
  <w:style w:type="paragraph" w:styleId="FootnoteText">
    <w:name w:val="footnote text"/>
    <w:basedOn w:val="Normal"/>
    <w:link w:val="FootnoteTextChar"/>
    <w:uiPriority w:val="99"/>
    <w:rsid w:val="00683BBD"/>
  </w:style>
  <w:style w:type="character" w:customStyle="1" w:styleId="FootnoteTextChar">
    <w:name w:val="Footnote Text Char"/>
    <w:basedOn w:val="DefaultParagraphFont"/>
    <w:link w:val="FootnoteText"/>
    <w:uiPriority w:val="99"/>
    <w:rsid w:val="00683BBD"/>
    <w:rPr>
      <w:rFonts w:ascii="Arial" w:hAnsi="Arial" w:cs="Arial"/>
      <w:sz w:val="20"/>
      <w:szCs w:val="20"/>
      <w:lang w:eastAsia="en-US"/>
    </w:rPr>
  </w:style>
  <w:style w:type="character" w:styleId="FootnoteReference">
    <w:name w:val="footnote reference"/>
    <w:basedOn w:val="DefaultParagraphFont"/>
    <w:uiPriority w:val="99"/>
    <w:rsid w:val="00683BBD"/>
    <w:rPr>
      <w:rFonts w:cs="Times New Roman"/>
      <w:vertAlign w:val="superscript"/>
    </w:rPr>
  </w:style>
  <w:style w:type="paragraph" w:styleId="Footer">
    <w:name w:val="footer"/>
    <w:basedOn w:val="Normal"/>
    <w:link w:val="FooterChar"/>
    <w:uiPriority w:val="99"/>
    <w:rsid w:val="00683BBD"/>
    <w:pPr>
      <w:tabs>
        <w:tab w:val="center" w:pos="4320"/>
        <w:tab w:val="right" w:pos="8640"/>
      </w:tabs>
    </w:pPr>
  </w:style>
  <w:style w:type="character" w:customStyle="1" w:styleId="FooterChar">
    <w:name w:val="Footer Char"/>
    <w:basedOn w:val="DefaultParagraphFont"/>
    <w:link w:val="Footer"/>
    <w:uiPriority w:val="99"/>
    <w:semiHidden/>
    <w:rsid w:val="00683BBD"/>
    <w:rPr>
      <w:rFonts w:ascii="Arial" w:hAnsi="Arial" w:cs="Arial"/>
      <w:sz w:val="20"/>
      <w:szCs w:val="20"/>
      <w:lang w:eastAsia="en-US"/>
    </w:rPr>
  </w:style>
  <w:style w:type="character" w:styleId="PageNumber">
    <w:name w:val="page number"/>
    <w:basedOn w:val="DefaultParagraphFont"/>
    <w:uiPriority w:val="99"/>
    <w:rsid w:val="00683BBD"/>
    <w:rPr>
      <w:rFonts w:cs="Times New Roman"/>
    </w:rPr>
  </w:style>
  <w:style w:type="paragraph" w:styleId="BodyText">
    <w:name w:val="Body Text"/>
    <w:basedOn w:val="Normal"/>
    <w:link w:val="BodyTextChar"/>
    <w:uiPriority w:val="99"/>
    <w:rsid w:val="00683BBD"/>
    <w:pPr>
      <w:jc w:val="center"/>
    </w:pPr>
    <w:rPr>
      <w:rFonts w:ascii="Tahoma" w:hAnsi="Tahoma" w:cs="Tahoma"/>
      <w:b/>
      <w:bCs/>
      <w:sz w:val="40"/>
      <w:szCs w:val="40"/>
    </w:rPr>
  </w:style>
  <w:style w:type="character" w:customStyle="1" w:styleId="BodyTextChar">
    <w:name w:val="Body Text Char"/>
    <w:basedOn w:val="DefaultParagraphFont"/>
    <w:link w:val="BodyText"/>
    <w:uiPriority w:val="99"/>
    <w:semiHidden/>
    <w:rsid w:val="00683BBD"/>
    <w:rPr>
      <w:rFonts w:ascii="Arial" w:hAnsi="Arial" w:cs="Arial"/>
      <w:sz w:val="20"/>
      <w:szCs w:val="20"/>
      <w:lang w:eastAsia="en-US"/>
    </w:rPr>
  </w:style>
  <w:style w:type="paragraph" w:styleId="BalloonText">
    <w:name w:val="Balloon Text"/>
    <w:basedOn w:val="Normal"/>
    <w:link w:val="BalloonTextChar"/>
    <w:uiPriority w:val="99"/>
    <w:rsid w:val="00683BB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BD"/>
    <w:rPr>
      <w:rFonts w:ascii="Tahoma" w:hAnsi="Tahoma" w:cs="Tahoma"/>
      <w:sz w:val="16"/>
      <w:szCs w:val="16"/>
      <w:lang w:eastAsia="en-US"/>
    </w:rPr>
  </w:style>
  <w:style w:type="character" w:styleId="Strong">
    <w:name w:val="Strong"/>
    <w:basedOn w:val="DefaultParagraphFont"/>
    <w:uiPriority w:val="22"/>
    <w:qFormat/>
    <w:rsid w:val="00683BBD"/>
    <w:rPr>
      <w:rFonts w:ascii="Times New Roman" w:hAnsi="Times New Roman" w:cs="Times New Roman"/>
      <w:b/>
      <w:bCs/>
    </w:rPr>
  </w:style>
  <w:style w:type="table" w:styleId="TableGrid">
    <w:name w:val="Table Grid"/>
    <w:basedOn w:val="TableNormal"/>
    <w:uiPriority w:val="99"/>
    <w:rsid w:val="00FD1054"/>
    <w:pPr>
      <w:overflowPunct w:val="0"/>
      <w:autoSpaceDE w:val="0"/>
      <w:autoSpaceDN w:val="0"/>
      <w:adjustRightInd w:val="0"/>
      <w:spacing w:before="60" w:after="0" w:line="240" w:lineRule="auto"/>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62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fo.anu.edu.au/hr/Salaries_and_Conditions/Enterprise_Agreement/2010-2012/Schedule_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fo.anu.edu.au/hr/Salaries_and_Conditions/Enterprise_Agreement/2010-2012/Schedule_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anu.edu.au/employment-at-anu/enterprise-agreement/2010-2012/schedule-5-general-staff-classification-descriptio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hr.anu.edu.au/staff-equity/gender/academic-staff-eeo-criteri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r.anu.edu.au/staff-equity/gender/general-staff-eeo-criteri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EEFFE-FCD7-41B3-B467-19EA2D23D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832</Words>
  <Characters>6990</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HR Division</dc:creator>
  <cp:keywords/>
  <dc:description/>
  <cp:lastModifiedBy>Michelle Bradshaw</cp:lastModifiedBy>
  <cp:revision>2</cp:revision>
  <cp:lastPrinted>2013-04-18T06:38:00Z</cp:lastPrinted>
  <dcterms:created xsi:type="dcterms:W3CDTF">2018-04-26T04:48:00Z</dcterms:created>
  <dcterms:modified xsi:type="dcterms:W3CDTF">2018-04-26T04:48:00Z</dcterms:modified>
</cp:coreProperties>
</file>