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87DF"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B081712" wp14:editId="4069F11E">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53A5AF1"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ABF9CBA"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484CB849" w14:textId="77777777" w:rsidTr="000C510C">
        <w:tc>
          <w:tcPr>
            <w:tcW w:w="2802" w:type="dxa"/>
            <w:vAlign w:val="center"/>
          </w:tcPr>
          <w:p w14:paraId="53EC68D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2F7F78DE" w14:textId="77777777" w:rsidR="001564EA" w:rsidRPr="003B6E0C" w:rsidRDefault="002972CB" w:rsidP="002972CB">
            <w:pPr>
              <w:ind w:left="34"/>
              <w:rPr>
                <w:rFonts w:ascii="Century Gothic" w:hAnsi="Century Gothic" w:cs="Gill Sans"/>
                <w:sz w:val="32"/>
              </w:rPr>
            </w:pPr>
            <w:r>
              <w:rPr>
                <w:rFonts w:ascii="Century Gothic" w:hAnsi="Century Gothic" w:cs="Gill Sans"/>
                <w:sz w:val="32"/>
              </w:rPr>
              <w:t>Coordinator Volunteer Capability</w:t>
            </w:r>
            <w:r w:rsidR="005226E8">
              <w:rPr>
                <w:rFonts w:ascii="Century Gothic" w:hAnsi="Century Gothic" w:cs="Gill Sans"/>
                <w:sz w:val="32"/>
              </w:rPr>
              <w:t xml:space="preserve"> </w:t>
            </w:r>
          </w:p>
        </w:tc>
      </w:tr>
      <w:tr w:rsidR="001564EA" w:rsidRPr="003B6E0C" w14:paraId="426CF8E8" w14:textId="77777777" w:rsidTr="000C510C">
        <w:tc>
          <w:tcPr>
            <w:tcW w:w="2802" w:type="dxa"/>
            <w:vAlign w:val="center"/>
          </w:tcPr>
          <w:p w14:paraId="4246A7F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2BA70B65" w14:textId="3EF618DE" w:rsidR="001564EA" w:rsidRPr="00C1619E" w:rsidRDefault="003B633F" w:rsidP="000C510C">
            <w:pPr>
              <w:rPr>
                <w:rFonts w:ascii="Century Gothic" w:hAnsi="Century Gothic" w:cs="Gill Sans"/>
                <w:sz w:val="24"/>
                <w:szCs w:val="24"/>
              </w:rPr>
            </w:pPr>
            <w:r>
              <w:rPr>
                <w:rFonts w:ascii="Century Gothic" w:hAnsi="Century Gothic" w:cs="Gill Sans"/>
                <w:sz w:val="24"/>
                <w:szCs w:val="24"/>
              </w:rPr>
              <w:t>003764 (521641)</w:t>
            </w:r>
          </w:p>
        </w:tc>
      </w:tr>
      <w:tr w:rsidR="001564EA" w:rsidRPr="003B6E0C" w14:paraId="04796E2A" w14:textId="77777777" w:rsidTr="000C510C">
        <w:trPr>
          <w:trHeight w:val="406"/>
        </w:trPr>
        <w:tc>
          <w:tcPr>
            <w:tcW w:w="2802" w:type="dxa"/>
            <w:vAlign w:val="center"/>
          </w:tcPr>
          <w:p w14:paraId="6995C69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31F0F87C" w14:textId="77777777" w:rsidR="001564EA" w:rsidRPr="003B6E0C" w:rsidRDefault="002972CB" w:rsidP="000C510C">
            <w:pPr>
              <w:ind w:left="34"/>
              <w:rPr>
                <w:rFonts w:ascii="Century Gothic" w:hAnsi="Century Gothic" w:cs="Gill Sans"/>
                <w:sz w:val="24"/>
                <w:szCs w:val="24"/>
              </w:rPr>
            </w:pPr>
            <w:r>
              <w:rPr>
                <w:rFonts w:ascii="Century Gothic" w:hAnsi="Century Gothic" w:cs="Gill Sans"/>
                <w:sz w:val="24"/>
                <w:szCs w:val="24"/>
              </w:rPr>
              <w:t>Office of the Chief Officer</w:t>
            </w:r>
          </w:p>
        </w:tc>
      </w:tr>
      <w:tr w:rsidR="001564EA" w:rsidRPr="003B6E0C" w14:paraId="6EA7D31E" w14:textId="77777777" w:rsidTr="000C510C">
        <w:tc>
          <w:tcPr>
            <w:tcW w:w="2802" w:type="dxa"/>
            <w:vAlign w:val="center"/>
          </w:tcPr>
          <w:p w14:paraId="4183EED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7D6D8C2F" w14:textId="77777777" w:rsidR="001564EA" w:rsidRPr="003B6E0C" w:rsidRDefault="005226E8" w:rsidP="000C510C">
            <w:pPr>
              <w:ind w:left="34"/>
              <w:rPr>
                <w:rFonts w:ascii="Century Gothic" w:hAnsi="Century Gothic" w:cs="Gill Sans"/>
                <w:sz w:val="24"/>
                <w:szCs w:val="24"/>
              </w:rPr>
            </w:pPr>
            <w:r>
              <w:rPr>
                <w:rFonts w:ascii="Century Gothic" w:hAnsi="Century Gothic" w:cs="Gill Sans"/>
                <w:sz w:val="24"/>
                <w:szCs w:val="24"/>
              </w:rPr>
              <w:t>Operations</w:t>
            </w:r>
          </w:p>
        </w:tc>
      </w:tr>
      <w:tr w:rsidR="001564EA" w:rsidRPr="003B6E0C" w14:paraId="0508A519" w14:textId="77777777" w:rsidTr="000C510C">
        <w:tc>
          <w:tcPr>
            <w:tcW w:w="2802" w:type="dxa"/>
            <w:vAlign w:val="center"/>
          </w:tcPr>
          <w:p w14:paraId="375B236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E6A09D9" w14:textId="77777777" w:rsidR="001564EA" w:rsidRPr="003B6E0C" w:rsidRDefault="002972CB" w:rsidP="002972CB">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64A4C1CF" w14:textId="77777777" w:rsidTr="000C510C">
        <w:tc>
          <w:tcPr>
            <w:tcW w:w="2802" w:type="dxa"/>
            <w:vAlign w:val="center"/>
          </w:tcPr>
          <w:p w14:paraId="37B26CB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5300E6D8" w14:textId="77777777" w:rsidR="001564EA" w:rsidRPr="003B6E0C" w:rsidRDefault="002972CB" w:rsidP="00563473">
            <w:pPr>
              <w:ind w:left="34"/>
              <w:rPr>
                <w:rFonts w:ascii="Century Gothic" w:hAnsi="Century Gothic" w:cs="Gill Sans"/>
                <w:sz w:val="24"/>
                <w:szCs w:val="24"/>
              </w:rPr>
            </w:pPr>
            <w:r>
              <w:rPr>
                <w:rFonts w:ascii="Century Gothic" w:hAnsi="Century Gothic" w:cs="Gill Sans"/>
                <w:sz w:val="24"/>
                <w:szCs w:val="24"/>
              </w:rPr>
              <w:t>Deputy Chief Officer</w:t>
            </w:r>
          </w:p>
        </w:tc>
      </w:tr>
      <w:tr w:rsidR="001564EA" w:rsidRPr="003B6E0C" w14:paraId="698D06FA" w14:textId="77777777" w:rsidTr="000C510C">
        <w:tc>
          <w:tcPr>
            <w:tcW w:w="2802" w:type="dxa"/>
            <w:vAlign w:val="center"/>
          </w:tcPr>
          <w:p w14:paraId="1FAC1E2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290CC277" w14:textId="77777777" w:rsidR="001564EA" w:rsidRPr="003B6E0C" w:rsidRDefault="00563473" w:rsidP="000C510C">
            <w:pPr>
              <w:ind w:left="34"/>
              <w:rPr>
                <w:rFonts w:ascii="Century Gothic" w:hAnsi="Century Gothic" w:cs="Gill Sans"/>
                <w:sz w:val="24"/>
                <w:szCs w:val="24"/>
              </w:rPr>
            </w:pPr>
            <w:r>
              <w:rPr>
                <w:rFonts w:ascii="Century Gothic" w:hAnsi="Century Gothic" w:cs="Gill Sans"/>
                <w:sz w:val="24"/>
                <w:szCs w:val="24"/>
              </w:rPr>
              <w:t>Tasmanian State Service Award</w:t>
            </w:r>
          </w:p>
        </w:tc>
      </w:tr>
      <w:tr w:rsidR="001564EA" w:rsidRPr="003B6E0C" w14:paraId="03388CB2" w14:textId="77777777" w:rsidTr="000C510C">
        <w:tc>
          <w:tcPr>
            <w:tcW w:w="2802" w:type="dxa"/>
            <w:vAlign w:val="center"/>
          </w:tcPr>
          <w:p w14:paraId="6251840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6C43E1C1" w14:textId="77777777" w:rsidR="001564EA" w:rsidRPr="003B6E0C" w:rsidRDefault="002972CB" w:rsidP="000C779A">
            <w:pPr>
              <w:ind w:left="34"/>
              <w:rPr>
                <w:rFonts w:ascii="Century Gothic" w:hAnsi="Century Gothic" w:cs="Gill Sans"/>
                <w:sz w:val="24"/>
                <w:szCs w:val="24"/>
              </w:rPr>
            </w:pPr>
            <w:r>
              <w:rPr>
                <w:rFonts w:ascii="Century Gothic" w:hAnsi="Century Gothic" w:cs="Gill Sans"/>
                <w:sz w:val="24"/>
                <w:szCs w:val="24"/>
              </w:rPr>
              <w:t>Permanent, Full Time</w:t>
            </w:r>
            <w:r w:rsidR="00357058">
              <w:rPr>
                <w:rFonts w:ascii="Century Gothic" w:hAnsi="Century Gothic" w:cs="Gill Sans"/>
                <w:sz w:val="24"/>
                <w:szCs w:val="24"/>
              </w:rPr>
              <w:t xml:space="preserve"> </w:t>
            </w:r>
          </w:p>
        </w:tc>
      </w:tr>
      <w:tr w:rsidR="001564EA" w:rsidRPr="003B6E0C" w14:paraId="06B9A59F" w14:textId="77777777" w:rsidTr="000C510C">
        <w:tc>
          <w:tcPr>
            <w:tcW w:w="2802" w:type="dxa"/>
            <w:vAlign w:val="center"/>
          </w:tcPr>
          <w:p w14:paraId="2B7A4B9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0DB2281D" w14:textId="77777777" w:rsidR="001564EA" w:rsidRPr="003B6E0C" w:rsidRDefault="002972CB" w:rsidP="000C510C">
            <w:pPr>
              <w:ind w:left="34"/>
              <w:rPr>
                <w:rFonts w:ascii="Century Gothic" w:hAnsi="Century Gothic" w:cs="Gill Sans"/>
                <w:sz w:val="24"/>
                <w:szCs w:val="24"/>
              </w:rPr>
            </w:pPr>
            <w:r>
              <w:rPr>
                <w:rFonts w:ascii="Century Gothic" w:hAnsi="Century Gothic" w:cs="Gill Sans"/>
                <w:sz w:val="24"/>
                <w:szCs w:val="24"/>
              </w:rPr>
              <w:t xml:space="preserve">General Stream </w:t>
            </w:r>
            <w:r w:rsidR="005226E8">
              <w:rPr>
                <w:rFonts w:ascii="Century Gothic" w:hAnsi="Century Gothic" w:cs="Gill Sans"/>
                <w:sz w:val="24"/>
                <w:szCs w:val="24"/>
              </w:rPr>
              <w:t>Band 6</w:t>
            </w:r>
          </w:p>
        </w:tc>
      </w:tr>
    </w:tbl>
    <w:p w14:paraId="1B138A5F" w14:textId="77777777" w:rsidR="001564EA" w:rsidRPr="003C45A6" w:rsidRDefault="001564EA" w:rsidP="001564EA">
      <w:pPr>
        <w:pBdr>
          <w:bottom w:val="single" w:sz="4" w:space="1" w:color="auto"/>
        </w:pBdr>
        <w:rPr>
          <w:rFonts w:ascii="Century Gothic" w:hAnsi="Century Gothic" w:cs="Gill Sans"/>
        </w:rPr>
      </w:pPr>
    </w:p>
    <w:p w14:paraId="57B02E89"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1CF61750" w14:textId="6BA96568" w:rsidR="004127F6" w:rsidRDefault="002972CB" w:rsidP="00F53434">
      <w:pPr>
        <w:spacing w:before="0" w:beforeAutospacing="0" w:after="120" w:afterAutospacing="0"/>
        <w:rPr>
          <w:rFonts w:ascii="Century Gothic" w:hAnsi="Century Gothic" w:cs="Gill Sans"/>
          <w:sz w:val="24"/>
          <w:szCs w:val="24"/>
        </w:rPr>
      </w:pPr>
      <w:r w:rsidRPr="002972CB">
        <w:rPr>
          <w:rFonts w:ascii="Century Gothic" w:hAnsi="Century Gothic" w:cs="Gill Sans"/>
          <w:sz w:val="24"/>
          <w:szCs w:val="24"/>
        </w:rPr>
        <w:t xml:space="preserve">To provide specialist strategic </w:t>
      </w:r>
      <w:r w:rsidR="00A123B1">
        <w:rPr>
          <w:rFonts w:ascii="Century Gothic" w:hAnsi="Century Gothic" w:cs="Gill Sans"/>
          <w:sz w:val="24"/>
          <w:szCs w:val="24"/>
        </w:rPr>
        <w:t xml:space="preserve">coordination and </w:t>
      </w:r>
      <w:r w:rsidRPr="002972CB">
        <w:rPr>
          <w:rFonts w:ascii="Century Gothic" w:hAnsi="Century Gothic" w:cs="Gill Sans"/>
          <w:sz w:val="24"/>
          <w:szCs w:val="24"/>
        </w:rPr>
        <w:t>h</w:t>
      </w:r>
      <w:r w:rsidR="00A123B1">
        <w:rPr>
          <w:rFonts w:ascii="Century Gothic" w:hAnsi="Century Gothic" w:cs="Gill Sans"/>
          <w:sz w:val="24"/>
          <w:szCs w:val="24"/>
        </w:rPr>
        <w:t>uman resource management advice</w:t>
      </w:r>
      <w:r w:rsidRPr="002972CB">
        <w:rPr>
          <w:rFonts w:ascii="Century Gothic" w:hAnsi="Century Gothic" w:cs="Gill Sans"/>
          <w:sz w:val="24"/>
          <w:szCs w:val="24"/>
        </w:rPr>
        <w:t xml:space="preserve"> in the area of volunteer management that assists the Tasmania Fire Service (TFS) and its members to achieve TFS strategic </w:t>
      </w:r>
      <w:r>
        <w:rPr>
          <w:rFonts w:ascii="Century Gothic" w:hAnsi="Century Gothic" w:cs="Gill Sans"/>
          <w:sz w:val="24"/>
          <w:szCs w:val="24"/>
        </w:rPr>
        <w:t>objectives</w:t>
      </w:r>
      <w:r w:rsidRPr="002972CB">
        <w:rPr>
          <w:rFonts w:ascii="Century Gothic" w:hAnsi="Century Gothic" w:cs="Gill Sans"/>
          <w:sz w:val="24"/>
          <w:szCs w:val="24"/>
        </w:rPr>
        <w:t>.</w:t>
      </w:r>
    </w:p>
    <w:p w14:paraId="27E90DDD" w14:textId="77777777" w:rsidR="002972CB" w:rsidRPr="002972CB" w:rsidRDefault="002972CB" w:rsidP="00F53434">
      <w:pPr>
        <w:spacing w:before="0" w:beforeAutospacing="0" w:after="120" w:afterAutospacing="0"/>
        <w:rPr>
          <w:rFonts w:ascii="Century Gothic" w:hAnsi="Century Gothic" w:cs="Gill Sans"/>
          <w:sz w:val="24"/>
          <w:szCs w:val="24"/>
        </w:rPr>
      </w:pPr>
    </w:p>
    <w:p w14:paraId="32C59ACC" w14:textId="77777777" w:rsidR="00157582" w:rsidRDefault="001564EA" w:rsidP="00F53434">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61D050D6" w14:textId="108DB8E9" w:rsidR="002972CB" w:rsidRPr="002972CB" w:rsidRDefault="002972CB" w:rsidP="002972CB">
      <w:pPr>
        <w:pStyle w:val="Default"/>
        <w:numPr>
          <w:ilvl w:val="0"/>
          <w:numId w:val="13"/>
        </w:numPr>
        <w:rPr>
          <w:rFonts w:ascii="Century Gothic" w:eastAsia="Times New Roman" w:hAnsi="Century Gothic" w:cs="Gill Sans"/>
          <w:color w:val="auto"/>
          <w:lang w:eastAsia="en-AU"/>
        </w:rPr>
      </w:pPr>
      <w:r w:rsidRPr="002972CB">
        <w:rPr>
          <w:rFonts w:ascii="Century Gothic" w:eastAsia="Times New Roman" w:hAnsi="Century Gothic" w:cs="Gill Sans"/>
          <w:color w:val="auto"/>
          <w:lang w:eastAsia="en-AU"/>
        </w:rPr>
        <w:t xml:space="preserve">Develop strategies to ensure effective volunteer </w:t>
      </w:r>
      <w:r w:rsidR="00A123B1">
        <w:rPr>
          <w:rFonts w:ascii="Century Gothic" w:eastAsia="Times New Roman" w:hAnsi="Century Gothic" w:cs="Gill Sans"/>
          <w:color w:val="auto"/>
          <w:lang w:eastAsia="en-AU"/>
        </w:rPr>
        <w:t>capability</w:t>
      </w:r>
      <w:r w:rsidRPr="002972CB">
        <w:rPr>
          <w:rFonts w:ascii="Century Gothic" w:eastAsia="Times New Roman" w:hAnsi="Century Gothic" w:cs="Gill Sans"/>
          <w:color w:val="auto"/>
          <w:lang w:eastAsia="en-AU"/>
        </w:rPr>
        <w:t xml:space="preserve"> planning for the delivery of emergency preparedness and response, and community fire safety activities.  Continually improve volunteer and junior/cadet recruitment systems.</w:t>
      </w:r>
    </w:p>
    <w:p w14:paraId="0FB9FB96" w14:textId="1752E112" w:rsidR="002972CB" w:rsidRPr="002972CB" w:rsidRDefault="002972CB" w:rsidP="002972CB">
      <w:pPr>
        <w:pStyle w:val="Default"/>
        <w:numPr>
          <w:ilvl w:val="0"/>
          <w:numId w:val="13"/>
        </w:numPr>
        <w:rPr>
          <w:rFonts w:ascii="Century Gothic" w:eastAsia="Times New Roman" w:hAnsi="Century Gothic" w:cs="Gill Sans"/>
          <w:color w:val="auto"/>
          <w:lang w:eastAsia="en-AU"/>
        </w:rPr>
      </w:pPr>
      <w:r w:rsidRPr="002972CB">
        <w:rPr>
          <w:rFonts w:ascii="Century Gothic" w:eastAsia="Times New Roman" w:hAnsi="Century Gothic" w:cs="Gill Sans"/>
          <w:color w:val="auto"/>
          <w:lang w:eastAsia="en-AU"/>
        </w:rPr>
        <w:t xml:space="preserve">Research strategies for improving volunteer management.  </w:t>
      </w:r>
      <w:r w:rsidR="00FE570E">
        <w:rPr>
          <w:rFonts w:ascii="Century Gothic" w:eastAsia="Times New Roman" w:hAnsi="Century Gothic" w:cs="Gill Sans"/>
          <w:color w:val="auto"/>
          <w:lang w:eastAsia="en-AU"/>
        </w:rPr>
        <w:t xml:space="preserve">Responsible for the </w:t>
      </w:r>
      <w:r w:rsidR="00FE570E" w:rsidRPr="002972CB">
        <w:rPr>
          <w:rFonts w:ascii="Century Gothic" w:eastAsia="Times New Roman" w:hAnsi="Century Gothic" w:cs="Gill Sans"/>
          <w:color w:val="auto"/>
          <w:lang w:eastAsia="en-AU"/>
        </w:rPr>
        <w:t>implement</w:t>
      </w:r>
      <w:r w:rsidR="00FE570E">
        <w:rPr>
          <w:rFonts w:ascii="Century Gothic" w:eastAsia="Times New Roman" w:hAnsi="Century Gothic" w:cs="Gill Sans"/>
          <w:color w:val="auto"/>
          <w:lang w:eastAsia="en-AU"/>
        </w:rPr>
        <w:t xml:space="preserve">ation </w:t>
      </w:r>
      <w:r w:rsidR="001F1E48">
        <w:rPr>
          <w:rFonts w:ascii="Century Gothic" w:eastAsia="Times New Roman" w:hAnsi="Century Gothic" w:cs="Gill Sans"/>
          <w:color w:val="auto"/>
          <w:lang w:eastAsia="en-AU"/>
        </w:rPr>
        <w:t xml:space="preserve">of </w:t>
      </w:r>
      <w:bookmarkStart w:id="0" w:name="_GoBack"/>
      <w:bookmarkEnd w:id="0"/>
      <w:r w:rsidRPr="002972CB">
        <w:rPr>
          <w:rFonts w:ascii="Century Gothic" w:eastAsia="Times New Roman" w:hAnsi="Century Gothic" w:cs="Gill Sans"/>
          <w:color w:val="auto"/>
          <w:lang w:eastAsia="en-AU"/>
        </w:rPr>
        <w:t>policies, procedures and systems, in consultation with managers and volunteer associations, which enable effective support to volunteers.</w:t>
      </w:r>
    </w:p>
    <w:p w14:paraId="6CF554CC" w14:textId="77777777" w:rsidR="002972CB" w:rsidRPr="002972CB" w:rsidRDefault="002972CB" w:rsidP="002972CB">
      <w:pPr>
        <w:pStyle w:val="Default"/>
        <w:numPr>
          <w:ilvl w:val="0"/>
          <w:numId w:val="13"/>
        </w:numPr>
        <w:rPr>
          <w:rFonts w:ascii="Century Gothic" w:eastAsia="Times New Roman" w:hAnsi="Century Gothic" w:cs="Gill Sans"/>
          <w:color w:val="auto"/>
          <w:lang w:eastAsia="en-AU"/>
        </w:rPr>
      </w:pPr>
      <w:r w:rsidRPr="002972CB">
        <w:rPr>
          <w:rFonts w:ascii="Century Gothic" w:eastAsia="Times New Roman" w:hAnsi="Century Gothic" w:cs="Gill Sans"/>
          <w:color w:val="auto"/>
          <w:lang w:eastAsia="en-AU"/>
        </w:rPr>
        <w:t>Develop and implement strategies for TFS to work collaboratively with employers of volunteers in facilitating their employees’ volunteer service to TFS.</w:t>
      </w:r>
    </w:p>
    <w:p w14:paraId="1AC315DD" w14:textId="57BD6AF1" w:rsidR="002972CB" w:rsidRPr="002972CB" w:rsidRDefault="002972CB" w:rsidP="002972CB">
      <w:pPr>
        <w:pStyle w:val="Default"/>
        <w:numPr>
          <w:ilvl w:val="0"/>
          <w:numId w:val="13"/>
        </w:numPr>
        <w:rPr>
          <w:rFonts w:ascii="Century Gothic" w:eastAsia="Times New Roman" w:hAnsi="Century Gothic" w:cs="Gill Sans"/>
          <w:color w:val="auto"/>
          <w:lang w:eastAsia="en-AU"/>
        </w:rPr>
      </w:pPr>
      <w:r w:rsidRPr="002972CB">
        <w:rPr>
          <w:rFonts w:ascii="Century Gothic" w:eastAsia="Times New Roman" w:hAnsi="Century Gothic" w:cs="Gill Sans"/>
          <w:color w:val="auto"/>
          <w:lang w:eastAsia="en-AU"/>
        </w:rPr>
        <w:t xml:space="preserve">In consultation with the emergency services volunteer sector, develop and implement strategies to address volunteer sustainability, </w:t>
      </w:r>
      <w:r w:rsidR="00E11A9A">
        <w:rPr>
          <w:rFonts w:ascii="Century Gothic" w:eastAsia="Times New Roman" w:hAnsi="Century Gothic" w:cs="Gill Sans"/>
          <w:color w:val="auto"/>
          <w:lang w:eastAsia="en-AU"/>
        </w:rPr>
        <w:t xml:space="preserve">workplace </w:t>
      </w:r>
      <w:r w:rsidRPr="002972CB">
        <w:rPr>
          <w:rFonts w:ascii="Century Gothic" w:eastAsia="Times New Roman" w:hAnsi="Century Gothic" w:cs="Gill Sans"/>
          <w:color w:val="auto"/>
          <w:lang w:eastAsia="en-AU"/>
        </w:rPr>
        <w:lastRenderedPageBreak/>
        <w:t>connectivity, welfare and support</w:t>
      </w:r>
      <w:r w:rsidR="00E11A9A">
        <w:rPr>
          <w:rFonts w:ascii="Century Gothic" w:eastAsia="Times New Roman" w:hAnsi="Century Gothic" w:cs="Gill Sans"/>
          <w:color w:val="auto"/>
          <w:lang w:eastAsia="en-AU"/>
        </w:rPr>
        <w:t>,</w:t>
      </w:r>
      <w:r w:rsidRPr="002972CB">
        <w:rPr>
          <w:rFonts w:ascii="Century Gothic" w:eastAsia="Times New Roman" w:hAnsi="Century Gothic" w:cs="Gill Sans"/>
          <w:color w:val="auto"/>
          <w:lang w:eastAsia="en-AU"/>
        </w:rPr>
        <w:t xml:space="preserve"> and education and training pathways for volunteers.</w:t>
      </w:r>
    </w:p>
    <w:p w14:paraId="00868638" w14:textId="411670A8" w:rsidR="002972CB" w:rsidRPr="00CF4161" w:rsidRDefault="002972CB" w:rsidP="00CF4161">
      <w:pPr>
        <w:pStyle w:val="Default"/>
        <w:numPr>
          <w:ilvl w:val="0"/>
          <w:numId w:val="13"/>
        </w:numPr>
        <w:rPr>
          <w:rFonts w:ascii="Century Gothic" w:eastAsia="Times New Roman" w:hAnsi="Century Gothic" w:cs="Gill Sans"/>
          <w:color w:val="auto"/>
          <w:lang w:eastAsia="en-AU"/>
        </w:rPr>
      </w:pPr>
      <w:r w:rsidRPr="002972CB">
        <w:rPr>
          <w:rFonts w:ascii="Century Gothic" w:eastAsia="Times New Roman" w:hAnsi="Century Gothic" w:cs="Gill Sans"/>
          <w:color w:val="auto"/>
          <w:lang w:eastAsia="en-AU"/>
        </w:rPr>
        <w:t>Review the data management systems for volunteers and develop reports and performance indicators to evaluate the effectiveness of the TFS volunteer capability.</w:t>
      </w:r>
    </w:p>
    <w:p w14:paraId="451AFA00" w14:textId="073ABA7C" w:rsidR="002972CB" w:rsidRPr="00CF4161" w:rsidRDefault="002972CB" w:rsidP="00CF4161">
      <w:pPr>
        <w:pStyle w:val="ListParagraph"/>
        <w:keepLines w:val="0"/>
        <w:numPr>
          <w:ilvl w:val="0"/>
          <w:numId w:val="13"/>
        </w:numPr>
        <w:spacing w:before="0" w:beforeAutospacing="0" w:after="160" w:afterAutospacing="0" w:line="259" w:lineRule="auto"/>
        <w:rPr>
          <w:rFonts w:ascii="Century Gothic" w:hAnsi="Century Gothic" w:cs="Gill Sans"/>
          <w:sz w:val="24"/>
          <w:szCs w:val="24"/>
        </w:rPr>
      </w:pPr>
      <w:r w:rsidRPr="00CF4161">
        <w:rPr>
          <w:rFonts w:ascii="Century Gothic" w:hAnsi="Century Gothic" w:cs="Gill Sans"/>
          <w:sz w:val="24"/>
          <w:szCs w:val="24"/>
        </w:rPr>
        <w:t>Provide advice to senior executives and regional management on strategies and programs to address specific volunteer-related needs.</w:t>
      </w:r>
    </w:p>
    <w:p w14:paraId="22701F02" w14:textId="39564254" w:rsidR="00CF4161" w:rsidRPr="00CF4161" w:rsidRDefault="002972CB" w:rsidP="00CF4161">
      <w:pPr>
        <w:pStyle w:val="ListParagraph"/>
        <w:keepLines w:val="0"/>
        <w:numPr>
          <w:ilvl w:val="0"/>
          <w:numId w:val="13"/>
        </w:numPr>
        <w:spacing w:before="0" w:beforeAutospacing="0" w:after="160" w:afterAutospacing="0" w:line="259" w:lineRule="auto"/>
        <w:rPr>
          <w:rFonts w:ascii="Century Gothic" w:hAnsi="Century Gothic" w:cs="Gill Sans"/>
          <w:sz w:val="24"/>
          <w:szCs w:val="24"/>
        </w:rPr>
      </w:pPr>
      <w:r w:rsidRPr="00CF4161">
        <w:rPr>
          <w:rFonts w:ascii="Century Gothic" w:hAnsi="Century Gothic" w:cs="Gill Sans"/>
          <w:sz w:val="24"/>
          <w:szCs w:val="24"/>
        </w:rPr>
        <w:t xml:space="preserve">Provide support </w:t>
      </w:r>
      <w:r w:rsidR="005D160C">
        <w:rPr>
          <w:rFonts w:ascii="Century Gothic" w:hAnsi="Century Gothic" w:cs="Gill Sans"/>
          <w:sz w:val="24"/>
          <w:szCs w:val="24"/>
        </w:rPr>
        <w:t xml:space="preserve">for research </w:t>
      </w:r>
      <w:r w:rsidRPr="00CF4161">
        <w:rPr>
          <w:rFonts w:ascii="Century Gothic" w:hAnsi="Century Gothic" w:cs="Gill Sans"/>
          <w:sz w:val="24"/>
          <w:szCs w:val="24"/>
        </w:rPr>
        <w:t xml:space="preserve">into volunteerism </w:t>
      </w:r>
      <w:r w:rsidR="005D160C">
        <w:rPr>
          <w:rFonts w:ascii="Century Gothic" w:hAnsi="Century Gothic" w:cs="Gill Sans"/>
          <w:sz w:val="24"/>
          <w:szCs w:val="24"/>
        </w:rPr>
        <w:t>that will benefit the</w:t>
      </w:r>
      <w:r w:rsidRPr="00CF4161">
        <w:rPr>
          <w:rFonts w:ascii="Century Gothic" w:hAnsi="Century Gothic" w:cs="Gill Sans"/>
          <w:sz w:val="24"/>
          <w:szCs w:val="24"/>
        </w:rPr>
        <w:t xml:space="preserve"> TFS.</w:t>
      </w:r>
    </w:p>
    <w:p w14:paraId="589FADDB" w14:textId="4B7760AA" w:rsidR="00B27805" w:rsidRPr="00FD5F3E" w:rsidRDefault="002972CB" w:rsidP="00EF2A9E">
      <w:pPr>
        <w:pStyle w:val="ListParagraph"/>
        <w:keepLines w:val="0"/>
        <w:numPr>
          <w:ilvl w:val="0"/>
          <w:numId w:val="13"/>
        </w:numPr>
        <w:spacing w:before="0" w:beforeAutospacing="0" w:after="160" w:afterAutospacing="0" w:line="259" w:lineRule="auto"/>
        <w:rPr>
          <w:rFonts w:ascii="Century Gothic" w:hAnsi="Century Gothic" w:cs="Gill Sans"/>
          <w:sz w:val="24"/>
          <w:szCs w:val="24"/>
        </w:rPr>
      </w:pPr>
      <w:r w:rsidRPr="00CF4161">
        <w:rPr>
          <w:rFonts w:ascii="Century Gothic" w:hAnsi="Century Gothic" w:cs="Gill Sans"/>
          <w:sz w:val="24"/>
          <w:szCs w:val="24"/>
        </w:rPr>
        <w:t>Provide Executive Support to the Volunteer State Consultative Committee.</w:t>
      </w:r>
    </w:p>
    <w:p w14:paraId="5D8348C2" w14:textId="69C95BCB" w:rsidR="00FD5F3E" w:rsidRPr="00FD5F3E" w:rsidRDefault="00FD5F3E" w:rsidP="00FD5F3E">
      <w:pPr>
        <w:pStyle w:val="ListParagraph"/>
        <w:keepLines w:val="0"/>
        <w:numPr>
          <w:ilvl w:val="0"/>
          <w:numId w:val="13"/>
        </w:numPr>
        <w:spacing w:before="0" w:beforeAutospacing="0" w:after="160" w:afterAutospacing="0" w:line="259" w:lineRule="auto"/>
        <w:rPr>
          <w:rFonts w:ascii="Century Gothic" w:hAnsi="Century Gothic" w:cs="Gill Sans"/>
          <w:sz w:val="24"/>
          <w:szCs w:val="24"/>
        </w:rPr>
      </w:pPr>
      <w:r w:rsidRPr="00FD5F3E">
        <w:rPr>
          <w:rFonts w:ascii="Century Gothic" w:hAnsi="Century Gothic" w:cs="Gill Sans"/>
          <w:sz w:val="24"/>
          <w:szCs w:val="24"/>
        </w:rPr>
        <w:t xml:space="preserve">Actively contribute to </w:t>
      </w:r>
      <w:r w:rsidR="005D160C">
        <w:rPr>
          <w:rFonts w:ascii="Century Gothic" w:hAnsi="Century Gothic" w:cs="Gill Sans"/>
          <w:sz w:val="24"/>
          <w:szCs w:val="24"/>
        </w:rPr>
        <w:t xml:space="preserve">TFS </w:t>
      </w:r>
      <w:r w:rsidRPr="00FD5F3E">
        <w:rPr>
          <w:rFonts w:ascii="Century Gothic" w:hAnsi="Century Gothic" w:cs="Gill Sans"/>
          <w:sz w:val="24"/>
          <w:szCs w:val="24"/>
        </w:rPr>
        <w:t xml:space="preserve">bushfire emergency response </w:t>
      </w:r>
      <w:r w:rsidR="005D160C">
        <w:rPr>
          <w:rFonts w:ascii="Century Gothic" w:hAnsi="Century Gothic" w:cs="Gill Sans"/>
          <w:sz w:val="24"/>
          <w:szCs w:val="24"/>
        </w:rPr>
        <w:t>and incident management</w:t>
      </w:r>
      <w:r w:rsidRPr="00FD5F3E">
        <w:rPr>
          <w:rFonts w:ascii="Century Gothic" w:hAnsi="Century Gothic" w:cs="Gill Sans"/>
          <w:sz w:val="24"/>
          <w:szCs w:val="24"/>
        </w:rPr>
        <w:t>.</w:t>
      </w:r>
    </w:p>
    <w:p w14:paraId="4BA5ECB1" w14:textId="77777777" w:rsidR="005D160C" w:rsidRPr="005D160C" w:rsidRDefault="005D160C" w:rsidP="005D160C">
      <w:pPr>
        <w:pStyle w:val="ListParagraph"/>
        <w:keepLines w:val="0"/>
        <w:spacing w:before="0" w:beforeAutospacing="0" w:after="160" w:afterAutospacing="0" w:line="259" w:lineRule="auto"/>
        <w:ind w:left="360"/>
        <w:rPr>
          <w:rFonts w:ascii="Century Gothic" w:hAnsi="Century Gothic" w:cs="Gill Sans"/>
          <w:sz w:val="24"/>
          <w:szCs w:val="24"/>
        </w:rPr>
      </w:pPr>
    </w:p>
    <w:p w14:paraId="00DD85E6" w14:textId="77777777" w:rsidR="00380A36" w:rsidRDefault="001564EA" w:rsidP="001564EA">
      <w:pPr>
        <w:spacing w:before="0" w:beforeAutospacing="0" w:after="120" w:afterAutospacing="0"/>
        <w:ind w:left="3600" w:hanging="3600"/>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7587E095" w14:textId="264EC7EA" w:rsidR="00027442" w:rsidRPr="00090F1A" w:rsidRDefault="00AA3592" w:rsidP="005D160C">
      <w:pPr>
        <w:pStyle w:val="Default"/>
        <w:rPr>
          <w:rFonts w:ascii="Century Gothic" w:eastAsia="Times New Roman" w:hAnsi="Century Gothic" w:cs="Gill Sans"/>
          <w:color w:val="auto"/>
          <w:lang w:eastAsia="en-AU"/>
        </w:rPr>
      </w:pPr>
      <w:r w:rsidRPr="005D160C">
        <w:rPr>
          <w:rFonts w:ascii="Century Gothic" w:eastAsia="Times New Roman" w:hAnsi="Century Gothic" w:cs="Gill Sans"/>
          <w:color w:val="auto"/>
          <w:lang w:eastAsia="en-AU"/>
        </w:rPr>
        <w:t xml:space="preserve">Responsible </w:t>
      </w:r>
      <w:r w:rsidR="005D160C">
        <w:rPr>
          <w:rFonts w:ascii="Century Gothic" w:eastAsia="Times New Roman" w:hAnsi="Century Gothic" w:cs="Gill Sans"/>
          <w:color w:val="auto"/>
          <w:lang w:eastAsia="en-AU"/>
        </w:rPr>
        <w:t>for the application of specialis</w:t>
      </w:r>
      <w:r w:rsidRPr="005D160C">
        <w:rPr>
          <w:rFonts w:ascii="Century Gothic" w:eastAsia="Times New Roman" w:hAnsi="Century Gothic" w:cs="Gill Sans"/>
          <w:color w:val="auto"/>
          <w:lang w:eastAsia="en-AU"/>
        </w:rPr>
        <w:t>ed expertise in providing successful program and operational service delivery outcomes.  Influences the skills development and performance of less experienced employees.</w:t>
      </w:r>
      <w:r w:rsidR="00027442" w:rsidRPr="00090F1A">
        <w:rPr>
          <w:rFonts w:ascii="Century Gothic" w:eastAsia="Times New Roman" w:hAnsi="Century Gothic" w:cs="Gill Sans"/>
          <w:color w:val="auto"/>
          <w:lang w:eastAsia="en-AU"/>
        </w:rPr>
        <w:t xml:space="preserve"> </w:t>
      </w:r>
    </w:p>
    <w:p w14:paraId="78BF9E86" w14:textId="77777777" w:rsidR="00CC7B09" w:rsidRDefault="00CC7B09" w:rsidP="001564EA">
      <w:pPr>
        <w:spacing w:before="0" w:beforeAutospacing="0" w:after="120" w:afterAutospacing="0"/>
        <w:rPr>
          <w:rFonts w:ascii="Century Gothic" w:hAnsi="Century Gothic" w:cs="Gill Sans"/>
          <w:sz w:val="24"/>
          <w:szCs w:val="24"/>
        </w:rPr>
      </w:pPr>
    </w:p>
    <w:p w14:paraId="6A31782F" w14:textId="77777777" w:rsidR="001564EA"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06DC8682" w14:textId="26B5A32A" w:rsidR="007155B8" w:rsidRPr="007155B8" w:rsidRDefault="007155B8" w:rsidP="007155B8">
      <w:pPr>
        <w:pStyle w:val="Default"/>
        <w:rPr>
          <w:rFonts w:ascii="Century Gothic" w:eastAsia="Times New Roman" w:hAnsi="Century Gothic" w:cs="Gill Sans"/>
          <w:color w:val="auto"/>
          <w:lang w:eastAsia="en-AU"/>
        </w:rPr>
      </w:pPr>
      <w:r w:rsidRPr="007155B8">
        <w:rPr>
          <w:rFonts w:ascii="Century Gothic" w:eastAsia="Times New Roman" w:hAnsi="Century Gothic" w:cs="Gill Sans"/>
          <w:color w:val="auto"/>
          <w:lang w:eastAsia="en-AU"/>
        </w:rPr>
        <w:t>The Coordinator</w:t>
      </w:r>
      <w:r w:rsidR="00AA3592">
        <w:rPr>
          <w:rFonts w:ascii="Century Gothic" w:eastAsia="Times New Roman" w:hAnsi="Century Gothic" w:cs="Gill Sans"/>
          <w:color w:val="auto"/>
          <w:lang w:eastAsia="en-AU"/>
        </w:rPr>
        <w:t xml:space="preserve"> Volunteer Capability</w:t>
      </w:r>
      <w:r w:rsidRPr="007155B8">
        <w:rPr>
          <w:rFonts w:ascii="Century Gothic" w:eastAsia="Times New Roman" w:hAnsi="Century Gothic" w:cs="Gill Sans"/>
          <w:color w:val="auto"/>
          <w:lang w:eastAsia="en-AU"/>
        </w:rPr>
        <w:t xml:space="preserve"> works with a high degree of autonomy, receiving general guidance and direction from the </w:t>
      </w:r>
      <w:r w:rsidR="00AA3592">
        <w:rPr>
          <w:rFonts w:ascii="Century Gothic" w:eastAsia="Times New Roman" w:hAnsi="Century Gothic" w:cs="Gill Sans"/>
          <w:color w:val="auto"/>
          <w:lang w:eastAsia="en-AU"/>
        </w:rPr>
        <w:t>Deputy Chief Officer</w:t>
      </w:r>
      <w:r w:rsidRPr="007155B8">
        <w:rPr>
          <w:rFonts w:ascii="Century Gothic" w:eastAsia="Times New Roman" w:hAnsi="Century Gothic" w:cs="Gill Sans"/>
          <w:color w:val="auto"/>
          <w:lang w:eastAsia="en-AU"/>
        </w:rPr>
        <w:t xml:space="preserve">, Tasmania Fire Service. </w:t>
      </w:r>
    </w:p>
    <w:p w14:paraId="5520DE20" w14:textId="77777777" w:rsidR="007155B8" w:rsidRDefault="007155B8" w:rsidP="007155B8">
      <w:pPr>
        <w:pStyle w:val="Default"/>
        <w:rPr>
          <w:rFonts w:ascii="Century Gothic" w:eastAsia="Times New Roman" w:hAnsi="Century Gothic" w:cs="Gill Sans"/>
          <w:color w:val="auto"/>
          <w:lang w:eastAsia="en-AU"/>
        </w:rPr>
      </w:pPr>
    </w:p>
    <w:p w14:paraId="43441EF8" w14:textId="377628F4" w:rsidR="00A65B75" w:rsidRDefault="007456EE" w:rsidP="005D160C">
      <w:pPr>
        <w:pStyle w:val="Default"/>
        <w:rPr>
          <w:rFonts w:ascii="Century Gothic" w:eastAsia="Times New Roman" w:hAnsi="Century Gothic" w:cs="Gill Sans"/>
          <w:color w:val="auto"/>
          <w:lang w:eastAsia="en-AU"/>
        </w:rPr>
      </w:pPr>
      <w:r w:rsidRPr="007155B8">
        <w:rPr>
          <w:rFonts w:ascii="Century Gothic" w:eastAsia="Times New Roman" w:hAnsi="Century Gothic" w:cs="Gill Sans"/>
          <w:color w:val="auto"/>
          <w:lang w:eastAsia="en-AU"/>
        </w:rPr>
        <w:t xml:space="preserve">The occupant is required to exercise professional skill and judgement in conducting </w:t>
      </w:r>
      <w:r w:rsidR="005D160C">
        <w:rPr>
          <w:rFonts w:ascii="Century Gothic" w:eastAsia="Times New Roman" w:hAnsi="Century Gothic" w:cs="Gill Sans"/>
          <w:color w:val="auto"/>
          <w:lang w:eastAsia="en-AU"/>
        </w:rPr>
        <w:t xml:space="preserve">the </w:t>
      </w:r>
      <w:r w:rsidRPr="007155B8">
        <w:rPr>
          <w:rFonts w:ascii="Century Gothic" w:eastAsia="Times New Roman" w:hAnsi="Century Gothic" w:cs="Gill Sans"/>
          <w:color w:val="auto"/>
          <w:lang w:eastAsia="en-AU"/>
        </w:rPr>
        <w:t>activities</w:t>
      </w:r>
      <w:r>
        <w:rPr>
          <w:rFonts w:ascii="Century Gothic" w:eastAsia="Times New Roman" w:hAnsi="Century Gothic" w:cs="Gill Sans"/>
          <w:color w:val="auto"/>
          <w:lang w:eastAsia="en-AU"/>
        </w:rPr>
        <w:t xml:space="preserve"> of the role</w:t>
      </w:r>
      <w:r w:rsidRPr="007155B8">
        <w:rPr>
          <w:rFonts w:ascii="Century Gothic" w:eastAsia="Times New Roman" w:hAnsi="Century Gothic" w:cs="Gill Sans"/>
          <w:color w:val="auto"/>
          <w:lang w:eastAsia="en-AU"/>
        </w:rPr>
        <w:t xml:space="preserve">, including liaison with </w:t>
      </w:r>
      <w:r>
        <w:rPr>
          <w:rFonts w:ascii="Century Gothic" w:eastAsia="Times New Roman" w:hAnsi="Century Gothic" w:cs="Gill Sans"/>
          <w:color w:val="auto"/>
          <w:lang w:eastAsia="en-AU"/>
        </w:rPr>
        <w:t>volunteers and volunteer organisations.</w:t>
      </w:r>
      <w:r w:rsidRPr="007456EE">
        <w:rPr>
          <w:rFonts w:ascii="Century Gothic" w:eastAsia="Times New Roman" w:hAnsi="Century Gothic" w:cs="Gill Sans"/>
          <w:color w:val="auto"/>
          <w:lang w:eastAsia="en-AU"/>
        </w:rPr>
        <w:t xml:space="preserve"> </w:t>
      </w:r>
    </w:p>
    <w:p w14:paraId="4AA9DEF3" w14:textId="77777777" w:rsidR="005D160C" w:rsidRPr="005D160C" w:rsidRDefault="005D160C" w:rsidP="005D160C">
      <w:pPr>
        <w:pStyle w:val="Default"/>
        <w:rPr>
          <w:rFonts w:ascii="Century Gothic" w:eastAsia="Times New Roman" w:hAnsi="Century Gothic" w:cs="Gill Sans"/>
          <w:color w:val="auto"/>
          <w:lang w:eastAsia="en-AU"/>
        </w:rPr>
      </w:pPr>
    </w:p>
    <w:p w14:paraId="2764E5AA" w14:textId="77777777" w:rsidR="00C44822" w:rsidRPr="00C44822" w:rsidRDefault="00157582" w:rsidP="00C44822">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0D461345" w14:textId="0E3EAAB1" w:rsidR="005D160C" w:rsidRPr="005D160C" w:rsidRDefault="00FE570E" w:rsidP="005D160C">
      <w:pPr>
        <w:pStyle w:val="ListParagraph"/>
        <w:keepLines w:val="0"/>
        <w:numPr>
          <w:ilvl w:val="0"/>
          <w:numId w:val="15"/>
        </w:numPr>
        <w:spacing w:before="0" w:beforeAutospacing="0" w:after="160" w:afterAutospacing="0" w:line="259" w:lineRule="auto"/>
        <w:rPr>
          <w:rFonts w:ascii="Century Gothic" w:hAnsi="Century Gothic" w:cs="Gill Sans"/>
          <w:sz w:val="24"/>
          <w:szCs w:val="24"/>
        </w:rPr>
      </w:pPr>
      <w:r>
        <w:rPr>
          <w:rFonts w:ascii="Century Gothic" w:hAnsi="Century Gothic" w:cs="Gill Sans"/>
          <w:sz w:val="24"/>
          <w:szCs w:val="24"/>
        </w:rPr>
        <w:t xml:space="preserve">High level </w:t>
      </w:r>
      <w:r w:rsidR="005D160C" w:rsidRPr="005D160C">
        <w:rPr>
          <w:rFonts w:ascii="Century Gothic" w:hAnsi="Century Gothic" w:cs="Gill Sans"/>
          <w:sz w:val="24"/>
          <w:szCs w:val="24"/>
        </w:rPr>
        <w:t>knowledge and understanding of project management processes and the principles of effective program management including planning and management of risk, allocation of resources and timely delivery of outputs.</w:t>
      </w:r>
    </w:p>
    <w:p w14:paraId="545DF7FC" w14:textId="77777777" w:rsidR="005D160C" w:rsidRPr="005D160C" w:rsidRDefault="005D160C" w:rsidP="005D160C">
      <w:pPr>
        <w:pStyle w:val="ListParagraph"/>
        <w:ind w:left="288"/>
        <w:rPr>
          <w:rFonts w:ascii="Century Gothic" w:hAnsi="Century Gothic" w:cs="Gill Sans"/>
          <w:sz w:val="24"/>
          <w:szCs w:val="24"/>
        </w:rPr>
      </w:pPr>
    </w:p>
    <w:p w14:paraId="6AF1C8A4" w14:textId="5C2FF064" w:rsidR="005D160C" w:rsidRPr="005D160C" w:rsidRDefault="005D160C" w:rsidP="005D160C">
      <w:pPr>
        <w:pStyle w:val="ListParagraph"/>
        <w:keepLines w:val="0"/>
        <w:numPr>
          <w:ilvl w:val="0"/>
          <w:numId w:val="15"/>
        </w:numPr>
        <w:spacing w:before="0" w:beforeAutospacing="0" w:after="160" w:afterAutospacing="0" w:line="259" w:lineRule="auto"/>
        <w:rPr>
          <w:rFonts w:ascii="Century Gothic" w:hAnsi="Century Gothic" w:cs="Gill Sans"/>
          <w:sz w:val="24"/>
          <w:szCs w:val="24"/>
        </w:rPr>
      </w:pPr>
      <w:r w:rsidRPr="005D160C">
        <w:rPr>
          <w:rFonts w:ascii="Century Gothic" w:hAnsi="Century Gothic" w:cs="Gill Sans"/>
          <w:sz w:val="24"/>
          <w:szCs w:val="24"/>
        </w:rPr>
        <w:t xml:space="preserve">Demonstrated </w:t>
      </w:r>
      <w:r>
        <w:rPr>
          <w:rFonts w:ascii="Century Gothic" w:hAnsi="Century Gothic" w:cs="Gill Sans"/>
          <w:sz w:val="24"/>
          <w:szCs w:val="24"/>
        </w:rPr>
        <w:t>understanding</w:t>
      </w:r>
      <w:r w:rsidRPr="005D160C">
        <w:rPr>
          <w:rFonts w:ascii="Century Gothic" w:hAnsi="Century Gothic" w:cs="Gill Sans"/>
          <w:sz w:val="24"/>
          <w:szCs w:val="24"/>
        </w:rPr>
        <w:t xml:space="preserve"> of issues associated with volunteer</w:t>
      </w:r>
      <w:r>
        <w:rPr>
          <w:rFonts w:ascii="Century Gothic" w:hAnsi="Century Gothic" w:cs="Gill Sans"/>
          <w:sz w:val="24"/>
          <w:szCs w:val="24"/>
        </w:rPr>
        <w:t xml:space="preserve"> service delivery and</w:t>
      </w:r>
      <w:r w:rsidRPr="005D160C">
        <w:rPr>
          <w:rFonts w:ascii="Century Gothic" w:hAnsi="Century Gothic" w:cs="Gill Sans"/>
          <w:sz w:val="24"/>
          <w:szCs w:val="24"/>
        </w:rPr>
        <w:t xml:space="preserve"> management.</w:t>
      </w:r>
    </w:p>
    <w:p w14:paraId="0E58423D" w14:textId="77777777" w:rsidR="005D160C" w:rsidRPr="005D160C" w:rsidRDefault="005D160C" w:rsidP="005D160C">
      <w:pPr>
        <w:pStyle w:val="ListParagraph"/>
        <w:keepLines w:val="0"/>
        <w:spacing w:before="0" w:beforeAutospacing="0" w:after="160" w:afterAutospacing="0" w:line="259" w:lineRule="auto"/>
        <w:ind w:left="360"/>
        <w:rPr>
          <w:rFonts w:ascii="Century Gothic" w:hAnsi="Century Gothic" w:cs="Gill Sans"/>
          <w:sz w:val="24"/>
          <w:szCs w:val="24"/>
        </w:rPr>
      </w:pPr>
    </w:p>
    <w:p w14:paraId="15EB7CC1" w14:textId="15270B71" w:rsidR="005D160C" w:rsidRPr="005D160C" w:rsidRDefault="007D5A81" w:rsidP="005D160C">
      <w:pPr>
        <w:pStyle w:val="ListParagraph"/>
        <w:keepLines w:val="0"/>
        <w:numPr>
          <w:ilvl w:val="0"/>
          <w:numId w:val="15"/>
        </w:numPr>
        <w:spacing w:before="0" w:beforeAutospacing="0" w:after="160" w:afterAutospacing="0" w:line="259" w:lineRule="auto"/>
        <w:rPr>
          <w:rFonts w:ascii="Century Gothic" w:hAnsi="Century Gothic" w:cs="Gill Sans"/>
          <w:sz w:val="24"/>
          <w:szCs w:val="24"/>
        </w:rPr>
      </w:pPr>
      <w:r>
        <w:rPr>
          <w:rFonts w:ascii="Century Gothic" w:hAnsi="Century Gothic" w:cs="Gill Sans"/>
          <w:sz w:val="24"/>
          <w:szCs w:val="24"/>
        </w:rPr>
        <w:t xml:space="preserve">High level </w:t>
      </w:r>
      <w:r w:rsidR="005D160C" w:rsidRPr="005D160C">
        <w:rPr>
          <w:rFonts w:ascii="Century Gothic" w:hAnsi="Century Gothic" w:cs="Gill Sans"/>
          <w:sz w:val="24"/>
          <w:szCs w:val="24"/>
        </w:rPr>
        <w:t>analytical, research and creative skills, including an ability to understand the political, social, cultural and organisational environment affecting the organisation.</w:t>
      </w:r>
    </w:p>
    <w:p w14:paraId="061DC7EA" w14:textId="77777777" w:rsidR="005D160C" w:rsidRPr="005D160C" w:rsidRDefault="005D160C" w:rsidP="005D160C">
      <w:pPr>
        <w:pStyle w:val="ListParagraph"/>
        <w:ind w:left="288"/>
        <w:rPr>
          <w:rFonts w:ascii="Century Gothic" w:hAnsi="Century Gothic" w:cs="Gill Sans"/>
          <w:sz w:val="24"/>
          <w:szCs w:val="24"/>
        </w:rPr>
      </w:pPr>
    </w:p>
    <w:p w14:paraId="3F8B20A4" w14:textId="77777777" w:rsidR="005D160C" w:rsidRPr="005D160C" w:rsidRDefault="005D160C" w:rsidP="005D160C">
      <w:pPr>
        <w:pStyle w:val="ListParagraph"/>
        <w:keepLines w:val="0"/>
        <w:numPr>
          <w:ilvl w:val="0"/>
          <w:numId w:val="15"/>
        </w:numPr>
        <w:spacing w:before="0" w:beforeAutospacing="0" w:after="160" w:afterAutospacing="0" w:line="259" w:lineRule="auto"/>
        <w:rPr>
          <w:rFonts w:ascii="Century Gothic" w:hAnsi="Century Gothic" w:cs="Gill Sans"/>
          <w:sz w:val="24"/>
          <w:szCs w:val="24"/>
        </w:rPr>
      </w:pPr>
      <w:r w:rsidRPr="005D160C">
        <w:rPr>
          <w:rFonts w:ascii="Century Gothic" w:hAnsi="Century Gothic" w:cs="Gill Sans"/>
          <w:sz w:val="24"/>
          <w:szCs w:val="24"/>
        </w:rPr>
        <w:lastRenderedPageBreak/>
        <w:t>Organisational ability, including the capacity to identify priorities, work under pressure as well as under limited supervision, alone or with a small group of people on various tasks, and operate to a timeline.</w:t>
      </w:r>
    </w:p>
    <w:p w14:paraId="57701C1A" w14:textId="77777777" w:rsidR="005D160C" w:rsidRPr="005D160C" w:rsidRDefault="005D160C" w:rsidP="005D160C">
      <w:pPr>
        <w:pStyle w:val="ListParagraph"/>
        <w:ind w:left="288"/>
        <w:rPr>
          <w:rFonts w:ascii="Century Gothic" w:hAnsi="Century Gothic" w:cs="Gill Sans"/>
          <w:sz w:val="24"/>
          <w:szCs w:val="24"/>
        </w:rPr>
      </w:pPr>
    </w:p>
    <w:p w14:paraId="3E752775" w14:textId="15EE97F0" w:rsidR="005D160C" w:rsidRPr="005D160C" w:rsidRDefault="005D160C" w:rsidP="005D160C">
      <w:pPr>
        <w:pStyle w:val="ListParagraph"/>
        <w:keepLines w:val="0"/>
        <w:numPr>
          <w:ilvl w:val="0"/>
          <w:numId w:val="15"/>
        </w:numPr>
        <w:spacing w:before="0" w:beforeAutospacing="0" w:after="160" w:afterAutospacing="0" w:line="259" w:lineRule="auto"/>
        <w:rPr>
          <w:rFonts w:ascii="Century Gothic" w:hAnsi="Century Gothic" w:cs="Gill Sans"/>
          <w:sz w:val="24"/>
          <w:szCs w:val="24"/>
        </w:rPr>
      </w:pPr>
      <w:r w:rsidRPr="005D160C">
        <w:rPr>
          <w:rFonts w:ascii="Century Gothic" w:hAnsi="Century Gothic" w:cs="Gill Sans"/>
          <w:sz w:val="24"/>
          <w:szCs w:val="24"/>
        </w:rPr>
        <w:t>High level interpersonal skills, including the demonstrated ability to build effective working relationships with a wide range of people using consultation, negotiation, facilitation and influencing skills.</w:t>
      </w:r>
    </w:p>
    <w:p w14:paraId="44B6EE99" w14:textId="2F777E70" w:rsidR="00C44822" w:rsidRPr="00C44822" w:rsidRDefault="005D160C" w:rsidP="005D160C">
      <w:pPr>
        <w:pStyle w:val="Default"/>
        <w:numPr>
          <w:ilvl w:val="0"/>
          <w:numId w:val="15"/>
        </w:numPr>
        <w:rPr>
          <w:rFonts w:ascii="Century Gothic" w:eastAsia="Times New Roman" w:hAnsi="Century Gothic" w:cs="Gill Sans"/>
          <w:color w:val="auto"/>
          <w:lang w:eastAsia="en-AU"/>
        </w:rPr>
      </w:pPr>
      <w:r w:rsidRPr="005D160C">
        <w:rPr>
          <w:rFonts w:ascii="Century Gothic" w:eastAsia="Times New Roman" w:hAnsi="Century Gothic" w:cs="Gill Sans"/>
          <w:color w:val="auto"/>
          <w:lang w:eastAsia="en-AU"/>
        </w:rPr>
        <w:t>Well-developed communication skills including the ability to communicate complex and sensitive information accurately and succinctly both orally and in writing.</w:t>
      </w:r>
      <w:r w:rsidR="00C44822" w:rsidRPr="00C44822">
        <w:rPr>
          <w:rFonts w:ascii="Century Gothic" w:eastAsia="Times New Roman" w:hAnsi="Century Gothic" w:cs="Gill Sans"/>
          <w:color w:val="auto"/>
          <w:lang w:eastAsia="en-AU"/>
        </w:rPr>
        <w:t xml:space="preserve"> </w:t>
      </w:r>
    </w:p>
    <w:p w14:paraId="38EC4F9F" w14:textId="77777777" w:rsidR="00D12F5F" w:rsidRPr="00563473" w:rsidRDefault="00D12F5F" w:rsidP="00C44822">
      <w:pPr>
        <w:keepLines w:val="0"/>
        <w:widowControl w:val="0"/>
        <w:overflowPunct w:val="0"/>
        <w:autoSpaceDE w:val="0"/>
        <w:autoSpaceDN w:val="0"/>
        <w:adjustRightInd w:val="0"/>
        <w:spacing w:before="120" w:beforeAutospacing="0" w:after="120" w:afterAutospacing="0" w:line="277" w:lineRule="exact"/>
        <w:jc w:val="both"/>
        <w:textAlignment w:val="baseline"/>
        <w:rPr>
          <w:rFonts w:ascii="Century Gothic" w:hAnsi="Century Gothic" w:cs="Gill Sans"/>
          <w:sz w:val="24"/>
          <w:szCs w:val="24"/>
        </w:rPr>
      </w:pPr>
    </w:p>
    <w:p w14:paraId="5CB74E77" w14:textId="77777777" w:rsidR="00276150"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927D20">
        <w:rPr>
          <w:rFonts w:ascii="Century Gothic" w:hAnsi="Century Gothic" w:cs="Gill Sans"/>
          <w:b/>
          <w:sz w:val="28"/>
          <w:szCs w:val="28"/>
        </w:rPr>
        <w:t xml:space="preserve"> </w:t>
      </w:r>
    </w:p>
    <w:p w14:paraId="5A76FE3F" w14:textId="7D479A44" w:rsidR="00927D20" w:rsidRDefault="005D160C" w:rsidP="00927D20">
      <w:pPr>
        <w:pStyle w:val="Default"/>
        <w:numPr>
          <w:ilvl w:val="0"/>
          <w:numId w:val="16"/>
        </w:numPr>
        <w:rPr>
          <w:rFonts w:ascii="Century Gothic" w:eastAsia="Times New Roman" w:hAnsi="Century Gothic" w:cs="Gill Sans"/>
          <w:color w:val="auto"/>
          <w:lang w:eastAsia="en-AU"/>
        </w:rPr>
      </w:pPr>
      <w:r>
        <w:rPr>
          <w:rFonts w:ascii="Century Gothic" w:eastAsia="Times New Roman" w:hAnsi="Century Gothic" w:cs="Gill Sans"/>
          <w:color w:val="auto"/>
          <w:lang w:eastAsia="en-AU"/>
        </w:rPr>
        <w:t>Appropriate tertiary qualifications desirable</w:t>
      </w:r>
      <w:r w:rsidR="007D5A81">
        <w:rPr>
          <w:rFonts w:ascii="Century Gothic" w:eastAsia="Times New Roman" w:hAnsi="Century Gothic" w:cs="Gill Sans"/>
          <w:color w:val="auto"/>
          <w:lang w:eastAsia="en-AU"/>
        </w:rPr>
        <w:t xml:space="preserve"> and/or significant experience will be viewed favourably</w:t>
      </w:r>
    </w:p>
    <w:p w14:paraId="2E3675EC" w14:textId="77777777" w:rsidR="005D160C" w:rsidRPr="00927D20" w:rsidRDefault="005D160C" w:rsidP="005D160C">
      <w:pPr>
        <w:pStyle w:val="Default"/>
        <w:ind w:left="360"/>
        <w:rPr>
          <w:rFonts w:ascii="Century Gothic" w:eastAsia="Times New Roman" w:hAnsi="Century Gothic" w:cs="Gill Sans"/>
          <w:color w:val="auto"/>
          <w:lang w:eastAsia="en-AU"/>
        </w:rPr>
      </w:pPr>
    </w:p>
    <w:p w14:paraId="22049D9E" w14:textId="77777777" w:rsidR="001564EA" w:rsidRPr="00B27805" w:rsidRDefault="001564EA" w:rsidP="00B27805">
      <w:pPr>
        <w:spacing w:after="120"/>
        <w:rPr>
          <w:rFonts w:ascii="Century Gothic" w:hAnsi="Century Gothic" w:cs="Arial"/>
          <w:sz w:val="24"/>
          <w:szCs w:val="24"/>
        </w:rPr>
      </w:pPr>
      <w:r w:rsidRPr="00D81CD4">
        <w:rPr>
          <w:rFonts w:ascii="Century Gothic" w:hAnsi="Century Gothic" w:cs="Gill Sans"/>
          <w:b/>
          <w:sz w:val="28"/>
          <w:szCs w:val="28"/>
        </w:rPr>
        <w:t>Code of Conduct</w:t>
      </w:r>
    </w:p>
    <w:p w14:paraId="261F6B00"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E58A61C"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49E9421C"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149A0005"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72FF7D1B"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E6F64FA"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The working environment is largely office based, however intra-state travel may be required. During the emergency incidents, the person undertaking these duties may be required to provide support for the emergency incident.</w:t>
      </w:r>
    </w:p>
    <w:p w14:paraId="2281A184"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621DFE7F" w14:textId="77777777"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33B93B29" w14:textId="77777777" w:rsidR="001564EA" w:rsidRPr="003C45A6" w:rsidRDefault="001564EA" w:rsidP="001564EA">
      <w:pPr>
        <w:pBdr>
          <w:top w:val="single" w:sz="6" w:space="1" w:color="auto"/>
        </w:pBdr>
        <w:rPr>
          <w:rFonts w:ascii="Century Gothic" w:hAnsi="Century Gothic" w:cs="Gill Sans"/>
        </w:rPr>
      </w:pPr>
    </w:p>
    <w:p w14:paraId="641F5262" w14:textId="77777777" w:rsidR="001564EA"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20A8662D" w14:textId="1003364A" w:rsidR="00563473" w:rsidRDefault="00516070" w:rsidP="001564EA">
      <w:pPr>
        <w:tabs>
          <w:tab w:val="left" w:pos="204"/>
        </w:tabs>
        <w:spacing w:before="120" w:after="120"/>
        <w:rPr>
          <w:rFonts w:ascii="Century Gothic" w:hAnsi="Century Gothic" w:cs="Gill Sans"/>
          <w:b/>
          <w:sz w:val="24"/>
          <w:szCs w:val="24"/>
        </w:rPr>
      </w:pPr>
      <w:r>
        <w:rPr>
          <w:rFonts w:ascii="Century Gothic" w:hAnsi="Century Gothic" w:cs="Gill Sans"/>
          <w:b/>
          <w:sz w:val="24"/>
          <w:szCs w:val="24"/>
        </w:rPr>
        <w:t>Donna Adams</w:t>
      </w:r>
      <w:r w:rsidR="00380A36">
        <w:rPr>
          <w:rFonts w:ascii="Century Gothic" w:hAnsi="Century Gothic" w:cs="Gill Sans"/>
          <w:b/>
          <w:sz w:val="24"/>
          <w:szCs w:val="24"/>
        </w:rPr>
        <w:br/>
      </w:r>
      <w:r w:rsidR="006F4BF4">
        <w:rPr>
          <w:rFonts w:ascii="Century Gothic" w:hAnsi="Century Gothic" w:cs="Gill Sans"/>
          <w:sz w:val="24"/>
          <w:szCs w:val="24"/>
        </w:rPr>
        <w:t xml:space="preserve">DEPUTY SECRETARY </w:t>
      </w:r>
      <w:r w:rsidR="00380A36">
        <w:rPr>
          <w:rFonts w:ascii="Century Gothic" w:hAnsi="Century Gothic" w:cs="Gill Sans"/>
          <w:sz w:val="24"/>
          <w:szCs w:val="24"/>
        </w:rPr>
        <w:br/>
      </w:r>
      <w:r>
        <w:rPr>
          <w:rFonts w:ascii="Century Gothic" w:hAnsi="Century Gothic" w:cs="Gill Sans"/>
          <w:sz w:val="24"/>
          <w:szCs w:val="24"/>
        </w:rPr>
        <w:t>BUSINESS AND EXECUTIVE SERVICES</w:t>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tab/>
      </w:r>
      <w:r w:rsidR="00380A36">
        <w:rPr>
          <w:rFonts w:ascii="Century Gothic" w:hAnsi="Century Gothic" w:cs="Gill Sans"/>
          <w:sz w:val="24"/>
          <w:szCs w:val="24"/>
        </w:rPr>
        <w:br/>
      </w:r>
      <w:r w:rsidR="00380A36">
        <w:rPr>
          <w:rFonts w:ascii="Century Gothic" w:hAnsi="Century Gothic" w:cs="Gill Sans"/>
          <w:sz w:val="24"/>
          <w:szCs w:val="24"/>
        </w:rPr>
        <w:br/>
        <w:t>Date:</w:t>
      </w:r>
      <w:r w:rsidR="00D12F5F">
        <w:rPr>
          <w:rFonts w:ascii="Century Gothic" w:hAnsi="Century Gothic" w:cs="Gill Sans"/>
          <w:sz w:val="24"/>
          <w:szCs w:val="24"/>
        </w:rPr>
        <w:t xml:space="preserve"> </w:t>
      </w:r>
      <w:r w:rsidR="006B4282">
        <w:rPr>
          <w:rFonts w:ascii="Century Gothic" w:hAnsi="Century Gothic" w:cs="Gill Sans"/>
          <w:sz w:val="24"/>
          <w:szCs w:val="24"/>
        </w:rPr>
        <w:t>18</w:t>
      </w:r>
      <w:r w:rsidR="004030C6">
        <w:rPr>
          <w:rFonts w:ascii="Century Gothic" w:hAnsi="Century Gothic" w:cs="Gill Sans"/>
          <w:sz w:val="24"/>
          <w:szCs w:val="24"/>
        </w:rPr>
        <w:t xml:space="preserve"> December 2017</w:t>
      </w:r>
    </w:p>
    <w:p w14:paraId="77648763" w14:textId="77777777" w:rsidR="00563473" w:rsidRPr="00563473" w:rsidRDefault="00563473" w:rsidP="00563473">
      <w:pPr>
        <w:rPr>
          <w:rFonts w:ascii="Century Gothic" w:hAnsi="Century Gothic" w:cs="Gill Sans"/>
          <w:sz w:val="24"/>
          <w:szCs w:val="24"/>
        </w:rPr>
      </w:pPr>
    </w:p>
    <w:p w14:paraId="66AAE643" w14:textId="77777777" w:rsidR="00563473" w:rsidRPr="00563473" w:rsidRDefault="00563473" w:rsidP="00563473">
      <w:pPr>
        <w:rPr>
          <w:rFonts w:ascii="Century Gothic" w:hAnsi="Century Gothic" w:cs="Gill Sans"/>
          <w:sz w:val="24"/>
          <w:szCs w:val="24"/>
        </w:rPr>
      </w:pPr>
    </w:p>
    <w:p w14:paraId="45507793" w14:textId="77777777" w:rsidR="004E717B" w:rsidRPr="00563473" w:rsidRDefault="00563473" w:rsidP="00563473">
      <w:pPr>
        <w:tabs>
          <w:tab w:val="left" w:pos="2535"/>
        </w:tabs>
        <w:rPr>
          <w:rFonts w:ascii="Century Gothic" w:hAnsi="Century Gothic" w:cs="Gill Sans"/>
          <w:sz w:val="24"/>
          <w:szCs w:val="24"/>
        </w:rPr>
      </w:pPr>
      <w:r>
        <w:rPr>
          <w:rFonts w:ascii="Century Gothic" w:hAnsi="Century Gothic" w:cs="Gill Sans"/>
          <w:sz w:val="24"/>
          <w:szCs w:val="24"/>
        </w:rPr>
        <w:tab/>
      </w:r>
    </w:p>
    <w:sectPr w:rsidR="004E717B" w:rsidRPr="00563473"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4B93" w14:textId="77777777" w:rsidR="00810499" w:rsidRDefault="00810499" w:rsidP="00FA4FDF">
      <w:pPr>
        <w:spacing w:before="0" w:after="0"/>
      </w:pPr>
      <w:r>
        <w:separator/>
      </w:r>
    </w:p>
  </w:endnote>
  <w:endnote w:type="continuationSeparator" w:id="0">
    <w:p w14:paraId="166E9A0E" w14:textId="77777777" w:rsidR="00810499" w:rsidRDefault="00810499"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A3D2"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9E368AE" w14:textId="77777777"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2433E0A9" w14:textId="4BDD7BAA"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357058">
      <w:rPr>
        <w:rFonts w:ascii="Century Gothic" w:hAnsi="Century Gothic"/>
        <w:sz w:val="16"/>
      </w:rPr>
      <w:t xml:space="preserve"> </w:t>
    </w:r>
    <w:r w:rsidR="00011A80">
      <w:rPr>
        <w:rFonts w:ascii="Century Gothic" w:hAnsi="Century Gothic"/>
        <w:sz w:val="16"/>
      </w:rPr>
      <w:t>Coordinator Volunteer Capacity</w:t>
    </w:r>
    <w:r w:rsidR="00357058">
      <w:rPr>
        <w:rFonts w:ascii="Century Gothic" w:hAnsi="Century Gothic"/>
        <w:sz w:val="16"/>
      </w:rPr>
      <w:t xml:space="preserve"> </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753E7A33" w14:textId="77777777"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7AF94" w14:textId="77777777" w:rsidR="00810499" w:rsidRDefault="00810499" w:rsidP="00FA4FDF">
      <w:pPr>
        <w:spacing w:before="0" w:after="0"/>
      </w:pPr>
      <w:r>
        <w:separator/>
      </w:r>
    </w:p>
  </w:footnote>
  <w:footnote w:type="continuationSeparator" w:id="0">
    <w:p w14:paraId="0B6EAF21" w14:textId="77777777" w:rsidR="00810499" w:rsidRDefault="00810499"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5A3D" w14:textId="5F483E42" w:rsidR="002F0CE8" w:rsidRDefault="002F0CE8">
    <w:pPr>
      <w:pStyle w:val="Header"/>
    </w:pPr>
    <w:r>
      <w:t>A17/200523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A903759"/>
    <w:multiLevelType w:val="hybridMultilevel"/>
    <w:tmpl w:val="96F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F39B3"/>
    <w:multiLevelType w:val="hybridMultilevel"/>
    <w:tmpl w:val="5F04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D0497E"/>
    <w:multiLevelType w:val="hybridMultilevel"/>
    <w:tmpl w:val="6BCA7C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15683"/>
    <w:multiLevelType w:val="hybridMultilevel"/>
    <w:tmpl w:val="F202C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91CCB"/>
    <w:multiLevelType w:val="hybridMultilevel"/>
    <w:tmpl w:val="AD8C8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F0776EC"/>
    <w:multiLevelType w:val="hybridMultilevel"/>
    <w:tmpl w:val="71A4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F120D"/>
    <w:multiLevelType w:val="hybridMultilevel"/>
    <w:tmpl w:val="4028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0642D"/>
    <w:multiLevelType w:val="hybridMultilevel"/>
    <w:tmpl w:val="8020D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81700B"/>
    <w:multiLevelType w:val="hybridMultilevel"/>
    <w:tmpl w:val="AE9E8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4D7F8F"/>
    <w:multiLevelType w:val="hybridMultilevel"/>
    <w:tmpl w:val="07B03584"/>
    <w:lvl w:ilvl="0" w:tplc="0C09000F">
      <w:start w:val="1"/>
      <w:numFmt w:val="decimal"/>
      <w:lvlText w:val="%1."/>
      <w:lvlJc w:val="left"/>
      <w:pPr>
        <w:ind w:left="720" w:hanging="720"/>
      </w:pPr>
      <w:rPr>
        <w:rFonts w:hint="default"/>
        <w:sz w:val="22"/>
      </w:rPr>
    </w:lvl>
    <w:lvl w:ilvl="1" w:tplc="04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6D45BC"/>
    <w:multiLevelType w:val="hybridMultilevel"/>
    <w:tmpl w:val="433A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0"/>
  </w:num>
  <w:num w:numId="5">
    <w:abstractNumId w:val="10"/>
  </w:num>
  <w:num w:numId="6">
    <w:abstractNumId w:val="7"/>
  </w:num>
  <w:num w:numId="7">
    <w:abstractNumId w:val="8"/>
  </w:num>
  <w:num w:numId="8">
    <w:abstractNumId w:val="3"/>
  </w:num>
  <w:num w:numId="9">
    <w:abstractNumId w:val="13"/>
  </w:num>
  <w:num w:numId="10">
    <w:abstractNumId w:val="14"/>
  </w:num>
  <w:num w:numId="11">
    <w:abstractNumId w:val="17"/>
  </w:num>
  <w:num w:numId="12">
    <w:abstractNumId w:val="18"/>
  </w:num>
  <w:num w:numId="13">
    <w:abstractNumId w:val="15"/>
  </w:num>
  <w:num w:numId="14">
    <w:abstractNumId w:val="5"/>
  </w:num>
  <w:num w:numId="15">
    <w:abstractNumId w:val="4"/>
  </w:num>
  <w:num w:numId="16">
    <w:abstractNumId w:val="9"/>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11A80"/>
    <w:rsid w:val="00027442"/>
    <w:rsid w:val="000749F3"/>
    <w:rsid w:val="00090F1A"/>
    <w:rsid w:val="000C779A"/>
    <w:rsid w:val="001564EA"/>
    <w:rsid w:val="00157582"/>
    <w:rsid w:val="001729B0"/>
    <w:rsid w:val="001D1E1C"/>
    <w:rsid w:val="001F1E48"/>
    <w:rsid w:val="002159ED"/>
    <w:rsid w:val="00237ACE"/>
    <w:rsid w:val="00243A18"/>
    <w:rsid w:val="00276150"/>
    <w:rsid w:val="002972CB"/>
    <w:rsid w:val="002F0CE8"/>
    <w:rsid w:val="002F13DC"/>
    <w:rsid w:val="00317C70"/>
    <w:rsid w:val="0033443A"/>
    <w:rsid w:val="00357058"/>
    <w:rsid w:val="00380A36"/>
    <w:rsid w:val="003B633F"/>
    <w:rsid w:val="003F6A85"/>
    <w:rsid w:val="004030C6"/>
    <w:rsid w:val="004127F6"/>
    <w:rsid w:val="00432EC3"/>
    <w:rsid w:val="00495285"/>
    <w:rsid w:val="004E717B"/>
    <w:rsid w:val="00516070"/>
    <w:rsid w:val="005226E8"/>
    <w:rsid w:val="00563473"/>
    <w:rsid w:val="005A0BE6"/>
    <w:rsid w:val="005D160C"/>
    <w:rsid w:val="00613D0D"/>
    <w:rsid w:val="006B4282"/>
    <w:rsid w:val="006D354E"/>
    <w:rsid w:val="006F4BF4"/>
    <w:rsid w:val="007155B8"/>
    <w:rsid w:val="007456EE"/>
    <w:rsid w:val="00775403"/>
    <w:rsid w:val="007A0A87"/>
    <w:rsid w:val="007D5A81"/>
    <w:rsid w:val="00810499"/>
    <w:rsid w:val="0087374D"/>
    <w:rsid w:val="008A6C8E"/>
    <w:rsid w:val="009100D3"/>
    <w:rsid w:val="00927D20"/>
    <w:rsid w:val="00972411"/>
    <w:rsid w:val="00A123B1"/>
    <w:rsid w:val="00A22BC4"/>
    <w:rsid w:val="00A65B75"/>
    <w:rsid w:val="00AA3592"/>
    <w:rsid w:val="00AC7A1D"/>
    <w:rsid w:val="00AD0BA0"/>
    <w:rsid w:val="00B27805"/>
    <w:rsid w:val="00C003DB"/>
    <w:rsid w:val="00C1619E"/>
    <w:rsid w:val="00C22AE2"/>
    <w:rsid w:val="00C44822"/>
    <w:rsid w:val="00C80089"/>
    <w:rsid w:val="00CC7B09"/>
    <w:rsid w:val="00CF4161"/>
    <w:rsid w:val="00D12F5F"/>
    <w:rsid w:val="00D4426A"/>
    <w:rsid w:val="00D656ED"/>
    <w:rsid w:val="00E11A9A"/>
    <w:rsid w:val="00E409ED"/>
    <w:rsid w:val="00E93D8C"/>
    <w:rsid w:val="00EF2A9E"/>
    <w:rsid w:val="00F12884"/>
    <w:rsid w:val="00F27E56"/>
    <w:rsid w:val="00F35060"/>
    <w:rsid w:val="00F53434"/>
    <w:rsid w:val="00FA4FDF"/>
    <w:rsid w:val="00FD5F3E"/>
    <w:rsid w:val="00FE5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3B78"/>
  <w15:docId w15:val="{7A4F54D2-41E0-48F8-914F-F75FBC8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paragraph" w:customStyle="1" w:styleId="S">
    <w:name w:val="S"/>
    <w:basedOn w:val="Normal"/>
    <w:rsid w:val="00563473"/>
    <w:pPr>
      <w:keepLines w:val="0"/>
      <w:widowControl w:val="0"/>
      <w:tabs>
        <w:tab w:val="left" w:pos="822"/>
      </w:tabs>
      <w:overflowPunct w:val="0"/>
      <w:autoSpaceDE w:val="0"/>
      <w:autoSpaceDN w:val="0"/>
      <w:adjustRightInd w:val="0"/>
      <w:spacing w:before="0" w:beforeAutospacing="0" w:after="0" w:afterAutospacing="0" w:line="277" w:lineRule="exact"/>
      <w:jc w:val="both"/>
      <w:textAlignment w:val="baseline"/>
    </w:pPr>
    <w:rPr>
      <w:sz w:val="24"/>
      <w:szCs w:val="20"/>
      <w:lang w:val="en-GB"/>
    </w:rPr>
  </w:style>
  <w:style w:type="paragraph" w:customStyle="1" w:styleId="Default">
    <w:name w:val="Default"/>
    <w:rsid w:val="00F5343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972CB"/>
    <w:rPr>
      <w:sz w:val="16"/>
      <w:szCs w:val="16"/>
    </w:rPr>
  </w:style>
  <w:style w:type="paragraph" w:styleId="CommentText">
    <w:name w:val="annotation text"/>
    <w:basedOn w:val="Normal"/>
    <w:link w:val="CommentTextChar"/>
    <w:uiPriority w:val="99"/>
    <w:semiHidden/>
    <w:unhideWhenUsed/>
    <w:rsid w:val="002972CB"/>
    <w:pPr>
      <w:keepLines w:val="0"/>
      <w:spacing w:before="0" w:beforeAutospacing="0" w:after="160" w:afterAutospacing="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2972CB"/>
    <w:rPr>
      <w:sz w:val="20"/>
      <w:szCs w:val="20"/>
      <w:lang w:val="en-US"/>
    </w:rPr>
  </w:style>
  <w:style w:type="paragraph" w:styleId="CommentSubject">
    <w:name w:val="annotation subject"/>
    <w:basedOn w:val="CommentText"/>
    <w:next w:val="CommentText"/>
    <w:link w:val="CommentSubjectChar"/>
    <w:uiPriority w:val="99"/>
    <w:semiHidden/>
    <w:unhideWhenUsed/>
    <w:rsid w:val="00FE570E"/>
    <w:pPr>
      <w:keepLines/>
      <w:spacing w:before="100" w:beforeAutospacing="1" w:after="100" w:afterAutospacing="1"/>
    </w:pPr>
    <w:rPr>
      <w:rFonts w:ascii="Arial" w:eastAsia="Times New Roman" w:hAnsi="Arial" w:cs="Times New Roman"/>
      <w:b/>
      <w:bCs/>
      <w:lang w:val="en-AU" w:eastAsia="en-AU"/>
    </w:rPr>
  </w:style>
  <w:style w:type="character" w:customStyle="1" w:styleId="CommentSubjectChar">
    <w:name w:val="Comment Subject Char"/>
    <w:basedOn w:val="CommentTextChar"/>
    <w:link w:val="CommentSubject"/>
    <w:uiPriority w:val="99"/>
    <w:semiHidden/>
    <w:rsid w:val="00FE570E"/>
    <w:rPr>
      <w:rFonts w:ascii="Arial" w:eastAsia="Times New Roman" w:hAnsi="Arial" w:cs="Times New Roman"/>
      <w:b/>
      <w:bCs/>
      <w:sz w:val="20"/>
      <w:szCs w:val="20"/>
      <w:lang w:val="en-US" w:eastAsia="en-AU"/>
    </w:rPr>
  </w:style>
  <w:style w:type="paragraph" w:styleId="Revision">
    <w:name w:val="Revision"/>
    <w:hidden/>
    <w:uiPriority w:val="99"/>
    <w:semiHidden/>
    <w:rsid w:val="00FE570E"/>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ED86-9778-44B4-A468-8362D52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Plottier, Kerry</cp:lastModifiedBy>
  <cp:revision>9</cp:revision>
  <cp:lastPrinted>2018-01-08T04:12:00Z</cp:lastPrinted>
  <dcterms:created xsi:type="dcterms:W3CDTF">2017-11-14T05:28:00Z</dcterms:created>
  <dcterms:modified xsi:type="dcterms:W3CDTF">2018-01-08T04:12:00Z</dcterms:modified>
</cp:coreProperties>
</file>