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A80F69">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1438D">
            <w:pPr>
              <w:pStyle w:val="Logo"/>
            </w:pPr>
            <w:r>
              <w:rPr>
                <w:noProof/>
                <w:lang w:eastAsia="en-AU" w:bidi="mr-IN"/>
              </w:rPr>
              <w:drawing>
                <wp:inline distT="0" distB="0" distL="0" distR="0" wp14:anchorId="59FDE2EC" wp14:editId="7BF7523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266187" w:rsidRPr="00266187">
                <w:rPr>
                  <w:rFonts w:cs="Arial"/>
                  <w:iCs/>
                  <w:kern w:val="36"/>
                  <w:lang w:eastAsia="en-AU"/>
                </w:rPr>
                <w:t>Clinical Practice</w:t>
              </w:r>
              <w:r w:rsidR="00266187">
                <w:t xml:space="preserve"> Consultant</w:t>
              </w:r>
            </w:fldSimple>
            <w:r w:rsidR="008257EC">
              <w:t xml:space="preserve"> and Educator</w:t>
            </w:r>
          </w:p>
        </w:tc>
        <w:tc>
          <w:tcPr>
            <w:tcW w:w="1399"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46024A" w:rsidRPr="0046024A">
              <w:rPr>
                <w:rFonts w:cs="Arial"/>
                <w:iCs/>
                <w:kern w:val="36"/>
                <w:lang w:eastAsia="en-AU"/>
              </w:rPr>
              <w:t>Generic</w:t>
            </w:r>
            <w:r w:rsidR="0046024A">
              <w:rPr>
                <w:rFonts w:cs="Arial"/>
                <w:b/>
                <w:iCs/>
                <w:kern w:val="36"/>
                <w:lang w:eastAsia="en-AU"/>
              </w:rPr>
              <w:t xml:space="preserve"> </w:t>
            </w:r>
            <w:r w:rsidR="007934C5">
              <w:fldChar w:fldCharType="begin"/>
            </w:r>
            <w:r w:rsidR="007934C5">
              <w:instrText xml:space="preserve"> DOCPROPERTY  PositionNumber  \* MERGEFORMAT </w:instrText>
            </w:r>
            <w:r w:rsidR="007934C5">
              <w:rPr>
                <w:rFonts w:cs="Arial"/>
                <w:iCs/>
                <w:kern w:val="36"/>
                <w:lang w:eastAsia="en-AU"/>
              </w:rPr>
              <w:fldChar w:fldCharType="end"/>
            </w:r>
          </w:p>
        </w:tc>
        <w:tc>
          <w:tcPr>
            <w:tcW w:w="1307" w:type="pct"/>
            <w:tcBorders>
              <w:top w:val="single" w:sz="4" w:space="0" w:color="auto"/>
              <w:left w:val="single" w:sz="4" w:space="0" w:color="auto"/>
              <w:bottom w:val="single" w:sz="4" w:space="0" w:color="auto"/>
              <w:right w:val="single" w:sz="4" w:space="0" w:color="auto"/>
            </w:tcBorders>
          </w:tcPr>
          <w:p w:rsidR="005713D6" w:rsidRDefault="005713D6" w:rsidP="0046024A">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46024A">
              <w:rPr>
                <w:rStyle w:val="InformationBlockChar"/>
              </w:rPr>
              <w:t xml:space="preserve">   </w:t>
            </w:r>
            <w:r w:rsidR="0046024A" w:rsidRPr="0046024A">
              <w:rPr>
                <w:rFonts w:cs="Arial"/>
                <w:iCs/>
                <w:kern w:val="36"/>
                <w:lang w:eastAsia="en-AU"/>
              </w:rPr>
              <w:t>August 2016</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2" w:name="bmTHSUnit"/>
            <w:bookmarkEnd w:id="2"/>
            <w:r w:rsidR="007D56EE">
              <w:fldChar w:fldCharType="begin"/>
            </w:r>
            <w:r w:rsidR="00C11881">
              <w:instrText xml:space="preserve"> DOCPROPERTY  DeptOpUnit  \* MERGEFORMAT </w:instrText>
            </w:r>
            <w:r w:rsidR="007D56EE">
              <w:fldChar w:fldCharType="separate"/>
            </w:r>
            <w:r w:rsidR="00266187" w:rsidRPr="00266187">
              <w:rPr>
                <w:rStyle w:val="InformationBlockChar"/>
                <w:b w:val="0"/>
              </w:rPr>
              <w:t>Children and Youth</w:t>
            </w:r>
            <w:r w:rsidR="00266187">
              <w:t xml:space="preserve"> Services - Children and Families</w:t>
            </w:r>
            <w:r w:rsidR="007D56EE">
              <w:fldChar w:fldCharType="end"/>
            </w:r>
            <w:r w:rsidR="00AD2A2A" w:rsidRPr="00CB37C6">
              <w:t xml:space="preserve"> </w:t>
            </w:r>
          </w:p>
        </w:tc>
      </w:tr>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EC2C60">
              <w:fldChar w:fldCharType="begin"/>
            </w:r>
            <w:r w:rsidR="00EC2C60">
              <w:instrText xml:space="preserve"> DOCPROPERTY  Section  \* MERGEFORMAT </w:instrText>
            </w:r>
            <w:r w:rsidR="00EC2C60">
              <w:fldChar w:fldCharType="separate"/>
            </w:r>
            <w:r w:rsidR="00266187" w:rsidRPr="00266187">
              <w:rPr>
                <w:rStyle w:val="InformationBlockChar"/>
                <w:b w:val="0"/>
              </w:rPr>
              <w:t>Child</w:t>
            </w:r>
            <w:r w:rsidR="00266187">
              <w:t xml:space="preserve"> Safety</w:t>
            </w:r>
            <w:r w:rsidR="00EC2C60">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5713D6" w:rsidP="0022294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Location:</w:t>
            </w:r>
            <w:r w:rsidRPr="0046024A">
              <w:rPr>
                <w:rFonts w:cs="Arial"/>
                <w:iCs/>
                <w:kern w:val="36"/>
                <w:lang w:eastAsia="en-AU"/>
              </w:rPr>
              <w:t xml:space="preserve"> </w:t>
            </w:r>
            <w:r w:rsidR="0046024A" w:rsidRPr="0046024A">
              <w:rPr>
                <w:rFonts w:cs="Arial"/>
                <w:iCs/>
                <w:kern w:val="36"/>
                <w:lang w:eastAsia="en-AU"/>
              </w:rPr>
              <w:t>South, North and North West</w:t>
            </w:r>
            <w:r w:rsidR="007934C5">
              <w:fldChar w:fldCharType="begin"/>
            </w:r>
            <w:r w:rsidR="007934C5">
              <w:instrText xml:space="preserve"> DOCPROPERTY  Location  \* MERGEFORMAT </w:instrText>
            </w:r>
            <w:r w:rsidR="007934C5">
              <w:rPr>
                <w:rFonts w:cs="Arial"/>
                <w:iCs/>
                <w:kern w:val="36"/>
                <w:lang w:eastAsia="en-AU"/>
              </w:rPr>
              <w:fldChar w:fldCharType="end"/>
            </w:r>
          </w:p>
        </w:tc>
      </w:tr>
      <w:tr w:rsidR="005713D6" w:rsidTr="005713D6">
        <w:tc>
          <w:tcPr>
            <w:tcW w:w="2294" w:type="pct"/>
            <w:vMerge w:val="restart"/>
            <w:tcBorders>
              <w:top w:val="single" w:sz="4" w:space="0" w:color="auto"/>
              <w:left w:val="single" w:sz="4" w:space="0" w:color="auto"/>
              <w:right w:val="single" w:sz="4" w:space="0" w:color="auto"/>
            </w:tcBorders>
          </w:tcPr>
          <w:p w:rsidR="005713D6" w:rsidRDefault="005713D6" w:rsidP="0046024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fldSimple w:instr=" DOCPROPERTY  Award  \* MERGEFORMAT ">
              <w:r w:rsidR="00266187" w:rsidRPr="00266187">
                <w:rPr>
                  <w:rStyle w:val="InformationBlockChar"/>
                  <w:b w:val="0"/>
                </w:rPr>
                <w:t>Allied</w:t>
              </w:r>
              <w:r w:rsidR="00266187">
                <w:t xml:space="preserve"> Health Professionals (T</w:t>
              </w:r>
              <w:r w:rsidR="0046024A">
                <w:t>asmanian State Service</w:t>
              </w:r>
              <w:r w:rsidR="00266187">
                <w:t xml:space="preserve">) Agreement </w:t>
              </w:r>
            </w:fldSimple>
          </w:p>
        </w:tc>
        <w:tc>
          <w:tcPr>
            <w:tcW w:w="2706"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EC2C60">
              <w:fldChar w:fldCharType="begin"/>
            </w:r>
            <w:r w:rsidR="00EC2C60">
              <w:instrText xml:space="preserve"> DOCPROPERTY  PositionStatus  \* MERGEFORMAT </w:instrText>
            </w:r>
            <w:r w:rsidR="00EC2C60">
              <w:fldChar w:fldCharType="separate"/>
            </w:r>
            <w:r w:rsidR="00266187" w:rsidRPr="00266187">
              <w:rPr>
                <w:rFonts w:cs="Arial"/>
                <w:iCs/>
                <w:kern w:val="36"/>
                <w:lang w:eastAsia="en-AU"/>
              </w:rPr>
              <w:t>Permanent</w:t>
            </w:r>
            <w:r w:rsidR="00EC2C60">
              <w:rPr>
                <w:rFonts w:cs="Arial"/>
                <w:iCs/>
                <w:kern w:val="36"/>
                <w:lang w:eastAsia="en-AU"/>
              </w:rPr>
              <w:fldChar w:fldCharType="end"/>
            </w:r>
          </w:p>
        </w:tc>
      </w:tr>
      <w:tr w:rsidR="005713D6" w:rsidTr="005713D6">
        <w:tc>
          <w:tcPr>
            <w:tcW w:w="2294"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EC2C60">
              <w:fldChar w:fldCharType="begin"/>
            </w:r>
            <w:r w:rsidR="00EC2C60">
              <w:instrText xml:space="preserve"> DOCPROPERTY  PositionType  \* MERGEFORMAT </w:instrText>
            </w:r>
            <w:r w:rsidR="00EC2C60">
              <w:fldChar w:fldCharType="separate"/>
            </w:r>
            <w:r w:rsidR="00266187" w:rsidRPr="00266187">
              <w:rPr>
                <w:rFonts w:cs="Arial"/>
                <w:iCs/>
                <w:kern w:val="36"/>
                <w:lang w:eastAsia="en-AU"/>
              </w:rPr>
              <w:t>Full Time</w:t>
            </w:r>
            <w:r w:rsidR="00EC2C60">
              <w:rPr>
                <w:rFonts w:cs="Arial"/>
                <w:iCs/>
                <w:kern w:val="36"/>
                <w:lang w:eastAsia="en-AU"/>
              </w:rPr>
              <w:fldChar w:fldCharType="end"/>
            </w:r>
          </w:p>
        </w:tc>
      </w:tr>
      <w:tr w:rsidR="005713D6" w:rsidTr="00F929E3">
        <w:tc>
          <w:tcPr>
            <w:tcW w:w="2294" w:type="pct"/>
            <w:tcBorders>
              <w:top w:val="single" w:sz="4" w:space="0" w:color="auto"/>
              <w:left w:val="single" w:sz="4" w:space="0" w:color="auto"/>
              <w:bottom w:val="single" w:sz="4" w:space="0" w:color="auto"/>
              <w:right w:val="single" w:sz="4" w:space="0" w:color="auto"/>
            </w:tcBorders>
          </w:tcPr>
          <w:p w:rsidR="005713D6" w:rsidRDefault="00044CB7" w:rsidP="0046024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fldSimple w:instr=" DOCPROPERTY  Classification  \* MERGEFORMAT ">
              <w:r w:rsidR="00266187">
                <w:t>4</w:t>
              </w:r>
            </w:fldSimple>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044CB7" w:rsidP="0046024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46024A" w:rsidRPr="0046024A">
              <w:rPr>
                <w:rFonts w:cs="Arial"/>
                <w:iCs/>
                <w:kern w:val="36"/>
                <w:lang w:eastAsia="en-AU"/>
              </w:rPr>
              <w:t>Allied Health Professional</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EC2C60">
              <w:fldChar w:fldCharType="begin"/>
            </w:r>
            <w:r w:rsidR="00EC2C60">
              <w:instrText xml:space="preserve"> DOCPROPERTY  ReportsTo  \* MERGEFORMAT </w:instrText>
            </w:r>
            <w:r w:rsidR="00EC2C60">
              <w:fldChar w:fldCharType="separate"/>
            </w:r>
            <w:r w:rsidR="00266187" w:rsidRPr="000879CC">
              <w:rPr>
                <w:rStyle w:val="InformationBlockChar"/>
                <w:b w:val="0"/>
              </w:rPr>
              <w:t>Manager, Child Safety</w:t>
            </w:r>
            <w:r w:rsidR="00EC2C60">
              <w:rPr>
                <w:rStyle w:val="InformationBlockChar"/>
                <w:b w:val="0"/>
              </w:rPr>
              <w:fldChar w:fldCharType="end"/>
            </w:r>
          </w:p>
        </w:tc>
      </w:tr>
      <w:tr w:rsidR="00171E96" w:rsidTr="00F65B26">
        <w:tc>
          <w:tcPr>
            <w:tcW w:w="2294" w:type="pct"/>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DF6316">
              <w:rPr>
                <w:rStyle w:val="InformationBlockChar"/>
                <w:b w:val="0"/>
              </w:rPr>
              <w:t>Annulled</w:t>
            </w:r>
            <w:r w:rsidR="007934C5">
              <w:fldChar w:fldCharType="begin"/>
            </w:r>
            <w:r w:rsidR="007934C5">
              <w:instrText xml:space="preserve"> DOCPROPERTY  CheckType  \* MERGEFORMAT </w:instrText>
            </w:r>
            <w:r w:rsidR="007934C5">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DF6316">
              <w:rPr>
                <w:rStyle w:val="InformationBlockChar"/>
                <w:b w:val="0"/>
              </w:rPr>
              <w:t>Pre-employment</w:t>
            </w:r>
            <w:r w:rsidR="007934C5">
              <w:fldChar w:fldCharType="begin"/>
            </w:r>
            <w:r w:rsidR="007934C5">
              <w:instrText xml:space="preserve"> DOCPROPERTY  CheckFrequency  \* MERGEFORMAT </w:instrText>
            </w:r>
            <w:r w:rsidR="007934C5">
              <w:rPr>
                <w:rStyle w:val="InformationBlockChar"/>
                <w:b w:val="0"/>
              </w:rPr>
              <w:fldChar w:fldCharType="end"/>
            </w:r>
          </w:p>
        </w:tc>
      </w:tr>
    </w:tbl>
    <w:p w:rsidR="0013547B" w:rsidRPr="008743F7" w:rsidRDefault="0013547B" w:rsidP="008743F7">
      <w:pPr>
        <w:pStyle w:val="Heading4"/>
      </w:pPr>
      <w:r w:rsidRPr="008743F7">
        <w:t>Focus of Duties:</w:t>
      </w:r>
    </w:p>
    <w:p w:rsidR="00887E3C" w:rsidRDefault="00BF5EFE" w:rsidP="00632570">
      <w:pPr>
        <w:pStyle w:val="ListBullet"/>
        <w:numPr>
          <w:ilvl w:val="0"/>
          <w:numId w:val="0"/>
        </w:numPr>
      </w:pPr>
      <w:r>
        <w:t>The Clinical Practice Consultant and Educator will</w:t>
      </w:r>
      <w:r w:rsidR="00632570" w:rsidRPr="00632570">
        <w:t xml:space="preserve"> take a lead role in clinical governance within Child Safety, promoting and supporting high standards of ethical and professional practice. This will be achieved through the provision of mentorship, professional consultation, critical reflection on practice, and practice support and development</w:t>
      </w:r>
      <w:r w:rsidR="008257EC">
        <w:t xml:space="preserve"> within a Signs of Safety framework</w:t>
      </w:r>
      <w:r w:rsidR="00632570" w:rsidRPr="00632570">
        <w:t xml:space="preserve"> in order to ensure that services to children and families are consistent with statutory requirements and reflect best practice.</w:t>
      </w:r>
    </w:p>
    <w:p w:rsidR="0013547B" w:rsidRPr="008743F7" w:rsidRDefault="0013547B" w:rsidP="008743F7">
      <w:pPr>
        <w:pStyle w:val="Heading4"/>
      </w:pPr>
      <w:r w:rsidRPr="008743F7">
        <w:t>Duties:</w:t>
      </w:r>
    </w:p>
    <w:p w:rsidR="00632570" w:rsidRDefault="00632570" w:rsidP="00632570">
      <w:pPr>
        <w:pStyle w:val="NumberedList"/>
      </w:pPr>
      <w:r>
        <w:t>Ensure a high quality service that prioritises the safety and wellbeing of children at all times</w:t>
      </w:r>
      <w:r w:rsidR="008257EC">
        <w:t>.</w:t>
      </w:r>
    </w:p>
    <w:p w:rsidR="00632570" w:rsidRPr="00BE74FA" w:rsidRDefault="00632570" w:rsidP="00632570">
      <w:pPr>
        <w:pStyle w:val="NumberedList"/>
      </w:pPr>
      <w:r w:rsidRPr="00BE74FA">
        <w:t xml:space="preserve">Provide professional consultation to Child Safety staff on interventions, theoretical and ethical considerations and individual professional development planning. </w:t>
      </w:r>
    </w:p>
    <w:p w:rsidR="008257EC" w:rsidRPr="00B735D3" w:rsidRDefault="008257EC" w:rsidP="00632570">
      <w:pPr>
        <w:pStyle w:val="NumberedList"/>
      </w:pPr>
      <w:r w:rsidRPr="00B735D3">
        <w:t xml:space="preserve">Promote learning and the application of the Signs of Safety approach to Child Safety, </w:t>
      </w:r>
      <w:r w:rsidR="00B735D3" w:rsidRPr="00B735D3">
        <w:t xml:space="preserve">to </w:t>
      </w:r>
      <w:r w:rsidRPr="00B735D3">
        <w:t>support its implementation, model its application and recognis</w:t>
      </w:r>
      <w:r w:rsidR="00B735D3" w:rsidRPr="00B735D3">
        <w:t xml:space="preserve">e </w:t>
      </w:r>
      <w:r w:rsidRPr="00B735D3">
        <w:t>examples of good practice.</w:t>
      </w:r>
    </w:p>
    <w:p w:rsidR="00632570" w:rsidRDefault="00632570" w:rsidP="00632570">
      <w:pPr>
        <w:pStyle w:val="NumberedList"/>
      </w:pPr>
      <w:r>
        <w:t xml:space="preserve">Provide professional consultation and support to supervisors in regard to their </w:t>
      </w:r>
      <w:r w:rsidR="00EB76F1">
        <w:t>practice governance</w:t>
      </w:r>
      <w:r>
        <w:t xml:space="preserve"> responsibilities and other aspects of their role. </w:t>
      </w:r>
    </w:p>
    <w:p w:rsidR="00632570" w:rsidRDefault="00632570" w:rsidP="00632570">
      <w:pPr>
        <w:pStyle w:val="NumberedList"/>
      </w:pPr>
      <w:r>
        <w:t xml:space="preserve">Provide consultation on complex cases and identify issues </w:t>
      </w:r>
      <w:r w:rsidRPr="000879CC">
        <w:t xml:space="preserve">and unmet needs </w:t>
      </w:r>
      <w:r>
        <w:t>such as deficits in service provision, policy and decision-making proces</w:t>
      </w:r>
      <w:r w:rsidR="00B735D3">
        <w:t>ses</w:t>
      </w:r>
      <w:r w:rsidR="000879CC">
        <w:t>,</w:t>
      </w:r>
      <w:r w:rsidR="00B735D3">
        <w:t xml:space="preserve"> and</w:t>
      </w:r>
      <w:r>
        <w:t xml:space="preserve"> </w:t>
      </w:r>
      <w:r w:rsidR="00B735D3" w:rsidRPr="00B735D3">
        <w:t>i</w:t>
      </w:r>
      <w:r w:rsidR="00CA4558" w:rsidRPr="00B735D3">
        <w:t>nform, plan and consult</w:t>
      </w:r>
      <w:r w:rsidR="00B735D3" w:rsidRPr="00B735D3">
        <w:t xml:space="preserve"> </w:t>
      </w:r>
      <w:r w:rsidR="00CA4558" w:rsidRPr="00B735D3">
        <w:t xml:space="preserve">with the Child Safety Manager </w:t>
      </w:r>
      <w:r w:rsidR="00B735D3" w:rsidRPr="00B735D3">
        <w:t xml:space="preserve">to resolve </w:t>
      </w:r>
      <w:r w:rsidR="000879CC">
        <w:t xml:space="preserve">identified </w:t>
      </w:r>
      <w:r w:rsidR="00CA4558" w:rsidRPr="00B735D3">
        <w:t>issue.</w:t>
      </w:r>
    </w:p>
    <w:p w:rsidR="00632570" w:rsidRDefault="00632570" w:rsidP="00632570">
      <w:pPr>
        <w:pStyle w:val="NumberedList"/>
      </w:pPr>
      <w:r>
        <w:t xml:space="preserve">Provide advice to management on matters related to </w:t>
      </w:r>
      <w:r w:rsidR="00EB76F1">
        <w:t>practice governance</w:t>
      </w:r>
      <w:r>
        <w:t xml:space="preserve">, professional practice, </w:t>
      </w:r>
      <w:r w:rsidR="00EB76F1">
        <w:t xml:space="preserve">and </w:t>
      </w:r>
      <w:r>
        <w:t>the development, implementation, monitoring and evalu</w:t>
      </w:r>
      <w:r w:rsidR="00EB76F1">
        <w:t>ation of professional standards</w:t>
      </w:r>
      <w:r>
        <w:t>.</w:t>
      </w:r>
    </w:p>
    <w:p w:rsidR="00632570" w:rsidRDefault="00632570" w:rsidP="00632570">
      <w:pPr>
        <w:pStyle w:val="NumberedList"/>
      </w:pPr>
      <w:r>
        <w:lastRenderedPageBreak/>
        <w:t xml:space="preserve">Support a learning culture through the provision of mentorship for new and current </w:t>
      </w:r>
      <w:r w:rsidR="000879CC">
        <w:t>staff to</w:t>
      </w:r>
      <w:r>
        <w:t xml:space="preserve"> enable them to identify and plan their own professional development and effectively respond to practice challenges. </w:t>
      </w:r>
    </w:p>
    <w:p w:rsidR="00632570" w:rsidRDefault="00632570" w:rsidP="00632570">
      <w:pPr>
        <w:pStyle w:val="NumberedList"/>
      </w:pPr>
      <w:r>
        <w:t>Provide the opportunity for staff to engage in critical reflection on practice</w:t>
      </w:r>
      <w:r w:rsidR="00CF1F4B">
        <w:t>,</w:t>
      </w:r>
      <w:r>
        <w:t xml:space="preserve"> as well as review of critical incidents</w:t>
      </w:r>
      <w:r w:rsidR="00CF1F4B">
        <w:t>, through one to one conversations, group activities and other activities as needed</w:t>
      </w:r>
      <w:r>
        <w:t>.</w:t>
      </w:r>
    </w:p>
    <w:p w:rsidR="00632570" w:rsidRDefault="00632570" w:rsidP="00632570">
      <w:pPr>
        <w:pStyle w:val="NumberedList"/>
      </w:pPr>
      <w:r>
        <w:t xml:space="preserve">Participate in the development, implementation, monitoring and evaluation of plans to address identified </w:t>
      </w:r>
      <w:r w:rsidR="00EB76F1">
        <w:t>issues in practice and to enhance practice</w:t>
      </w:r>
      <w:r w:rsidR="00CA4558">
        <w:t xml:space="preserve"> change in line with workforce development initiatives</w:t>
      </w:r>
      <w:r>
        <w:t>.</w:t>
      </w:r>
    </w:p>
    <w:p w:rsidR="00632570" w:rsidRDefault="00EB76F1" w:rsidP="00632570">
      <w:pPr>
        <w:pStyle w:val="NumberedList"/>
      </w:pPr>
      <w:r>
        <w:t xml:space="preserve">Provide consultation in respect of </w:t>
      </w:r>
      <w:r w:rsidR="007657DB">
        <w:t xml:space="preserve">the </w:t>
      </w:r>
      <w:r w:rsidR="00632570">
        <w:t xml:space="preserve">professional </w:t>
      </w:r>
      <w:r>
        <w:t>training and development needs relevant to practice and practice governance.</w:t>
      </w:r>
    </w:p>
    <w:p w:rsidR="00F65B26" w:rsidRPr="00D63E81" w:rsidRDefault="00632570" w:rsidP="00632570">
      <w:pPr>
        <w:pStyle w:val="NumberedList"/>
      </w:pPr>
      <w:r>
        <w:t xml:space="preserve">Maintain a high level of knowledge and expertise in relation to emerging developments in policy, training and clinical practice. </w:t>
      </w:r>
    </w:p>
    <w:p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rsidR="0013547B" w:rsidRDefault="0013547B" w:rsidP="008743F7">
      <w:pPr>
        <w:pStyle w:val="Heading4"/>
      </w:pPr>
      <w:r>
        <w:t>Scope of Work Performed:</w:t>
      </w:r>
    </w:p>
    <w:p w:rsidR="004E13C0" w:rsidRDefault="004E13C0" w:rsidP="004E13C0">
      <w:pPr>
        <w:pStyle w:val="ListBullet"/>
        <w:numPr>
          <w:ilvl w:val="0"/>
          <w:numId w:val="0"/>
        </w:numPr>
        <w:rPr>
          <w:lang w:eastAsia="en-AU"/>
        </w:rPr>
      </w:pPr>
      <w:r>
        <w:t xml:space="preserve">The Clinical Practice Consultant and Educator will work under the limited supervision of the </w:t>
      </w:r>
      <w:r>
        <w:rPr>
          <w:lang w:eastAsia="en-AU"/>
        </w:rPr>
        <w:t>Manager, Child Safety, and have day to day responsibility for determining work direction. The occupant will have a significant degree of professional leadership within the overall policy framework of Child Safety. The occupant will be responsible for:</w:t>
      </w:r>
    </w:p>
    <w:p w:rsidR="004E13C0" w:rsidRDefault="004E13C0" w:rsidP="004E13C0">
      <w:pPr>
        <w:pStyle w:val="ListBullet"/>
        <w:rPr>
          <w:lang w:eastAsia="en-AU"/>
        </w:rPr>
      </w:pPr>
      <w:r>
        <w:rPr>
          <w:lang w:eastAsia="en-AU"/>
        </w:rPr>
        <w:t xml:space="preserve">Professional consultation, mentorship and practice support. </w:t>
      </w:r>
    </w:p>
    <w:p w:rsidR="004E13C0" w:rsidRPr="004E13C0" w:rsidRDefault="004E13C0" w:rsidP="004E13C0">
      <w:pPr>
        <w:pStyle w:val="ListBullet"/>
        <w:rPr>
          <w:lang w:eastAsia="en-AU"/>
        </w:rPr>
      </w:pPr>
      <w:r>
        <w:rPr>
          <w:lang w:eastAsia="en-AU"/>
        </w:rPr>
        <w:t xml:space="preserve">Providing professional leadership and for recognising and addressing own </w:t>
      </w:r>
      <w:r w:rsidR="000879CC">
        <w:rPr>
          <w:lang w:eastAsia="en-AU"/>
        </w:rPr>
        <w:t xml:space="preserve">and others </w:t>
      </w:r>
      <w:r w:rsidRPr="004E13C0">
        <w:rPr>
          <w:lang w:eastAsia="en-AU"/>
        </w:rPr>
        <w:t>professional development needs.</w:t>
      </w:r>
    </w:p>
    <w:p w:rsidR="0013547B" w:rsidRDefault="00831D3C" w:rsidP="008743F7">
      <w:pPr>
        <w:pStyle w:val="Heading4"/>
      </w:pPr>
      <w:bookmarkStart w:id="3" w:name="bmScopeofWork"/>
      <w:bookmarkEnd w:id="3"/>
      <w:r>
        <w:t>Essential Requirements:</w:t>
      </w:r>
    </w:p>
    <w:p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DF6316" w:rsidRDefault="00DF6316" w:rsidP="00DF6316">
      <w:pPr>
        <w:pStyle w:val="BulletedListLevel1"/>
      </w:pPr>
      <w:r w:rsidRPr="00DF6316">
        <w:t xml:space="preserve">Satisfactory completion of an appropriate course of study at a recognised tertiary institution. </w:t>
      </w:r>
    </w:p>
    <w:p w:rsidR="00632570" w:rsidRDefault="00632570" w:rsidP="00DF6316">
      <w:pPr>
        <w:pStyle w:val="BulletedListLevel1"/>
      </w:pPr>
      <w:r w:rsidRPr="00DE3891">
        <w:t xml:space="preserve">Current </w:t>
      </w:r>
      <w:r w:rsidR="00DF6316">
        <w:t xml:space="preserve">Tasmanian </w:t>
      </w:r>
      <w:r w:rsidRPr="00DE3891">
        <w:t>Work</w:t>
      </w:r>
      <w:r>
        <w:t>ing with Children Registration.</w:t>
      </w:r>
    </w:p>
    <w:p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lastRenderedPageBreak/>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rsidR="007D4E47" w:rsidRDefault="007D4E47" w:rsidP="002926D4">
      <w:pPr>
        <w:pStyle w:val="BulletedListLevel1"/>
        <w:numPr>
          <w:ilvl w:val="0"/>
          <w:numId w:val="32"/>
        </w:numPr>
      </w:pPr>
      <w:r>
        <w:t>Identification check</w:t>
      </w:r>
    </w:p>
    <w:p w:rsidR="007D4E47" w:rsidRDefault="007D4E47" w:rsidP="002926D4">
      <w:pPr>
        <w:pStyle w:val="BulletedListLevel1"/>
        <w:numPr>
          <w:ilvl w:val="0"/>
          <w:numId w:val="32"/>
        </w:numPr>
      </w:pPr>
      <w:r>
        <w:t>Disciplinary action in previous employment check</w:t>
      </w:r>
      <w:r w:rsidR="004B0994">
        <w:t>.</w:t>
      </w:r>
    </w:p>
    <w:p w:rsidR="007D4E47" w:rsidRDefault="007D4E47" w:rsidP="008743F7">
      <w:pPr>
        <w:pStyle w:val="Heading4"/>
      </w:pPr>
      <w:r>
        <w:t>Desirable Requirements</w:t>
      </w:r>
      <w:r w:rsidR="005E71A7">
        <w:t>:</w:t>
      </w:r>
    </w:p>
    <w:p w:rsidR="007D4E47" w:rsidRDefault="00DF6316" w:rsidP="00632570">
      <w:pPr>
        <w:pStyle w:val="BulletedListLevel1"/>
        <w:numPr>
          <w:ilvl w:val="0"/>
          <w:numId w:val="23"/>
        </w:numPr>
      </w:pPr>
      <w:r>
        <w:t xml:space="preserve">Current </w:t>
      </w:r>
      <w:r w:rsidR="00632570">
        <w:t>Driver’s Licence</w:t>
      </w:r>
      <w:r>
        <w:t>.</w:t>
      </w:r>
    </w:p>
    <w:p w:rsidR="00D82E25" w:rsidRDefault="00D82E25" w:rsidP="00D82E25">
      <w:pPr>
        <w:pStyle w:val="BulletedListLevel1"/>
      </w:pPr>
      <w:r>
        <w:t xml:space="preserve">Five or more years’ experience in the delivery of human/family services. </w:t>
      </w:r>
    </w:p>
    <w:p w:rsidR="0013547B" w:rsidRDefault="0013547B" w:rsidP="008743F7">
      <w:pPr>
        <w:pStyle w:val="Heading4"/>
      </w:pPr>
      <w:r>
        <w:t>Selection Criteria:</w:t>
      </w:r>
    </w:p>
    <w:p w:rsidR="00632570" w:rsidRDefault="00632570" w:rsidP="00632570">
      <w:pPr>
        <w:pStyle w:val="NumberedList"/>
        <w:numPr>
          <w:ilvl w:val="0"/>
          <w:numId w:val="33"/>
        </w:numPr>
      </w:pPr>
      <w:r>
        <w:t xml:space="preserve">Demonstrated comprehensive understanding of the organisation, delivery and management of complex human/family services </w:t>
      </w:r>
      <w:r w:rsidR="00CA4558">
        <w:t>in the field of child safety</w:t>
      </w:r>
      <w:r>
        <w:t xml:space="preserve">. </w:t>
      </w:r>
    </w:p>
    <w:p w:rsidR="00632570" w:rsidRDefault="00632570" w:rsidP="00632570">
      <w:pPr>
        <w:pStyle w:val="NumberedList"/>
        <w:numPr>
          <w:ilvl w:val="0"/>
          <w:numId w:val="33"/>
        </w:numPr>
      </w:pPr>
      <w:r>
        <w:t xml:space="preserve">High level assessment, analytical and conceptual skills. </w:t>
      </w:r>
    </w:p>
    <w:p w:rsidR="00632570" w:rsidRDefault="00632570" w:rsidP="00632570">
      <w:pPr>
        <w:pStyle w:val="NumberedList"/>
        <w:numPr>
          <w:ilvl w:val="0"/>
          <w:numId w:val="33"/>
        </w:numPr>
      </w:pPr>
      <w:r>
        <w:t xml:space="preserve">High level communication, interpersonal, liaison, advocacy, and leadership skills; including conflict resolution, debriefing, anger management and grief counselling. </w:t>
      </w:r>
    </w:p>
    <w:p w:rsidR="00632570" w:rsidRDefault="00632570" w:rsidP="00632570">
      <w:pPr>
        <w:pStyle w:val="NumberedList"/>
        <w:numPr>
          <w:ilvl w:val="0"/>
          <w:numId w:val="33"/>
        </w:numPr>
      </w:pPr>
      <w:r>
        <w:t xml:space="preserve">Demonstrated ability to provide mentorship and </w:t>
      </w:r>
      <w:r w:rsidR="00426C1E">
        <w:t xml:space="preserve">clinical </w:t>
      </w:r>
      <w:r>
        <w:t xml:space="preserve">support to practitioners who have been identified as needing additional support or performance improvement. </w:t>
      </w:r>
    </w:p>
    <w:p w:rsidR="007657DB" w:rsidRDefault="00632570" w:rsidP="00632570">
      <w:pPr>
        <w:pStyle w:val="NumberedList"/>
        <w:numPr>
          <w:ilvl w:val="0"/>
          <w:numId w:val="33"/>
        </w:numPr>
      </w:pPr>
      <w:r>
        <w:t>Comprehensive understanding</w:t>
      </w:r>
      <w:r w:rsidR="007657DB">
        <w:t>,</w:t>
      </w:r>
      <w:r>
        <w:t xml:space="preserve"> at a professional level</w:t>
      </w:r>
      <w:r w:rsidR="007657DB">
        <w:t>,</w:t>
      </w:r>
      <w:r>
        <w:t xml:space="preserve"> of the theory and practice of hum</w:t>
      </w:r>
      <w:r w:rsidR="007657DB">
        <w:t>an/family service</w:t>
      </w:r>
      <w:r w:rsidR="004C34F9">
        <w:t xml:space="preserve"> and child safety</w:t>
      </w:r>
      <w:r w:rsidR="007657DB">
        <w:t xml:space="preserve"> interventions.</w:t>
      </w:r>
    </w:p>
    <w:p w:rsidR="00632570" w:rsidRDefault="00632570" w:rsidP="00632570">
      <w:pPr>
        <w:pStyle w:val="NumberedList"/>
        <w:numPr>
          <w:ilvl w:val="0"/>
          <w:numId w:val="33"/>
        </w:numPr>
      </w:pPr>
      <w:r>
        <w:t xml:space="preserve">Demonstrate experience and skill in professional supervision and case consultation in relation to counselling and other interpersonal interventions. </w:t>
      </w:r>
    </w:p>
    <w:p w:rsidR="00632570" w:rsidRDefault="00632570" w:rsidP="00632570">
      <w:pPr>
        <w:pStyle w:val="NumberedList"/>
        <w:numPr>
          <w:ilvl w:val="0"/>
          <w:numId w:val="33"/>
        </w:numPr>
      </w:pPr>
      <w:r>
        <w:t xml:space="preserve">Demonstrated ability to undertake research, service review and evaluation. </w:t>
      </w:r>
      <w:r w:rsidR="004C34F9">
        <w:t xml:space="preserve">In conjunction with the Child Safety Manager </w:t>
      </w:r>
      <w:r w:rsidR="000879CC">
        <w:t>ability</w:t>
      </w:r>
      <w:r w:rsidR="004C34F9">
        <w:t xml:space="preserve"> to develop</w:t>
      </w:r>
      <w:r w:rsidR="000879CC">
        <w:t xml:space="preserve"> and</w:t>
      </w:r>
      <w:r w:rsidR="004C34F9">
        <w:t xml:space="preserve"> implement plans and evaluate outcomes.</w:t>
      </w:r>
    </w:p>
    <w:p w:rsidR="0013547B" w:rsidRDefault="004C34F9" w:rsidP="00632570">
      <w:pPr>
        <w:pStyle w:val="NumberedList"/>
        <w:numPr>
          <w:ilvl w:val="0"/>
          <w:numId w:val="33"/>
        </w:numPr>
      </w:pPr>
      <w:r>
        <w:t>Demonstrated a</w:t>
      </w:r>
      <w:r w:rsidR="00632570">
        <w:t>bility to use</w:t>
      </w:r>
      <w:r>
        <w:t xml:space="preserve"> multiple</w:t>
      </w:r>
      <w:r w:rsidR="00632570">
        <w:t xml:space="preserve"> information management systems.</w:t>
      </w:r>
    </w:p>
    <w:p w:rsidR="0013547B" w:rsidRDefault="0013547B" w:rsidP="008743F7">
      <w:pPr>
        <w:pStyle w:val="Heading4"/>
      </w:pPr>
      <w:r>
        <w:t>Working Environment:</w:t>
      </w:r>
    </w:p>
    <w:p w:rsidR="007C5DB4" w:rsidRPr="004B0994" w:rsidRDefault="007C5DB4" w:rsidP="007C5DB4">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4B0994" w:rsidRDefault="007C5DB4" w:rsidP="00DF6316">
      <w:pPr>
        <w:keepLines w:val="0"/>
        <w:widowControl w:val="0"/>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w:t>
      </w:r>
      <w:r w:rsidRPr="004B0994">
        <w:rPr>
          <w:bCs/>
        </w:rPr>
        <w:lastRenderedPageBreak/>
        <w:t>behaviour and conduct that apply to all employees and officers, including Heads of Agencies. Officers and employees who are found to have breached the Code of Conduct may have sanctions imposed.</w:t>
      </w:r>
    </w:p>
    <w:p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7C5DB4" w:rsidRPr="004B0994" w:rsidRDefault="007C5DB4" w:rsidP="007C5DB4">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4B0994" w:rsidRDefault="007C5DB4" w:rsidP="007C5DB4">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4B0994" w:rsidRDefault="007C5DB4" w:rsidP="007C5DB4">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7C5DB4">
      <w:pPr>
        <w:rPr>
          <w:bCs/>
          <w:lang w:val="en-US"/>
        </w:rPr>
      </w:pPr>
    </w:p>
    <w:sectPr w:rsidR="005E71A7" w:rsidRPr="004B0994"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60" w:rsidRDefault="00EC2C60">
      <w:r>
        <w:separator/>
      </w:r>
    </w:p>
  </w:endnote>
  <w:endnote w:type="continuationSeparator" w:id="0">
    <w:p w:rsidR="00EC2C60" w:rsidRDefault="00EC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t xml:space="preserve">Page </w:t>
    </w:r>
    <w:r>
      <w:fldChar w:fldCharType="begin"/>
    </w:r>
    <w:r>
      <w:instrText xml:space="preserve"> PAGE </w:instrText>
    </w:r>
    <w:r>
      <w:fldChar w:fldCharType="separate"/>
    </w:r>
    <w:r w:rsidR="00BB2346">
      <w:rPr>
        <w:noProof/>
      </w:rPr>
      <w:t>1</w:t>
    </w:r>
    <w:r>
      <w:rPr>
        <w:noProof/>
      </w:rPr>
      <w:fldChar w:fldCharType="end"/>
    </w:r>
    <w:r>
      <w:t xml:space="preserve"> of </w:t>
    </w:r>
    <w:r w:rsidR="00EC2C60">
      <w:fldChar w:fldCharType="begin"/>
    </w:r>
    <w:r w:rsidR="00EC2C60">
      <w:instrText xml:space="preserve"> NUMPAGES </w:instrText>
    </w:r>
    <w:r w:rsidR="00EC2C60">
      <w:fldChar w:fldCharType="separate"/>
    </w:r>
    <w:r w:rsidR="00BB2346">
      <w:rPr>
        <w:noProof/>
      </w:rPr>
      <w:t>4</w:t>
    </w:r>
    <w:r w:rsidR="00EC2C6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24F8F">
      <w:rPr>
        <w:noProof/>
        <w:lang w:val="en-US"/>
      </w:rPr>
      <w:t>4</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60" w:rsidRDefault="00EC2C60">
      <w:r>
        <w:separator/>
      </w:r>
    </w:p>
  </w:footnote>
  <w:footnote w:type="continuationSeparator" w:id="0">
    <w:p w:rsidR="00EC2C60" w:rsidRDefault="00EC2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nsid w:val="40D4363C"/>
    <w:multiLevelType w:val="multilevel"/>
    <w:tmpl w:val="0C09001D"/>
    <w:numStyleLink w:val="1ai"/>
  </w:abstractNum>
  <w:abstractNum w:abstractNumId="16">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4E020FA"/>
    <w:multiLevelType w:val="hybridMultilevel"/>
    <w:tmpl w:val="8BE8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7">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9">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22"/>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8"/>
  </w:num>
  <w:num w:numId="12">
    <w:abstractNumId w:val="14"/>
  </w:num>
  <w:num w:numId="13">
    <w:abstractNumId w:val="13"/>
  </w:num>
  <w:num w:numId="14">
    <w:abstractNumId w:val="31"/>
  </w:num>
  <w:num w:numId="15">
    <w:abstractNumId w:val="21"/>
  </w:num>
  <w:num w:numId="16">
    <w:abstractNumId w:val="10"/>
  </w:num>
  <w:num w:numId="17">
    <w:abstractNumId w:val="11"/>
  </w:num>
  <w:num w:numId="18">
    <w:abstractNumId w:val="26"/>
  </w:num>
  <w:num w:numId="19">
    <w:abstractNumId w:val="29"/>
  </w:num>
  <w:num w:numId="20">
    <w:abstractNumId w:val="19"/>
  </w:num>
  <w:num w:numId="21">
    <w:abstractNumId w:val="8"/>
  </w:num>
  <w:num w:numId="22">
    <w:abstractNumId w:val="30"/>
  </w:num>
  <w:num w:numId="23">
    <w:abstractNumId w:val="10"/>
  </w:num>
  <w:num w:numId="24">
    <w:abstractNumId w:val="16"/>
  </w:num>
  <w:num w:numId="25">
    <w:abstractNumId w:val="25"/>
  </w:num>
  <w:num w:numId="26">
    <w:abstractNumId w:val="18"/>
  </w:num>
  <w:num w:numId="27">
    <w:abstractNumId w:val="24"/>
  </w:num>
  <w:num w:numId="28">
    <w:abstractNumId w:val="27"/>
  </w:num>
  <w:num w:numId="29">
    <w:abstractNumId w:val="9"/>
  </w:num>
  <w:num w:numId="30">
    <w:abstractNumId w:val="5"/>
  </w:num>
  <w:num w:numId="31">
    <w:abstractNumId w:val="15"/>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0"/>
  </w:num>
  <w:num w:numId="36">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A6"/>
    <w:rsid w:val="00000794"/>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79CC"/>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437E"/>
    <w:rsid w:val="001D7B22"/>
    <w:rsid w:val="001E5762"/>
    <w:rsid w:val="001E6314"/>
    <w:rsid w:val="00200466"/>
    <w:rsid w:val="00207C5E"/>
    <w:rsid w:val="0021332F"/>
    <w:rsid w:val="0021438D"/>
    <w:rsid w:val="00222945"/>
    <w:rsid w:val="00234BA9"/>
    <w:rsid w:val="00242818"/>
    <w:rsid w:val="00253646"/>
    <w:rsid w:val="00255662"/>
    <w:rsid w:val="00264A5A"/>
    <w:rsid w:val="00264ADF"/>
    <w:rsid w:val="002659AB"/>
    <w:rsid w:val="00266187"/>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23FA9"/>
    <w:rsid w:val="00426C1E"/>
    <w:rsid w:val="0043073A"/>
    <w:rsid w:val="00435A4B"/>
    <w:rsid w:val="00443661"/>
    <w:rsid w:val="004442FB"/>
    <w:rsid w:val="00452C2A"/>
    <w:rsid w:val="00453D9E"/>
    <w:rsid w:val="0046024A"/>
    <w:rsid w:val="00470C70"/>
    <w:rsid w:val="004717C2"/>
    <w:rsid w:val="00475D0B"/>
    <w:rsid w:val="00480544"/>
    <w:rsid w:val="00485D4B"/>
    <w:rsid w:val="00494F46"/>
    <w:rsid w:val="004966A3"/>
    <w:rsid w:val="004A1B32"/>
    <w:rsid w:val="004A3E80"/>
    <w:rsid w:val="004A572D"/>
    <w:rsid w:val="004B0994"/>
    <w:rsid w:val="004B5514"/>
    <w:rsid w:val="004C34F9"/>
    <w:rsid w:val="004D08BD"/>
    <w:rsid w:val="004D48C9"/>
    <w:rsid w:val="004D68F4"/>
    <w:rsid w:val="004E13C0"/>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224CF"/>
    <w:rsid w:val="006261E4"/>
    <w:rsid w:val="00632570"/>
    <w:rsid w:val="00643AD0"/>
    <w:rsid w:val="00655DC0"/>
    <w:rsid w:val="00661105"/>
    <w:rsid w:val="00663EB4"/>
    <w:rsid w:val="00672455"/>
    <w:rsid w:val="00680225"/>
    <w:rsid w:val="006853CA"/>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657DB"/>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2096"/>
    <w:rsid w:val="007F58F3"/>
    <w:rsid w:val="007F62C5"/>
    <w:rsid w:val="00800C63"/>
    <w:rsid w:val="00802D6F"/>
    <w:rsid w:val="008033A3"/>
    <w:rsid w:val="00805675"/>
    <w:rsid w:val="00806033"/>
    <w:rsid w:val="008161B2"/>
    <w:rsid w:val="00821223"/>
    <w:rsid w:val="008257EC"/>
    <w:rsid w:val="00831D3C"/>
    <w:rsid w:val="00833232"/>
    <w:rsid w:val="00837AF4"/>
    <w:rsid w:val="0084388D"/>
    <w:rsid w:val="00854942"/>
    <w:rsid w:val="008574B3"/>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B7706"/>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31C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1B3"/>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35D3"/>
    <w:rsid w:val="00B74A01"/>
    <w:rsid w:val="00B83A24"/>
    <w:rsid w:val="00B8426E"/>
    <w:rsid w:val="00B86216"/>
    <w:rsid w:val="00BB2346"/>
    <w:rsid w:val="00BC01F1"/>
    <w:rsid w:val="00BC1732"/>
    <w:rsid w:val="00BC559C"/>
    <w:rsid w:val="00BD4D32"/>
    <w:rsid w:val="00BE74FA"/>
    <w:rsid w:val="00BE77D2"/>
    <w:rsid w:val="00BF5EFE"/>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5CAF"/>
    <w:rsid w:val="00CA44AB"/>
    <w:rsid w:val="00CA4558"/>
    <w:rsid w:val="00CB37C6"/>
    <w:rsid w:val="00CC0C71"/>
    <w:rsid w:val="00CC1215"/>
    <w:rsid w:val="00CD15C9"/>
    <w:rsid w:val="00CD1AD5"/>
    <w:rsid w:val="00CD66FE"/>
    <w:rsid w:val="00CE1E44"/>
    <w:rsid w:val="00CF1F4B"/>
    <w:rsid w:val="00CF693F"/>
    <w:rsid w:val="00D0398E"/>
    <w:rsid w:val="00D05EE1"/>
    <w:rsid w:val="00D07859"/>
    <w:rsid w:val="00D1099B"/>
    <w:rsid w:val="00D116A5"/>
    <w:rsid w:val="00D12DA6"/>
    <w:rsid w:val="00D15BC8"/>
    <w:rsid w:val="00D34EED"/>
    <w:rsid w:val="00D371BD"/>
    <w:rsid w:val="00D43549"/>
    <w:rsid w:val="00D448F4"/>
    <w:rsid w:val="00D47872"/>
    <w:rsid w:val="00D63E81"/>
    <w:rsid w:val="00D66B72"/>
    <w:rsid w:val="00D75B8E"/>
    <w:rsid w:val="00D77088"/>
    <w:rsid w:val="00D775C7"/>
    <w:rsid w:val="00D806B3"/>
    <w:rsid w:val="00D81EFA"/>
    <w:rsid w:val="00D82E25"/>
    <w:rsid w:val="00DA0BF8"/>
    <w:rsid w:val="00DA6BF1"/>
    <w:rsid w:val="00DB4011"/>
    <w:rsid w:val="00DB6430"/>
    <w:rsid w:val="00DB763E"/>
    <w:rsid w:val="00DB7CC0"/>
    <w:rsid w:val="00DC2582"/>
    <w:rsid w:val="00DD6876"/>
    <w:rsid w:val="00DF0823"/>
    <w:rsid w:val="00DF38CE"/>
    <w:rsid w:val="00DF6316"/>
    <w:rsid w:val="00E02F92"/>
    <w:rsid w:val="00E03838"/>
    <w:rsid w:val="00E06887"/>
    <w:rsid w:val="00E14331"/>
    <w:rsid w:val="00E223E1"/>
    <w:rsid w:val="00E42685"/>
    <w:rsid w:val="00E55651"/>
    <w:rsid w:val="00E56B0B"/>
    <w:rsid w:val="00E70680"/>
    <w:rsid w:val="00E706B2"/>
    <w:rsid w:val="00E72B15"/>
    <w:rsid w:val="00E7607F"/>
    <w:rsid w:val="00E82774"/>
    <w:rsid w:val="00E82FA1"/>
    <w:rsid w:val="00E85DAA"/>
    <w:rsid w:val="00E86476"/>
    <w:rsid w:val="00E86F0B"/>
    <w:rsid w:val="00E909C3"/>
    <w:rsid w:val="00E96290"/>
    <w:rsid w:val="00EA0021"/>
    <w:rsid w:val="00EB601C"/>
    <w:rsid w:val="00EB76F1"/>
    <w:rsid w:val="00EC2C60"/>
    <w:rsid w:val="00EC5994"/>
    <w:rsid w:val="00ED1106"/>
    <w:rsid w:val="00ED4B37"/>
    <w:rsid w:val="00ED6708"/>
    <w:rsid w:val="00ED6A42"/>
    <w:rsid w:val="00EF076E"/>
    <w:rsid w:val="00EF1403"/>
    <w:rsid w:val="00EF1945"/>
    <w:rsid w:val="00EF578D"/>
    <w:rsid w:val="00F01370"/>
    <w:rsid w:val="00F120E8"/>
    <w:rsid w:val="00F139AF"/>
    <w:rsid w:val="00F238B7"/>
    <w:rsid w:val="00F24F8F"/>
    <w:rsid w:val="00F25C29"/>
    <w:rsid w:val="00F35ED8"/>
    <w:rsid w:val="00F36F61"/>
    <w:rsid w:val="00F4689E"/>
    <w:rsid w:val="00F65B26"/>
    <w:rsid w:val="00F74DFF"/>
    <w:rsid w:val="00F829FC"/>
    <w:rsid w:val="00F840A6"/>
    <w:rsid w:val="00F85AAC"/>
    <w:rsid w:val="00F929E3"/>
    <w:rsid w:val="00F971E5"/>
    <w:rsid w:val="00FA11D5"/>
    <w:rsid w:val="00FA4DF3"/>
    <w:rsid w:val="00FB3F49"/>
    <w:rsid w:val="00FC0A3E"/>
    <w:rsid w:val="00FC67E0"/>
    <w:rsid w:val="00FD1566"/>
    <w:rsid w:val="00FD1CE9"/>
    <w:rsid w:val="00FD2D14"/>
    <w:rsid w:val="00FD59FC"/>
    <w:rsid w:val="00FD5C05"/>
    <w:rsid w:val="00FE2895"/>
    <w:rsid w:val="00FE2917"/>
    <w:rsid w:val="00FE357C"/>
    <w:rsid w:val="00FF315C"/>
  </w:rsids>
  <m:mathPr>
    <m:mathFont m:val="Cambria Math"/>
    <m:brkBin m:val="before"/>
    <m:brkBinSub m:val="--"/>
    <m:smallFrac m:val="0"/>
    <m:dispDef/>
    <m:lMargin m:val="0"/>
    <m:rMargin m:val="0"/>
    <m:defJc m:val="centerGroup"/>
    <m:wrapIndent m:val="1440"/>
    <m:intLim m:val="subSup"/>
    <m:naryLim m:val="undOvr"/>
  </m:mathPr>
  <w:themeFontLang w:val="en-AU"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632570"/>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632570"/>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05A99-0BB1-449E-BEC3-4924C7A5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0</TotalTime>
  <Pages>4</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11096</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Peschar, Andrew J</dc:creator>
  <cp:lastModifiedBy>mbrooke</cp:lastModifiedBy>
  <cp:revision>2</cp:revision>
  <cp:lastPrinted>2016-08-10T03:54:00Z</cp:lastPrinted>
  <dcterms:created xsi:type="dcterms:W3CDTF">2016-08-11T00:16:00Z</dcterms:created>
  <dcterms:modified xsi:type="dcterms:W3CDTF">2016-08-11T00:16:00Z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Child Safety</vt:lpwstr>
  </property>
  <property fmtid="{D5CDD505-2E9C-101B-9397-08002B2CF9AE}" pid="42" name="Location">
    <vt:lpwstr/>
  </property>
  <property fmtid="{D5CDD505-2E9C-101B-9397-08002B2CF9AE}" pid="43" name="Award">
    <vt:lpwstr>Allied Health Professionals (TPS) Industrial Agreement 2010</vt:lpwstr>
  </property>
  <property fmtid="{D5CDD505-2E9C-101B-9397-08002B2CF9AE}" pid="44" name="ReportsTo">
    <vt:lpwstr>Manager, Child Safety</vt:lpwstr>
  </property>
  <property fmtid="{D5CDD505-2E9C-101B-9397-08002B2CF9AE}" pid="45" name="Classification">
    <vt:lpwstr>Level 4</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Clinical Practice Consultant</vt:lpwstr>
  </property>
  <property fmtid="{D5CDD505-2E9C-101B-9397-08002B2CF9AE}" pid="49" name="PositionNumber">
    <vt:lpwstr/>
  </property>
  <property fmtid="{D5CDD505-2E9C-101B-9397-08002B2CF9AE}" pid="50" name="PositionStatus">
    <vt:lpwstr>Permanent</vt:lpwstr>
  </property>
  <property fmtid="{D5CDD505-2E9C-101B-9397-08002B2CF9AE}" pid="51" name="PositionTitle1">
    <vt:lpwstr>Clinical Practice Consultant</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Child Safety</vt:lpwstr>
  </property>
  <property fmtid="{D5CDD505-2E9C-101B-9397-08002B2CF9AE}" pid="57" name="Location1">
    <vt:lpwstr/>
  </property>
  <property fmtid="{D5CDD505-2E9C-101B-9397-08002B2CF9AE}" pid="58" name="Award1">
    <vt:lpwstr>Allied Health Professionals (TPS) Industrial Agreement 2010</vt:lpwstr>
  </property>
  <property fmtid="{D5CDD505-2E9C-101B-9397-08002B2CF9AE}" pid="59" name="PositionStatus1">
    <vt:lpwstr>Permanent</vt:lpwstr>
  </property>
  <property fmtid="{D5CDD505-2E9C-101B-9397-08002B2CF9AE}" pid="60" name="Classification1">
    <vt:lpwstr>Level 4</vt:lpwstr>
  </property>
  <property fmtid="{D5CDD505-2E9C-101B-9397-08002B2CF9AE}" pid="61" name="WorkPattern1">
    <vt:lpwstr/>
  </property>
  <property fmtid="{D5CDD505-2E9C-101B-9397-08002B2CF9AE}" pid="62" name="ReportsTo1">
    <vt:lpwstr>Manager, Child Safety</vt:lpwstr>
  </property>
  <property fmtid="{D5CDD505-2E9C-101B-9397-08002B2CF9AE}" pid="63" name="PositionFTE1">
    <vt:lpwstr/>
  </property>
  <property fmtid="{D5CDD505-2E9C-101B-9397-08002B2CF9AE}" pid="64" name="DeptOpUnit">
    <vt:lpwstr>Children and Youth Services - Children and Families</vt:lpwstr>
  </property>
  <property fmtid="{D5CDD505-2E9C-101B-9397-08002B2CF9AE}" pid="65" name="DeptOpUnit1">
    <vt:lpwstr>Children and Youth Services - Children and Families</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Full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Yes</vt:lpwstr>
  </property>
  <property fmtid="{D5CDD505-2E9C-101B-9397-08002B2CF9AE}" pid="126" name="SelectTHS">
    <vt:lpwstr>No</vt:lpwstr>
  </property>
  <property fmtid="{D5CDD505-2E9C-101B-9397-08002B2CF9AE}" pid="127" name="THSUnit1">
    <vt:lpwstr/>
  </property>
  <property fmtid="{D5CDD505-2E9C-101B-9397-08002B2CF9AE}" pid="128" name="SelectDepartment1">
    <vt:lpwstr>Yes</vt:lpwstr>
  </property>
  <property fmtid="{D5CDD505-2E9C-101B-9397-08002B2CF9AE}" pid="129" name="SelectTHS1">
    <vt:lpwstr>No</vt:lpwstr>
  </property>
  <property fmtid="{D5CDD505-2E9C-101B-9397-08002B2CF9AE}" pid="130" name="AT">
    <vt:lpwstr>False</vt:lpwstr>
  </property>
  <property fmtid="{D5CDD505-2E9C-101B-9397-08002B2CF9AE}" pid="131" name="AT1">
    <vt:lpwstr>False</vt:lpwstr>
  </property>
</Properties>
</file>