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E0BC7" w14:textId="77777777" w:rsidR="00AC6112" w:rsidRDefault="002024D7">
      <w:pPr>
        <w:spacing w:after="0"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76596050" wp14:editId="5DD0D7A5">
            <wp:extent cx="1273429" cy="115951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429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31"/>
          <w:vertAlign w:val="subscript"/>
        </w:rPr>
        <w:t xml:space="preserve">                  </w:t>
      </w:r>
      <w:r>
        <w:rPr>
          <w:b/>
          <w:sz w:val="40"/>
        </w:rPr>
        <w:t>POSITION DESCRIPTION</w:t>
      </w:r>
      <w:r>
        <w:rPr>
          <w:rFonts w:ascii="Verdana" w:eastAsia="Verdana" w:hAnsi="Verdana" w:cs="Verdana"/>
          <w:b/>
          <w:sz w:val="32"/>
        </w:rPr>
        <w:t xml:space="preserve"> </w:t>
      </w:r>
    </w:p>
    <w:p w14:paraId="1106BC5E" w14:textId="77777777" w:rsidR="00AC6112" w:rsidRDefault="002024D7">
      <w:pPr>
        <w:spacing w:after="0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68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99"/>
        <w:gridCol w:w="7269"/>
      </w:tblGrid>
      <w:tr w:rsidR="00AC6112" w14:paraId="7C9731E6" w14:textId="77777777">
        <w:trPr>
          <w:trHeight w:val="56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2B47" w14:textId="77777777" w:rsidR="00AC6112" w:rsidRDefault="002024D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Position Title: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276D" w14:textId="77777777" w:rsidR="00AC6112" w:rsidRDefault="002024D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PHYSIOTHERAPIST  </w:t>
            </w:r>
          </w:p>
        </w:tc>
      </w:tr>
      <w:tr w:rsidR="00AC6112" w14:paraId="55D6E1F6" w14:textId="77777777">
        <w:trPr>
          <w:trHeight w:val="56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3253" w14:textId="77777777" w:rsidR="00AC6112" w:rsidRDefault="002024D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Reporting to: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780B" w14:textId="77777777" w:rsidR="00AC6112" w:rsidRDefault="002765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Operations Manager Clinical and Care</w:t>
            </w:r>
            <w:r w:rsidR="002024D7">
              <w:rPr>
                <w:sz w:val="24"/>
              </w:rPr>
              <w:t xml:space="preserve"> </w:t>
            </w:r>
          </w:p>
        </w:tc>
      </w:tr>
      <w:tr w:rsidR="00AC6112" w14:paraId="780CA0FD" w14:textId="77777777">
        <w:trPr>
          <w:trHeight w:val="566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7B67" w14:textId="77777777" w:rsidR="00AC6112" w:rsidRDefault="002024D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Business Area: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DA83" w14:textId="77777777" w:rsidR="00AC6112" w:rsidRDefault="002024D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Home Care </w:t>
            </w:r>
          </w:p>
        </w:tc>
      </w:tr>
      <w:tr w:rsidR="00AC6112" w14:paraId="0C188D18" w14:textId="77777777">
        <w:trPr>
          <w:trHeight w:val="56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FC1B" w14:textId="77777777" w:rsidR="00AC6112" w:rsidRDefault="002024D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Location: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4463" w14:textId="09699A98" w:rsidR="00AC6112" w:rsidRDefault="002765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Home </w:t>
            </w:r>
            <w:r w:rsidR="000A53F0">
              <w:rPr>
                <w:sz w:val="24"/>
              </w:rPr>
              <w:t xml:space="preserve">Care </w:t>
            </w:r>
            <w:r w:rsidR="002024D7">
              <w:rPr>
                <w:sz w:val="24"/>
              </w:rPr>
              <w:t xml:space="preserve">Office </w:t>
            </w:r>
            <w:r w:rsidR="00F31B35">
              <w:rPr>
                <w:sz w:val="24"/>
              </w:rPr>
              <w:t>Rivervale</w:t>
            </w:r>
          </w:p>
        </w:tc>
      </w:tr>
      <w:tr w:rsidR="009F10C6" w14:paraId="2D819BB1" w14:textId="77777777">
        <w:trPr>
          <w:trHeight w:val="56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FEE8" w14:textId="65D7E89C" w:rsidR="009F10C6" w:rsidRDefault="009F10C6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C7DF" w14:textId="7EB9EAF6" w:rsidR="009F10C6" w:rsidRDefault="009F10C6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30/6/2020</w:t>
            </w:r>
          </w:p>
        </w:tc>
      </w:tr>
    </w:tbl>
    <w:p w14:paraId="24E98067" w14:textId="77777777" w:rsidR="00AC6112" w:rsidRDefault="002024D7">
      <w:pPr>
        <w:spacing w:after="8" w:line="259" w:lineRule="auto"/>
        <w:ind w:left="0" w:firstLine="0"/>
      </w:pPr>
      <w:r>
        <w:rPr>
          <w:rFonts w:ascii="Verdana" w:eastAsia="Verdana" w:hAnsi="Verdana" w:cs="Verdana"/>
          <w:sz w:val="20"/>
        </w:rPr>
        <w:t xml:space="preserve"> </w:t>
      </w:r>
    </w:p>
    <w:p w14:paraId="2CEFA91D" w14:textId="77777777" w:rsidR="00AC6112" w:rsidRDefault="002024D7">
      <w:pPr>
        <w:spacing w:after="0" w:line="259" w:lineRule="auto"/>
        <w:ind w:left="-5"/>
      </w:pPr>
      <w:r>
        <w:rPr>
          <w:b/>
          <w:sz w:val="24"/>
        </w:rPr>
        <w:t xml:space="preserve">PRIMARY OBJECTIVES: </w:t>
      </w:r>
    </w:p>
    <w:p w14:paraId="01379222" w14:textId="77777777" w:rsidR="00AC6112" w:rsidRDefault="002024D7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4BEDD899" w14:textId="77777777" w:rsidR="00AC6112" w:rsidRDefault="002024D7">
      <w:r>
        <w:t xml:space="preserve">The role of the Physiotherapist within Amana Living includes, but is not limited to, a range of physiotherapy assessments &amp; restorative and reablement interventions and equipment prescription, for seniors in their homes as well as group activities within the community. </w:t>
      </w:r>
    </w:p>
    <w:p w14:paraId="7E9B52E6" w14:textId="77777777" w:rsidR="00AC6112" w:rsidRDefault="002024D7">
      <w:pPr>
        <w:spacing w:after="95" w:line="259" w:lineRule="auto"/>
        <w:ind w:left="0" w:firstLine="0"/>
      </w:pPr>
      <w:r>
        <w:t xml:space="preserve"> </w:t>
      </w:r>
    </w:p>
    <w:p w14:paraId="27C84DBF" w14:textId="77777777" w:rsidR="00AC6112" w:rsidRDefault="002024D7">
      <w:pPr>
        <w:spacing w:after="121" w:line="238" w:lineRule="auto"/>
        <w:ind w:left="-15" w:firstLine="0"/>
      </w:pPr>
      <w:r>
        <w:t xml:space="preserve">The Physiotherapist plays an active role in maintaining Amana Living’s Philosophy of Care and in living the 3Rs culture. </w:t>
      </w:r>
    </w:p>
    <w:p w14:paraId="4A5B6C88" w14:textId="77777777" w:rsidR="00AC6112" w:rsidRDefault="002024D7">
      <w:pPr>
        <w:spacing w:after="0" w:line="259" w:lineRule="auto"/>
        <w:ind w:left="0" w:firstLine="0"/>
      </w:pPr>
      <w:r>
        <w:t xml:space="preserve"> </w:t>
      </w:r>
    </w:p>
    <w:p w14:paraId="305F7692" w14:textId="77777777" w:rsidR="00AC6112" w:rsidRDefault="002024D7">
      <w:pPr>
        <w:spacing w:after="0" w:line="259" w:lineRule="auto"/>
        <w:ind w:left="-5"/>
      </w:pPr>
      <w:r>
        <w:rPr>
          <w:b/>
          <w:sz w:val="24"/>
        </w:rPr>
        <w:t xml:space="preserve">KEY RESPONSIBILITIES: </w:t>
      </w:r>
    </w:p>
    <w:p w14:paraId="59549EB9" w14:textId="77777777" w:rsidR="00AC6112" w:rsidRDefault="002024D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1E59F753" w14:textId="77777777" w:rsidR="00AC6112" w:rsidRDefault="002024D7">
      <w:r>
        <w:t xml:space="preserve">The key responsibilities will include: </w:t>
      </w:r>
    </w:p>
    <w:p w14:paraId="7C71F601" w14:textId="77777777" w:rsidR="00AC6112" w:rsidRDefault="002024D7">
      <w:pPr>
        <w:spacing w:after="24" w:line="259" w:lineRule="auto"/>
        <w:ind w:left="0" w:firstLine="0"/>
      </w:pPr>
      <w:r>
        <w:rPr>
          <w:i/>
        </w:rPr>
        <w:t xml:space="preserve"> </w:t>
      </w:r>
    </w:p>
    <w:p w14:paraId="3AF76FD0" w14:textId="77777777" w:rsidR="00AC6112" w:rsidRDefault="002024D7">
      <w:pPr>
        <w:numPr>
          <w:ilvl w:val="0"/>
          <w:numId w:val="1"/>
        </w:numPr>
        <w:spacing w:after="47" w:line="238" w:lineRule="auto"/>
        <w:ind w:hanging="360"/>
      </w:pPr>
      <w:r>
        <w:t xml:space="preserve">Conduct comprehensive assessments that identify the client’s functional capacity, strengths and lifestyle goals;  </w:t>
      </w:r>
    </w:p>
    <w:p w14:paraId="41894452" w14:textId="65716A5E" w:rsidR="00AC6112" w:rsidRDefault="002024D7">
      <w:pPr>
        <w:numPr>
          <w:ilvl w:val="0"/>
          <w:numId w:val="1"/>
        </w:numPr>
        <w:ind w:hanging="360"/>
      </w:pPr>
      <w:r>
        <w:t>Provid</w:t>
      </w:r>
      <w:r w:rsidR="009F10C6">
        <w:t>e</w:t>
      </w:r>
      <w:r>
        <w:t xml:space="preserve"> recommendations for client care based on assessment outcomes and write reports; </w:t>
      </w:r>
    </w:p>
    <w:p w14:paraId="4A0EDBC0" w14:textId="77777777" w:rsidR="00AC6112" w:rsidRDefault="002024D7">
      <w:pPr>
        <w:numPr>
          <w:ilvl w:val="0"/>
          <w:numId w:val="1"/>
        </w:numPr>
        <w:spacing w:after="37"/>
        <w:ind w:hanging="360"/>
      </w:pPr>
      <w:r>
        <w:t xml:space="preserve">Enhance the quality of life and independence of Amana Living clients by delivering </w:t>
      </w:r>
      <w:r w:rsidR="000A53F0">
        <w:t>evidence-based</w:t>
      </w:r>
      <w:r>
        <w:t xml:space="preserve"> physiotherapy interventions; </w:t>
      </w:r>
    </w:p>
    <w:p w14:paraId="3CB43FBF" w14:textId="5A7AA58E" w:rsidR="009F10C6" w:rsidRDefault="009F10C6">
      <w:pPr>
        <w:numPr>
          <w:ilvl w:val="0"/>
          <w:numId w:val="1"/>
        </w:numPr>
        <w:spacing w:after="35"/>
        <w:ind w:hanging="360"/>
      </w:pPr>
      <w:r w:rsidRPr="009F10C6">
        <w:t>Provid</w:t>
      </w:r>
      <w:r>
        <w:t>e</w:t>
      </w:r>
      <w:r w:rsidRPr="009F10C6">
        <w:t xml:space="preserve"> safe and effective services and supports for daily living that meets the emotional, spiritual and psychological wellbeing needs of clients</w:t>
      </w:r>
    </w:p>
    <w:p w14:paraId="3711260C" w14:textId="3D77EC62" w:rsidR="00AC6112" w:rsidRDefault="002024D7">
      <w:pPr>
        <w:numPr>
          <w:ilvl w:val="0"/>
          <w:numId w:val="1"/>
        </w:numPr>
        <w:spacing w:after="35"/>
        <w:ind w:hanging="360"/>
      </w:pPr>
      <w:r>
        <w:t xml:space="preserve">Contribute to the development of holistic, individualised, client focussed care plans in partnership with the client and their carer/advocate and Amana Living team; </w:t>
      </w:r>
    </w:p>
    <w:p w14:paraId="27ED7746" w14:textId="77777777" w:rsidR="00AC6112" w:rsidRDefault="002024D7">
      <w:pPr>
        <w:numPr>
          <w:ilvl w:val="0"/>
          <w:numId w:val="1"/>
        </w:numPr>
        <w:spacing w:after="47" w:line="239" w:lineRule="auto"/>
        <w:ind w:hanging="360"/>
      </w:pPr>
      <w:r>
        <w:t xml:space="preserve">Provide individualised therapy services, including mobility equipment prescription, enabling older people to maintain functional capacity, prevent deterioration, maximise quality of life and to reengage with community activities; </w:t>
      </w:r>
    </w:p>
    <w:p w14:paraId="47CDC920" w14:textId="03CE2575" w:rsidR="009F10C6" w:rsidRDefault="009F10C6">
      <w:pPr>
        <w:numPr>
          <w:ilvl w:val="0"/>
          <w:numId w:val="1"/>
        </w:numPr>
        <w:spacing w:after="38"/>
        <w:ind w:hanging="360"/>
      </w:pPr>
      <w:r w:rsidRPr="009F10C6">
        <w:t>Provid</w:t>
      </w:r>
      <w:r>
        <w:t xml:space="preserve">e </w:t>
      </w:r>
      <w:r w:rsidRPr="009F10C6">
        <w:t>effective personal and clinical care that is best practice, tailored to individual needs and optimising health and wellbeing</w:t>
      </w:r>
    </w:p>
    <w:p w14:paraId="167FAD35" w14:textId="25BF7EF1" w:rsidR="009F10C6" w:rsidRDefault="009F10C6">
      <w:pPr>
        <w:numPr>
          <w:ilvl w:val="0"/>
          <w:numId w:val="1"/>
        </w:numPr>
        <w:spacing w:after="38"/>
        <w:ind w:hanging="360"/>
      </w:pPr>
      <w:r w:rsidRPr="009F10C6">
        <w:t>Treat clients and their families with dignity and respect while maintaining their privacy</w:t>
      </w:r>
    </w:p>
    <w:p w14:paraId="5C0574E5" w14:textId="687E13E3" w:rsidR="00AC6112" w:rsidRDefault="002024D7">
      <w:pPr>
        <w:numPr>
          <w:ilvl w:val="0"/>
          <w:numId w:val="1"/>
        </w:numPr>
        <w:spacing w:after="38"/>
        <w:ind w:hanging="360"/>
      </w:pPr>
      <w:r>
        <w:t xml:space="preserve">Regularly review and evaluate client therapy plans to ensure identified goals are achieved and quality of life and healthy ageing promoted; </w:t>
      </w:r>
    </w:p>
    <w:p w14:paraId="5862656F" w14:textId="77777777" w:rsidR="00AC6112" w:rsidRDefault="002024D7">
      <w:pPr>
        <w:numPr>
          <w:ilvl w:val="0"/>
          <w:numId w:val="1"/>
        </w:numPr>
        <w:spacing w:after="47" w:line="239" w:lineRule="auto"/>
        <w:ind w:hanging="360"/>
      </w:pPr>
      <w:r>
        <w:t xml:space="preserve">Ensure all documentation is timely, accurate and maintained and actioned in accordance with the Amana Living Clinical Governance Framework, organisational policies and procedures and confidentiality agreement; </w:t>
      </w:r>
    </w:p>
    <w:p w14:paraId="51DA30E9" w14:textId="77777777" w:rsidR="00AC6112" w:rsidRDefault="002024D7">
      <w:pPr>
        <w:numPr>
          <w:ilvl w:val="0"/>
          <w:numId w:val="1"/>
        </w:numPr>
        <w:spacing w:after="37"/>
        <w:ind w:hanging="360"/>
      </w:pPr>
      <w:r>
        <w:t xml:space="preserve">Provide general advice and recommendations relating to equipment, in particular, mobility equipment. </w:t>
      </w:r>
    </w:p>
    <w:p w14:paraId="3A932F77" w14:textId="77777777" w:rsidR="00AC6112" w:rsidRDefault="002024D7">
      <w:pPr>
        <w:numPr>
          <w:ilvl w:val="0"/>
          <w:numId w:val="1"/>
        </w:numPr>
        <w:spacing w:after="184"/>
        <w:ind w:hanging="360"/>
      </w:pPr>
      <w:r>
        <w:lastRenderedPageBreak/>
        <w:t xml:space="preserve">Attend and actively participate in family and staff meetings and mandatory training sessions; and </w:t>
      </w:r>
    </w:p>
    <w:p w14:paraId="3B90B362" w14:textId="77777777" w:rsidR="000A53F0" w:rsidRPr="00CA5798" w:rsidRDefault="000A53F0" w:rsidP="007715BA">
      <w:pPr>
        <w:tabs>
          <w:tab w:val="left" w:pos="-1440"/>
        </w:tabs>
        <w:spacing w:after="0" w:line="240" w:lineRule="auto"/>
        <w:ind w:left="345" w:firstLine="0"/>
        <w:jc w:val="both"/>
        <w:rPr>
          <w:rFonts w:asciiTheme="minorHAnsi" w:hAnsiTheme="minorHAnsi" w:cstheme="minorHAnsi"/>
          <w:b/>
          <w:lang w:val="en-GB"/>
        </w:rPr>
      </w:pPr>
      <w:r w:rsidRPr="00CA5798">
        <w:rPr>
          <w:rFonts w:asciiTheme="minorHAnsi" w:hAnsiTheme="minorHAnsi" w:cstheme="minorHAnsi"/>
          <w:b/>
          <w:lang w:val="en-GB"/>
        </w:rPr>
        <w:t>Time Management</w:t>
      </w:r>
    </w:p>
    <w:p w14:paraId="393E978F" w14:textId="77777777" w:rsidR="000A53F0" w:rsidRPr="007715BA" w:rsidRDefault="000A53F0" w:rsidP="007715BA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15BA">
        <w:rPr>
          <w:rFonts w:asciiTheme="minorHAnsi" w:hAnsiTheme="minorHAnsi" w:cstheme="minorHAnsi"/>
        </w:rPr>
        <w:t>Deliver clinical services as rostered, within the allotted timeframe</w:t>
      </w:r>
    </w:p>
    <w:p w14:paraId="31492470" w14:textId="77777777" w:rsidR="000A53F0" w:rsidRPr="007715BA" w:rsidRDefault="000A53F0" w:rsidP="007715BA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15BA">
        <w:rPr>
          <w:rFonts w:asciiTheme="minorHAnsi" w:hAnsiTheme="minorHAnsi" w:cstheme="minorHAnsi"/>
        </w:rPr>
        <w:t>Clinical services are to be completed as allocated on the daily roster</w:t>
      </w:r>
    </w:p>
    <w:p w14:paraId="5E07AE35" w14:textId="77777777" w:rsidR="000A53F0" w:rsidRPr="007715BA" w:rsidRDefault="000A53F0" w:rsidP="007715BA">
      <w:pPr>
        <w:pStyle w:val="ListParagraph"/>
        <w:numPr>
          <w:ilvl w:val="0"/>
          <w:numId w:val="3"/>
        </w:numPr>
        <w:tabs>
          <w:tab w:val="left" w:pos="-14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15BA">
        <w:rPr>
          <w:rFonts w:asciiTheme="minorHAnsi" w:hAnsiTheme="minorHAnsi" w:cstheme="minorHAnsi"/>
        </w:rPr>
        <w:t>Ensure all time with the client, more than the scheduled appointment is communicated to the Client Service Manager (CSM) at the end of the service with an explanation.</w:t>
      </w:r>
    </w:p>
    <w:p w14:paraId="67B31911" w14:textId="77777777" w:rsidR="000A53F0" w:rsidRDefault="000A53F0" w:rsidP="000A53F0">
      <w:pPr>
        <w:tabs>
          <w:tab w:val="left" w:pos="-1440"/>
          <w:tab w:val="num" w:pos="851"/>
          <w:tab w:val="left" w:pos="1680"/>
        </w:tabs>
        <w:ind w:left="709" w:hanging="708"/>
        <w:jc w:val="both"/>
        <w:rPr>
          <w:rFonts w:asciiTheme="minorHAnsi" w:hAnsiTheme="minorHAnsi" w:cstheme="minorHAnsi"/>
          <w:lang w:val="en-GB"/>
        </w:rPr>
      </w:pPr>
    </w:p>
    <w:p w14:paraId="5CD59E01" w14:textId="77777777" w:rsidR="000A53F0" w:rsidRDefault="000A53F0" w:rsidP="000A53F0">
      <w:pPr>
        <w:tabs>
          <w:tab w:val="left" w:pos="-1440"/>
        </w:tabs>
        <w:ind w:left="1140"/>
        <w:jc w:val="both"/>
        <w:rPr>
          <w:rFonts w:asciiTheme="minorHAnsi" w:hAnsiTheme="minorHAnsi" w:cstheme="minorHAnsi"/>
          <w:b/>
          <w:lang w:val="en-GB"/>
        </w:rPr>
      </w:pPr>
    </w:p>
    <w:p w14:paraId="0A1B7DBC" w14:textId="77777777" w:rsidR="000A53F0" w:rsidRPr="00A6691C" w:rsidRDefault="000A53F0" w:rsidP="007715BA">
      <w:pPr>
        <w:tabs>
          <w:tab w:val="left" w:pos="-1440"/>
        </w:tabs>
        <w:spacing w:after="0" w:line="240" w:lineRule="auto"/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     Reporting</w:t>
      </w:r>
    </w:p>
    <w:p w14:paraId="5BB341F4" w14:textId="77777777" w:rsidR="000A53F0" w:rsidRPr="007715BA" w:rsidRDefault="000A53F0" w:rsidP="007715BA">
      <w:pPr>
        <w:pStyle w:val="ListParagraph"/>
        <w:numPr>
          <w:ilvl w:val="0"/>
          <w:numId w:val="4"/>
        </w:numPr>
        <w:tabs>
          <w:tab w:val="left" w:pos="-14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15BA">
        <w:rPr>
          <w:rFonts w:asciiTheme="minorHAnsi" w:hAnsiTheme="minorHAnsi" w:cstheme="minorHAnsi"/>
        </w:rPr>
        <w:t>Completion of documentation and reporting as per the Clinical Service Menu</w:t>
      </w:r>
    </w:p>
    <w:p w14:paraId="06F61160" w14:textId="77777777" w:rsidR="000A53F0" w:rsidRPr="007715BA" w:rsidRDefault="000A53F0" w:rsidP="007715BA">
      <w:pPr>
        <w:pStyle w:val="ListParagraph"/>
        <w:numPr>
          <w:ilvl w:val="0"/>
          <w:numId w:val="4"/>
        </w:numPr>
        <w:tabs>
          <w:tab w:val="left" w:pos="-14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715BA">
        <w:rPr>
          <w:rFonts w:asciiTheme="minorHAnsi" w:hAnsiTheme="minorHAnsi" w:cstheme="minorHAnsi"/>
        </w:rPr>
        <w:t>Completion of documentation in the Client Management System during and after the service</w:t>
      </w:r>
    </w:p>
    <w:p w14:paraId="29053A49" w14:textId="77777777" w:rsidR="000A53F0" w:rsidRDefault="000A53F0" w:rsidP="000A53F0">
      <w:pPr>
        <w:tabs>
          <w:tab w:val="left" w:pos="-1440"/>
          <w:tab w:val="num" w:pos="1701"/>
        </w:tabs>
        <w:ind w:left="284"/>
        <w:jc w:val="both"/>
        <w:rPr>
          <w:rFonts w:asciiTheme="minorHAnsi" w:hAnsiTheme="minorHAnsi" w:cstheme="minorHAnsi"/>
        </w:rPr>
      </w:pPr>
    </w:p>
    <w:p w14:paraId="4899D504" w14:textId="77777777" w:rsidR="000A53F0" w:rsidRPr="00A6691C" w:rsidRDefault="000A53F0" w:rsidP="007715BA">
      <w:pPr>
        <w:tabs>
          <w:tab w:val="left" w:pos="-1440"/>
        </w:tabs>
        <w:spacing w:after="0" w:line="240" w:lineRule="auto"/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    Client Management</w:t>
      </w:r>
    </w:p>
    <w:p w14:paraId="508DD3C4" w14:textId="77777777" w:rsidR="007715BA" w:rsidRPr="007715BA" w:rsidRDefault="000A53F0" w:rsidP="007715BA">
      <w:pPr>
        <w:spacing w:after="34" w:line="259" w:lineRule="auto"/>
        <w:ind w:left="705" w:firstLine="0"/>
        <w:rPr>
          <w:b/>
          <w:sz w:val="20"/>
        </w:rPr>
      </w:pPr>
      <w:r w:rsidRPr="007715BA">
        <w:rPr>
          <w:rFonts w:asciiTheme="minorHAnsi" w:hAnsiTheme="minorHAnsi" w:cstheme="minorHAnsi"/>
        </w:rPr>
        <w:t>Client case discussions are conducted with CSM during the scheduled out of home (OOH) time for services as indicated by Operations Manager Clinical and Care</w:t>
      </w:r>
    </w:p>
    <w:p w14:paraId="21F3B587" w14:textId="1528C4F9" w:rsidR="007715BA" w:rsidRDefault="002024D7" w:rsidP="001F7745">
      <w:pPr>
        <w:spacing w:after="34" w:line="259" w:lineRule="auto"/>
        <w:ind w:left="0" w:firstLine="0"/>
        <w:rPr>
          <w:sz w:val="24"/>
        </w:rPr>
      </w:pPr>
      <w:r>
        <w:rPr>
          <w:b/>
          <w:sz w:val="20"/>
        </w:rPr>
        <w:t xml:space="preserve"> </w:t>
      </w:r>
    </w:p>
    <w:p w14:paraId="0FF08890" w14:textId="77777777" w:rsidR="001F7745" w:rsidRDefault="002024D7" w:rsidP="007715BA">
      <w:pPr>
        <w:spacing w:after="653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PERFORMANCE INDICATORS: </w:t>
      </w:r>
    </w:p>
    <w:p w14:paraId="04464E58" w14:textId="77777777" w:rsidR="001F7745" w:rsidRDefault="001F7745" w:rsidP="007715BA">
      <w:pPr>
        <w:numPr>
          <w:ilvl w:val="0"/>
          <w:numId w:val="11"/>
        </w:numPr>
        <w:ind w:hanging="360"/>
      </w:pPr>
      <w:r>
        <w:t>The service provided to each client will be professional and in line with Amana Living’s policies and procedures</w:t>
      </w:r>
    </w:p>
    <w:p w14:paraId="6CDB09D5" w14:textId="26C23A60" w:rsidR="001F7745" w:rsidRDefault="001F7745" w:rsidP="007715BA">
      <w:pPr>
        <w:numPr>
          <w:ilvl w:val="0"/>
          <w:numId w:val="11"/>
        </w:numPr>
        <w:ind w:hanging="360"/>
      </w:pPr>
      <w:r>
        <w:t>All clinical services are completed as scheduled and the clients are charged correctly</w:t>
      </w:r>
    </w:p>
    <w:p w14:paraId="03158089" w14:textId="6AF0AE21" w:rsidR="001F7745" w:rsidRDefault="001F7745" w:rsidP="007715BA">
      <w:pPr>
        <w:numPr>
          <w:ilvl w:val="0"/>
          <w:numId w:val="11"/>
        </w:numPr>
        <w:ind w:hanging="360"/>
      </w:pPr>
      <w:r>
        <w:t>All clinical services are delivered and completed as per Client Management System within the allocated timeframe and roster optimisation</w:t>
      </w:r>
    </w:p>
    <w:p w14:paraId="2E552832" w14:textId="60911139" w:rsidR="001F7745" w:rsidRDefault="001F7745" w:rsidP="007715BA">
      <w:pPr>
        <w:numPr>
          <w:ilvl w:val="0"/>
          <w:numId w:val="11"/>
        </w:numPr>
        <w:ind w:hanging="360"/>
      </w:pPr>
      <w:r>
        <w:t>Variations to schedule and service delivery are reported to CSM and OMCC</w:t>
      </w:r>
    </w:p>
    <w:p w14:paraId="79F836B5" w14:textId="5BEF36C8" w:rsidR="00AC6112" w:rsidRDefault="001F7745" w:rsidP="007715BA">
      <w:pPr>
        <w:numPr>
          <w:ilvl w:val="0"/>
          <w:numId w:val="11"/>
        </w:numPr>
        <w:ind w:hanging="360"/>
      </w:pPr>
      <w:r>
        <w:t xml:space="preserve"> Clinical </w:t>
      </w:r>
      <w:r w:rsidR="002024D7">
        <w:t xml:space="preserve">Adherence to legal and professional guidelines; </w:t>
      </w:r>
    </w:p>
    <w:p w14:paraId="4257BE7B" w14:textId="77777777" w:rsidR="00AC6112" w:rsidRDefault="002024D7" w:rsidP="007715BA">
      <w:pPr>
        <w:numPr>
          <w:ilvl w:val="0"/>
          <w:numId w:val="11"/>
        </w:numPr>
        <w:ind w:hanging="360"/>
      </w:pPr>
      <w:r>
        <w:t xml:space="preserve">Client satisfaction and feedback; </w:t>
      </w:r>
    </w:p>
    <w:p w14:paraId="3B3350EC" w14:textId="77777777" w:rsidR="00AC6112" w:rsidRDefault="002024D7" w:rsidP="007715BA">
      <w:pPr>
        <w:numPr>
          <w:ilvl w:val="0"/>
          <w:numId w:val="11"/>
        </w:numPr>
        <w:ind w:hanging="360"/>
      </w:pPr>
      <w:r>
        <w:t xml:space="preserve">Team Leader/ Manager satisfaction with clinical skills and performance within workplace. </w:t>
      </w:r>
    </w:p>
    <w:p w14:paraId="3AB43837" w14:textId="479244CC" w:rsidR="00AC6112" w:rsidRDefault="002024D7" w:rsidP="007715BA">
      <w:pPr>
        <w:numPr>
          <w:ilvl w:val="0"/>
          <w:numId w:val="11"/>
        </w:numPr>
        <w:ind w:hanging="360"/>
      </w:pPr>
      <w:r>
        <w:t xml:space="preserve">Client related documentation </w:t>
      </w:r>
      <w:r w:rsidR="001F7745">
        <w:t xml:space="preserve">will be </w:t>
      </w:r>
      <w:r>
        <w:t xml:space="preserve">maintained to a high standard at all times; </w:t>
      </w:r>
    </w:p>
    <w:p w14:paraId="2EDD5E96" w14:textId="3FEFEFB1" w:rsidR="007715BA" w:rsidRPr="00CA5798" w:rsidRDefault="002024D7" w:rsidP="007715BA">
      <w:pPr>
        <w:pStyle w:val="ListParagraph"/>
        <w:numPr>
          <w:ilvl w:val="0"/>
          <w:numId w:val="11"/>
        </w:numPr>
        <w:tabs>
          <w:tab w:val="left" w:pos="-1440"/>
        </w:tabs>
        <w:spacing w:after="0" w:line="240" w:lineRule="auto"/>
        <w:ind w:hanging="360"/>
        <w:contextualSpacing w:val="0"/>
        <w:jc w:val="both"/>
        <w:rPr>
          <w:rFonts w:asciiTheme="minorHAnsi" w:hAnsiTheme="minorHAnsi" w:cstheme="minorHAnsi"/>
        </w:rPr>
      </w:pPr>
      <w:r>
        <w:t>Consistently meet reporting timeframes</w:t>
      </w:r>
      <w:r w:rsidR="00B568A6">
        <w:t xml:space="preserve">, </w:t>
      </w:r>
      <w:r w:rsidR="007715BA">
        <w:t>ensuring d</w:t>
      </w:r>
      <w:r w:rsidR="007715BA">
        <w:rPr>
          <w:rFonts w:asciiTheme="minorHAnsi" w:hAnsiTheme="minorHAnsi" w:cstheme="minorHAnsi"/>
        </w:rPr>
        <w:t>ocumentation and report outcomes are completed and communicated effectively to the CSM within 72 hours of the client service</w:t>
      </w:r>
    </w:p>
    <w:p w14:paraId="7D827AB4" w14:textId="77777777" w:rsidR="00AC6112" w:rsidRDefault="002024D7" w:rsidP="007715BA">
      <w:pPr>
        <w:numPr>
          <w:ilvl w:val="0"/>
          <w:numId w:val="11"/>
        </w:numPr>
        <w:ind w:hanging="360"/>
      </w:pPr>
      <w:r>
        <w:t xml:space="preserve">Manages regulatory compliance in Occupational Health and Safety in line with Amana Living’s Policies and Procedures.  </w:t>
      </w:r>
    </w:p>
    <w:p w14:paraId="11AA3FE8" w14:textId="77777777" w:rsidR="00AC6112" w:rsidRDefault="00AC6112" w:rsidP="007715BA">
      <w:pPr>
        <w:spacing w:after="0" w:line="259" w:lineRule="auto"/>
        <w:ind w:left="360" w:firstLine="50"/>
      </w:pPr>
    </w:p>
    <w:p w14:paraId="4B626C24" w14:textId="77777777" w:rsidR="00AC6112" w:rsidRDefault="002024D7">
      <w:pPr>
        <w:spacing w:after="18" w:line="259" w:lineRule="auto"/>
        <w:ind w:left="0" w:firstLine="0"/>
      </w:pPr>
      <w:r>
        <w:rPr>
          <w:b/>
          <w:sz w:val="20"/>
        </w:rPr>
        <w:t xml:space="preserve"> </w:t>
      </w:r>
    </w:p>
    <w:p w14:paraId="19DB7826" w14:textId="77777777" w:rsidR="00AC6112" w:rsidRDefault="002024D7">
      <w:pPr>
        <w:spacing w:after="0" w:line="259" w:lineRule="auto"/>
        <w:ind w:left="-5"/>
      </w:pPr>
      <w:r>
        <w:rPr>
          <w:b/>
          <w:sz w:val="24"/>
        </w:rPr>
        <w:t>KEY PHYSICAL REQUIREMENTS</w:t>
      </w:r>
      <w:r>
        <w:rPr>
          <w:sz w:val="24"/>
        </w:rPr>
        <w:t xml:space="preserve">: </w:t>
      </w:r>
      <w:r>
        <w:rPr>
          <w:b/>
          <w:sz w:val="24"/>
        </w:rPr>
        <w:t xml:space="preserve"> </w:t>
      </w:r>
    </w:p>
    <w:p w14:paraId="139CFFD5" w14:textId="77777777" w:rsidR="00AC6112" w:rsidRDefault="002024D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90F406F" w14:textId="77777777" w:rsidR="00AC6112" w:rsidRDefault="002024D7">
      <w:pPr>
        <w:ind w:right="134"/>
      </w:pPr>
      <w:r>
        <w:t xml:space="preserve">The work undertaken by a Physiotherapist involves fairly constant physical activity varying from a low to high intensity but predominantly of a medium intensity, with alternation between walking, sitting and standing activities.  </w:t>
      </w:r>
    </w:p>
    <w:p w14:paraId="2927A2B0" w14:textId="77777777" w:rsidR="00AC6112" w:rsidRDefault="002024D7">
      <w:pPr>
        <w:spacing w:after="0" w:line="259" w:lineRule="auto"/>
        <w:ind w:left="0" w:firstLine="0"/>
      </w:pPr>
      <w:r>
        <w:t xml:space="preserve"> </w:t>
      </w:r>
    </w:p>
    <w:p w14:paraId="709914E6" w14:textId="77777777" w:rsidR="00AC6112" w:rsidRDefault="002024D7">
      <w:pPr>
        <w:spacing w:after="31"/>
      </w:pPr>
      <w:r>
        <w:t xml:space="preserve">The following physical capabilities are therefore required as demonstrated below: </w:t>
      </w:r>
    </w:p>
    <w:p w14:paraId="3BC3A907" w14:textId="77777777" w:rsidR="00AC6112" w:rsidRDefault="002024D7">
      <w:pPr>
        <w:numPr>
          <w:ilvl w:val="0"/>
          <w:numId w:val="1"/>
        </w:numPr>
        <w:spacing w:after="37"/>
        <w:ind w:hanging="360"/>
      </w:pPr>
      <w:r>
        <w:t xml:space="preserve">Good spinal strength and flexibility, with the ability to maintain a crouched or kneeling position for several minutes at a time. </w:t>
      </w:r>
    </w:p>
    <w:p w14:paraId="5C38338E" w14:textId="77777777" w:rsidR="00AC6112" w:rsidRDefault="002024D7">
      <w:pPr>
        <w:numPr>
          <w:ilvl w:val="0"/>
          <w:numId w:val="1"/>
        </w:numPr>
        <w:ind w:hanging="360"/>
      </w:pPr>
      <w:r>
        <w:t xml:space="preserve">Occasionally lifting up to 15kgs between floor and waist level, carrying 10kg over short distance, </w:t>
      </w:r>
      <w:proofErr w:type="gramStart"/>
      <w:r>
        <w:t>Lifting</w:t>
      </w:r>
      <w:proofErr w:type="gramEnd"/>
      <w:r>
        <w:t xml:space="preserve"> up to 5kgs above shoulder level and pushing/pulling up to 20kgs over short distances. </w:t>
      </w:r>
    </w:p>
    <w:p w14:paraId="731EA965" w14:textId="77777777" w:rsidR="00AC6112" w:rsidRDefault="002024D7">
      <w:pPr>
        <w:spacing w:after="18" w:line="259" w:lineRule="auto"/>
        <w:ind w:left="0" w:firstLine="0"/>
      </w:pPr>
      <w:r>
        <w:rPr>
          <w:sz w:val="20"/>
        </w:rPr>
        <w:t xml:space="preserve"> </w:t>
      </w:r>
    </w:p>
    <w:p w14:paraId="6F3A2B01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3B6E7AA7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53C4FB7F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2B611EC2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548638D5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5E6A46D5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7023239C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74020180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0A21FF8E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510DB871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6C2609D1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44273B51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29AD4081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1933D7C5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38C25F38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0710242B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1C0AF703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4CC89834" w14:textId="77777777" w:rsidR="00B568A6" w:rsidRDefault="00B568A6">
      <w:pPr>
        <w:spacing w:after="0" w:line="259" w:lineRule="auto"/>
        <w:ind w:left="-5"/>
        <w:rPr>
          <w:b/>
          <w:sz w:val="24"/>
        </w:rPr>
      </w:pPr>
    </w:p>
    <w:p w14:paraId="7A558D96" w14:textId="6BB2FE09" w:rsidR="00AC6112" w:rsidRDefault="002024D7">
      <w:pPr>
        <w:spacing w:after="0" w:line="259" w:lineRule="auto"/>
        <w:ind w:left="-5"/>
      </w:pPr>
      <w:r>
        <w:rPr>
          <w:b/>
          <w:sz w:val="24"/>
        </w:rPr>
        <w:t xml:space="preserve">SKILLS, KNOWLEDGE, EXPERIENCE &amp; COMPETENCIES REQUIRED: </w:t>
      </w:r>
    </w:p>
    <w:p w14:paraId="3F25A41C" w14:textId="77777777" w:rsidR="00AC6112" w:rsidRDefault="002024D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2215A050" w14:textId="77777777" w:rsidR="00AC6112" w:rsidRDefault="002024D7">
      <w:pPr>
        <w:spacing w:after="0" w:line="259" w:lineRule="auto"/>
        <w:ind w:left="-5"/>
      </w:pPr>
      <w:r>
        <w:rPr>
          <w:b/>
        </w:rPr>
        <w:t xml:space="preserve">Skills, Knowledge and Experience: </w:t>
      </w:r>
    </w:p>
    <w:p w14:paraId="32B3E43F" w14:textId="77777777" w:rsidR="00AC6112" w:rsidRDefault="002024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A480DCB" w14:textId="77777777" w:rsidR="00AC6112" w:rsidRDefault="002024D7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tbl>
      <w:tblPr>
        <w:tblStyle w:val="TableGrid"/>
        <w:tblW w:w="9468" w:type="dxa"/>
        <w:tblInd w:w="5" w:type="dxa"/>
        <w:tblCellMar>
          <w:top w:w="48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7944"/>
      </w:tblGrid>
      <w:tr w:rsidR="00AC6112" w14:paraId="7386577B" w14:textId="77777777">
        <w:trPr>
          <w:trHeight w:val="57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F477" w14:textId="77777777" w:rsidR="00AC6112" w:rsidRDefault="002024D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Mandatory / Desirable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83A0" w14:textId="77777777" w:rsidR="00AC6112" w:rsidRDefault="002024D7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Description </w:t>
            </w:r>
          </w:p>
        </w:tc>
      </w:tr>
      <w:tr w:rsidR="00AC6112" w14:paraId="7F779571" w14:textId="77777777">
        <w:trPr>
          <w:trHeight w:val="57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F908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5862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Bachelor of Science (Physiotherapy) Degree </w:t>
            </w:r>
          </w:p>
        </w:tc>
      </w:tr>
      <w:tr w:rsidR="00AC6112" w14:paraId="1D6090D2" w14:textId="77777777">
        <w:trPr>
          <w:trHeight w:val="57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1B32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0C7A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Current Registration with Australian Health Practitioner Regulation Agency (AHPRA) </w:t>
            </w:r>
          </w:p>
        </w:tc>
      </w:tr>
      <w:tr w:rsidR="00AC6112" w14:paraId="68A4BCE3" w14:textId="77777777">
        <w:trPr>
          <w:trHeight w:val="57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7C5E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DED7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National Police Clearance Certificate (no older than 6 months) </w:t>
            </w:r>
          </w:p>
        </w:tc>
      </w:tr>
      <w:tr w:rsidR="00AC6112" w14:paraId="5F3C90B5" w14:textId="77777777">
        <w:trPr>
          <w:trHeight w:val="57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480E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F0AB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Successful completion of pre-medical form and reference checks </w:t>
            </w:r>
          </w:p>
        </w:tc>
      </w:tr>
      <w:tr w:rsidR="00AC6112" w14:paraId="5F28F549" w14:textId="77777777">
        <w:trPr>
          <w:trHeight w:val="57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5FA0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4355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Successful completion of the key physical requirements assessment </w:t>
            </w:r>
          </w:p>
        </w:tc>
      </w:tr>
      <w:tr w:rsidR="00AC6112" w14:paraId="38D86230" w14:textId="77777777">
        <w:trPr>
          <w:trHeight w:val="105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D074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7D14D" w14:textId="12964931" w:rsidR="00AC6112" w:rsidRDefault="002024D7">
            <w:pPr>
              <w:spacing w:after="2" w:line="237" w:lineRule="auto"/>
              <w:ind w:left="0" w:firstLine="0"/>
            </w:pPr>
            <w:r>
              <w:t xml:space="preserve">Experience in </w:t>
            </w:r>
            <w:r w:rsidR="00B568A6">
              <w:t>community-based</w:t>
            </w:r>
            <w:r>
              <w:t xml:space="preserve"> assessment and rehabilitation including equipment prescription </w:t>
            </w:r>
          </w:p>
          <w:p w14:paraId="077544AD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C6112" w14:paraId="10DF538A" w14:textId="77777777">
        <w:trPr>
          <w:trHeight w:val="108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8DE6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8ED0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AD6AEBC" w14:textId="6F1397E2" w:rsidR="00AC6112" w:rsidRDefault="002024D7">
            <w:pPr>
              <w:spacing w:after="0" w:line="239" w:lineRule="auto"/>
              <w:ind w:left="0" w:firstLine="0"/>
            </w:pPr>
            <w:r>
              <w:t xml:space="preserve">Demonstrated excellence in specialist assessment and the delivery of </w:t>
            </w:r>
            <w:r w:rsidR="00B568A6">
              <w:t>evidence-based</w:t>
            </w:r>
            <w:r>
              <w:t xml:space="preserve"> physiotherapy interventions </w:t>
            </w:r>
          </w:p>
          <w:p w14:paraId="58FA2EB9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C6112" w14:paraId="2E3AE539" w14:textId="77777777">
        <w:trPr>
          <w:trHeight w:val="57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90EC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ABFC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Well-developed computer skills </w:t>
            </w:r>
          </w:p>
        </w:tc>
      </w:tr>
    </w:tbl>
    <w:p w14:paraId="24788D28" w14:textId="77777777" w:rsidR="00AC6112" w:rsidRDefault="002024D7">
      <w:pPr>
        <w:spacing w:after="0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p w14:paraId="3FCBFC04" w14:textId="77777777" w:rsidR="00AC6112" w:rsidRDefault="002024D7">
      <w:pPr>
        <w:spacing w:after="168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6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7944"/>
      </w:tblGrid>
      <w:tr w:rsidR="00AC6112" w14:paraId="1DC3519F" w14:textId="77777777">
        <w:trPr>
          <w:trHeight w:val="1354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000B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70A0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C1380AB" w14:textId="77777777" w:rsidR="00AC6112" w:rsidRDefault="002024D7">
            <w:pPr>
              <w:spacing w:after="0" w:line="240" w:lineRule="auto"/>
              <w:ind w:left="0" w:firstLine="0"/>
            </w:pPr>
            <w:r>
              <w:t xml:space="preserve">A valid “C Class” driver’s licence, standard rate vehicle registration and 3rd Party Motor Vehicle Insurance. (Fully comprehensive motor vehicle insurance is recommended but not essential) </w:t>
            </w:r>
            <w:r>
              <w:rPr>
                <w:color w:val="FF0000"/>
              </w:rPr>
              <w:t xml:space="preserve"> </w:t>
            </w:r>
          </w:p>
          <w:p w14:paraId="333BF218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C6112" w14:paraId="27A504CB" w14:textId="77777777">
        <w:trPr>
          <w:trHeight w:val="57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FE80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M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681D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Suitable and reliable vehicle </w:t>
            </w:r>
          </w:p>
        </w:tc>
      </w:tr>
      <w:tr w:rsidR="00AC6112" w14:paraId="2790ABAA" w14:textId="77777777">
        <w:trPr>
          <w:trHeight w:val="57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9493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D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10D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Senior First Aid Certificate </w:t>
            </w:r>
          </w:p>
        </w:tc>
      </w:tr>
      <w:tr w:rsidR="00AC6112" w14:paraId="66971A82" w14:textId="77777777">
        <w:trPr>
          <w:trHeight w:val="57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52D3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D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6017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Otago Falls Prevention training </w:t>
            </w:r>
          </w:p>
        </w:tc>
      </w:tr>
      <w:tr w:rsidR="00AC6112" w14:paraId="2C8438BA" w14:textId="77777777">
        <w:trPr>
          <w:trHeight w:val="57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EA5B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lastRenderedPageBreak/>
              <w:t xml:space="preserve">D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8BEF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Experience in the supervision of others </w:t>
            </w:r>
          </w:p>
        </w:tc>
      </w:tr>
      <w:tr w:rsidR="00AC6112" w14:paraId="7625E794" w14:textId="77777777">
        <w:trPr>
          <w:trHeight w:val="81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F66F" w14:textId="77777777" w:rsidR="00AC6112" w:rsidRDefault="002024D7">
            <w:pPr>
              <w:spacing w:after="0" w:line="259" w:lineRule="auto"/>
              <w:ind w:left="6" w:firstLine="0"/>
              <w:jc w:val="center"/>
            </w:pPr>
            <w:r>
              <w:t xml:space="preserve">D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E95F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B57D4AD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Previous experience working with people living with dementia </w:t>
            </w:r>
            <w:r>
              <w:rPr>
                <w:b/>
              </w:rPr>
              <w:t xml:space="preserve"> </w:t>
            </w:r>
          </w:p>
          <w:p w14:paraId="5386D1A7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73218E5" w14:textId="77777777" w:rsidR="00AC6112" w:rsidRDefault="002024D7">
      <w:pPr>
        <w:spacing w:after="0" w:line="259" w:lineRule="auto"/>
        <w:ind w:left="0" w:firstLine="0"/>
      </w:pPr>
      <w:r>
        <w:t xml:space="preserve"> </w:t>
      </w:r>
    </w:p>
    <w:p w14:paraId="47F1D40B" w14:textId="77777777" w:rsidR="00AC6112" w:rsidRDefault="002024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B4B839" w14:textId="77777777" w:rsidR="00B568A6" w:rsidRDefault="00B568A6">
      <w:pPr>
        <w:spacing w:after="0" w:line="259" w:lineRule="auto"/>
        <w:ind w:left="-5"/>
        <w:rPr>
          <w:b/>
        </w:rPr>
      </w:pPr>
    </w:p>
    <w:p w14:paraId="0F8F3519" w14:textId="77777777" w:rsidR="00B568A6" w:rsidRDefault="00B568A6">
      <w:pPr>
        <w:spacing w:after="0" w:line="259" w:lineRule="auto"/>
        <w:ind w:left="-5"/>
        <w:rPr>
          <w:b/>
        </w:rPr>
      </w:pPr>
    </w:p>
    <w:p w14:paraId="60C9A1E4" w14:textId="77777777" w:rsidR="00B568A6" w:rsidRDefault="00B568A6">
      <w:pPr>
        <w:spacing w:after="0" w:line="259" w:lineRule="auto"/>
        <w:ind w:left="-5"/>
        <w:rPr>
          <w:b/>
        </w:rPr>
      </w:pPr>
    </w:p>
    <w:p w14:paraId="71C26EFA" w14:textId="77777777" w:rsidR="00B568A6" w:rsidRDefault="00B568A6">
      <w:pPr>
        <w:spacing w:after="0" w:line="259" w:lineRule="auto"/>
        <w:ind w:left="-5"/>
        <w:rPr>
          <w:b/>
        </w:rPr>
      </w:pPr>
    </w:p>
    <w:p w14:paraId="23609572" w14:textId="4B285C3D" w:rsidR="00AC6112" w:rsidRDefault="002024D7">
      <w:pPr>
        <w:spacing w:after="0" w:line="259" w:lineRule="auto"/>
        <w:ind w:left="-5"/>
      </w:pPr>
      <w:r>
        <w:rPr>
          <w:b/>
        </w:rPr>
        <w:t xml:space="preserve">Competencies &amp; Behaviours: </w:t>
      </w:r>
    </w:p>
    <w:p w14:paraId="4B51FC06" w14:textId="77777777" w:rsidR="00AC6112" w:rsidRDefault="002024D7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9748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AC6112" w14:paraId="267E9E6F" w14:textId="77777777">
        <w:trPr>
          <w:trHeight w:val="578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4235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Demonstrated ability to work clients with unmet needs and responsive behaviours. </w:t>
            </w:r>
          </w:p>
        </w:tc>
      </w:tr>
      <w:tr w:rsidR="00AC6112" w14:paraId="65DA9522" w14:textId="77777777">
        <w:trPr>
          <w:trHeight w:val="57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BE1F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Demonstrated ability to manage a varied caseload of clients </w:t>
            </w:r>
          </w:p>
        </w:tc>
      </w:tr>
      <w:tr w:rsidR="00AC6112" w14:paraId="21EDC4E4" w14:textId="77777777">
        <w:trPr>
          <w:trHeight w:val="578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2C72" w14:textId="77777777" w:rsidR="00AC6112" w:rsidRDefault="002024D7">
            <w:pPr>
              <w:spacing w:after="0" w:line="259" w:lineRule="auto"/>
              <w:ind w:left="0" w:firstLine="0"/>
            </w:pPr>
            <w:r>
              <w:t>Excellent customer service skills and a client-</w:t>
            </w:r>
            <w:proofErr w:type="spellStart"/>
            <w:r>
              <w:t>centered</w:t>
            </w:r>
            <w:proofErr w:type="spellEnd"/>
            <w:r>
              <w:t xml:space="preserve"> approach to healthcare </w:t>
            </w:r>
          </w:p>
        </w:tc>
      </w:tr>
      <w:tr w:rsidR="00AC6112" w14:paraId="6C29C8D6" w14:textId="77777777">
        <w:trPr>
          <w:trHeight w:val="814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3080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DFC77E3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Ability to work independently and positively contribute to team environment and support others </w:t>
            </w:r>
          </w:p>
          <w:p w14:paraId="3990340E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C6112" w14:paraId="4E84CB98" w14:textId="77777777">
        <w:trPr>
          <w:trHeight w:val="1085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AC16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67882AA" w14:textId="77777777" w:rsidR="00AC6112" w:rsidRDefault="002024D7">
            <w:pPr>
              <w:spacing w:after="0" w:line="239" w:lineRule="auto"/>
              <w:ind w:left="0" w:firstLine="0"/>
            </w:pPr>
            <w:r>
              <w:t xml:space="preserve">Exceptional organisational skills and the ability to work autonomously in a complex environment, characterised by competing demands and tight timelines </w:t>
            </w:r>
          </w:p>
          <w:p w14:paraId="78396FD9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C6112" w14:paraId="4254F5FF" w14:textId="77777777">
        <w:trPr>
          <w:trHeight w:val="81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787C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B206F5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Confidence to take initiative whilst being aware of own limitations and scope of practice </w:t>
            </w:r>
          </w:p>
          <w:p w14:paraId="6DC1E401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C6112" w14:paraId="1D6A84FA" w14:textId="77777777">
        <w:trPr>
          <w:trHeight w:val="1085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0663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F7DA22" w14:textId="77777777" w:rsidR="00AC6112" w:rsidRDefault="002024D7">
            <w:pPr>
              <w:spacing w:after="0" w:line="239" w:lineRule="auto"/>
              <w:ind w:left="0" w:firstLine="0"/>
            </w:pPr>
            <w:r>
              <w:t xml:space="preserve">Excellent communication and interpersonal skills to effectively engage with colleagues, clients and key stakeholders </w:t>
            </w:r>
          </w:p>
          <w:p w14:paraId="6A781FD8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C6112" w14:paraId="4C4C49CB" w14:textId="77777777">
        <w:trPr>
          <w:trHeight w:val="1085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26B1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E50CCC" w14:textId="77777777" w:rsidR="00AC6112" w:rsidRDefault="002024D7">
            <w:pPr>
              <w:spacing w:after="0" w:line="239" w:lineRule="auto"/>
              <w:ind w:left="0" w:firstLine="0"/>
            </w:pPr>
            <w:r>
              <w:t xml:space="preserve">Demonstrated written communication skills including the ability to complete accurate client record and referral documentation, write reports and communicate with other health professionals </w:t>
            </w:r>
          </w:p>
          <w:p w14:paraId="1928C64D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C6112" w14:paraId="18E916E3" w14:textId="77777777">
        <w:trPr>
          <w:trHeight w:val="57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D813" w14:textId="77777777" w:rsidR="00AC6112" w:rsidRDefault="002024D7">
            <w:pPr>
              <w:spacing w:after="0" w:line="259" w:lineRule="auto"/>
              <w:ind w:left="0" w:firstLine="0"/>
            </w:pPr>
            <w:r>
              <w:t xml:space="preserve">Demonstrated ability to adapt to changing technology </w:t>
            </w:r>
          </w:p>
        </w:tc>
      </w:tr>
    </w:tbl>
    <w:p w14:paraId="411FCEF8" w14:textId="77777777" w:rsidR="00AC6112" w:rsidRDefault="002024D7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7C53C506" w14:textId="77777777" w:rsidR="00AC6112" w:rsidRDefault="002024D7">
      <w:pPr>
        <w:spacing w:after="0" w:line="259" w:lineRule="auto"/>
        <w:ind w:left="0" w:firstLine="0"/>
      </w:pPr>
      <w:r>
        <w:t xml:space="preserve"> </w:t>
      </w:r>
    </w:p>
    <w:p w14:paraId="34BA7B94" w14:textId="77777777" w:rsidR="00AC6112" w:rsidRDefault="002024D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23B51A" w14:textId="77777777" w:rsidR="00AC6112" w:rsidRDefault="002024D7">
      <w:pPr>
        <w:spacing w:after="0" w:line="259" w:lineRule="auto"/>
        <w:ind w:left="-5"/>
      </w:pPr>
      <w:r>
        <w:rPr>
          <w:b/>
        </w:rPr>
        <w:t xml:space="preserve">Competencies - Manual Handling and other mandatory training as required </w:t>
      </w:r>
    </w:p>
    <w:p w14:paraId="01E7AC92" w14:textId="77777777" w:rsidR="00AC6112" w:rsidRDefault="002024D7">
      <w:pPr>
        <w:spacing w:after="1020" w:line="259" w:lineRule="auto"/>
        <w:ind w:left="0" w:firstLine="0"/>
      </w:pPr>
      <w:r>
        <w:t xml:space="preserve"> </w:t>
      </w:r>
    </w:p>
    <w:p w14:paraId="2FD415E9" w14:textId="77777777" w:rsidR="00AC6112" w:rsidRDefault="002024D7">
      <w:pPr>
        <w:spacing w:after="0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sectPr w:rsidR="00AC6112">
      <w:pgSz w:w="11902" w:h="16841"/>
      <w:pgMar w:top="397" w:right="981" w:bottom="3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B71"/>
    <w:multiLevelType w:val="hybridMultilevel"/>
    <w:tmpl w:val="88CA50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CD8"/>
    <w:multiLevelType w:val="hybridMultilevel"/>
    <w:tmpl w:val="321E1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342A"/>
    <w:multiLevelType w:val="hybridMultilevel"/>
    <w:tmpl w:val="A41A29FE"/>
    <w:lvl w:ilvl="0" w:tplc="0C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EDD22598">
      <w:start w:val="1"/>
      <w:numFmt w:val="bullet"/>
      <w:lvlText w:val="o"/>
      <w:lvlJc w:val="left"/>
      <w:pPr>
        <w:tabs>
          <w:tab w:val="num" w:pos="1584"/>
        </w:tabs>
        <w:ind w:left="1584" w:hanging="288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B182D5F"/>
    <w:multiLevelType w:val="hybridMultilevel"/>
    <w:tmpl w:val="B4D83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78B6"/>
    <w:multiLevelType w:val="hybridMultilevel"/>
    <w:tmpl w:val="2B12CC6A"/>
    <w:lvl w:ilvl="0" w:tplc="6F2454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1B4"/>
    <w:multiLevelType w:val="hybridMultilevel"/>
    <w:tmpl w:val="C72A2F22"/>
    <w:lvl w:ilvl="0" w:tplc="6F2454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3C8E"/>
    <w:multiLevelType w:val="hybridMultilevel"/>
    <w:tmpl w:val="8D1878DC"/>
    <w:lvl w:ilvl="0" w:tplc="6F2454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43D7B"/>
    <w:multiLevelType w:val="hybridMultilevel"/>
    <w:tmpl w:val="9A089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22262"/>
    <w:multiLevelType w:val="hybridMultilevel"/>
    <w:tmpl w:val="91C81CBA"/>
    <w:lvl w:ilvl="0" w:tplc="6F2454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6C19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0F0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A25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42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8AD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AA9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CAC3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409C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977A4D"/>
    <w:multiLevelType w:val="hybridMultilevel"/>
    <w:tmpl w:val="6AE092D0"/>
    <w:lvl w:ilvl="0" w:tplc="6F2454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83AF8"/>
    <w:multiLevelType w:val="hybridMultilevel"/>
    <w:tmpl w:val="0FDCDC30"/>
    <w:lvl w:ilvl="0" w:tplc="6F2454D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12"/>
    <w:rsid w:val="000A53F0"/>
    <w:rsid w:val="001A5B6C"/>
    <w:rsid w:val="001F7745"/>
    <w:rsid w:val="002024D7"/>
    <w:rsid w:val="00276590"/>
    <w:rsid w:val="007715BA"/>
    <w:rsid w:val="008A5660"/>
    <w:rsid w:val="008E51FF"/>
    <w:rsid w:val="00990624"/>
    <w:rsid w:val="009F10C6"/>
    <w:rsid w:val="00AC6112"/>
    <w:rsid w:val="00B568A6"/>
    <w:rsid w:val="00F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7577"/>
  <w15:docId w15:val="{FF33EF1B-7319-4E51-86F9-C39C7AF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F0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A5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5933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ascalise</dc:creator>
  <cp:keywords/>
  <cp:lastModifiedBy>Susan Pettigrew</cp:lastModifiedBy>
  <cp:revision>2</cp:revision>
  <dcterms:created xsi:type="dcterms:W3CDTF">2020-07-03T08:23:00Z</dcterms:created>
  <dcterms:modified xsi:type="dcterms:W3CDTF">2020-07-03T08:23:00Z</dcterms:modified>
</cp:coreProperties>
</file>