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8" w:type="dxa"/>
        <w:tblLook w:val="04A0" w:firstRow="1" w:lastRow="0" w:firstColumn="1" w:lastColumn="0" w:noHBand="0" w:noVBand="1"/>
      </w:tblPr>
      <w:tblGrid>
        <w:gridCol w:w="2235"/>
        <w:gridCol w:w="7683"/>
      </w:tblGrid>
      <w:tr w:rsidR="00CB79C0" w:rsidRPr="00CC1705" w14:paraId="101F5606" w14:textId="77777777" w:rsidTr="384C3EF7">
        <w:trPr>
          <w:trHeight w:hRule="exact" w:val="567"/>
        </w:trPr>
        <w:tc>
          <w:tcPr>
            <w:tcW w:w="2235" w:type="dxa"/>
            <w:vAlign w:val="center"/>
          </w:tcPr>
          <w:p w14:paraId="027BDA79" w14:textId="5938F557" w:rsidR="00CB79C0" w:rsidRPr="00CC1705" w:rsidRDefault="00CB79C0" w:rsidP="008F1C6D">
            <w:pPr>
              <w:ind w:right="276"/>
              <w:jc w:val="both"/>
              <w:rPr>
                <w:rFonts w:ascii="Calibri" w:hAnsi="Calibri" w:cs="Calibri"/>
                <w:b/>
                <w:sz w:val="22"/>
                <w:szCs w:val="22"/>
                <w:lang w:val="en-US" w:eastAsia="en-AU"/>
              </w:rPr>
            </w:pPr>
            <w:r w:rsidRPr="00CC1705">
              <w:rPr>
                <w:rFonts w:ascii="Calibri" w:hAnsi="Calibri" w:cs="Calibri"/>
                <w:b/>
                <w:sz w:val="22"/>
                <w:szCs w:val="22"/>
                <w:lang w:val="en-US" w:eastAsia="en-AU"/>
              </w:rPr>
              <w:t>Position Title:</w:t>
            </w:r>
          </w:p>
        </w:tc>
        <w:tc>
          <w:tcPr>
            <w:tcW w:w="7683" w:type="dxa"/>
            <w:vAlign w:val="center"/>
          </w:tcPr>
          <w:p w14:paraId="6478FA18" w14:textId="44B1148B" w:rsidR="00CB79C0" w:rsidRPr="00CC1705" w:rsidRDefault="00834495" w:rsidP="384C3EF7">
            <w:pPr>
              <w:ind w:right="276"/>
              <w:jc w:val="both"/>
              <w:rPr>
                <w:rFonts w:ascii="Calibri" w:hAnsi="Calibri" w:cs="Calibri"/>
                <w:sz w:val="22"/>
                <w:szCs w:val="22"/>
                <w:lang w:val="en-US" w:eastAsia="en-AU"/>
              </w:rPr>
            </w:pPr>
            <w:r w:rsidRPr="00CC1705">
              <w:rPr>
                <w:rFonts w:ascii="Calibri" w:hAnsi="Calibri" w:cs="Calibri"/>
                <w:sz w:val="22"/>
                <w:szCs w:val="22"/>
                <w:lang w:val="en-US" w:eastAsia="en-AU"/>
              </w:rPr>
              <w:t xml:space="preserve">Manager </w:t>
            </w:r>
            <w:r w:rsidR="00236BEC" w:rsidRPr="00CC1705">
              <w:rPr>
                <w:rFonts w:ascii="Calibri" w:hAnsi="Calibri" w:cs="Calibri"/>
                <w:sz w:val="22"/>
                <w:szCs w:val="22"/>
                <w:lang w:val="en-US" w:eastAsia="en-AU"/>
              </w:rPr>
              <w:t xml:space="preserve">Pause </w:t>
            </w:r>
            <w:r w:rsidR="00084535" w:rsidRPr="00CC1705">
              <w:rPr>
                <w:rFonts w:ascii="Calibri" w:hAnsi="Calibri" w:cs="Calibri"/>
                <w:sz w:val="22"/>
                <w:szCs w:val="22"/>
                <w:lang w:val="en-US" w:eastAsia="en-AU"/>
              </w:rPr>
              <w:t xml:space="preserve">Program </w:t>
            </w:r>
          </w:p>
        </w:tc>
      </w:tr>
      <w:tr w:rsidR="00CB79C0" w:rsidRPr="00CC1705" w14:paraId="091C4613" w14:textId="77777777" w:rsidTr="384C3EF7">
        <w:trPr>
          <w:trHeight w:hRule="exact" w:val="567"/>
        </w:trPr>
        <w:tc>
          <w:tcPr>
            <w:tcW w:w="2235" w:type="dxa"/>
            <w:vAlign w:val="center"/>
          </w:tcPr>
          <w:p w14:paraId="1D33CC7E" w14:textId="1DDF5030" w:rsidR="00CB79C0" w:rsidRPr="00CC1705" w:rsidRDefault="00CB79C0" w:rsidP="008F1C6D">
            <w:pPr>
              <w:ind w:right="276"/>
              <w:jc w:val="both"/>
              <w:rPr>
                <w:rFonts w:ascii="Calibri" w:hAnsi="Calibri" w:cs="Calibri"/>
                <w:b/>
                <w:sz w:val="22"/>
                <w:szCs w:val="22"/>
                <w:lang w:val="en-US" w:eastAsia="en-AU"/>
              </w:rPr>
            </w:pPr>
            <w:r w:rsidRPr="00CC1705">
              <w:rPr>
                <w:rFonts w:ascii="Calibri" w:hAnsi="Calibri" w:cs="Calibri"/>
                <w:b/>
                <w:sz w:val="22"/>
                <w:szCs w:val="22"/>
                <w:lang w:val="en-US" w:eastAsia="en-AU"/>
              </w:rPr>
              <w:t>Report</w:t>
            </w:r>
            <w:r w:rsidR="008C3B16" w:rsidRPr="00CC1705">
              <w:rPr>
                <w:rFonts w:ascii="Calibri" w:hAnsi="Calibri" w:cs="Calibri"/>
                <w:b/>
                <w:sz w:val="22"/>
                <w:szCs w:val="22"/>
                <w:lang w:val="en-US" w:eastAsia="en-AU"/>
              </w:rPr>
              <w:t>s</w:t>
            </w:r>
            <w:r w:rsidRPr="00CC1705">
              <w:rPr>
                <w:rFonts w:ascii="Calibri" w:hAnsi="Calibri" w:cs="Calibri"/>
                <w:b/>
                <w:sz w:val="22"/>
                <w:szCs w:val="22"/>
                <w:lang w:val="en-US" w:eastAsia="en-AU"/>
              </w:rPr>
              <w:t xml:space="preserve"> to:</w:t>
            </w:r>
          </w:p>
        </w:tc>
        <w:tc>
          <w:tcPr>
            <w:tcW w:w="7683" w:type="dxa"/>
            <w:vAlign w:val="center"/>
          </w:tcPr>
          <w:p w14:paraId="6738CCF8" w14:textId="66BD8B4C" w:rsidR="00CB79C0" w:rsidRPr="00CC1705" w:rsidRDefault="00834495" w:rsidP="008F1C6D">
            <w:pPr>
              <w:ind w:right="276"/>
              <w:jc w:val="both"/>
              <w:rPr>
                <w:rFonts w:ascii="Calibri" w:hAnsi="Calibri" w:cs="Calibri"/>
                <w:sz w:val="22"/>
                <w:szCs w:val="22"/>
                <w:lang w:val="en-US" w:eastAsia="en-AU"/>
              </w:rPr>
            </w:pPr>
            <w:r w:rsidRPr="00CC1705">
              <w:rPr>
                <w:rFonts w:ascii="Calibri" w:hAnsi="Calibri" w:cs="Calibri"/>
                <w:sz w:val="22"/>
                <w:szCs w:val="22"/>
                <w:lang w:val="en-US" w:eastAsia="en-AU"/>
              </w:rPr>
              <w:t>General Manager Home Care</w:t>
            </w:r>
          </w:p>
        </w:tc>
      </w:tr>
      <w:tr w:rsidR="00834495" w:rsidRPr="00CC1705" w14:paraId="3795D31D" w14:textId="77777777" w:rsidTr="384C3EF7">
        <w:trPr>
          <w:trHeight w:hRule="exact" w:val="567"/>
        </w:trPr>
        <w:tc>
          <w:tcPr>
            <w:tcW w:w="2235" w:type="dxa"/>
            <w:vAlign w:val="center"/>
          </w:tcPr>
          <w:p w14:paraId="622FF573" w14:textId="3E7667B0" w:rsidR="00834495" w:rsidRPr="00CC1705" w:rsidRDefault="00834495" w:rsidP="001E77EA">
            <w:pPr>
              <w:ind w:right="276"/>
              <w:rPr>
                <w:rFonts w:ascii="Calibri" w:hAnsi="Calibri" w:cs="Calibri"/>
                <w:b/>
                <w:sz w:val="22"/>
                <w:szCs w:val="22"/>
                <w:lang w:val="en-US" w:eastAsia="en-AU"/>
              </w:rPr>
            </w:pPr>
            <w:r w:rsidRPr="00CC1705">
              <w:rPr>
                <w:rFonts w:ascii="Calibri" w:hAnsi="Calibri" w:cs="Calibri"/>
                <w:b/>
                <w:sz w:val="22"/>
                <w:szCs w:val="22"/>
                <w:lang w:val="en-US" w:eastAsia="en-AU"/>
              </w:rPr>
              <w:t>Indirectly reports to:</w:t>
            </w:r>
          </w:p>
        </w:tc>
        <w:tc>
          <w:tcPr>
            <w:tcW w:w="7683" w:type="dxa"/>
            <w:vAlign w:val="center"/>
          </w:tcPr>
          <w:p w14:paraId="64E81C62" w14:textId="534538F6" w:rsidR="00834495" w:rsidRPr="00CC1705" w:rsidDel="00834495" w:rsidRDefault="00834495" w:rsidP="008F1C6D">
            <w:pPr>
              <w:ind w:right="276"/>
              <w:jc w:val="both"/>
              <w:rPr>
                <w:rFonts w:ascii="Calibri" w:hAnsi="Calibri" w:cs="Calibri"/>
                <w:sz w:val="22"/>
                <w:szCs w:val="22"/>
                <w:lang w:val="en-US" w:eastAsia="en-AU"/>
              </w:rPr>
            </w:pPr>
            <w:r w:rsidRPr="00CC1705">
              <w:rPr>
                <w:rFonts w:ascii="Calibri" w:hAnsi="Calibri" w:cs="Calibri"/>
                <w:sz w:val="22"/>
                <w:szCs w:val="22"/>
                <w:lang w:val="en-US" w:eastAsia="en-AU"/>
              </w:rPr>
              <w:t>Operations Manager</w:t>
            </w:r>
            <w:r w:rsidR="00105F8E" w:rsidRPr="00CC1705">
              <w:rPr>
                <w:rFonts w:ascii="Calibri" w:hAnsi="Calibri" w:cs="Calibri"/>
                <w:sz w:val="22"/>
                <w:szCs w:val="22"/>
                <w:lang w:val="en-US" w:eastAsia="en-AU"/>
              </w:rPr>
              <w:t xml:space="preserve"> </w:t>
            </w:r>
            <w:r w:rsidRPr="00CC1705">
              <w:rPr>
                <w:rFonts w:ascii="Calibri" w:hAnsi="Calibri" w:cs="Calibri"/>
                <w:sz w:val="22"/>
                <w:szCs w:val="22"/>
                <w:lang w:val="en-US" w:eastAsia="en-AU"/>
              </w:rPr>
              <w:t xml:space="preserve">Clinical </w:t>
            </w:r>
            <w:r w:rsidR="00105F8E" w:rsidRPr="00CC1705">
              <w:rPr>
                <w:rFonts w:ascii="Calibri" w:hAnsi="Calibri" w:cs="Calibri"/>
                <w:sz w:val="22"/>
                <w:szCs w:val="22"/>
                <w:lang w:val="en-US" w:eastAsia="en-AU"/>
              </w:rPr>
              <w:t>and Care</w:t>
            </w:r>
            <w:r w:rsidR="00EF63F9" w:rsidRPr="00CC1705">
              <w:rPr>
                <w:rFonts w:ascii="Calibri" w:hAnsi="Calibri" w:cs="Calibri"/>
                <w:sz w:val="22"/>
                <w:szCs w:val="22"/>
                <w:lang w:val="en-US" w:eastAsia="en-AU"/>
              </w:rPr>
              <w:t xml:space="preserve"> </w:t>
            </w:r>
            <w:r w:rsidRPr="00CC1705">
              <w:rPr>
                <w:rFonts w:ascii="Calibri" w:hAnsi="Calibri" w:cs="Calibri"/>
                <w:sz w:val="22"/>
                <w:szCs w:val="22"/>
                <w:lang w:val="en-US" w:eastAsia="en-AU"/>
              </w:rPr>
              <w:t xml:space="preserve">and </w:t>
            </w:r>
            <w:r w:rsidR="00732518" w:rsidRPr="00CC1705">
              <w:rPr>
                <w:rFonts w:ascii="Calibri" w:hAnsi="Calibri" w:cs="Calibri"/>
                <w:sz w:val="22"/>
                <w:szCs w:val="22"/>
                <w:lang w:val="en-US" w:eastAsia="en-AU"/>
              </w:rPr>
              <w:t>Clinical Lead</w:t>
            </w:r>
            <w:r w:rsidR="009E1689" w:rsidRPr="00CC1705">
              <w:rPr>
                <w:rFonts w:ascii="Calibri" w:hAnsi="Calibri" w:cs="Calibri"/>
                <w:sz w:val="22"/>
                <w:szCs w:val="22"/>
                <w:lang w:val="en-US" w:eastAsia="en-AU"/>
              </w:rPr>
              <w:t xml:space="preserve"> </w:t>
            </w:r>
            <w:r w:rsidR="00732518" w:rsidRPr="00CC1705">
              <w:rPr>
                <w:rFonts w:ascii="Calibri" w:hAnsi="Calibri" w:cs="Calibri"/>
                <w:sz w:val="22"/>
                <w:szCs w:val="22"/>
                <w:lang w:val="en-US" w:eastAsia="en-AU"/>
              </w:rPr>
              <w:t>Allied Health</w:t>
            </w:r>
          </w:p>
        </w:tc>
      </w:tr>
      <w:tr w:rsidR="00986B55" w:rsidRPr="00CC1705" w14:paraId="5C214239" w14:textId="77777777" w:rsidTr="384C3EF7">
        <w:trPr>
          <w:trHeight w:hRule="exact" w:val="567"/>
        </w:trPr>
        <w:tc>
          <w:tcPr>
            <w:tcW w:w="2235" w:type="dxa"/>
            <w:vAlign w:val="center"/>
          </w:tcPr>
          <w:p w14:paraId="6AEB2D69" w14:textId="6154DBAE" w:rsidR="00986B55" w:rsidRPr="00CC1705" w:rsidRDefault="00986B55" w:rsidP="008F1C6D">
            <w:pPr>
              <w:ind w:right="276"/>
              <w:jc w:val="both"/>
              <w:rPr>
                <w:rFonts w:ascii="Calibri" w:hAnsi="Calibri" w:cs="Calibri"/>
                <w:b/>
                <w:sz w:val="22"/>
                <w:szCs w:val="22"/>
                <w:lang w:val="en-US" w:eastAsia="en-AU"/>
              </w:rPr>
            </w:pPr>
            <w:r w:rsidRPr="00CC1705">
              <w:rPr>
                <w:rFonts w:ascii="Calibri" w:hAnsi="Calibri" w:cs="Calibri"/>
                <w:b/>
                <w:sz w:val="22"/>
                <w:szCs w:val="22"/>
                <w:lang w:val="en-US" w:eastAsia="en-AU"/>
              </w:rPr>
              <w:t>Direct Reports:</w:t>
            </w:r>
          </w:p>
        </w:tc>
        <w:tc>
          <w:tcPr>
            <w:tcW w:w="7683" w:type="dxa"/>
            <w:vAlign w:val="center"/>
          </w:tcPr>
          <w:p w14:paraId="5B3A06BC" w14:textId="5DA85A2F" w:rsidR="00986B55" w:rsidRPr="00CC1705" w:rsidRDefault="00236BEC" w:rsidP="008F1C6D">
            <w:pPr>
              <w:ind w:right="276"/>
              <w:jc w:val="both"/>
              <w:rPr>
                <w:rFonts w:ascii="Calibri" w:hAnsi="Calibri" w:cs="Calibri"/>
                <w:i/>
                <w:sz w:val="22"/>
                <w:szCs w:val="22"/>
                <w:lang w:val="en-US" w:eastAsia="en-AU"/>
              </w:rPr>
            </w:pPr>
            <w:r w:rsidRPr="00CC1705">
              <w:rPr>
                <w:rFonts w:ascii="Calibri" w:hAnsi="Calibri" w:cs="Calibri"/>
                <w:iCs/>
                <w:sz w:val="22"/>
                <w:szCs w:val="22"/>
                <w:lang w:val="en-US" w:eastAsia="en-AU"/>
              </w:rPr>
              <w:t>N/A</w:t>
            </w:r>
          </w:p>
        </w:tc>
      </w:tr>
      <w:tr w:rsidR="00CB79C0" w:rsidRPr="00CC1705" w14:paraId="11650A7B" w14:textId="77777777" w:rsidTr="384C3EF7">
        <w:trPr>
          <w:trHeight w:hRule="exact" w:val="567"/>
        </w:trPr>
        <w:tc>
          <w:tcPr>
            <w:tcW w:w="2235" w:type="dxa"/>
            <w:vAlign w:val="center"/>
          </w:tcPr>
          <w:p w14:paraId="1CB903AC" w14:textId="77777777" w:rsidR="00CB79C0" w:rsidRPr="00CC1705" w:rsidRDefault="00CB79C0" w:rsidP="008F1C6D">
            <w:pPr>
              <w:ind w:right="276"/>
              <w:jc w:val="both"/>
              <w:rPr>
                <w:rFonts w:ascii="Calibri" w:hAnsi="Calibri" w:cs="Calibri"/>
                <w:b/>
                <w:sz w:val="22"/>
                <w:szCs w:val="22"/>
                <w:lang w:val="en-US" w:eastAsia="en-AU"/>
              </w:rPr>
            </w:pPr>
            <w:r w:rsidRPr="00CC1705">
              <w:rPr>
                <w:rFonts w:ascii="Calibri" w:hAnsi="Calibri" w:cs="Calibri"/>
                <w:b/>
                <w:sz w:val="22"/>
                <w:szCs w:val="22"/>
                <w:lang w:val="en-US" w:eastAsia="en-AU"/>
              </w:rPr>
              <w:t>Business Area:</w:t>
            </w:r>
          </w:p>
        </w:tc>
        <w:tc>
          <w:tcPr>
            <w:tcW w:w="7683" w:type="dxa"/>
            <w:vAlign w:val="center"/>
          </w:tcPr>
          <w:p w14:paraId="00CE9CE1" w14:textId="312B5DEC" w:rsidR="00CB79C0" w:rsidRPr="00CC1705" w:rsidRDefault="00236BEC" w:rsidP="008F1C6D">
            <w:pPr>
              <w:ind w:right="276"/>
              <w:jc w:val="both"/>
              <w:rPr>
                <w:rFonts w:ascii="Calibri" w:hAnsi="Calibri" w:cs="Calibri"/>
                <w:sz w:val="22"/>
                <w:szCs w:val="22"/>
                <w:lang w:val="en-US" w:eastAsia="en-AU"/>
              </w:rPr>
            </w:pPr>
            <w:r w:rsidRPr="00CC1705">
              <w:rPr>
                <w:rFonts w:ascii="Calibri" w:hAnsi="Calibri" w:cs="Calibri"/>
                <w:sz w:val="22"/>
                <w:szCs w:val="22"/>
                <w:lang w:val="en-US" w:eastAsia="en-AU"/>
              </w:rPr>
              <w:t>Home Care</w:t>
            </w:r>
          </w:p>
        </w:tc>
      </w:tr>
      <w:tr w:rsidR="00CB79C0" w:rsidRPr="00CC1705" w14:paraId="2EAAA177" w14:textId="77777777" w:rsidTr="384C3EF7">
        <w:trPr>
          <w:trHeight w:hRule="exact" w:val="567"/>
        </w:trPr>
        <w:tc>
          <w:tcPr>
            <w:tcW w:w="2235" w:type="dxa"/>
            <w:vAlign w:val="center"/>
          </w:tcPr>
          <w:p w14:paraId="6C4FC0A3" w14:textId="080B6E1C" w:rsidR="00CB79C0" w:rsidRPr="00CC1705" w:rsidRDefault="008C3B16" w:rsidP="008F1C6D">
            <w:pPr>
              <w:ind w:right="276"/>
              <w:jc w:val="both"/>
              <w:rPr>
                <w:rFonts w:ascii="Calibri" w:hAnsi="Calibri" w:cs="Calibri"/>
                <w:b/>
                <w:sz w:val="22"/>
                <w:szCs w:val="22"/>
                <w:lang w:val="en-US" w:eastAsia="en-AU"/>
              </w:rPr>
            </w:pPr>
            <w:r w:rsidRPr="00CC1705">
              <w:rPr>
                <w:rFonts w:ascii="Calibri" w:hAnsi="Calibri" w:cs="Calibri"/>
                <w:b/>
                <w:sz w:val="22"/>
                <w:szCs w:val="22"/>
                <w:lang w:val="en-US" w:eastAsia="en-AU"/>
              </w:rPr>
              <w:t>Primary L</w:t>
            </w:r>
            <w:r w:rsidR="00CB79C0" w:rsidRPr="00CC1705">
              <w:rPr>
                <w:rFonts w:ascii="Calibri" w:hAnsi="Calibri" w:cs="Calibri"/>
                <w:b/>
                <w:sz w:val="22"/>
                <w:szCs w:val="22"/>
                <w:lang w:val="en-US" w:eastAsia="en-AU"/>
              </w:rPr>
              <w:t>ocation:</w:t>
            </w:r>
          </w:p>
        </w:tc>
        <w:tc>
          <w:tcPr>
            <w:tcW w:w="7683" w:type="dxa"/>
            <w:vAlign w:val="center"/>
          </w:tcPr>
          <w:p w14:paraId="4A9E1C25" w14:textId="1095E36A" w:rsidR="00CB79C0" w:rsidRPr="00CC1705" w:rsidRDefault="00236BEC" w:rsidP="008F1C6D">
            <w:pPr>
              <w:ind w:right="276"/>
              <w:jc w:val="both"/>
              <w:rPr>
                <w:rFonts w:ascii="Calibri" w:hAnsi="Calibri" w:cs="Calibri"/>
                <w:i/>
                <w:sz w:val="22"/>
                <w:szCs w:val="22"/>
                <w:lang w:val="en-US" w:eastAsia="en-AU"/>
              </w:rPr>
            </w:pPr>
            <w:r w:rsidRPr="00CC1705">
              <w:rPr>
                <w:rFonts w:ascii="Calibri" w:hAnsi="Calibri" w:cs="Calibri"/>
                <w:iCs/>
                <w:sz w:val="22"/>
                <w:szCs w:val="22"/>
                <w:lang w:val="en-US" w:eastAsia="en-AU"/>
              </w:rPr>
              <w:t>Corporate Office</w:t>
            </w:r>
            <w:r w:rsidR="00834495" w:rsidRPr="00CC1705">
              <w:rPr>
                <w:rFonts w:ascii="Calibri" w:hAnsi="Calibri" w:cs="Calibri"/>
                <w:iCs/>
                <w:sz w:val="22"/>
                <w:szCs w:val="22"/>
                <w:lang w:val="en-US" w:eastAsia="en-AU"/>
              </w:rPr>
              <w:t>, Subiaco</w:t>
            </w:r>
          </w:p>
        </w:tc>
      </w:tr>
    </w:tbl>
    <w:p w14:paraId="18E033F7" w14:textId="77777777" w:rsidR="0034096F" w:rsidRPr="00CC1705" w:rsidRDefault="0034096F" w:rsidP="008F1C6D">
      <w:pPr>
        <w:ind w:right="276"/>
        <w:jc w:val="both"/>
        <w:rPr>
          <w:rFonts w:ascii="Calibri" w:hAnsi="Calibri" w:cs="Calibri"/>
          <w:sz w:val="22"/>
          <w:szCs w:val="22"/>
        </w:rPr>
      </w:pPr>
    </w:p>
    <w:p w14:paraId="535A6A5C" w14:textId="62742BAE" w:rsidR="00185EBF" w:rsidRPr="00CC1705" w:rsidRDefault="00185EBF" w:rsidP="00185EBF">
      <w:pPr>
        <w:rPr>
          <w:rFonts w:ascii="Calibri" w:hAnsi="Calibri" w:cs="Calibri"/>
          <w:b/>
          <w:bCs/>
          <w:sz w:val="22"/>
          <w:szCs w:val="22"/>
        </w:rPr>
      </w:pPr>
      <w:r w:rsidRPr="00CC1705">
        <w:rPr>
          <w:rFonts w:ascii="Calibri" w:hAnsi="Calibri" w:cs="Calibri"/>
          <w:b/>
          <w:bCs/>
          <w:sz w:val="22"/>
          <w:szCs w:val="22"/>
        </w:rPr>
        <w:t>The Pause Program</w:t>
      </w:r>
    </w:p>
    <w:p w14:paraId="1E3A15F2" w14:textId="0AB7BBA3" w:rsidR="00185EBF" w:rsidRPr="00CC1705" w:rsidRDefault="00185EBF" w:rsidP="00185EBF">
      <w:pPr>
        <w:jc w:val="both"/>
        <w:rPr>
          <w:rFonts w:ascii="Calibri" w:hAnsi="Calibri" w:cs="Calibri"/>
          <w:sz w:val="22"/>
          <w:szCs w:val="22"/>
        </w:rPr>
      </w:pPr>
      <w:r w:rsidRPr="00CC1705">
        <w:rPr>
          <w:rFonts w:ascii="Calibri" w:hAnsi="Calibri" w:cs="Calibri"/>
          <w:sz w:val="22"/>
          <w:szCs w:val="22"/>
        </w:rPr>
        <w:t>The aim of the Pause Program is to pilot and evaluate an innovative approach to facilitating respite at Amana Living. The focus is on improving the wellbeing of both family carer and person living with dementia, thereby supporting the person with dementia to live well at home for longer.</w:t>
      </w:r>
    </w:p>
    <w:p w14:paraId="3568A07C" w14:textId="6154C1FC" w:rsidR="00185EBF" w:rsidRPr="00CC1705" w:rsidRDefault="00185EBF" w:rsidP="00185EBF">
      <w:pPr>
        <w:jc w:val="both"/>
        <w:rPr>
          <w:rFonts w:ascii="Calibri" w:hAnsi="Calibri" w:cs="Calibri"/>
          <w:sz w:val="22"/>
          <w:szCs w:val="22"/>
        </w:rPr>
      </w:pPr>
      <w:r w:rsidRPr="00CC1705">
        <w:rPr>
          <w:rFonts w:ascii="Calibri" w:hAnsi="Calibri" w:cs="Calibri"/>
          <w:sz w:val="22"/>
          <w:szCs w:val="22"/>
        </w:rPr>
        <w:t xml:space="preserve">The program aims to shift thinking about the importance and value of pause breaks and periods of respite, at various stages of the dementia journey, and tailor experiences to the changing needs and preferences of both family carer and person living with dementia. </w:t>
      </w:r>
    </w:p>
    <w:p w14:paraId="09E17809" w14:textId="5C33A25C" w:rsidR="00185EBF" w:rsidRPr="00CC1705" w:rsidRDefault="00185EBF" w:rsidP="00185EBF">
      <w:pPr>
        <w:jc w:val="both"/>
        <w:rPr>
          <w:rFonts w:ascii="Calibri" w:hAnsi="Calibri" w:cs="Calibri"/>
          <w:sz w:val="22"/>
          <w:szCs w:val="22"/>
        </w:rPr>
      </w:pPr>
      <w:r w:rsidRPr="00CC1705">
        <w:rPr>
          <w:rFonts w:ascii="Calibri" w:hAnsi="Calibri" w:cs="Calibri"/>
          <w:sz w:val="22"/>
          <w:szCs w:val="22"/>
        </w:rPr>
        <w:t xml:space="preserve">The </w:t>
      </w:r>
      <w:r w:rsidR="00BD4C1D" w:rsidRPr="00CC1705">
        <w:rPr>
          <w:rFonts w:ascii="Calibri" w:hAnsi="Calibri" w:cs="Calibri"/>
          <w:sz w:val="22"/>
          <w:szCs w:val="22"/>
        </w:rPr>
        <w:t>p</w:t>
      </w:r>
      <w:r w:rsidRPr="00CC1705">
        <w:rPr>
          <w:rFonts w:ascii="Calibri" w:hAnsi="Calibri" w:cs="Calibri"/>
          <w:sz w:val="22"/>
          <w:szCs w:val="22"/>
        </w:rPr>
        <w:t xml:space="preserve">rogram enables carers to explore </w:t>
      </w:r>
      <w:r w:rsidR="0034096F" w:rsidRPr="00CC1705">
        <w:rPr>
          <w:rFonts w:ascii="Calibri" w:hAnsi="Calibri" w:cs="Calibri"/>
          <w:sz w:val="22"/>
          <w:szCs w:val="22"/>
        </w:rPr>
        <w:t>opportunities to</w:t>
      </w:r>
      <w:r w:rsidRPr="00CC1705">
        <w:rPr>
          <w:rFonts w:ascii="Calibri" w:hAnsi="Calibri" w:cs="Calibri"/>
          <w:sz w:val="22"/>
          <w:szCs w:val="22"/>
        </w:rPr>
        <w:t xml:space="preserve"> tak</w:t>
      </w:r>
      <w:r w:rsidR="0034096F" w:rsidRPr="00CC1705">
        <w:rPr>
          <w:rFonts w:ascii="Calibri" w:hAnsi="Calibri" w:cs="Calibri"/>
          <w:sz w:val="22"/>
          <w:szCs w:val="22"/>
        </w:rPr>
        <w:t>e</w:t>
      </w:r>
      <w:r w:rsidRPr="00CC1705">
        <w:rPr>
          <w:rFonts w:ascii="Calibri" w:hAnsi="Calibri" w:cs="Calibri"/>
          <w:sz w:val="22"/>
          <w:szCs w:val="22"/>
        </w:rPr>
        <w:t xml:space="preserve"> a pause break, identify self-care strategies, including understanding dementia and the caring role, and consider a variety of respite options. It enables people living with dementia to engage in meaningful physical, cognitive, and social activities that support them to live well at home. Pause breaks can occur in various environments, including but not limited to, the person’s home and local community, in a community centre, cottage or residential care facility.</w:t>
      </w:r>
    </w:p>
    <w:p w14:paraId="07FEB8FC" w14:textId="77777777" w:rsidR="0034096F" w:rsidRPr="00CC1705" w:rsidRDefault="0034096F" w:rsidP="008F1C6D">
      <w:pPr>
        <w:ind w:right="276"/>
        <w:jc w:val="both"/>
        <w:rPr>
          <w:rFonts w:ascii="Calibri" w:hAnsi="Calibri" w:cs="Calibri"/>
          <w:sz w:val="22"/>
          <w:szCs w:val="22"/>
        </w:rPr>
      </w:pPr>
    </w:p>
    <w:p w14:paraId="3AAEFC3F" w14:textId="5BD99D77" w:rsidR="00185EBF" w:rsidRPr="00CC1705" w:rsidRDefault="00160B16" w:rsidP="00FE15A1">
      <w:pPr>
        <w:pStyle w:val="Heading5"/>
        <w:ind w:right="276"/>
        <w:rPr>
          <w:rFonts w:ascii="Calibri" w:hAnsi="Calibri" w:cs="Calibri"/>
          <w:bCs w:val="0"/>
          <w:sz w:val="22"/>
          <w:szCs w:val="22"/>
        </w:rPr>
      </w:pPr>
      <w:r w:rsidRPr="00CC1705">
        <w:rPr>
          <w:rFonts w:ascii="Calibri" w:hAnsi="Calibri" w:cs="Calibri"/>
          <w:bCs w:val="0"/>
          <w:sz w:val="22"/>
          <w:szCs w:val="22"/>
        </w:rPr>
        <w:t>PURPOSE</w:t>
      </w:r>
    </w:p>
    <w:p w14:paraId="61E444BF" w14:textId="025E582A" w:rsidR="00185EBF" w:rsidRPr="00CC1705" w:rsidRDefault="000639DA" w:rsidP="002648A9">
      <w:pPr>
        <w:jc w:val="both"/>
        <w:rPr>
          <w:rFonts w:ascii="Calibri" w:hAnsi="Calibri" w:cs="Calibri"/>
          <w:sz w:val="22"/>
          <w:szCs w:val="22"/>
        </w:rPr>
      </w:pPr>
      <w:r w:rsidRPr="00CC1705">
        <w:rPr>
          <w:rFonts w:ascii="Calibri" w:hAnsi="Calibri" w:cs="Calibri"/>
          <w:sz w:val="22"/>
          <w:szCs w:val="22"/>
        </w:rPr>
        <w:t xml:space="preserve">The </w:t>
      </w:r>
      <w:r w:rsidR="00E57A59" w:rsidRPr="00CC1705">
        <w:rPr>
          <w:rFonts w:ascii="Calibri" w:hAnsi="Calibri" w:cs="Calibri"/>
          <w:sz w:val="22"/>
          <w:szCs w:val="22"/>
        </w:rPr>
        <w:t xml:space="preserve">purpose of this position is </w:t>
      </w:r>
      <w:r w:rsidR="00185EBF" w:rsidRPr="00CC1705">
        <w:rPr>
          <w:rFonts w:ascii="Calibri" w:hAnsi="Calibri" w:cs="Calibri"/>
          <w:sz w:val="22"/>
          <w:szCs w:val="22"/>
        </w:rPr>
        <w:t xml:space="preserve">to provide dementia respite support at various stages of the dementia journey to enhance the wellbeing of family carers and people living with dementia. </w:t>
      </w:r>
      <w:r w:rsidR="001F2D6F" w:rsidRPr="00CC1705">
        <w:rPr>
          <w:rFonts w:ascii="Calibri" w:hAnsi="Calibri" w:cs="Calibri"/>
          <w:sz w:val="22"/>
          <w:szCs w:val="22"/>
        </w:rPr>
        <w:t>Manager Pause program will</w:t>
      </w:r>
      <w:r w:rsidR="00185EBF" w:rsidRPr="00CC1705">
        <w:rPr>
          <w:rFonts w:ascii="Calibri" w:hAnsi="Calibri" w:cs="Calibri"/>
          <w:sz w:val="22"/>
          <w:szCs w:val="22"/>
        </w:rPr>
        <w:t xml:space="preserve"> actively contribute to the development and delivery of </w:t>
      </w:r>
      <w:r w:rsidR="00477D49" w:rsidRPr="00CC1705">
        <w:rPr>
          <w:rFonts w:ascii="Calibri" w:hAnsi="Calibri" w:cs="Calibri"/>
          <w:sz w:val="22"/>
          <w:szCs w:val="22"/>
        </w:rPr>
        <w:t>t</w:t>
      </w:r>
      <w:r w:rsidR="001244F2" w:rsidRPr="00CC1705">
        <w:rPr>
          <w:rFonts w:ascii="Calibri" w:hAnsi="Calibri" w:cs="Calibri"/>
          <w:sz w:val="22"/>
          <w:szCs w:val="22"/>
        </w:rPr>
        <w:t>he</w:t>
      </w:r>
      <w:r w:rsidR="00185EBF" w:rsidRPr="00CC1705">
        <w:rPr>
          <w:rFonts w:ascii="Calibri" w:hAnsi="Calibri" w:cs="Calibri"/>
          <w:sz w:val="22"/>
          <w:szCs w:val="22"/>
        </w:rPr>
        <w:t xml:space="preserve"> Pause Program that is responsive to need and improves respite outcomes, thereby supporting carers and enabling people with dementia to live well at home for longer.  </w:t>
      </w:r>
      <w:r w:rsidR="003D05C3" w:rsidRPr="00CC1705">
        <w:rPr>
          <w:rFonts w:ascii="Calibri" w:hAnsi="Calibri" w:cs="Calibri"/>
          <w:sz w:val="22"/>
          <w:szCs w:val="22"/>
        </w:rPr>
        <w:t>Th</w:t>
      </w:r>
      <w:r w:rsidR="00E258B7" w:rsidRPr="00CC1705">
        <w:rPr>
          <w:rFonts w:ascii="Calibri" w:hAnsi="Calibri" w:cs="Calibri"/>
          <w:sz w:val="22"/>
          <w:szCs w:val="22"/>
        </w:rPr>
        <w:t>is will</w:t>
      </w:r>
      <w:r w:rsidR="003D05C3" w:rsidRPr="00CC1705">
        <w:rPr>
          <w:rFonts w:ascii="Calibri" w:hAnsi="Calibri" w:cs="Calibri"/>
          <w:sz w:val="22"/>
          <w:szCs w:val="22"/>
        </w:rPr>
        <w:t xml:space="preserve"> involve working closely with clients and their carers to create a tailored respite experience that </w:t>
      </w:r>
      <w:r w:rsidR="00185EBF" w:rsidRPr="00CC1705">
        <w:rPr>
          <w:rFonts w:ascii="Calibri" w:hAnsi="Calibri" w:cs="Calibri"/>
          <w:sz w:val="22"/>
          <w:szCs w:val="22"/>
        </w:rPr>
        <w:t>aligns with</w:t>
      </w:r>
      <w:r w:rsidR="003D05C3" w:rsidRPr="00CC1705">
        <w:rPr>
          <w:rFonts w:ascii="Calibri" w:hAnsi="Calibri" w:cs="Calibri"/>
          <w:sz w:val="22"/>
          <w:szCs w:val="22"/>
        </w:rPr>
        <w:t xml:space="preserve"> the</w:t>
      </w:r>
      <w:r w:rsidR="00185EBF" w:rsidRPr="00CC1705">
        <w:rPr>
          <w:rFonts w:ascii="Calibri" w:hAnsi="Calibri" w:cs="Calibri"/>
          <w:sz w:val="22"/>
          <w:szCs w:val="22"/>
        </w:rPr>
        <w:t>ir</w:t>
      </w:r>
      <w:r w:rsidR="003D05C3" w:rsidRPr="00CC1705">
        <w:rPr>
          <w:rFonts w:ascii="Calibri" w:hAnsi="Calibri" w:cs="Calibri"/>
          <w:sz w:val="22"/>
          <w:szCs w:val="22"/>
        </w:rPr>
        <w:t xml:space="preserve"> individual needs, goals and preferences</w:t>
      </w:r>
      <w:r w:rsidR="00185EBF" w:rsidRPr="00CC1705">
        <w:rPr>
          <w:rFonts w:ascii="Calibri" w:hAnsi="Calibri" w:cs="Calibri"/>
          <w:sz w:val="22"/>
          <w:szCs w:val="22"/>
        </w:rPr>
        <w:t>.</w:t>
      </w:r>
    </w:p>
    <w:p w14:paraId="3BF44511" w14:textId="77777777" w:rsidR="008E3418" w:rsidRPr="00CC1705" w:rsidRDefault="008E3418" w:rsidP="008F1C6D">
      <w:pPr>
        <w:ind w:right="276"/>
        <w:jc w:val="both"/>
        <w:rPr>
          <w:rFonts w:ascii="Calibri" w:hAnsi="Calibri" w:cs="Calibri"/>
          <w:sz w:val="22"/>
          <w:szCs w:val="22"/>
        </w:rPr>
      </w:pPr>
    </w:p>
    <w:p w14:paraId="1F4A7707" w14:textId="77777777" w:rsidR="0034096F" w:rsidRPr="00CC1705" w:rsidRDefault="0034096F" w:rsidP="008F1C6D">
      <w:pPr>
        <w:ind w:right="276"/>
        <w:jc w:val="both"/>
        <w:rPr>
          <w:rFonts w:ascii="Calibri" w:hAnsi="Calibri" w:cs="Calibri"/>
          <w:sz w:val="22"/>
          <w:szCs w:val="22"/>
        </w:rPr>
      </w:pPr>
    </w:p>
    <w:p w14:paraId="03AA5D30" w14:textId="070CD272" w:rsidR="003D2C70" w:rsidRPr="00CC1705" w:rsidRDefault="003D2C70" w:rsidP="008F1C6D">
      <w:pPr>
        <w:ind w:right="276"/>
        <w:jc w:val="both"/>
        <w:rPr>
          <w:rFonts w:ascii="Calibri" w:hAnsi="Calibri" w:cs="Calibri"/>
          <w:b/>
          <w:bCs/>
          <w:sz w:val="22"/>
          <w:szCs w:val="22"/>
        </w:rPr>
      </w:pPr>
      <w:bookmarkStart w:id="0" w:name="_Hlk175500086"/>
      <w:r w:rsidRPr="00CC1705">
        <w:rPr>
          <w:rFonts w:ascii="Calibri" w:hAnsi="Calibri" w:cs="Calibri"/>
          <w:b/>
          <w:bCs/>
          <w:sz w:val="22"/>
          <w:szCs w:val="22"/>
        </w:rPr>
        <w:t xml:space="preserve">VISION, </w:t>
      </w:r>
      <w:r w:rsidR="00675804" w:rsidRPr="00CC1705">
        <w:rPr>
          <w:rFonts w:ascii="Calibri" w:hAnsi="Calibri" w:cs="Calibri"/>
          <w:b/>
          <w:bCs/>
          <w:sz w:val="22"/>
          <w:szCs w:val="22"/>
        </w:rPr>
        <w:t>MISSION,</w:t>
      </w:r>
      <w:r w:rsidRPr="00CC1705">
        <w:rPr>
          <w:rFonts w:ascii="Calibri" w:hAnsi="Calibri" w:cs="Calibri"/>
          <w:b/>
          <w:bCs/>
          <w:sz w:val="22"/>
          <w:szCs w:val="22"/>
        </w:rPr>
        <w:t xml:space="preserve"> </w:t>
      </w:r>
      <w:r w:rsidR="00793D42" w:rsidRPr="00CC1705">
        <w:rPr>
          <w:rFonts w:ascii="Calibri" w:hAnsi="Calibri" w:cs="Calibri"/>
          <w:b/>
          <w:bCs/>
          <w:sz w:val="22"/>
          <w:szCs w:val="22"/>
        </w:rPr>
        <w:t>AND VALUES</w:t>
      </w:r>
    </w:p>
    <w:p w14:paraId="5935504C" w14:textId="77777777" w:rsidR="003D2C70" w:rsidRPr="00CC1705" w:rsidRDefault="003D2C70" w:rsidP="008F1C6D">
      <w:pPr>
        <w:ind w:right="276"/>
        <w:jc w:val="both"/>
        <w:rPr>
          <w:rFonts w:ascii="Calibri" w:hAnsi="Calibri" w:cs="Calibri"/>
          <w:sz w:val="22"/>
          <w:szCs w:val="22"/>
        </w:rPr>
      </w:pPr>
    </w:p>
    <w:p w14:paraId="14B14A86" w14:textId="1E860B49" w:rsidR="00140959" w:rsidRPr="00CC1705" w:rsidRDefault="001F2D6F" w:rsidP="008F1C6D">
      <w:pPr>
        <w:ind w:right="276"/>
        <w:jc w:val="both"/>
        <w:rPr>
          <w:rFonts w:ascii="Calibri" w:hAnsi="Calibri" w:cs="Calibri"/>
          <w:sz w:val="22"/>
          <w:szCs w:val="22"/>
        </w:rPr>
      </w:pPr>
      <w:r w:rsidRPr="00CC1705">
        <w:rPr>
          <w:rFonts w:ascii="Calibri" w:hAnsi="Calibri" w:cs="Calibri"/>
          <w:sz w:val="22"/>
          <w:szCs w:val="22"/>
        </w:rPr>
        <w:t>Manager Pause program contributes</w:t>
      </w:r>
      <w:r w:rsidR="00E8571F" w:rsidRPr="00CC1705">
        <w:rPr>
          <w:rFonts w:ascii="Calibri" w:hAnsi="Calibri" w:cs="Calibri"/>
          <w:sz w:val="22"/>
          <w:szCs w:val="22"/>
        </w:rPr>
        <w:t xml:space="preserve"> </w:t>
      </w:r>
      <w:r w:rsidR="00140959" w:rsidRPr="00CC1705">
        <w:rPr>
          <w:rFonts w:ascii="Calibri" w:hAnsi="Calibri" w:cs="Calibri"/>
          <w:sz w:val="22"/>
          <w:szCs w:val="22"/>
        </w:rPr>
        <w:t xml:space="preserve">to </w:t>
      </w:r>
      <w:r w:rsidR="000639DA" w:rsidRPr="00CC1705">
        <w:rPr>
          <w:rFonts w:ascii="Calibri" w:hAnsi="Calibri" w:cs="Calibri"/>
          <w:sz w:val="22"/>
          <w:szCs w:val="22"/>
        </w:rPr>
        <w:t xml:space="preserve">Amana Living’s </w:t>
      </w:r>
      <w:r w:rsidR="00160B16" w:rsidRPr="00CC1705">
        <w:rPr>
          <w:rFonts w:ascii="Calibri" w:hAnsi="Calibri" w:cs="Calibri"/>
          <w:sz w:val="22"/>
          <w:szCs w:val="22"/>
        </w:rPr>
        <w:t xml:space="preserve">Vision, </w:t>
      </w:r>
      <w:r w:rsidR="00675804" w:rsidRPr="00CC1705">
        <w:rPr>
          <w:rFonts w:ascii="Calibri" w:hAnsi="Calibri" w:cs="Calibri"/>
          <w:sz w:val="22"/>
          <w:szCs w:val="22"/>
        </w:rPr>
        <w:t>Mission,</w:t>
      </w:r>
      <w:r w:rsidR="00160B16" w:rsidRPr="00CC1705">
        <w:rPr>
          <w:rFonts w:ascii="Calibri" w:hAnsi="Calibri" w:cs="Calibri"/>
          <w:sz w:val="22"/>
          <w:szCs w:val="22"/>
        </w:rPr>
        <w:t xml:space="preserve"> and </w:t>
      </w:r>
      <w:r w:rsidR="00CA1EC4" w:rsidRPr="00CC1705">
        <w:rPr>
          <w:rFonts w:ascii="Calibri" w:hAnsi="Calibri" w:cs="Calibri"/>
          <w:sz w:val="22"/>
          <w:szCs w:val="22"/>
        </w:rPr>
        <w:t>Values.</w:t>
      </w:r>
    </w:p>
    <w:p w14:paraId="122313F6" w14:textId="3E6F5E93" w:rsidR="003D2C70" w:rsidRPr="00CC1705" w:rsidRDefault="003D2C70" w:rsidP="008F1C6D">
      <w:pPr>
        <w:ind w:right="276"/>
        <w:jc w:val="both"/>
        <w:rPr>
          <w:rFonts w:ascii="Calibri" w:hAnsi="Calibri" w:cs="Calibri"/>
          <w:sz w:val="22"/>
          <w:szCs w:val="22"/>
        </w:rPr>
      </w:pPr>
    </w:p>
    <w:p w14:paraId="2EE6F1C2" w14:textId="5A384258" w:rsidR="00CA1EC4" w:rsidRPr="00CC1705" w:rsidRDefault="003D2C70" w:rsidP="008F1C6D">
      <w:pPr>
        <w:spacing w:line="360" w:lineRule="auto"/>
        <w:ind w:right="276"/>
        <w:jc w:val="both"/>
        <w:rPr>
          <w:rStyle w:val="Emphasis"/>
          <w:rFonts w:ascii="Calibri" w:hAnsi="Calibri" w:cs="Calibri"/>
          <w:i w:val="0"/>
          <w:iCs w:val="0"/>
          <w:sz w:val="22"/>
          <w:szCs w:val="22"/>
        </w:rPr>
      </w:pPr>
      <w:r w:rsidRPr="00CC1705">
        <w:rPr>
          <w:rFonts w:ascii="Calibri" w:hAnsi="Calibri" w:cs="Calibri"/>
          <w:b/>
          <w:bCs/>
          <w:sz w:val="22"/>
          <w:szCs w:val="22"/>
        </w:rPr>
        <w:t xml:space="preserve">VISION </w:t>
      </w:r>
      <w:r w:rsidR="00CA1EC4" w:rsidRPr="00CC1705">
        <w:rPr>
          <w:rFonts w:ascii="Calibri" w:hAnsi="Calibri" w:cs="Calibri"/>
          <w:b/>
          <w:bCs/>
          <w:sz w:val="22"/>
          <w:szCs w:val="22"/>
        </w:rPr>
        <w:tab/>
      </w:r>
      <w:r w:rsidR="00CA1EC4" w:rsidRPr="00CC1705">
        <w:rPr>
          <w:rFonts w:ascii="Calibri" w:hAnsi="Calibri" w:cs="Calibri"/>
          <w:sz w:val="22"/>
          <w:szCs w:val="22"/>
        </w:rPr>
        <w:tab/>
      </w:r>
      <w:r w:rsidRPr="00CC1705">
        <w:rPr>
          <w:rStyle w:val="Emphasis"/>
          <w:rFonts w:ascii="Calibri" w:hAnsi="Calibri" w:cs="Calibri"/>
          <w:i w:val="0"/>
          <w:iCs w:val="0"/>
          <w:sz w:val="22"/>
          <w:szCs w:val="22"/>
        </w:rPr>
        <w:t>A community where every older person is honoured and valued</w:t>
      </w:r>
      <w:r w:rsidR="003256E4" w:rsidRPr="00CC1705">
        <w:rPr>
          <w:rStyle w:val="Emphasis"/>
          <w:rFonts w:ascii="Calibri" w:hAnsi="Calibri" w:cs="Calibri"/>
          <w:i w:val="0"/>
          <w:iCs w:val="0"/>
          <w:sz w:val="22"/>
          <w:szCs w:val="22"/>
        </w:rPr>
        <w:t>.</w:t>
      </w:r>
    </w:p>
    <w:p w14:paraId="5146B2E2" w14:textId="420BACD6" w:rsidR="00CA1EC4" w:rsidRPr="00CC1705" w:rsidRDefault="003D2C70" w:rsidP="008F1C6D">
      <w:pPr>
        <w:spacing w:line="360" w:lineRule="auto"/>
        <w:ind w:left="1440" w:right="276" w:hanging="1440"/>
        <w:jc w:val="both"/>
        <w:rPr>
          <w:rStyle w:val="Emphasis"/>
          <w:rFonts w:ascii="Calibri" w:hAnsi="Calibri" w:cs="Calibri"/>
          <w:i w:val="0"/>
          <w:iCs w:val="0"/>
          <w:sz w:val="22"/>
          <w:szCs w:val="22"/>
        </w:rPr>
      </w:pPr>
      <w:r w:rsidRPr="00CC1705">
        <w:rPr>
          <w:rFonts w:ascii="Calibri" w:hAnsi="Calibri" w:cs="Calibri"/>
          <w:b/>
          <w:bCs/>
          <w:sz w:val="22"/>
          <w:szCs w:val="22"/>
        </w:rPr>
        <w:t>MISSION</w:t>
      </w:r>
      <w:r w:rsidR="00CA1EC4" w:rsidRPr="00CC1705">
        <w:rPr>
          <w:rFonts w:ascii="Calibri" w:hAnsi="Calibri" w:cs="Calibri"/>
          <w:sz w:val="22"/>
          <w:szCs w:val="22"/>
        </w:rPr>
        <w:tab/>
      </w:r>
      <w:r w:rsidRPr="00CC1705">
        <w:rPr>
          <w:rStyle w:val="Emphasis"/>
          <w:rFonts w:ascii="Calibri" w:hAnsi="Calibri" w:cs="Calibri"/>
          <w:i w:val="0"/>
          <w:iCs w:val="0"/>
          <w:sz w:val="22"/>
          <w:szCs w:val="22"/>
        </w:rPr>
        <w:t>Together, we enable older people to maintain their individuality, providing what is needed to support a fulfilling life</w:t>
      </w:r>
      <w:r w:rsidR="003256E4" w:rsidRPr="00CC1705">
        <w:rPr>
          <w:rStyle w:val="Emphasis"/>
          <w:rFonts w:ascii="Calibri" w:hAnsi="Calibri" w:cs="Calibri"/>
          <w:i w:val="0"/>
          <w:iCs w:val="0"/>
          <w:sz w:val="22"/>
          <w:szCs w:val="22"/>
        </w:rPr>
        <w:t>.</w:t>
      </w:r>
    </w:p>
    <w:p w14:paraId="12172C0B" w14:textId="5874B027" w:rsidR="003256E4" w:rsidRPr="00CC1705" w:rsidRDefault="003D2C70" w:rsidP="008F1C6D">
      <w:pPr>
        <w:spacing w:line="360" w:lineRule="auto"/>
        <w:ind w:right="276"/>
        <w:jc w:val="both"/>
        <w:rPr>
          <w:rFonts w:ascii="Calibri" w:hAnsi="Calibri" w:cs="Calibri"/>
          <w:sz w:val="22"/>
          <w:szCs w:val="22"/>
        </w:rPr>
      </w:pPr>
      <w:r w:rsidRPr="00CC1705">
        <w:rPr>
          <w:rFonts w:ascii="Calibri" w:hAnsi="Calibri" w:cs="Calibri"/>
          <w:b/>
          <w:bCs/>
          <w:sz w:val="22"/>
          <w:szCs w:val="22"/>
        </w:rPr>
        <w:t>VALUES</w:t>
      </w:r>
      <w:r w:rsidR="00CA1EC4" w:rsidRPr="00CC1705">
        <w:rPr>
          <w:rFonts w:ascii="Calibri" w:hAnsi="Calibri" w:cs="Calibri"/>
          <w:b/>
          <w:bCs/>
          <w:sz w:val="22"/>
          <w:szCs w:val="22"/>
        </w:rPr>
        <w:tab/>
      </w:r>
      <w:r w:rsidR="00CA1EC4" w:rsidRPr="00CC1705">
        <w:rPr>
          <w:rFonts w:ascii="Calibri" w:hAnsi="Calibri" w:cs="Calibri"/>
          <w:sz w:val="22"/>
          <w:szCs w:val="22"/>
        </w:rPr>
        <w:tab/>
      </w:r>
      <w:r w:rsidR="00024CC1" w:rsidRPr="00CC1705">
        <w:rPr>
          <w:rFonts w:ascii="Calibri" w:hAnsi="Calibri" w:cs="Calibri"/>
          <w:b/>
          <w:bCs/>
          <w:sz w:val="22"/>
          <w:szCs w:val="22"/>
        </w:rPr>
        <w:t>Compassion</w:t>
      </w:r>
      <w:r w:rsidR="00024CC1" w:rsidRPr="00CC1705">
        <w:rPr>
          <w:rFonts w:ascii="Calibri" w:hAnsi="Calibri" w:cs="Calibri"/>
          <w:sz w:val="22"/>
          <w:szCs w:val="22"/>
        </w:rPr>
        <w:t xml:space="preserve"> </w:t>
      </w:r>
      <w:r w:rsidR="00024CC1" w:rsidRPr="00CC1705">
        <w:rPr>
          <w:rFonts w:ascii="Calibri" w:hAnsi="Calibri" w:cs="Calibri"/>
          <w:sz w:val="22"/>
          <w:szCs w:val="22"/>
        </w:rPr>
        <w:tab/>
      </w:r>
      <w:r w:rsidR="003256E4" w:rsidRPr="00CC1705">
        <w:rPr>
          <w:rFonts w:ascii="Calibri" w:hAnsi="Calibri" w:cs="Calibri"/>
          <w:sz w:val="22"/>
          <w:szCs w:val="22"/>
        </w:rPr>
        <w:t xml:space="preserve">We act with kindness, </w:t>
      </w:r>
      <w:r w:rsidR="00675804" w:rsidRPr="00CC1705">
        <w:rPr>
          <w:rFonts w:ascii="Calibri" w:hAnsi="Calibri" w:cs="Calibri"/>
          <w:sz w:val="22"/>
          <w:szCs w:val="22"/>
        </w:rPr>
        <w:t>empathy,</w:t>
      </w:r>
      <w:r w:rsidR="003256E4" w:rsidRPr="00CC1705">
        <w:rPr>
          <w:rFonts w:ascii="Calibri" w:hAnsi="Calibri" w:cs="Calibri"/>
          <w:sz w:val="22"/>
          <w:szCs w:val="22"/>
        </w:rPr>
        <w:t xml:space="preserve"> and respect to foster a community of caring</w:t>
      </w:r>
    </w:p>
    <w:p w14:paraId="2F707479" w14:textId="6D116151" w:rsidR="003256E4" w:rsidRPr="00CC1705" w:rsidRDefault="00024CC1" w:rsidP="008F1C6D">
      <w:pPr>
        <w:spacing w:line="360" w:lineRule="auto"/>
        <w:ind w:left="2880" w:right="276" w:hanging="1440"/>
        <w:jc w:val="both"/>
        <w:rPr>
          <w:rFonts w:ascii="Calibri" w:hAnsi="Calibri" w:cs="Calibri"/>
          <w:sz w:val="22"/>
          <w:szCs w:val="22"/>
        </w:rPr>
      </w:pPr>
      <w:r w:rsidRPr="00CC1705">
        <w:rPr>
          <w:rFonts w:ascii="Calibri" w:hAnsi="Calibri" w:cs="Calibri"/>
          <w:b/>
          <w:bCs/>
          <w:sz w:val="22"/>
          <w:szCs w:val="22"/>
        </w:rPr>
        <w:t>Collaboration</w:t>
      </w:r>
      <w:r w:rsidRPr="00CC1705">
        <w:rPr>
          <w:rFonts w:ascii="Calibri" w:hAnsi="Calibri" w:cs="Calibri"/>
          <w:sz w:val="22"/>
          <w:szCs w:val="22"/>
        </w:rPr>
        <w:t xml:space="preserve"> </w:t>
      </w:r>
      <w:r w:rsidRPr="00CC1705">
        <w:rPr>
          <w:rFonts w:ascii="Calibri" w:hAnsi="Calibri" w:cs="Calibri"/>
          <w:sz w:val="22"/>
          <w:szCs w:val="22"/>
        </w:rPr>
        <w:tab/>
      </w:r>
      <w:r w:rsidR="003256E4" w:rsidRPr="00CC1705">
        <w:rPr>
          <w:rFonts w:ascii="Calibri" w:hAnsi="Calibri" w:cs="Calibri"/>
          <w:sz w:val="22"/>
          <w:szCs w:val="22"/>
        </w:rPr>
        <w:t>We work together, so every person’s contribution advances our common purpose</w:t>
      </w:r>
    </w:p>
    <w:p w14:paraId="3F42D368" w14:textId="77689353" w:rsidR="003256E4" w:rsidRPr="00CC1705" w:rsidRDefault="00024CC1" w:rsidP="008F1C6D">
      <w:pPr>
        <w:spacing w:line="360" w:lineRule="auto"/>
        <w:ind w:left="720" w:right="276" w:firstLine="720"/>
        <w:jc w:val="both"/>
        <w:rPr>
          <w:rFonts w:ascii="Calibri" w:hAnsi="Calibri" w:cs="Calibri"/>
          <w:sz w:val="22"/>
          <w:szCs w:val="22"/>
        </w:rPr>
      </w:pPr>
      <w:r w:rsidRPr="00CC1705">
        <w:rPr>
          <w:rFonts w:ascii="Calibri" w:hAnsi="Calibri" w:cs="Calibri"/>
          <w:b/>
          <w:bCs/>
          <w:sz w:val="22"/>
          <w:szCs w:val="22"/>
        </w:rPr>
        <w:t>Curiosity</w:t>
      </w:r>
      <w:r w:rsidRPr="00CC1705">
        <w:rPr>
          <w:rFonts w:ascii="Calibri" w:hAnsi="Calibri" w:cs="Calibri"/>
          <w:sz w:val="22"/>
          <w:szCs w:val="22"/>
        </w:rPr>
        <w:t xml:space="preserve"> </w:t>
      </w:r>
      <w:r w:rsidRPr="00CC1705">
        <w:rPr>
          <w:rFonts w:ascii="Calibri" w:hAnsi="Calibri" w:cs="Calibri"/>
          <w:sz w:val="22"/>
          <w:szCs w:val="22"/>
        </w:rPr>
        <w:tab/>
      </w:r>
      <w:r w:rsidR="003256E4" w:rsidRPr="00CC1705">
        <w:rPr>
          <w:rFonts w:ascii="Calibri" w:hAnsi="Calibri" w:cs="Calibri"/>
          <w:sz w:val="22"/>
          <w:szCs w:val="22"/>
        </w:rPr>
        <w:t>We are determined and creative in finding ways that deliver great outcomes</w:t>
      </w:r>
    </w:p>
    <w:p w14:paraId="0CF983E8" w14:textId="1C52D258" w:rsidR="003256E4" w:rsidRPr="00CC1705" w:rsidRDefault="00024CC1" w:rsidP="008F1C6D">
      <w:pPr>
        <w:spacing w:line="360" w:lineRule="auto"/>
        <w:ind w:left="720" w:right="276" w:firstLine="720"/>
        <w:jc w:val="both"/>
        <w:rPr>
          <w:rFonts w:ascii="Calibri" w:hAnsi="Calibri" w:cs="Calibri"/>
          <w:sz w:val="22"/>
          <w:szCs w:val="22"/>
        </w:rPr>
      </w:pPr>
      <w:r w:rsidRPr="00CC1705">
        <w:rPr>
          <w:rFonts w:ascii="Calibri" w:hAnsi="Calibri" w:cs="Calibri"/>
          <w:b/>
          <w:bCs/>
          <w:sz w:val="22"/>
          <w:szCs w:val="22"/>
        </w:rPr>
        <w:t xml:space="preserve">Inclusion </w:t>
      </w:r>
      <w:r w:rsidRPr="00CC1705">
        <w:rPr>
          <w:rFonts w:ascii="Calibri" w:hAnsi="Calibri" w:cs="Calibri"/>
          <w:sz w:val="22"/>
          <w:szCs w:val="22"/>
        </w:rPr>
        <w:tab/>
      </w:r>
      <w:r w:rsidR="003256E4" w:rsidRPr="00CC1705">
        <w:rPr>
          <w:rFonts w:ascii="Calibri" w:hAnsi="Calibri" w:cs="Calibri"/>
          <w:sz w:val="22"/>
          <w:szCs w:val="22"/>
        </w:rPr>
        <w:t>We celebrate diversity, ensuring everyone is welcomed and treated equitably</w:t>
      </w:r>
    </w:p>
    <w:p w14:paraId="14BCE671" w14:textId="260E02F5" w:rsidR="003D2C70" w:rsidRPr="00CC1705" w:rsidRDefault="00024CC1" w:rsidP="008F1C6D">
      <w:pPr>
        <w:spacing w:line="360" w:lineRule="auto"/>
        <w:ind w:left="720" w:right="276" w:firstLine="720"/>
        <w:jc w:val="both"/>
        <w:rPr>
          <w:rFonts w:ascii="Calibri" w:hAnsi="Calibri" w:cs="Calibri"/>
          <w:sz w:val="22"/>
          <w:szCs w:val="22"/>
        </w:rPr>
      </w:pPr>
      <w:proofErr w:type="gramStart"/>
      <w:r w:rsidRPr="00CC1705">
        <w:rPr>
          <w:rFonts w:ascii="Calibri" w:hAnsi="Calibri" w:cs="Calibri"/>
          <w:b/>
          <w:bCs/>
          <w:sz w:val="22"/>
          <w:szCs w:val="22"/>
        </w:rPr>
        <w:t>Trust</w:t>
      </w:r>
      <w:proofErr w:type="gramEnd"/>
      <w:r w:rsidRPr="00CC1705">
        <w:rPr>
          <w:rFonts w:ascii="Calibri" w:hAnsi="Calibri" w:cs="Calibri"/>
          <w:b/>
          <w:bCs/>
          <w:sz w:val="22"/>
          <w:szCs w:val="22"/>
        </w:rPr>
        <w:t xml:space="preserve"> </w:t>
      </w:r>
      <w:r w:rsidRPr="00CC1705">
        <w:rPr>
          <w:rFonts w:ascii="Calibri" w:hAnsi="Calibri" w:cs="Calibri"/>
          <w:sz w:val="22"/>
          <w:szCs w:val="22"/>
        </w:rPr>
        <w:tab/>
      </w:r>
      <w:r w:rsidR="008B3A1D" w:rsidRPr="00CC1705">
        <w:rPr>
          <w:rFonts w:ascii="Calibri" w:hAnsi="Calibri" w:cs="Calibri"/>
          <w:sz w:val="22"/>
          <w:szCs w:val="22"/>
        </w:rPr>
        <w:tab/>
      </w:r>
      <w:r w:rsidR="003256E4" w:rsidRPr="00CC1705">
        <w:rPr>
          <w:rFonts w:ascii="Calibri" w:hAnsi="Calibri" w:cs="Calibri"/>
          <w:sz w:val="22"/>
          <w:szCs w:val="22"/>
        </w:rPr>
        <w:t>We take our responsibility seriously and are worthy of the trust placed in us</w:t>
      </w:r>
    </w:p>
    <w:bookmarkEnd w:id="0"/>
    <w:p w14:paraId="7E1F9F81" w14:textId="250A7957" w:rsidR="00CA1EC4" w:rsidRPr="00CC1705" w:rsidRDefault="00CA1EC4" w:rsidP="008F1C6D">
      <w:pPr>
        <w:ind w:right="276"/>
        <w:jc w:val="both"/>
        <w:rPr>
          <w:rFonts w:ascii="Calibri" w:hAnsi="Calibri" w:cs="Calibri"/>
          <w:sz w:val="22"/>
          <w:szCs w:val="22"/>
        </w:rPr>
      </w:pPr>
    </w:p>
    <w:p w14:paraId="1DDDC21E" w14:textId="77777777" w:rsidR="008E3418" w:rsidRPr="00CC1705" w:rsidRDefault="008E3418" w:rsidP="008F1C6D">
      <w:pPr>
        <w:ind w:right="276"/>
        <w:jc w:val="both"/>
        <w:rPr>
          <w:rFonts w:ascii="Calibri" w:hAnsi="Calibri" w:cs="Calibri"/>
          <w:sz w:val="22"/>
          <w:szCs w:val="22"/>
        </w:rPr>
      </w:pPr>
    </w:p>
    <w:p w14:paraId="39408207" w14:textId="50313FB3" w:rsidR="003256E4" w:rsidRPr="00CC1705" w:rsidRDefault="003256E4" w:rsidP="008F1C6D">
      <w:pPr>
        <w:ind w:right="276"/>
        <w:jc w:val="both"/>
        <w:rPr>
          <w:rFonts w:ascii="Calibri" w:hAnsi="Calibri" w:cs="Calibri"/>
          <w:b/>
          <w:sz w:val="22"/>
          <w:szCs w:val="22"/>
          <w:lang w:val="en-GB"/>
        </w:rPr>
      </w:pPr>
      <w:r w:rsidRPr="00CC1705">
        <w:rPr>
          <w:rFonts w:ascii="Calibri" w:hAnsi="Calibri" w:cs="Calibri"/>
          <w:b/>
          <w:sz w:val="22"/>
          <w:szCs w:val="22"/>
          <w:lang w:val="en-GB"/>
        </w:rPr>
        <w:t>AGED CARE CODE OF CONDUCT</w:t>
      </w:r>
    </w:p>
    <w:p w14:paraId="6F7D210D" w14:textId="22E5D0C6" w:rsidR="003256E4" w:rsidRPr="00CC1705" w:rsidRDefault="003256E4" w:rsidP="008F1C6D">
      <w:pPr>
        <w:ind w:right="276"/>
        <w:jc w:val="both"/>
        <w:rPr>
          <w:rFonts w:ascii="Calibri" w:hAnsi="Calibri" w:cs="Calibri"/>
          <w:b/>
          <w:sz w:val="22"/>
          <w:szCs w:val="22"/>
          <w:lang w:val="en-GB"/>
        </w:rPr>
      </w:pPr>
    </w:p>
    <w:p w14:paraId="6587140B" w14:textId="6E4B2E82" w:rsidR="004E2D7A" w:rsidRPr="00CC1705" w:rsidRDefault="004E2D7A" w:rsidP="008F1C6D">
      <w:pPr>
        <w:ind w:right="276"/>
        <w:jc w:val="both"/>
        <w:rPr>
          <w:rFonts w:ascii="Calibri" w:hAnsi="Calibri" w:cs="Calibri"/>
          <w:bCs/>
          <w:sz w:val="22"/>
          <w:szCs w:val="22"/>
          <w:lang w:val="en-GB"/>
        </w:rPr>
      </w:pPr>
      <w:r w:rsidRPr="00CC1705">
        <w:rPr>
          <w:rFonts w:ascii="Calibri" w:hAnsi="Calibri" w:cs="Calibri"/>
          <w:bCs/>
          <w:sz w:val="22"/>
          <w:szCs w:val="22"/>
          <w:lang w:val="en-GB"/>
        </w:rPr>
        <w:t xml:space="preserve">Aged care workers are covered by the Code of Conduct for Aged Care. The Code sets out how approved providers (Amana Living) and their workers (Amana Living staff) and governing persons must behave and treat consumers when providing aged care services, and strengthens protections for older Australians against unsafe, poor-quality aged care services. </w:t>
      </w:r>
    </w:p>
    <w:p w14:paraId="5544346D" w14:textId="1CA546AD" w:rsidR="004E2D7A" w:rsidRPr="00CC1705" w:rsidRDefault="004E2D7A" w:rsidP="008F1C6D">
      <w:pPr>
        <w:ind w:right="276"/>
        <w:jc w:val="both"/>
        <w:rPr>
          <w:rFonts w:ascii="Calibri" w:hAnsi="Calibri" w:cs="Calibri"/>
          <w:bCs/>
          <w:sz w:val="22"/>
          <w:szCs w:val="22"/>
          <w:lang w:val="en-GB"/>
        </w:rPr>
      </w:pPr>
    </w:p>
    <w:p w14:paraId="4C5A7852" w14:textId="367EC6D5" w:rsidR="004E2D7A" w:rsidRPr="00CC1705" w:rsidRDefault="004E2D7A" w:rsidP="008F1C6D">
      <w:pPr>
        <w:ind w:right="276"/>
        <w:jc w:val="both"/>
        <w:rPr>
          <w:rFonts w:ascii="Calibri" w:hAnsi="Calibri" w:cs="Calibri"/>
          <w:bCs/>
          <w:sz w:val="22"/>
          <w:szCs w:val="22"/>
          <w:lang w:val="en-GB"/>
        </w:rPr>
      </w:pPr>
      <w:r w:rsidRPr="00CC1705">
        <w:rPr>
          <w:rFonts w:ascii="Calibri" w:hAnsi="Calibri" w:cs="Calibri"/>
          <w:bCs/>
          <w:sz w:val="22"/>
          <w:szCs w:val="22"/>
          <w:lang w:val="en-GB"/>
        </w:rPr>
        <w:t xml:space="preserve">Amana Living expects all </w:t>
      </w:r>
      <w:r w:rsidR="00BD37F0" w:rsidRPr="00CC1705">
        <w:rPr>
          <w:rFonts w:ascii="Calibri" w:hAnsi="Calibri" w:cs="Calibri"/>
          <w:bCs/>
          <w:sz w:val="22"/>
          <w:szCs w:val="22"/>
          <w:lang w:val="en-GB"/>
        </w:rPr>
        <w:t>staff covered</w:t>
      </w:r>
      <w:r w:rsidR="00042781" w:rsidRPr="00CC1705">
        <w:rPr>
          <w:rFonts w:ascii="Calibri" w:hAnsi="Calibri" w:cs="Calibri"/>
          <w:bCs/>
          <w:sz w:val="22"/>
          <w:szCs w:val="22"/>
          <w:lang w:val="en-GB"/>
        </w:rPr>
        <w:t xml:space="preserve"> by the Aged Care Code of Conduct </w:t>
      </w:r>
      <w:r w:rsidRPr="00CC1705">
        <w:rPr>
          <w:rFonts w:ascii="Calibri" w:hAnsi="Calibri" w:cs="Calibri"/>
          <w:bCs/>
          <w:sz w:val="22"/>
          <w:szCs w:val="22"/>
          <w:lang w:val="en-GB"/>
        </w:rPr>
        <w:t xml:space="preserve">to comply with </w:t>
      </w:r>
      <w:r w:rsidR="00BD37F0" w:rsidRPr="00CC1705">
        <w:rPr>
          <w:rFonts w:ascii="Calibri" w:hAnsi="Calibri" w:cs="Calibri"/>
          <w:bCs/>
          <w:sz w:val="22"/>
          <w:szCs w:val="22"/>
          <w:lang w:val="en-GB"/>
        </w:rPr>
        <w:t>Code and</w:t>
      </w:r>
      <w:r w:rsidR="00042781" w:rsidRPr="00CC1705">
        <w:rPr>
          <w:rFonts w:ascii="Calibri" w:hAnsi="Calibri" w:cs="Calibri"/>
          <w:bCs/>
          <w:sz w:val="22"/>
          <w:szCs w:val="22"/>
          <w:lang w:val="en-GB"/>
        </w:rPr>
        <w:t xml:space="preserve"> all </w:t>
      </w:r>
      <w:r w:rsidR="00A86015" w:rsidRPr="00CC1705">
        <w:rPr>
          <w:rFonts w:ascii="Calibri" w:hAnsi="Calibri" w:cs="Calibri"/>
          <w:bCs/>
          <w:sz w:val="22"/>
          <w:szCs w:val="22"/>
          <w:lang w:val="en-GB"/>
        </w:rPr>
        <w:t>remaining</w:t>
      </w:r>
      <w:r w:rsidR="00042781" w:rsidRPr="00CC1705">
        <w:rPr>
          <w:rFonts w:ascii="Calibri" w:hAnsi="Calibri" w:cs="Calibri"/>
          <w:bCs/>
          <w:sz w:val="22"/>
          <w:szCs w:val="22"/>
          <w:lang w:val="en-GB"/>
        </w:rPr>
        <w:t xml:space="preserve"> staff to provide care</w:t>
      </w:r>
      <w:r w:rsidR="00A86015" w:rsidRPr="00CC1705">
        <w:rPr>
          <w:rFonts w:ascii="Calibri" w:hAnsi="Calibri" w:cs="Calibri"/>
          <w:bCs/>
          <w:sz w:val="22"/>
          <w:szCs w:val="22"/>
          <w:lang w:val="en-GB"/>
        </w:rPr>
        <w:t xml:space="preserve"> and/or service</w:t>
      </w:r>
      <w:r w:rsidR="00042781" w:rsidRPr="00CC1705">
        <w:rPr>
          <w:rFonts w:ascii="Calibri" w:hAnsi="Calibri" w:cs="Calibri"/>
          <w:bCs/>
          <w:sz w:val="22"/>
          <w:szCs w:val="22"/>
          <w:lang w:val="en-GB"/>
        </w:rPr>
        <w:t xml:space="preserve"> that is safe and respectful and to behave in a way that is in keeping with the Code.</w:t>
      </w:r>
    </w:p>
    <w:p w14:paraId="6AE664F6" w14:textId="77777777" w:rsidR="008E3418" w:rsidRPr="00CC1705" w:rsidRDefault="008E3418" w:rsidP="008F1C6D">
      <w:pPr>
        <w:ind w:right="276"/>
        <w:jc w:val="both"/>
        <w:rPr>
          <w:rFonts w:ascii="Calibri" w:hAnsi="Calibri" w:cs="Calibri"/>
          <w:b/>
          <w:sz w:val="22"/>
          <w:szCs w:val="22"/>
          <w:lang w:val="en-GB"/>
        </w:rPr>
      </w:pPr>
    </w:p>
    <w:p w14:paraId="5917EAD7" w14:textId="07D3AC68" w:rsidR="003256E4" w:rsidRPr="00CC1705" w:rsidRDefault="003256E4" w:rsidP="008F1C6D">
      <w:pPr>
        <w:ind w:right="276"/>
        <w:jc w:val="both"/>
        <w:rPr>
          <w:rFonts w:ascii="Calibri" w:hAnsi="Calibri" w:cs="Calibri"/>
          <w:b/>
          <w:sz w:val="22"/>
          <w:szCs w:val="22"/>
          <w:lang w:val="en-GB"/>
        </w:rPr>
      </w:pPr>
      <w:r w:rsidRPr="00CC1705">
        <w:rPr>
          <w:rFonts w:ascii="Calibri" w:hAnsi="Calibri" w:cs="Calibri"/>
          <w:b/>
          <w:sz w:val="22"/>
          <w:szCs w:val="22"/>
          <w:lang w:val="en-GB"/>
        </w:rPr>
        <w:t>WORK HEALTH AND SAFETY</w:t>
      </w:r>
    </w:p>
    <w:p w14:paraId="05992FF9" w14:textId="686D1016" w:rsidR="003256E4" w:rsidRPr="00CC1705" w:rsidRDefault="003256E4" w:rsidP="008F1C6D">
      <w:pPr>
        <w:ind w:right="276"/>
        <w:jc w:val="both"/>
        <w:rPr>
          <w:rFonts w:ascii="Calibri" w:hAnsi="Calibri" w:cs="Calibri"/>
          <w:b/>
          <w:sz w:val="22"/>
          <w:szCs w:val="22"/>
          <w:lang w:val="en-GB"/>
        </w:rPr>
      </w:pPr>
    </w:p>
    <w:p w14:paraId="60D20C37" w14:textId="21CA95DB" w:rsidR="003256E4" w:rsidRPr="00CC1705" w:rsidRDefault="001F2D6F" w:rsidP="008F1C6D">
      <w:pPr>
        <w:ind w:right="276"/>
        <w:jc w:val="both"/>
        <w:rPr>
          <w:rFonts w:ascii="Calibri" w:hAnsi="Calibri" w:cs="Calibri"/>
          <w:sz w:val="22"/>
          <w:szCs w:val="22"/>
        </w:rPr>
      </w:pPr>
      <w:r w:rsidRPr="00CC1705">
        <w:rPr>
          <w:rFonts w:ascii="Calibri" w:hAnsi="Calibri" w:cs="Calibri"/>
          <w:sz w:val="22"/>
          <w:szCs w:val="22"/>
        </w:rPr>
        <w:t>Manager Pause program is</w:t>
      </w:r>
      <w:r w:rsidR="003256E4" w:rsidRPr="00CC1705">
        <w:rPr>
          <w:rFonts w:ascii="Calibri" w:hAnsi="Calibri" w:cs="Calibri"/>
          <w:sz w:val="22"/>
          <w:szCs w:val="22"/>
        </w:rPr>
        <w:t xml:space="preserve"> required to take reasonable care for </w:t>
      </w:r>
      <w:r w:rsidR="00590147" w:rsidRPr="00CC1705">
        <w:rPr>
          <w:rFonts w:ascii="Calibri" w:hAnsi="Calibri" w:cs="Calibri"/>
          <w:sz w:val="22"/>
          <w:szCs w:val="22"/>
        </w:rPr>
        <w:t>their</w:t>
      </w:r>
      <w:r w:rsidR="003256E4" w:rsidRPr="00CC1705">
        <w:rPr>
          <w:rFonts w:ascii="Calibri" w:hAnsi="Calibri" w:cs="Calibri"/>
          <w:sz w:val="22"/>
          <w:szCs w:val="22"/>
        </w:rPr>
        <w:t xml:space="preserve"> own health and safety and the health and safety of other persons at the workplace.  Throughout </w:t>
      </w:r>
      <w:r w:rsidR="00590147" w:rsidRPr="00CC1705">
        <w:rPr>
          <w:rFonts w:ascii="Calibri" w:hAnsi="Calibri" w:cs="Calibri"/>
          <w:sz w:val="22"/>
          <w:szCs w:val="22"/>
        </w:rPr>
        <w:t>their</w:t>
      </w:r>
      <w:r w:rsidR="003256E4" w:rsidRPr="00CC1705">
        <w:rPr>
          <w:rFonts w:ascii="Calibri" w:hAnsi="Calibri" w:cs="Calibri"/>
          <w:sz w:val="22"/>
          <w:szCs w:val="22"/>
        </w:rPr>
        <w:t xml:space="preserve"> employment </w:t>
      </w:r>
      <w:r w:rsidR="00590147" w:rsidRPr="00CC1705">
        <w:rPr>
          <w:rFonts w:ascii="Calibri" w:hAnsi="Calibri" w:cs="Calibri"/>
          <w:sz w:val="22"/>
          <w:szCs w:val="22"/>
        </w:rPr>
        <w:t>they</w:t>
      </w:r>
      <w:r w:rsidR="003256E4" w:rsidRPr="00CC1705">
        <w:rPr>
          <w:rFonts w:ascii="Calibri" w:hAnsi="Calibri" w:cs="Calibri"/>
          <w:sz w:val="22"/>
          <w:szCs w:val="22"/>
        </w:rPr>
        <w:t xml:space="preserve"> must comply with any reasonable instructions, policies and procedures relating to health and safety at the workplace.</w:t>
      </w:r>
    </w:p>
    <w:p w14:paraId="048D2DF6" w14:textId="77777777" w:rsidR="008E3418" w:rsidRPr="00CC1705" w:rsidRDefault="008E3418" w:rsidP="008F1C6D">
      <w:pPr>
        <w:ind w:right="276"/>
        <w:jc w:val="both"/>
        <w:rPr>
          <w:rFonts w:ascii="Calibri" w:hAnsi="Calibri" w:cs="Calibri"/>
          <w:sz w:val="22"/>
          <w:szCs w:val="22"/>
        </w:rPr>
      </w:pPr>
    </w:p>
    <w:p w14:paraId="6BD9BA75" w14:textId="77777777" w:rsidR="00542E92" w:rsidRPr="00CC1705" w:rsidRDefault="00542E92" w:rsidP="008F1C6D">
      <w:pPr>
        <w:ind w:right="276"/>
        <w:jc w:val="both"/>
        <w:rPr>
          <w:rFonts w:ascii="Calibri" w:hAnsi="Calibri" w:cs="Calibri"/>
          <w:sz w:val="22"/>
          <w:szCs w:val="22"/>
        </w:rPr>
      </w:pPr>
    </w:p>
    <w:p w14:paraId="56DE7AB0" w14:textId="2EE67458" w:rsidR="00DF1CB9" w:rsidRPr="00CC1705" w:rsidRDefault="00F34C5A" w:rsidP="008F1C6D">
      <w:pPr>
        <w:pStyle w:val="Heading5"/>
        <w:ind w:right="276"/>
        <w:rPr>
          <w:rFonts w:ascii="Calibri" w:hAnsi="Calibri" w:cs="Calibri"/>
          <w:bCs w:val="0"/>
          <w:sz w:val="22"/>
          <w:szCs w:val="22"/>
        </w:rPr>
      </w:pPr>
      <w:r w:rsidRPr="00CC1705">
        <w:rPr>
          <w:rFonts w:ascii="Calibri" w:hAnsi="Calibri" w:cs="Calibri"/>
          <w:bCs w:val="0"/>
          <w:sz w:val="22"/>
          <w:szCs w:val="22"/>
        </w:rPr>
        <w:t xml:space="preserve">KEY </w:t>
      </w:r>
      <w:r w:rsidR="009D320D" w:rsidRPr="00CC1705">
        <w:rPr>
          <w:rFonts w:ascii="Calibri" w:hAnsi="Calibri" w:cs="Calibri"/>
          <w:bCs w:val="0"/>
          <w:sz w:val="22"/>
          <w:szCs w:val="22"/>
        </w:rPr>
        <w:t xml:space="preserve">DUTIES AND </w:t>
      </w:r>
      <w:r w:rsidRPr="00CC1705">
        <w:rPr>
          <w:rFonts w:ascii="Calibri" w:hAnsi="Calibri" w:cs="Calibri"/>
          <w:bCs w:val="0"/>
          <w:sz w:val="22"/>
          <w:szCs w:val="22"/>
        </w:rPr>
        <w:t>RESPONSIBILITIES</w:t>
      </w:r>
    </w:p>
    <w:p w14:paraId="64987293" w14:textId="4770646B" w:rsidR="005734E7" w:rsidRPr="00CC1705" w:rsidRDefault="005734E7" w:rsidP="009476E4">
      <w:pPr>
        <w:pStyle w:val="CommentText"/>
        <w:ind w:right="276"/>
        <w:jc w:val="both"/>
        <w:rPr>
          <w:rFonts w:ascii="Calibri" w:hAnsi="Calibri" w:cs="Calibri"/>
          <w:sz w:val="22"/>
          <w:szCs w:val="22"/>
        </w:rPr>
      </w:pPr>
    </w:p>
    <w:tbl>
      <w:tblPr>
        <w:tblStyle w:val="TableGrid"/>
        <w:tblW w:w="9905" w:type="dxa"/>
        <w:tblInd w:w="-5" w:type="dxa"/>
        <w:tblLook w:val="04A0" w:firstRow="1" w:lastRow="0" w:firstColumn="1" w:lastColumn="0" w:noHBand="0" w:noVBand="1"/>
      </w:tblPr>
      <w:tblGrid>
        <w:gridCol w:w="2268"/>
        <w:gridCol w:w="7637"/>
      </w:tblGrid>
      <w:tr w:rsidR="001212C2" w:rsidRPr="00CC1705" w14:paraId="335FA431" w14:textId="77777777" w:rsidTr="4724D42D">
        <w:trPr>
          <w:trHeight w:val="410"/>
        </w:trPr>
        <w:tc>
          <w:tcPr>
            <w:tcW w:w="2268" w:type="dxa"/>
            <w:shd w:val="clear" w:color="auto" w:fill="auto"/>
            <w:vAlign w:val="center"/>
          </w:tcPr>
          <w:p w14:paraId="0EA159AC" w14:textId="0A116F73" w:rsidR="001212C2" w:rsidRPr="00CC1705" w:rsidRDefault="001212C2" w:rsidP="008F1C6D">
            <w:pPr>
              <w:ind w:right="276"/>
              <w:jc w:val="both"/>
              <w:rPr>
                <w:rFonts w:ascii="Calibri" w:hAnsi="Calibri" w:cs="Calibri"/>
                <w:b/>
                <w:sz w:val="22"/>
                <w:szCs w:val="22"/>
              </w:rPr>
            </w:pPr>
            <w:r w:rsidRPr="00CC1705">
              <w:rPr>
                <w:rFonts w:ascii="Calibri" w:hAnsi="Calibri" w:cs="Calibri"/>
                <w:b/>
                <w:sz w:val="22"/>
                <w:szCs w:val="22"/>
              </w:rPr>
              <w:t>CORE RESPONSIBILITIES</w:t>
            </w:r>
          </w:p>
        </w:tc>
        <w:tc>
          <w:tcPr>
            <w:tcW w:w="7637" w:type="dxa"/>
            <w:shd w:val="clear" w:color="auto" w:fill="auto"/>
            <w:vAlign w:val="center"/>
          </w:tcPr>
          <w:p w14:paraId="5EF9E1FE" w14:textId="510D6611" w:rsidR="001212C2" w:rsidRPr="00CC1705" w:rsidRDefault="001212C2" w:rsidP="008F1C6D">
            <w:pPr>
              <w:ind w:right="276"/>
              <w:jc w:val="both"/>
              <w:rPr>
                <w:rFonts w:ascii="Calibri" w:hAnsi="Calibri" w:cs="Calibri"/>
                <w:b/>
                <w:sz w:val="22"/>
                <w:szCs w:val="22"/>
              </w:rPr>
            </w:pPr>
            <w:r w:rsidRPr="00CC1705">
              <w:rPr>
                <w:rFonts w:ascii="Calibri" w:hAnsi="Calibri" w:cs="Calibri"/>
                <w:b/>
                <w:sz w:val="22"/>
                <w:szCs w:val="22"/>
              </w:rPr>
              <w:t>KEY TASKS AND DUTIES</w:t>
            </w:r>
          </w:p>
        </w:tc>
      </w:tr>
      <w:tr w:rsidR="001212C2" w:rsidRPr="00CC1705" w14:paraId="29E0EF69" w14:textId="77777777" w:rsidTr="4724D42D">
        <w:trPr>
          <w:trHeight w:val="387"/>
        </w:trPr>
        <w:tc>
          <w:tcPr>
            <w:tcW w:w="2268" w:type="dxa"/>
          </w:tcPr>
          <w:p w14:paraId="772ABA3F" w14:textId="7A5221FD" w:rsidR="001212C2" w:rsidRPr="00CC1705" w:rsidRDefault="00817652" w:rsidP="00DB12E5">
            <w:pPr>
              <w:rPr>
                <w:rFonts w:ascii="Calibri" w:hAnsi="Calibri" w:cs="Calibri"/>
                <w:b/>
                <w:bCs/>
                <w:sz w:val="22"/>
                <w:szCs w:val="22"/>
              </w:rPr>
            </w:pPr>
            <w:r w:rsidRPr="00CC1705">
              <w:rPr>
                <w:rFonts w:ascii="Calibri" w:hAnsi="Calibri" w:cs="Calibri"/>
                <w:b/>
                <w:bCs/>
                <w:sz w:val="22"/>
                <w:szCs w:val="22"/>
              </w:rPr>
              <w:t>Program Development and Implementation</w:t>
            </w:r>
          </w:p>
        </w:tc>
        <w:tc>
          <w:tcPr>
            <w:tcW w:w="7637" w:type="dxa"/>
          </w:tcPr>
          <w:p w14:paraId="03190BBA" w14:textId="7ABFBFFA" w:rsidR="005D0185" w:rsidRPr="00CC1705" w:rsidRDefault="00922B0B" w:rsidP="00B15B52">
            <w:pPr>
              <w:pStyle w:val="ListParagraph"/>
              <w:numPr>
                <w:ilvl w:val="0"/>
                <w:numId w:val="2"/>
              </w:numPr>
              <w:spacing w:after="160"/>
              <w:contextualSpacing/>
              <w:rPr>
                <w:rFonts w:ascii="Calibri" w:hAnsi="Calibri" w:cs="Calibri"/>
                <w:sz w:val="22"/>
              </w:rPr>
            </w:pPr>
            <w:r w:rsidRPr="00CC1705">
              <w:rPr>
                <w:rFonts w:ascii="Calibri" w:hAnsi="Calibri" w:cs="Calibri"/>
                <w:sz w:val="22"/>
              </w:rPr>
              <w:t xml:space="preserve">Lead the implementation of the </w:t>
            </w:r>
            <w:r w:rsidR="005D0185" w:rsidRPr="00CC1705">
              <w:rPr>
                <w:rFonts w:ascii="Calibri" w:hAnsi="Calibri" w:cs="Calibri"/>
                <w:sz w:val="22"/>
              </w:rPr>
              <w:t xml:space="preserve">Pause Program with clients </w:t>
            </w:r>
            <w:r w:rsidR="001F2D6F" w:rsidRPr="00CC1705">
              <w:rPr>
                <w:rFonts w:ascii="Calibri" w:hAnsi="Calibri" w:cs="Calibri"/>
                <w:sz w:val="22"/>
              </w:rPr>
              <w:t xml:space="preserve">and carers </w:t>
            </w:r>
          </w:p>
          <w:p w14:paraId="72E38EAD" w14:textId="178C5A8C" w:rsidR="005D0185" w:rsidRPr="00CC1705" w:rsidRDefault="001F2D6F" w:rsidP="00B15B52">
            <w:pPr>
              <w:pStyle w:val="ListParagraph"/>
              <w:numPr>
                <w:ilvl w:val="0"/>
                <w:numId w:val="2"/>
              </w:numPr>
              <w:spacing w:after="160"/>
              <w:contextualSpacing/>
              <w:rPr>
                <w:rFonts w:ascii="Calibri" w:hAnsi="Calibri" w:cs="Calibri"/>
                <w:sz w:val="22"/>
              </w:rPr>
            </w:pPr>
            <w:r w:rsidRPr="00CC1705">
              <w:rPr>
                <w:rFonts w:ascii="Calibri" w:hAnsi="Calibri" w:cs="Calibri"/>
                <w:sz w:val="22"/>
              </w:rPr>
              <w:t>Engage with</w:t>
            </w:r>
            <w:r w:rsidR="005D0185" w:rsidRPr="00CC1705">
              <w:rPr>
                <w:rFonts w:ascii="Calibri" w:hAnsi="Calibri" w:cs="Calibri"/>
                <w:sz w:val="22"/>
              </w:rPr>
              <w:t xml:space="preserve"> </w:t>
            </w:r>
            <w:bookmarkStart w:id="1" w:name="_Hlk170225486"/>
            <w:r w:rsidR="005D0185" w:rsidRPr="00CC1705">
              <w:rPr>
                <w:rFonts w:ascii="Calibri" w:hAnsi="Calibri" w:cs="Calibri"/>
                <w:sz w:val="22"/>
              </w:rPr>
              <w:t xml:space="preserve">each Pause Program participant </w:t>
            </w:r>
            <w:bookmarkEnd w:id="1"/>
            <w:r w:rsidR="005D0185" w:rsidRPr="00CC1705">
              <w:rPr>
                <w:rFonts w:ascii="Calibri" w:hAnsi="Calibri" w:cs="Calibri"/>
                <w:sz w:val="22"/>
              </w:rPr>
              <w:t>(</w:t>
            </w:r>
            <w:bookmarkStart w:id="2" w:name="_Hlk170381612"/>
            <w:r w:rsidR="005D0185" w:rsidRPr="00CC1705">
              <w:rPr>
                <w:rFonts w:ascii="Calibri" w:hAnsi="Calibri" w:cs="Calibri"/>
                <w:sz w:val="22"/>
              </w:rPr>
              <w:t>carer and person living with dementia</w:t>
            </w:r>
            <w:bookmarkEnd w:id="2"/>
            <w:r w:rsidR="005D0185" w:rsidRPr="00CC1705">
              <w:rPr>
                <w:rFonts w:ascii="Calibri" w:hAnsi="Calibri" w:cs="Calibri"/>
                <w:sz w:val="22"/>
              </w:rPr>
              <w:t>) to ensure appropriate and timely dementia respite support is provided.</w:t>
            </w:r>
          </w:p>
          <w:p w14:paraId="1EE564DA" w14:textId="2A4FE7E6" w:rsidR="005D0185" w:rsidRPr="00CC1705" w:rsidRDefault="00922B0B" w:rsidP="00B15B52">
            <w:pPr>
              <w:pStyle w:val="ListParagraph"/>
              <w:numPr>
                <w:ilvl w:val="0"/>
                <w:numId w:val="1"/>
              </w:numPr>
              <w:spacing w:after="160"/>
              <w:contextualSpacing/>
              <w:rPr>
                <w:rFonts w:ascii="Calibri" w:hAnsi="Calibri" w:cs="Calibri"/>
                <w:sz w:val="22"/>
              </w:rPr>
            </w:pPr>
            <w:r w:rsidRPr="00CC1705">
              <w:rPr>
                <w:rFonts w:ascii="Calibri" w:hAnsi="Calibri" w:cs="Calibri"/>
                <w:sz w:val="22"/>
              </w:rPr>
              <w:t xml:space="preserve">Work with </w:t>
            </w:r>
            <w:r w:rsidR="005D0185" w:rsidRPr="00CC1705">
              <w:rPr>
                <w:rFonts w:ascii="Calibri" w:hAnsi="Calibri" w:cs="Calibri"/>
                <w:sz w:val="22"/>
              </w:rPr>
              <w:t>Pause Program participant</w:t>
            </w:r>
            <w:r w:rsidR="00142163" w:rsidRPr="00CC1705">
              <w:rPr>
                <w:rFonts w:ascii="Calibri" w:hAnsi="Calibri" w:cs="Calibri"/>
                <w:sz w:val="22"/>
              </w:rPr>
              <w:t>s</w:t>
            </w:r>
            <w:r w:rsidR="005D0185" w:rsidRPr="00CC1705">
              <w:rPr>
                <w:rFonts w:ascii="Calibri" w:hAnsi="Calibri" w:cs="Calibri"/>
                <w:sz w:val="22"/>
              </w:rPr>
              <w:t xml:space="preserve"> to identify informal and formal respite opportunities</w:t>
            </w:r>
            <w:r w:rsidRPr="00CC1705">
              <w:rPr>
                <w:rFonts w:ascii="Calibri" w:hAnsi="Calibri" w:cs="Calibri"/>
                <w:sz w:val="22"/>
              </w:rPr>
              <w:t>.</w:t>
            </w:r>
            <w:r w:rsidR="005D0185" w:rsidRPr="00CC1705">
              <w:rPr>
                <w:rFonts w:ascii="Calibri" w:hAnsi="Calibri" w:cs="Calibri"/>
                <w:sz w:val="22"/>
              </w:rPr>
              <w:t xml:space="preserve"> </w:t>
            </w:r>
          </w:p>
          <w:p w14:paraId="615AC1A8" w14:textId="0864F4D2" w:rsidR="005D0185" w:rsidRPr="00CC1705" w:rsidRDefault="00922B0B" w:rsidP="00B15B52">
            <w:pPr>
              <w:pStyle w:val="ListParagraph"/>
              <w:numPr>
                <w:ilvl w:val="0"/>
                <w:numId w:val="1"/>
              </w:numPr>
              <w:spacing w:after="160"/>
              <w:contextualSpacing/>
              <w:rPr>
                <w:rFonts w:ascii="Calibri" w:hAnsi="Calibri" w:cs="Calibri"/>
                <w:sz w:val="22"/>
              </w:rPr>
            </w:pPr>
            <w:r w:rsidRPr="00CC1705">
              <w:rPr>
                <w:rFonts w:ascii="Calibri" w:hAnsi="Calibri" w:cs="Calibri"/>
                <w:sz w:val="22"/>
              </w:rPr>
              <w:t>Use validated tools to assist</w:t>
            </w:r>
            <w:r w:rsidR="005D0185" w:rsidRPr="00CC1705">
              <w:rPr>
                <w:rFonts w:ascii="Calibri" w:hAnsi="Calibri" w:cs="Calibri"/>
                <w:sz w:val="22"/>
              </w:rPr>
              <w:t xml:space="preserve"> carers and people living with dementia to reflect on their </w:t>
            </w:r>
            <w:r w:rsidR="001F2D6F" w:rsidRPr="00CC1705">
              <w:rPr>
                <w:rFonts w:ascii="Calibri" w:hAnsi="Calibri" w:cs="Calibri"/>
                <w:sz w:val="22"/>
              </w:rPr>
              <w:t>self-care</w:t>
            </w:r>
            <w:r w:rsidR="005D0185" w:rsidRPr="00CC1705">
              <w:rPr>
                <w:rFonts w:ascii="Calibri" w:hAnsi="Calibri" w:cs="Calibri"/>
                <w:sz w:val="22"/>
              </w:rPr>
              <w:t xml:space="preserve"> and </w:t>
            </w:r>
            <w:r w:rsidRPr="00CC1705">
              <w:rPr>
                <w:rFonts w:ascii="Calibri" w:hAnsi="Calibri" w:cs="Calibri"/>
                <w:sz w:val="22"/>
              </w:rPr>
              <w:t>wellbeing.</w:t>
            </w:r>
          </w:p>
          <w:p w14:paraId="71C4284A" w14:textId="4CBD934F" w:rsidR="005D0185" w:rsidRPr="00CC1705" w:rsidRDefault="00922B0B" w:rsidP="00B15B52">
            <w:pPr>
              <w:pStyle w:val="ListParagraph"/>
              <w:numPr>
                <w:ilvl w:val="0"/>
                <w:numId w:val="1"/>
              </w:numPr>
              <w:spacing w:after="160"/>
              <w:contextualSpacing/>
              <w:rPr>
                <w:rFonts w:ascii="Calibri" w:hAnsi="Calibri" w:cs="Calibri"/>
                <w:sz w:val="22"/>
              </w:rPr>
            </w:pPr>
            <w:r w:rsidRPr="00CC1705">
              <w:rPr>
                <w:rFonts w:ascii="Calibri" w:hAnsi="Calibri" w:cs="Calibri"/>
                <w:sz w:val="22"/>
              </w:rPr>
              <w:t>Use pilot outcomes to d</w:t>
            </w:r>
            <w:r w:rsidR="005D0185" w:rsidRPr="00CC1705">
              <w:rPr>
                <w:rFonts w:ascii="Calibri" w:hAnsi="Calibri" w:cs="Calibri"/>
                <w:sz w:val="22"/>
              </w:rPr>
              <w:t xml:space="preserve">evelop and </w:t>
            </w:r>
            <w:r w:rsidR="00817652" w:rsidRPr="00CC1705">
              <w:rPr>
                <w:rFonts w:ascii="Calibri" w:hAnsi="Calibri" w:cs="Calibri"/>
                <w:sz w:val="22"/>
              </w:rPr>
              <w:t>implement</w:t>
            </w:r>
            <w:r w:rsidR="005D0185" w:rsidRPr="00CC1705">
              <w:rPr>
                <w:rFonts w:ascii="Calibri" w:hAnsi="Calibri" w:cs="Calibri"/>
                <w:sz w:val="22"/>
              </w:rPr>
              <w:t xml:space="preserve"> a model of dementia respite support that addresses the knowledge, understanding and needs of both carer and person living with dementia</w:t>
            </w:r>
            <w:r w:rsidRPr="00CC1705">
              <w:rPr>
                <w:rFonts w:ascii="Calibri" w:hAnsi="Calibri" w:cs="Calibri"/>
                <w:sz w:val="22"/>
              </w:rPr>
              <w:t>.</w:t>
            </w:r>
            <w:r w:rsidR="005D0185" w:rsidRPr="00CC1705">
              <w:rPr>
                <w:rFonts w:ascii="Calibri" w:hAnsi="Calibri" w:cs="Calibri"/>
                <w:sz w:val="22"/>
              </w:rPr>
              <w:t xml:space="preserve"> </w:t>
            </w:r>
          </w:p>
          <w:p w14:paraId="0D4A8C0F" w14:textId="7A9FBC91" w:rsidR="005D0185" w:rsidRPr="00CC1705" w:rsidRDefault="005D0185" w:rsidP="00B15B52">
            <w:pPr>
              <w:pStyle w:val="ListParagraph"/>
              <w:numPr>
                <w:ilvl w:val="0"/>
                <w:numId w:val="1"/>
              </w:numPr>
              <w:spacing w:after="160"/>
              <w:contextualSpacing/>
              <w:rPr>
                <w:rFonts w:ascii="Calibri" w:hAnsi="Calibri" w:cs="Calibri"/>
                <w:sz w:val="22"/>
              </w:rPr>
            </w:pPr>
            <w:r w:rsidRPr="00CC1705">
              <w:rPr>
                <w:rFonts w:ascii="Calibri" w:hAnsi="Calibri" w:cs="Calibri"/>
                <w:sz w:val="22"/>
              </w:rPr>
              <w:t>Provide individual and group information</w:t>
            </w:r>
            <w:r w:rsidR="00922B0B" w:rsidRPr="00CC1705">
              <w:rPr>
                <w:rFonts w:ascii="Calibri" w:hAnsi="Calibri" w:cs="Calibri"/>
                <w:sz w:val="22"/>
              </w:rPr>
              <w:t>,</w:t>
            </w:r>
            <w:r w:rsidRPr="00CC1705">
              <w:rPr>
                <w:rFonts w:ascii="Calibri" w:hAnsi="Calibri" w:cs="Calibri"/>
                <w:sz w:val="22"/>
              </w:rPr>
              <w:t xml:space="preserve"> education </w:t>
            </w:r>
            <w:r w:rsidR="00922B0B" w:rsidRPr="00CC1705">
              <w:rPr>
                <w:rFonts w:ascii="Calibri" w:hAnsi="Calibri" w:cs="Calibri"/>
                <w:sz w:val="22"/>
              </w:rPr>
              <w:t xml:space="preserve">and support on </w:t>
            </w:r>
            <w:r w:rsidRPr="00CC1705">
              <w:rPr>
                <w:rFonts w:ascii="Calibri" w:hAnsi="Calibri" w:cs="Calibri"/>
                <w:sz w:val="22"/>
              </w:rPr>
              <w:t xml:space="preserve">all aspects of respite to family carers and people living with dementia. </w:t>
            </w:r>
          </w:p>
          <w:p w14:paraId="126E82CB" w14:textId="16B1D0AF" w:rsidR="005D0185" w:rsidRPr="00CC1705" w:rsidRDefault="00922B0B" w:rsidP="00B15B52">
            <w:pPr>
              <w:pStyle w:val="ListParagraph"/>
              <w:numPr>
                <w:ilvl w:val="0"/>
                <w:numId w:val="1"/>
              </w:numPr>
              <w:spacing w:after="160"/>
              <w:contextualSpacing/>
              <w:rPr>
                <w:rFonts w:ascii="Calibri" w:hAnsi="Calibri" w:cs="Calibri"/>
                <w:sz w:val="22"/>
              </w:rPr>
            </w:pPr>
            <w:r w:rsidRPr="00CC1705">
              <w:rPr>
                <w:rFonts w:ascii="Calibri" w:hAnsi="Calibri" w:cs="Calibri"/>
                <w:sz w:val="22"/>
              </w:rPr>
              <w:t>Involve</w:t>
            </w:r>
            <w:r w:rsidR="005D0185" w:rsidRPr="00CC1705">
              <w:rPr>
                <w:rFonts w:ascii="Calibri" w:hAnsi="Calibri" w:cs="Calibri"/>
                <w:sz w:val="22"/>
              </w:rPr>
              <w:t xml:space="preserve"> carers and </w:t>
            </w:r>
            <w:r w:rsidR="006C61D4" w:rsidRPr="00CC1705">
              <w:rPr>
                <w:rFonts w:ascii="Calibri" w:hAnsi="Calibri" w:cs="Calibri"/>
                <w:sz w:val="22"/>
              </w:rPr>
              <w:t xml:space="preserve">people </w:t>
            </w:r>
            <w:r w:rsidR="005D0185" w:rsidRPr="00CC1705">
              <w:rPr>
                <w:rFonts w:ascii="Calibri" w:hAnsi="Calibri" w:cs="Calibri"/>
                <w:sz w:val="22"/>
              </w:rPr>
              <w:t xml:space="preserve">living with dementia to design, develop and implement respite support planning tools and procedures </w:t>
            </w:r>
          </w:p>
          <w:p w14:paraId="6DB8AA22" w14:textId="500CBBC5" w:rsidR="005D0185" w:rsidRPr="00CC1705" w:rsidRDefault="005D0185" w:rsidP="00B15B52">
            <w:pPr>
              <w:pStyle w:val="ListParagraph"/>
              <w:numPr>
                <w:ilvl w:val="0"/>
                <w:numId w:val="1"/>
              </w:numPr>
              <w:spacing w:after="160"/>
              <w:contextualSpacing/>
              <w:rPr>
                <w:rFonts w:ascii="Calibri" w:hAnsi="Calibri" w:cs="Calibri"/>
                <w:sz w:val="22"/>
              </w:rPr>
            </w:pPr>
            <w:r w:rsidRPr="00CC1705">
              <w:rPr>
                <w:rFonts w:ascii="Calibri" w:hAnsi="Calibri" w:cs="Calibri"/>
                <w:sz w:val="22"/>
              </w:rPr>
              <w:t xml:space="preserve">Collaborate with carers and person with dementia to develop a </w:t>
            </w:r>
            <w:r w:rsidR="001F2D6F" w:rsidRPr="00CC1705">
              <w:rPr>
                <w:rFonts w:ascii="Calibri" w:hAnsi="Calibri" w:cs="Calibri"/>
                <w:sz w:val="22"/>
              </w:rPr>
              <w:t>personalised Respite</w:t>
            </w:r>
            <w:r w:rsidRPr="00CC1705">
              <w:rPr>
                <w:rFonts w:ascii="Calibri" w:hAnsi="Calibri" w:cs="Calibri"/>
                <w:sz w:val="22"/>
              </w:rPr>
              <w:t xml:space="preserve"> Plan</w:t>
            </w:r>
          </w:p>
          <w:p w14:paraId="6063D981" w14:textId="77777777" w:rsidR="005D0185" w:rsidRPr="00CC1705" w:rsidRDefault="005D0185" w:rsidP="00B15B52">
            <w:pPr>
              <w:pStyle w:val="ListParagraph"/>
              <w:numPr>
                <w:ilvl w:val="0"/>
                <w:numId w:val="1"/>
              </w:numPr>
              <w:spacing w:after="160"/>
              <w:contextualSpacing/>
              <w:rPr>
                <w:rFonts w:ascii="Calibri" w:hAnsi="Calibri" w:cs="Calibri"/>
                <w:sz w:val="22"/>
              </w:rPr>
            </w:pPr>
            <w:r w:rsidRPr="00CC1705">
              <w:rPr>
                <w:rFonts w:ascii="Calibri" w:hAnsi="Calibri" w:cs="Calibri"/>
                <w:sz w:val="22"/>
              </w:rPr>
              <w:t xml:space="preserve">Support community capacity through building collaborative partnerships with key internal and external stakeholders and other service providers as appropriate </w:t>
            </w:r>
          </w:p>
          <w:p w14:paraId="3D3809E8" w14:textId="3D7D14A2" w:rsidR="00BD37F0" w:rsidRPr="00CC1705" w:rsidRDefault="005D0185" w:rsidP="00B15B52">
            <w:pPr>
              <w:pStyle w:val="ListParagraph"/>
              <w:numPr>
                <w:ilvl w:val="0"/>
                <w:numId w:val="1"/>
              </w:numPr>
              <w:spacing w:after="160"/>
              <w:contextualSpacing/>
              <w:rPr>
                <w:rFonts w:ascii="Calibri" w:hAnsi="Calibri" w:cs="Calibri"/>
                <w:b/>
                <w:bCs/>
                <w:sz w:val="22"/>
              </w:rPr>
            </w:pPr>
            <w:r w:rsidRPr="00CC1705">
              <w:rPr>
                <w:rFonts w:ascii="Calibri" w:hAnsi="Calibri" w:cs="Calibri"/>
                <w:sz w:val="22"/>
              </w:rPr>
              <w:t xml:space="preserve">Maintain professional knowledge and standards to ensure provision of high-quality dementia respite support </w:t>
            </w:r>
          </w:p>
        </w:tc>
      </w:tr>
      <w:tr w:rsidR="001212C2" w:rsidRPr="00CC1705" w14:paraId="1C724476" w14:textId="77777777" w:rsidTr="4724D42D">
        <w:trPr>
          <w:trHeight w:val="410"/>
        </w:trPr>
        <w:tc>
          <w:tcPr>
            <w:tcW w:w="2268" w:type="dxa"/>
          </w:tcPr>
          <w:p w14:paraId="7182A78D" w14:textId="028D690A" w:rsidR="005D0185" w:rsidRPr="00CC1705" w:rsidRDefault="005D0185" w:rsidP="005D0185">
            <w:pPr>
              <w:rPr>
                <w:rFonts w:ascii="Calibri" w:hAnsi="Calibri" w:cs="Calibri"/>
                <w:b/>
                <w:bCs/>
                <w:sz w:val="22"/>
                <w:szCs w:val="22"/>
              </w:rPr>
            </w:pPr>
            <w:r w:rsidRPr="00CC1705">
              <w:rPr>
                <w:rFonts w:ascii="Calibri" w:hAnsi="Calibri" w:cs="Calibri"/>
                <w:b/>
                <w:bCs/>
                <w:sz w:val="22"/>
                <w:szCs w:val="22"/>
              </w:rPr>
              <w:t>Communication and Teamwork</w:t>
            </w:r>
          </w:p>
          <w:p w14:paraId="354D58BA" w14:textId="3C62D1BF" w:rsidR="001212C2" w:rsidRPr="00CC1705" w:rsidRDefault="001212C2" w:rsidP="008F1C6D">
            <w:pPr>
              <w:ind w:right="276"/>
              <w:jc w:val="both"/>
              <w:rPr>
                <w:rFonts w:ascii="Calibri" w:hAnsi="Calibri" w:cs="Calibri"/>
                <w:sz w:val="22"/>
                <w:szCs w:val="22"/>
              </w:rPr>
            </w:pPr>
          </w:p>
        </w:tc>
        <w:tc>
          <w:tcPr>
            <w:tcW w:w="7637" w:type="dxa"/>
          </w:tcPr>
          <w:p w14:paraId="6C6AD214" w14:textId="24B9E142" w:rsidR="005D0185" w:rsidRPr="00CC1705" w:rsidRDefault="005D0185" w:rsidP="00B15B52">
            <w:pPr>
              <w:pStyle w:val="ListParagraph"/>
              <w:numPr>
                <w:ilvl w:val="0"/>
                <w:numId w:val="3"/>
              </w:numPr>
              <w:spacing w:after="160" w:line="259" w:lineRule="auto"/>
              <w:contextualSpacing/>
              <w:rPr>
                <w:rFonts w:ascii="Calibri" w:hAnsi="Calibri" w:cs="Calibri"/>
                <w:sz w:val="22"/>
              </w:rPr>
            </w:pPr>
            <w:r w:rsidRPr="00CC1705">
              <w:rPr>
                <w:rFonts w:ascii="Calibri" w:hAnsi="Calibri" w:cs="Calibri"/>
                <w:sz w:val="22"/>
              </w:rPr>
              <w:t>Collaborate with</w:t>
            </w:r>
            <w:r w:rsidR="006C61D4" w:rsidRPr="00CC1705">
              <w:rPr>
                <w:rFonts w:ascii="Calibri" w:hAnsi="Calibri" w:cs="Calibri"/>
                <w:sz w:val="22"/>
              </w:rPr>
              <w:t xml:space="preserve"> clients, family carers and</w:t>
            </w:r>
            <w:r w:rsidRPr="00CC1705">
              <w:rPr>
                <w:rFonts w:ascii="Calibri" w:hAnsi="Calibri" w:cs="Calibri"/>
                <w:sz w:val="22"/>
              </w:rPr>
              <w:t xml:space="preserve"> </w:t>
            </w:r>
            <w:r w:rsidR="00482496" w:rsidRPr="00CC1705">
              <w:rPr>
                <w:rFonts w:ascii="Calibri" w:hAnsi="Calibri" w:cs="Calibri"/>
                <w:sz w:val="22"/>
              </w:rPr>
              <w:t>key stakeholders</w:t>
            </w:r>
            <w:r w:rsidRPr="00CC1705">
              <w:rPr>
                <w:rFonts w:ascii="Calibri" w:hAnsi="Calibri" w:cs="Calibri"/>
                <w:sz w:val="22"/>
              </w:rPr>
              <w:t xml:space="preserve"> to ensure an integrated and coordinated approach to </w:t>
            </w:r>
            <w:r w:rsidR="006C61D4" w:rsidRPr="00CC1705">
              <w:rPr>
                <w:rFonts w:ascii="Calibri" w:hAnsi="Calibri" w:cs="Calibri"/>
                <w:sz w:val="22"/>
              </w:rPr>
              <w:t xml:space="preserve">the development of the dementia respite model. </w:t>
            </w:r>
          </w:p>
          <w:p w14:paraId="73519948" w14:textId="46166238" w:rsidR="005546DD" w:rsidRPr="00CC1705" w:rsidRDefault="005D0185" w:rsidP="001F2D6F">
            <w:pPr>
              <w:pStyle w:val="ListParagraph"/>
              <w:numPr>
                <w:ilvl w:val="0"/>
                <w:numId w:val="3"/>
              </w:numPr>
              <w:spacing w:after="160" w:line="259" w:lineRule="auto"/>
              <w:contextualSpacing/>
              <w:rPr>
                <w:rFonts w:ascii="Calibri" w:hAnsi="Calibri" w:cs="Calibri"/>
                <w:sz w:val="22"/>
              </w:rPr>
            </w:pPr>
            <w:r w:rsidRPr="00CC1705">
              <w:rPr>
                <w:rFonts w:ascii="Calibri" w:hAnsi="Calibri" w:cs="Calibri"/>
                <w:sz w:val="22"/>
              </w:rPr>
              <w:t xml:space="preserve">Participate in and contribute to Pause Program meetings, briefings and updates for key internal and external stakeholders </w:t>
            </w:r>
          </w:p>
        </w:tc>
      </w:tr>
      <w:tr w:rsidR="005546DD" w:rsidRPr="00CC1705" w14:paraId="07B87F9C" w14:textId="77777777" w:rsidTr="4724D42D">
        <w:trPr>
          <w:trHeight w:val="387"/>
        </w:trPr>
        <w:tc>
          <w:tcPr>
            <w:tcW w:w="2268" w:type="dxa"/>
          </w:tcPr>
          <w:p w14:paraId="1CB45B22" w14:textId="2D65FE66" w:rsidR="005D0185" w:rsidRPr="00CC1705" w:rsidRDefault="005D0185" w:rsidP="005D0185">
            <w:pPr>
              <w:rPr>
                <w:rFonts w:ascii="Calibri" w:hAnsi="Calibri" w:cs="Calibri"/>
                <w:b/>
                <w:bCs/>
                <w:sz w:val="22"/>
                <w:szCs w:val="22"/>
              </w:rPr>
            </w:pPr>
            <w:r w:rsidRPr="00CC1705">
              <w:rPr>
                <w:rFonts w:ascii="Calibri" w:hAnsi="Calibri" w:cs="Calibri"/>
                <w:b/>
                <w:bCs/>
                <w:sz w:val="22"/>
                <w:szCs w:val="22"/>
              </w:rPr>
              <w:t>Operational, Administrative and Documentation</w:t>
            </w:r>
          </w:p>
          <w:p w14:paraId="66B92C85" w14:textId="4E18EC6F" w:rsidR="005546DD" w:rsidRPr="00CC1705" w:rsidRDefault="005546DD" w:rsidP="008F1C6D">
            <w:pPr>
              <w:ind w:right="276"/>
              <w:jc w:val="both"/>
              <w:rPr>
                <w:rFonts w:ascii="Calibri" w:hAnsi="Calibri" w:cs="Calibri"/>
                <w:sz w:val="22"/>
                <w:szCs w:val="22"/>
              </w:rPr>
            </w:pPr>
          </w:p>
        </w:tc>
        <w:tc>
          <w:tcPr>
            <w:tcW w:w="7637" w:type="dxa"/>
          </w:tcPr>
          <w:p w14:paraId="6C8E34F1" w14:textId="77777777" w:rsidR="00E87434" w:rsidRPr="00CC1705" w:rsidRDefault="005D0185" w:rsidP="00B15B52">
            <w:pPr>
              <w:pStyle w:val="ListParagraph"/>
              <w:numPr>
                <w:ilvl w:val="0"/>
                <w:numId w:val="3"/>
              </w:numPr>
              <w:spacing w:after="160" w:line="259" w:lineRule="auto"/>
              <w:contextualSpacing/>
              <w:rPr>
                <w:rFonts w:ascii="Calibri" w:hAnsi="Calibri" w:cs="Calibri"/>
                <w:sz w:val="22"/>
              </w:rPr>
            </w:pPr>
            <w:r w:rsidRPr="00CC1705">
              <w:rPr>
                <w:rFonts w:ascii="Calibri" w:hAnsi="Calibri" w:cs="Calibri"/>
                <w:sz w:val="22"/>
              </w:rPr>
              <w:t xml:space="preserve">Ensure that Pause Program participant interaction, engagement and other appropriate information is documented in line with </w:t>
            </w:r>
            <w:r w:rsidR="005B0EA7" w:rsidRPr="00CC1705">
              <w:rPr>
                <w:rFonts w:ascii="Calibri" w:hAnsi="Calibri" w:cs="Calibri"/>
                <w:sz w:val="22"/>
              </w:rPr>
              <w:t>Amana Living procedures and industry</w:t>
            </w:r>
            <w:r w:rsidRPr="00CC1705">
              <w:rPr>
                <w:rFonts w:ascii="Calibri" w:hAnsi="Calibri" w:cs="Calibri"/>
                <w:sz w:val="22"/>
              </w:rPr>
              <w:t xml:space="preserve"> standards </w:t>
            </w:r>
          </w:p>
          <w:p w14:paraId="3CBED026" w14:textId="77777777" w:rsidR="00E87434" w:rsidRPr="00CC1705" w:rsidRDefault="005D0185" w:rsidP="00B15B52">
            <w:pPr>
              <w:pStyle w:val="ListParagraph"/>
              <w:numPr>
                <w:ilvl w:val="0"/>
                <w:numId w:val="3"/>
              </w:numPr>
              <w:spacing w:after="160" w:line="259" w:lineRule="auto"/>
              <w:contextualSpacing/>
              <w:rPr>
                <w:rFonts w:ascii="Calibri" w:hAnsi="Calibri" w:cs="Calibri"/>
                <w:sz w:val="22"/>
              </w:rPr>
            </w:pPr>
            <w:r w:rsidRPr="00CC1705">
              <w:rPr>
                <w:rFonts w:ascii="Calibri" w:hAnsi="Calibri" w:cs="Calibri"/>
                <w:sz w:val="22"/>
              </w:rPr>
              <w:t>Ensure timely</w:t>
            </w:r>
            <w:r w:rsidR="005B0EA7" w:rsidRPr="00CC1705">
              <w:rPr>
                <w:rFonts w:ascii="Calibri" w:hAnsi="Calibri" w:cs="Calibri"/>
                <w:sz w:val="22"/>
              </w:rPr>
              <w:t>,</w:t>
            </w:r>
            <w:r w:rsidRPr="00CC1705">
              <w:rPr>
                <w:rFonts w:ascii="Calibri" w:hAnsi="Calibri" w:cs="Calibri"/>
                <w:sz w:val="22"/>
              </w:rPr>
              <w:t xml:space="preserve"> accurate </w:t>
            </w:r>
            <w:r w:rsidR="005B0EA7" w:rsidRPr="00CC1705">
              <w:rPr>
                <w:rFonts w:ascii="Calibri" w:hAnsi="Calibri" w:cs="Calibri"/>
                <w:sz w:val="22"/>
              </w:rPr>
              <w:t xml:space="preserve">and </w:t>
            </w:r>
            <w:r w:rsidRPr="00CC1705">
              <w:rPr>
                <w:rFonts w:ascii="Calibri" w:hAnsi="Calibri" w:cs="Calibri"/>
                <w:sz w:val="22"/>
              </w:rPr>
              <w:t xml:space="preserve">consistent management of Pause Program participant information and utilise </w:t>
            </w:r>
            <w:r w:rsidR="00FA77D1" w:rsidRPr="00CC1705">
              <w:rPr>
                <w:rFonts w:ascii="Calibri" w:hAnsi="Calibri" w:cs="Calibri"/>
                <w:sz w:val="22"/>
              </w:rPr>
              <w:t>electronic clinical management systems</w:t>
            </w:r>
            <w:r w:rsidRPr="00CC1705">
              <w:rPr>
                <w:rFonts w:ascii="Calibri" w:hAnsi="Calibri" w:cs="Calibri"/>
                <w:sz w:val="22"/>
              </w:rPr>
              <w:t xml:space="preserve"> for recording participant information and to report outputs to meet funding requirements</w:t>
            </w:r>
          </w:p>
          <w:p w14:paraId="77985B1F" w14:textId="0FB556FF" w:rsidR="04E6F8E7" w:rsidRPr="00CC1705" w:rsidRDefault="2486DF74" w:rsidP="4724D42D">
            <w:pPr>
              <w:pStyle w:val="ListParagraph"/>
              <w:numPr>
                <w:ilvl w:val="0"/>
                <w:numId w:val="3"/>
              </w:numPr>
              <w:spacing w:after="160" w:line="259" w:lineRule="auto"/>
              <w:contextualSpacing/>
              <w:rPr>
                <w:rFonts w:ascii="Calibri" w:eastAsiaTheme="minorEastAsia" w:hAnsi="Calibri" w:cs="Calibri"/>
                <w:sz w:val="22"/>
              </w:rPr>
            </w:pPr>
            <w:r w:rsidRPr="00CC1705">
              <w:rPr>
                <w:rFonts w:ascii="Calibri" w:eastAsiaTheme="minorEastAsia" w:hAnsi="Calibri" w:cs="Calibri"/>
                <w:sz w:val="22"/>
              </w:rPr>
              <w:t>Coordinating part-time Operations Support Officer to undertake Pause Program administrative functions</w:t>
            </w:r>
          </w:p>
          <w:p w14:paraId="5FEE1135" w14:textId="3D1C6693" w:rsidR="00E87434" w:rsidRPr="00CC1705" w:rsidRDefault="001F2D6F" w:rsidP="00B15B52">
            <w:pPr>
              <w:pStyle w:val="ListParagraph"/>
              <w:numPr>
                <w:ilvl w:val="0"/>
                <w:numId w:val="3"/>
              </w:numPr>
              <w:spacing w:after="160" w:line="259" w:lineRule="auto"/>
              <w:contextualSpacing/>
              <w:rPr>
                <w:rFonts w:ascii="Calibri" w:hAnsi="Calibri" w:cs="Calibri"/>
                <w:sz w:val="22"/>
              </w:rPr>
            </w:pPr>
            <w:r w:rsidRPr="00CC1705">
              <w:rPr>
                <w:rFonts w:ascii="Calibri" w:hAnsi="Calibri" w:cs="Calibri"/>
                <w:sz w:val="22"/>
              </w:rPr>
              <w:t>Development of the</w:t>
            </w:r>
            <w:r w:rsidR="005D0185" w:rsidRPr="00CC1705">
              <w:rPr>
                <w:rFonts w:ascii="Calibri" w:hAnsi="Calibri" w:cs="Calibri"/>
                <w:sz w:val="22"/>
              </w:rPr>
              <w:t xml:space="preserve"> Dementia Respite Support Guide and implement as a resource for dementia respite planning</w:t>
            </w:r>
            <w:r w:rsidR="00996329" w:rsidRPr="00CC1705">
              <w:rPr>
                <w:rFonts w:ascii="Calibri" w:hAnsi="Calibri" w:cs="Calibri"/>
                <w:sz w:val="22"/>
              </w:rPr>
              <w:t>.</w:t>
            </w:r>
          </w:p>
          <w:p w14:paraId="68EDD95C" w14:textId="7572BEA7" w:rsidR="00482496" w:rsidRPr="00CC1705" w:rsidRDefault="00482496" w:rsidP="00B15B52">
            <w:pPr>
              <w:pStyle w:val="ListParagraph"/>
              <w:numPr>
                <w:ilvl w:val="0"/>
                <w:numId w:val="3"/>
              </w:numPr>
              <w:spacing w:after="160" w:line="259" w:lineRule="auto"/>
              <w:contextualSpacing/>
              <w:rPr>
                <w:rFonts w:ascii="Calibri" w:hAnsi="Calibri" w:cs="Calibri"/>
                <w:sz w:val="22"/>
              </w:rPr>
            </w:pPr>
            <w:r w:rsidRPr="00CC1705">
              <w:rPr>
                <w:rFonts w:ascii="Calibri" w:hAnsi="Calibri" w:cs="Calibri"/>
                <w:sz w:val="22"/>
              </w:rPr>
              <w:t>Other administrative duties relating to grant requirements, as required for the role.</w:t>
            </w:r>
          </w:p>
        </w:tc>
      </w:tr>
    </w:tbl>
    <w:p w14:paraId="1A341DC0" w14:textId="3728EC2B" w:rsidR="00CA1EC4" w:rsidRPr="00CC1705" w:rsidRDefault="00CA1EC4" w:rsidP="008F1C6D">
      <w:pPr>
        <w:ind w:right="276"/>
        <w:jc w:val="both"/>
        <w:rPr>
          <w:rFonts w:ascii="Calibri" w:hAnsi="Calibri" w:cs="Calibri"/>
          <w:b/>
          <w:sz w:val="22"/>
          <w:szCs w:val="22"/>
        </w:rPr>
      </w:pPr>
    </w:p>
    <w:p w14:paraId="2F311341" w14:textId="6048E5D6" w:rsidR="00176E21" w:rsidRPr="00CC1705" w:rsidRDefault="00176E21" w:rsidP="008F1C6D">
      <w:pPr>
        <w:ind w:right="276"/>
        <w:jc w:val="both"/>
        <w:rPr>
          <w:rFonts w:ascii="Calibri" w:hAnsi="Calibri" w:cs="Calibri"/>
          <w:b/>
          <w:sz w:val="22"/>
          <w:szCs w:val="22"/>
        </w:rPr>
      </w:pPr>
    </w:p>
    <w:p w14:paraId="5E81845D" w14:textId="5DDE2B54" w:rsidR="003915C8" w:rsidRPr="00CC1705" w:rsidRDefault="005734E7" w:rsidP="008F1C6D">
      <w:pPr>
        <w:pStyle w:val="Heading5"/>
        <w:ind w:right="276"/>
        <w:rPr>
          <w:rFonts w:ascii="Calibri" w:hAnsi="Calibri" w:cs="Calibri"/>
          <w:bCs w:val="0"/>
          <w:sz w:val="22"/>
          <w:szCs w:val="22"/>
        </w:rPr>
      </w:pPr>
      <w:r w:rsidRPr="00CC1705">
        <w:rPr>
          <w:rFonts w:ascii="Calibri" w:hAnsi="Calibri" w:cs="Calibri"/>
          <w:bCs w:val="0"/>
          <w:sz w:val="22"/>
          <w:szCs w:val="22"/>
        </w:rPr>
        <w:t xml:space="preserve">KEY </w:t>
      </w:r>
      <w:r w:rsidR="003D2C70" w:rsidRPr="00CC1705">
        <w:rPr>
          <w:rFonts w:ascii="Calibri" w:hAnsi="Calibri" w:cs="Calibri"/>
          <w:bCs w:val="0"/>
          <w:sz w:val="22"/>
          <w:szCs w:val="22"/>
        </w:rPr>
        <w:t>OUTCOMES</w:t>
      </w:r>
    </w:p>
    <w:p w14:paraId="093C9E12" w14:textId="77777777" w:rsidR="009476E4" w:rsidRPr="00CC1705" w:rsidRDefault="009476E4" w:rsidP="009476E4">
      <w:pPr>
        <w:pStyle w:val="ListParagraph"/>
        <w:spacing w:after="160"/>
        <w:contextualSpacing/>
        <w:rPr>
          <w:rFonts w:ascii="Calibri" w:hAnsi="Calibri" w:cs="Calibri"/>
          <w:bCs/>
          <w:sz w:val="22"/>
          <w:lang w:val="en-GB"/>
        </w:rPr>
      </w:pPr>
    </w:p>
    <w:p w14:paraId="0712AF98" w14:textId="2ECF755D" w:rsidR="00FA77D1" w:rsidRPr="00CC1705" w:rsidRDefault="00FA77D1" w:rsidP="00B15B52">
      <w:pPr>
        <w:pStyle w:val="ListParagraph"/>
        <w:numPr>
          <w:ilvl w:val="0"/>
          <w:numId w:val="4"/>
        </w:numPr>
        <w:spacing w:after="160"/>
        <w:contextualSpacing/>
        <w:rPr>
          <w:rFonts w:ascii="Calibri" w:hAnsi="Calibri" w:cs="Calibri"/>
          <w:bCs/>
          <w:sz w:val="22"/>
          <w:lang w:val="en-GB"/>
        </w:rPr>
      </w:pPr>
      <w:r w:rsidRPr="00CC1705">
        <w:rPr>
          <w:rFonts w:ascii="Calibri" w:hAnsi="Calibri" w:cs="Calibri"/>
          <w:bCs/>
          <w:sz w:val="22"/>
          <w:lang w:val="en-GB"/>
        </w:rPr>
        <w:t xml:space="preserve">Successfully implement </w:t>
      </w:r>
      <w:r w:rsidR="00F91F70" w:rsidRPr="00CC1705">
        <w:rPr>
          <w:rFonts w:ascii="Calibri" w:hAnsi="Calibri" w:cs="Calibri"/>
          <w:bCs/>
          <w:sz w:val="22"/>
          <w:lang w:val="en-GB"/>
        </w:rPr>
        <w:t>and review outcomes of</w:t>
      </w:r>
      <w:r w:rsidRPr="00CC1705">
        <w:rPr>
          <w:rFonts w:ascii="Calibri" w:hAnsi="Calibri" w:cs="Calibri"/>
          <w:bCs/>
          <w:sz w:val="22"/>
          <w:lang w:val="en-GB"/>
        </w:rPr>
        <w:t xml:space="preserve"> </w:t>
      </w:r>
      <w:r w:rsidR="00D878C3" w:rsidRPr="00CC1705">
        <w:rPr>
          <w:rFonts w:ascii="Calibri" w:hAnsi="Calibri" w:cs="Calibri"/>
          <w:bCs/>
          <w:sz w:val="22"/>
          <w:lang w:val="en-GB"/>
        </w:rPr>
        <w:t>the</w:t>
      </w:r>
      <w:r w:rsidRPr="00CC1705">
        <w:rPr>
          <w:rFonts w:ascii="Calibri" w:hAnsi="Calibri" w:cs="Calibri"/>
          <w:bCs/>
          <w:sz w:val="22"/>
          <w:lang w:val="en-GB"/>
        </w:rPr>
        <w:t xml:space="preserve"> Pause Program </w:t>
      </w:r>
      <w:r w:rsidR="00F91F70" w:rsidRPr="00CC1705">
        <w:rPr>
          <w:rFonts w:ascii="Calibri" w:hAnsi="Calibri" w:cs="Calibri"/>
          <w:bCs/>
          <w:sz w:val="22"/>
          <w:lang w:val="en-GB"/>
        </w:rPr>
        <w:t>pilot</w:t>
      </w:r>
    </w:p>
    <w:p w14:paraId="736EDB25" w14:textId="4206DFA3" w:rsidR="002C6A2A" w:rsidRPr="00CC1705" w:rsidRDefault="00E87434" w:rsidP="00B15B52">
      <w:pPr>
        <w:pStyle w:val="ListParagraph"/>
        <w:numPr>
          <w:ilvl w:val="0"/>
          <w:numId w:val="4"/>
        </w:numPr>
        <w:spacing w:after="160"/>
        <w:contextualSpacing/>
        <w:rPr>
          <w:rFonts w:ascii="Calibri" w:hAnsi="Calibri" w:cs="Calibri"/>
          <w:bCs/>
          <w:sz w:val="22"/>
          <w:lang w:val="en-GB"/>
        </w:rPr>
      </w:pPr>
      <w:r w:rsidRPr="00CC1705">
        <w:rPr>
          <w:rFonts w:ascii="Calibri" w:hAnsi="Calibri" w:cs="Calibri"/>
          <w:bCs/>
          <w:sz w:val="22"/>
          <w:lang w:val="en-GB"/>
        </w:rPr>
        <w:t xml:space="preserve">Based on pilot outcomes, develop </w:t>
      </w:r>
      <w:r w:rsidR="00996329" w:rsidRPr="00CC1705">
        <w:rPr>
          <w:rFonts w:ascii="Calibri" w:hAnsi="Calibri" w:cs="Calibri"/>
          <w:bCs/>
          <w:sz w:val="22"/>
          <w:lang w:val="en-GB"/>
        </w:rPr>
        <w:t xml:space="preserve">and implement the Pause Program incorporating </w:t>
      </w:r>
      <w:r w:rsidRPr="00CC1705">
        <w:rPr>
          <w:rFonts w:ascii="Calibri" w:hAnsi="Calibri" w:cs="Calibri"/>
          <w:bCs/>
          <w:sz w:val="22"/>
          <w:lang w:val="en-GB"/>
        </w:rPr>
        <w:t>a model of dementia respite support that addresses the knowledge, understanding and needs of both carer and person living with dementia for respite at various stages of their dementia journey.</w:t>
      </w:r>
    </w:p>
    <w:p w14:paraId="0525180B" w14:textId="204780D6" w:rsidR="002C6A2A" w:rsidRPr="00CC1705" w:rsidRDefault="00996329" w:rsidP="00B15B52">
      <w:pPr>
        <w:pStyle w:val="ListParagraph"/>
        <w:numPr>
          <w:ilvl w:val="0"/>
          <w:numId w:val="4"/>
        </w:numPr>
        <w:spacing w:after="160"/>
        <w:contextualSpacing/>
        <w:rPr>
          <w:rFonts w:ascii="Calibri" w:hAnsi="Calibri" w:cs="Calibri"/>
          <w:bCs/>
          <w:sz w:val="22"/>
          <w:lang w:val="en-GB"/>
        </w:rPr>
      </w:pPr>
      <w:r w:rsidRPr="00CC1705">
        <w:rPr>
          <w:rFonts w:ascii="Calibri" w:hAnsi="Calibri" w:cs="Calibri"/>
          <w:sz w:val="22"/>
        </w:rPr>
        <w:t xml:space="preserve">Increased awareness and understanding of the importance and value of pause breaks and periods of respite at all stages of the dementia journey for Amana Living staff, </w:t>
      </w:r>
      <w:r w:rsidR="002C6A2A" w:rsidRPr="00CC1705">
        <w:rPr>
          <w:rFonts w:ascii="Calibri" w:hAnsi="Calibri" w:cs="Calibri"/>
          <w:sz w:val="22"/>
        </w:rPr>
        <w:t>carer</w:t>
      </w:r>
      <w:r w:rsidR="008B6C0F" w:rsidRPr="00CC1705">
        <w:rPr>
          <w:rFonts w:ascii="Calibri" w:hAnsi="Calibri" w:cs="Calibri"/>
          <w:sz w:val="22"/>
        </w:rPr>
        <w:t>s, people</w:t>
      </w:r>
      <w:r w:rsidR="002C6A2A" w:rsidRPr="00CC1705">
        <w:rPr>
          <w:rFonts w:ascii="Calibri" w:hAnsi="Calibri" w:cs="Calibri"/>
          <w:sz w:val="22"/>
        </w:rPr>
        <w:t xml:space="preserve"> living with dementia</w:t>
      </w:r>
      <w:r w:rsidR="008B6C0F" w:rsidRPr="00CC1705">
        <w:rPr>
          <w:rFonts w:ascii="Calibri" w:hAnsi="Calibri" w:cs="Calibri"/>
          <w:sz w:val="22"/>
        </w:rPr>
        <w:t xml:space="preserve"> </w:t>
      </w:r>
      <w:r w:rsidRPr="00CC1705">
        <w:rPr>
          <w:rFonts w:ascii="Calibri" w:hAnsi="Calibri" w:cs="Calibri"/>
          <w:sz w:val="22"/>
        </w:rPr>
        <w:t>and the wider community.</w:t>
      </w:r>
    </w:p>
    <w:p w14:paraId="1EA54D0F" w14:textId="722653E7" w:rsidR="002C6A2A" w:rsidRPr="00CC1705" w:rsidRDefault="00996329" w:rsidP="00B15B52">
      <w:pPr>
        <w:pStyle w:val="ListParagraph"/>
        <w:numPr>
          <w:ilvl w:val="0"/>
          <w:numId w:val="4"/>
        </w:numPr>
        <w:spacing w:after="160"/>
        <w:contextualSpacing/>
        <w:rPr>
          <w:rFonts w:ascii="Calibri" w:hAnsi="Calibri" w:cs="Calibri"/>
          <w:bCs/>
          <w:sz w:val="22"/>
          <w:lang w:val="en-GB"/>
        </w:rPr>
      </w:pPr>
      <w:r w:rsidRPr="00CC1705">
        <w:rPr>
          <w:rFonts w:ascii="Calibri" w:hAnsi="Calibri" w:cs="Calibri"/>
          <w:sz w:val="22"/>
        </w:rPr>
        <w:t>Ensur</w:t>
      </w:r>
      <w:r w:rsidR="000D4649" w:rsidRPr="00CC1705">
        <w:rPr>
          <w:rFonts w:ascii="Calibri" w:hAnsi="Calibri" w:cs="Calibri"/>
          <w:sz w:val="22"/>
        </w:rPr>
        <w:t>e</w:t>
      </w:r>
      <w:r w:rsidRPr="00CC1705">
        <w:rPr>
          <w:rFonts w:ascii="Calibri" w:hAnsi="Calibri" w:cs="Calibri"/>
          <w:sz w:val="22"/>
        </w:rPr>
        <w:t xml:space="preserve"> requirements of the grant</w:t>
      </w:r>
      <w:r w:rsidR="008860A6" w:rsidRPr="00CC1705">
        <w:rPr>
          <w:rFonts w:ascii="Calibri" w:hAnsi="Calibri" w:cs="Calibri"/>
          <w:sz w:val="22"/>
        </w:rPr>
        <w:t>, as required for role</w:t>
      </w:r>
      <w:r w:rsidR="008B6C0F" w:rsidRPr="00CC1705">
        <w:rPr>
          <w:rFonts w:ascii="Calibri" w:hAnsi="Calibri" w:cs="Calibri"/>
          <w:sz w:val="22"/>
        </w:rPr>
        <w:t>,</w:t>
      </w:r>
      <w:r w:rsidRPr="00CC1705">
        <w:rPr>
          <w:rFonts w:ascii="Calibri" w:hAnsi="Calibri" w:cs="Calibri"/>
          <w:sz w:val="22"/>
        </w:rPr>
        <w:t xml:space="preserve"> are fulfilled within the allocated </w:t>
      </w:r>
      <w:proofErr w:type="gramStart"/>
      <w:r w:rsidRPr="00CC1705">
        <w:rPr>
          <w:rFonts w:ascii="Calibri" w:hAnsi="Calibri" w:cs="Calibri"/>
          <w:sz w:val="22"/>
        </w:rPr>
        <w:t>time-frame</w:t>
      </w:r>
      <w:r w:rsidR="000D4649" w:rsidRPr="00CC1705">
        <w:rPr>
          <w:rFonts w:ascii="Calibri" w:hAnsi="Calibri" w:cs="Calibri"/>
          <w:sz w:val="22"/>
        </w:rPr>
        <w:t>s</w:t>
      </w:r>
      <w:proofErr w:type="gramEnd"/>
    </w:p>
    <w:p w14:paraId="65B33431" w14:textId="43408AD5" w:rsidR="00176E21" w:rsidRPr="00CC1705" w:rsidRDefault="002C6A2A" w:rsidP="00B15B52">
      <w:pPr>
        <w:pStyle w:val="ListParagraph"/>
        <w:numPr>
          <w:ilvl w:val="0"/>
          <w:numId w:val="4"/>
        </w:numPr>
        <w:spacing w:after="160"/>
        <w:contextualSpacing/>
        <w:rPr>
          <w:rFonts w:ascii="Calibri" w:hAnsi="Calibri" w:cs="Calibri"/>
          <w:bCs/>
          <w:sz w:val="22"/>
          <w:lang w:val="en-GB"/>
        </w:rPr>
      </w:pPr>
      <w:r w:rsidRPr="00CC1705">
        <w:rPr>
          <w:rFonts w:ascii="Calibri" w:hAnsi="Calibri" w:cs="Calibri"/>
          <w:sz w:val="22"/>
        </w:rPr>
        <w:t xml:space="preserve">Increased interdisciplinary and collaborative approach to dementia respite support </w:t>
      </w:r>
      <w:r w:rsidR="00D878C3" w:rsidRPr="00CC1705">
        <w:rPr>
          <w:rFonts w:ascii="Calibri" w:hAnsi="Calibri" w:cs="Calibri"/>
          <w:sz w:val="22"/>
        </w:rPr>
        <w:t>across Amana Living</w:t>
      </w:r>
      <w:r w:rsidRPr="00CC1705">
        <w:rPr>
          <w:rFonts w:ascii="Calibri" w:hAnsi="Calibri" w:cs="Calibri"/>
          <w:sz w:val="22"/>
        </w:rPr>
        <w:t>.</w:t>
      </w:r>
    </w:p>
    <w:p w14:paraId="68E96BEC" w14:textId="77777777" w:rsidR="00176E21" w:rsidRPr="00CC1705" w:rsidRDefault="00176E21" w:rsidP="008F1C6D">
      <w:pPr>
        <w:ind w:right="276"/>
        <w:jc w:val="both"/>
        <w:rPr>
          <w:rFonts w:ascii="Calibri" w:hAnsi="Calibri" w:cs="Calibri"/>
          <w:b/>
          <w:sz w:val="22"/>
          <w:szCs w:val="22"/>
          <w:lang w:val="en-GB"/>
        </w:rPr>
      </w:pPr>
    </w:p>
    <w:p w14:paraId="2E5BB11D" w14:textId="100D34E7" w:rsidR="00B35FC3" w:rsidRPr="00CC1705" w:rsidRDefault="00B35FC3" w:rsidP="008F1C6D">
      <w:pPr>
        <w:ind w:right="276"/>
        <w:jc w:val="both"/>
        <w:rPr>
          <w:rFonts w:ascii="Calibri" w:hAnsi="Calibri" w:cs="Calibri"/>
          <w:b/>
          <w:sz w:val="22"/>
          <w:szCs w:val="22"/>
          <w:lang w:val="en-GB"/>
        </w:rPr>
      </w:pPr>
      <w:r w:rsidRPr="00CC1705">
        <w:rPr>
          <w:rFonts w:ascii="Calibri" w:hAnsi="Calibri" w:cs="Calibri"/>
          <w:b/>
          <w:sz w:val="22"/>
          <w:szCs w:val="22"/>
          <w:lang w:val="en-GB"/>
        </w:rPr>
        <w:t>SELECTION CRITERIA</w:t>
      </w:r>
    </w:p>
    <w:p w14:paraId="4C76DE5A" w14:textId="77777777" w:rsidR="00176E21" w:rsidRPr="00CC1705" w:rsidRDefault="00176E21" w:rsidP="008F1C6D">
      <w:pPr>
        <w:ind w:right="276"/>
        <w:jc w:val="both"/>
        <w:rPr>
          <w:rFonts w:ascii="Calibri" w:hAnsi="Calibri" w:cs="Calibri"/>
          <w:sz w:val="22"/>
          <w:szCs w:val="22"/>
        </w:rPr>
      </w:pPr>
    </w:p>
    <w:tbl>
      <w:tblPr>
        <w:tblStyle w:val="TableGrid"/>
        <w:tblW w:w="9740" w:type="dxa"/>
        <w:tblLook w:val="04A0" w:firstRow="1" w:lastRow="0" w:firstColumn="1" w:lastColumn="0" w:noHBand="0" w:noVBand="1"/>
      </w:tblPr>
      <w:tblGrid>
        <w:gridCol w:w="9740"/>
      </w:tblGrid>
      <w:tr w:rsidR="0060153D" w:rsidRPr="00CC1705" w14:paraId="48D6D060" w14:textId="77777777" w:rsidTr="002D4E49">
        <w:trPr>
          <w:trHeight w:val="581"/>
        </w:trPr>
        <w:tc>
          <w:tcPr>
            <w:tcW w:w="9740" w:type="dxa"/>
            <w:vAlign w:val="center"/>
          </w:tcPr>
          <w:p w14:paraId="3E61CBDE" w14:textId="5B4DC7B4" w:rsidR="0060153D" w:rsidRPr="00CC1705" w:rsidRDefault="002D4E49" w:rsidP="008F1C6D">
            <w:pPr>
              <w:ind w:right="276"/>
              <w:jc w:val="both"/>
              <w:rPr>
                <w:rFonts w:ascii="Calibri" w:hAnsi="Calibri" w:cs="Calibri"/>
                <w:sz w:val="22"/>
                <w:szCs w:val="22"/>
                <w:lang w:val="en-US" w:eastAsia="en-AU"/>
              </w:rPr>
            </w:pPr>
            <w:r w:rsidRPr="00CC1705">
              <w:rPr>
                <w:rFonts w:ascii="Calibri" w:hAnsi="Calibri" w:cs="Calibri"/>
                <w:b/>
                <w:sz w:val="22"/>
                <w:szCs w:val="22"/>
              </w:rPr>
              <w:t>SKILLS, KNOWLEDGE &amp; ABILITIES</w:t>
            </w:r>
          </w:p>
        </w:tc>
      </w:tr>
      <w:tr w:rsidR="002D4E49" w:rsidRPr="00CC1705" w14:paraId="66F83CA0" w14:textId="77777777" w:rsidTr="0060153D">
        <w:trPr>
          <w:trHeight w:val="581"/>
        </w:trPr>
        <w:tc>
          <w:tcPr>
            <w:tcW w:w="9740" w:type="dxa"/>
            <w:vAlign w:val="center"/>
          </w:tcPr>
          <w:p w14:paraId="475019BD" w14:textId="17E516BD" w:rsidR="002D4E49" w:rsidRPr="00CC1705" w:rsidRDefault="006C3447" w:rsidP="008F1C6D">
            <w:pPr>
              <w:pStyle w:val="NoSpacing"/>
              <w:ind w:right="276"/>
              <w:jc w:val="both"/>
              <w:rPr>
                <w:rFonts w:ascii="Calibri" w:hAnsi="Calibri" w:cs="Calibri"/>
                <w:sz w:val="22"/>
                <w:szCs w:val="22"/>
                <w:lang w:val="en-US" w:eastAsia="en-AU"/>
              </w:rPr>
            </w:pPr>
            <w:r w:rsidRPr="00CC1705">
              <w:rPr>
                <w:rFonts w:ascii="Calibri" w:hAnsi="Calibri" w:cs="Calibri"/>
                <w:bCs/>
                <w:iCs/>
                <w:sz w:val="22"/>
                <w:szCs w:val="22"/>
                <w:lang w:eastAsia="en-AU"/>
              </w:rPr>
              <w:t xml:space="preserve"> Experience working with people living with dementia and their </w:t>
            </w:r>
            <w:r w:rsidR="00D878C3" w:rsidRPr="00CC1705">
              <w:rPr>
                <w:rFonts w:ascii="Calibri" w:hAnsi="Calibri" w:cs="Calibri"/>
                <w:bCs/>
                <w:iCs/>
                <w:sz w:val="22"/>
                <w:szCs w:val="22"/>
                <w:lang w:eastAsia="en-AU"/>
              </w:rPr>
              <w:t xml:space="preserve">family </w:t>
            </w:r>
            <w:r w:rsidRPr="00CC1705">
              <w:rPr>
                <w:rFonts w:ascii="Calibri" w:hAnsi="Calibri" w:cs="Calibri"/>
                <w:bCs/>
                <w:iCs/>
                <w:sz w:val="22"/>
                <w:szCs w:val="22"/>
                <w:lang w:eastAsia="en-AU"/>
              </w:rPr>
              <w:t>carers.</w:t>
            </w:r>
          </w:p>
        </w:tc>
      </w:tr>
      <w:tr w:rsidR="0060153D" w:rsidRPr="00CC1705" w14:paraId="484563B5" w14:textId="77777777" w:rsidTr="00793D42">
        <w:trPr>
          <w:trHeight w:val="581"/>
        </w:trPr>
        <w:tc>
          <w:tcPr>
            <w:tcW w:w="9740" w:type="dxa"/>
            <w:vAlign w:val="center"/>
          </w:tcPr>
          <w:p w14:paraId="772E5A26" w14:textId="61FE6576" w:rsidR="0060153D" w:rsidRPr="00CC1705" w:rsidRDefault="00193955" w:rsidP="009365EC">
            <w:pPr>
              <w:spacing w:after="160" w:line="259" w:lineRule="auto"/>
              <w:contextualSpacing/>
              <w:rPr>
                <w:rFonts w:ascii="Calibri" w:hAnsi="Calibri" w:cs="Calibri"/>
                <w:iCs/>
                <w:sz w:val="22"/>
                <w:szCs w:val="22"/>
                <w:lang w:val="en-US" w:eastAsia="en-AU"/>
              </w:rPr>
            </w:pPr>
            <w:r w:rsidRPr="00CC1705">
              <w:rPr>
                <w:rFonts w:ascii="Calibri" w:hAnsi="Calibri" w:cs="Calibri"/>
                <w:iCs/>
                <w:sz w:val="22"/>
                <w:szCs w:val="22"/>
                <w:lang w:val="en-US" w:eastAsia="en-AU"/>
              </w:rPr>
              <w:t>Knowledge and understanding of the impacts of dementia for individuals, carers and their support networks</w:t>
            </w:r>
          </w:p>
        </w:tc>
      </w:tr>
      <w:tr w:rsidR="009365EC" w:rsidRPr="00CC1705" w14:paraId="0BEE45C9" w14:textId="77777777">
        <w:trPr>
          <w:trHeight w:val="581"/>
        </w:trPr>
        <w:tc>
          <w:tcPr>
            <w:tcW w:w="9740" w:type="dxa"/>
          </w:tcPr>
          <w:p w14:paraId="4E0AB5D3" w14:textId="316DF3B2" w:rsidR="009365EC" w:rsidRPr="00CC1705" w:rsidRDefault="009365EC" w:rsidP="009365EC">
            <w:pPr>
              <w:pStyle w:val="NoSpacing"/>
              <w:ind w:right="276"/>
              <w:jc w:val="both"/>
              <w:rPr>
                <w:rFonts w:ascii="Calibri" w:hAnsi="Calibri" w:cs="Calibri"/>
                <w:iCs/>
                <w:sz w:val="22"/>
                <w:szCs w:val="22"/>
                <w:lang w:val="en-US" w:eastAsia="en-AU"/>
              </w:rPr>
            </w:pPr>
            <w:r w:rsidRPr="00CC1705">
              <w:rPr>
                <w:rFonts w:ascii="Calibri" w:hAnsi="Calibri" w:cs="Calibri"/>
                <w:iCs/>
                <w:sz w:val="22"/>
                <w:szCs w:val="22"/>
                <w:lang w:val="en-US" w:eastAsia="en-AU"/>
              </w:rPr>
              <w:t>Experience in facilitating community and group education, and supporting community capacity building</w:t>
            </w:r>
          </w:p>
        </w:tc>
      </w:tr>
      <w:tr w:rsidR="0060153D" w:rsidRPr="00CC1705" w14:paraId="5C64E8B8" w14:textId="77777777" w:rsidTr="00793D42">
        <w:trPr>
          <w:trHeight w:val="581"/>
        </w:trPr>
        <w:tc>
          <w:tcPr>
            <w:tcW w:w="9740" w:type="dxa"/>
            <w:vAlign w:val="center"/>
          </w:tcPr>
          <w:p w14:paraId="3D8CC4C1" w14:textId="646CCE94" w:rsidR="0060153D" w:rsidRPr="00CC1705" w:rsidRDefault="00826F52" w:rsidP="008F1C6D">
            <w:pPr>
              <w:pStyle w:val="NoSpacing"/>
              <w:ind w:right="276"/>
              <w:jc w:val="both"/>
              <w:rPr>
                <w:rFonts w:ascii="Calibri" w:hAnsi="Calibri" w:cs="Calibri"/>
                <w:iCs/>
                <w:sz w:val="22"/>
                <w:szCs w:val="22"/>
                <w:lang w:val="en-US" w:eastAsia="en-AU"/>
              </w:rPr>
            </w:pPr>
            <w:r w:rsidRPr="00CC1705">
              <w:rPr>
                <w:rFonts w:ascii="Calibri" w:hAnsi="Calibri" w:cs="Calibri"/>
                <w:iCs/>
                <w:sz w:val="22"/>
                <w:szCs w:val="22"/>
                <w:lang w:val="en-US" w:eastAsia="en-AU"/>
              </w:rPr>
              <w:t>Ability to work independently and as a member of a team</w:t>
            </w:r>
          </w:p>
        </w:tc>
      </w:tr>
      <w:tr w:rsidR="00176E21" w:rsidRPr="00CC1705" w14:paraId="6A29E71D" w14:textId="77777777" w:rsidTr="00793D42">
        <w:trPr>
          <w:trHeight w:val="581"/>
        </w:trPr>
        <w:tc>
          <w:tcPr>
            <w:tcW w:w="9740" w:type="dxa"/>
            <w:vAlign w:val="center"/>
          </w:tcPr>
          <w:p w14:paraId="1C4DA7C5" w14:textId="29598319" w:rsidR="00176E21" w:rsidRPr="00CC1705" w:rsidRDefault="00B84E10" w:rsidP="008F1C6D">
            <w:pPr>
              <w:pStyle w:val="NoSpacing"/>
              <w:ind w:right="276"/>
              <w:jc w:val="both"/>
              <w:rPr>
                <w:rFonts w:ascii="Calibri" w:hAnsi="Calibri" w:cs="Calibri"/>
                <w:iCs/>
                <w:sz w:val="22"/>
                <w:szCs w:val="22"/>
                <w:lang w:val="en-US" w:eastAsia="en-AU"/>
              </w:rPr>
            </w:pPr>
            <w:r w:rsidRPr="00CC1705">
              <w:rPr>
                <w:rFonts w:ascii="Calibri" w:hAnsi="Calibri" w:cs="Calibri"/>
                <w:iCs/>
                <w:sz w:val="22"/>
                <w:szCs w:val="22"/>
                <w:lang w:val="en-US" w:eastAsia="en-AU"/>
              </w:rPr>
              <w:t>Demonstrated good verbal, written and interpersonal communication skills</w:t>
            </w:r>
            <w:r w:rsidR="001957E1" w:rsidRPr="00CC1705">
              <w:rPr>
                <w:rFonts w:ascii="Calibri" w:hAnsi="Calibri" w:cs="Calibri"/>
                <w:iCs/>
                <w:sz w:val="22"/>
                <w:szCs w:val="22"/>
                <w:lang w:val="en-US" w:eastAsia="en-AU"/>
              </w:rPr>
              <w:t>, including the use of active listening and reflective questioning</w:t>
            </w:r>
            <w:r w:rsidR="009365EC" w:rsidRPr="00CC1705">
              <w:rPr>
                <w:rFonts w:ascii="Calibri" w:hAnsi="Calibri" w:cs="Calibri"/>
                <w:iCs/>
                <w:sz w:val="22"/>
                <w:szCs w:val="22"/>
                <w:lang w:val="en-US" w:eastAsia="en-AU"/>
              </w:rPr>
              <w:t>.  Well</w:t>
            </w:r>
            <w:r w:rsidR="009476E4" w:rsidRPr="00CC1705">
              <w:rPr>
                <w:rFonts w:ascii="Calibri" w:hAnsi="Calibri" w:cs="Calibri"/>
                <w:iCs/>
                <w:sz w:val="22"/>
                <w:szCs w:val="22"/>
                <w:lang w:val="en-US" w:eastAsia="en-AU"/>
              </w:rPr>
              <w:t>-</w:t>
            </w:r>
            <w:r w:rsidR="009365EC" w:rsidRPr="00CC1705">
              <w:rPr>
                <w:rFonts w:ascii="Calibri" w:hAnsi="Calibri" w:cs="Calibri"/>
                <w:iCs/>
                <w:sz w:val="22"/>
                <w:szCs w:val="22"/>
                <w:lang w:val="en-US" w:eastAsia="en-AU"/>
              </w:rPr>
              <w:t>developed case note, record keeping</w:t>
            </w:r>
            <w:r w:rsidR="009476E4" w:rsidRPr="00CC1705">
              <w:rPr>
                <w:rFonts w:ascii="Calibri" w:hAnsi="Calibri" w:cs="Calibri"/>
                <w:iCs/>
                <w:sz w:val="22"/>
                <w:szCs w:val="22"/>
                <w:lang w:val="en-US" w:eastAsia="en-AU"/>
              </w:rPr>
              <w:t xml:space="preserve"> and computer literacy skills.</w:t>
            </w:r>
          </w:p>
        </w:tc>
      </w:tr>
      <w:tr w:rsidR="006C3447" w:rsidRPr="00CC1705" w14:paraId="3FD3362E" w14:textId="77777777" w:rsidTr="00793D42">
        <w:trPr>
          <w:trHeight w:val="581"/>
        </w:trPr>
        <w:tc>
          <w:tcPr>
            <w:tcW w:w="9740" w:type="dxa"/>
            <w:vAlign w:val="center"/>
          </w:tcPr>
          <w:p w14:paraId="29C32E47" w14:textId="46E8C413" w:rsidR="006C3447" w:rsidRPr="00CC1705" w:rsidRDefault="006C3447" w:rsidP="008F1C6D">
            <w:pPr>
              <w:pStyle w:val="NoSpacing"/>
              <w:ind w:right="276"/>
              <w:jc w:val="both"/>
              <w:rPr>
                <w:rFonts w:ascii="Calibri" w:hAnsi="Calibri" w:cs="Calibri"/>
                <w:iCs/>
                <w:sz w:val="22"/>
                <w:szCs w:val="22"/>
                <w:lang w:val="en-US" w:eastAsia="en-AU"/>
              </w:rPr>
            </w:pPr>
            <w:r w:rsidRPr="00CC1705">
              <w:rPr>
                <w:rFonts w:ascii="Calibri" w:hAnsi="Calibri" w:cs="Calibri"/>
                <w:iCs/>
                <w:sz w:val="22"/>
                <w:szCs w:val="22"/>
                <w:lang w:val="en-US" w:eastAsia="en-AU"/>
              </w:rPr>
              <w:t xml:space="preserve">Proven experience in </w:t>
            </w:r>
            <w:r w:rsidR="00D878C3" w:rsidRPr="00CC1705">
              <w:rPr>
                <w:rFonts w:ascii="Calibri" w:hAnsi="Calibri" w:cs="Calibri"/>
                <w:iCs/>
                <w:sz w:val="22"/>
                <w:szCs w:val="22"/>
                <w:lang w:val="en-US" w:eastAsia="en-AU"/>
              </w:rPr>
              <w:t xml:space="preserve">an </w:t>
            </w:r>
            <w:r w:rsidRPr="00CC1705">
              <w:rPr>
                <w:rFonts w:ascii="Calibri" w:hAnsi="Calibri" w:cs="Calibri"/>
                <w:iCs/>
                <w:sz w:val="22"/>
                <w:szCs w:val="22"/>
                <w:lang w:val="en-US" w:eastAsia="en-AU"/>
              </w:rPr>
              <w:t>operational role or operationalizing systems and business initiatives to completion.</w:t>
            </w:r>
          </w:p>
        </w:tc>
      </w:tr>
      <w:tr w:rsidR="00176E21" w:rsidRPr="00CC1705" w14:paraId="23712021" w14:textId="77777777" w:rsidTr="00793D42">
        <w:trPr>
          <w:trHeight w:val="581"/>
        </w:trPr>
        <w:tc>
          <w:tcPr>
            <w:tcW w:w="9740" w:type="dxa"/>
            <w:vAlign w:val="center"/>
          </w:tcPr>
          <w:p w14:paraId="2290AE08" w14:textId="49C59485" w:rsidR="00176E21" w:rsidRPr="00CC1705" w:rsidRDefault="00B84E10" w:rsidP="008F1C6D">
            <w:pPr>
              <w:pStyle w:val="NoSpacing"/>
              <w:ind w:right="276"/>
              <w:jc w:val="both"/>
              <w:rPr>
                <w:rFonts w:ascii="Calibri" w:hAnsi="Calibri" w:cs="Calibri"/>
                <w:iCs/>
                <w:sz w:val="22"/>
                <w:szCs w:val="22"/>
                <w:lang w:val="en-US" w:eastAsia="en-AU"/>
              </w:rPr>
            </w:pPr>
            <w:r w:rsidRPr="00CC1705">
              <w:rPr>
                <w:rFonts w:ascii="Calibri" w:hAnsi="Calibri" w:cs="Calibri"/>
                <w:iCs/>
                <w:sz w:val="22"/>
                <w:szCs w:val="22"/>
                <w:lang w:val="en-US" w:eastAsia="en-AU"/>
              </w:rPr>
              <w:t>Proven organisational and time management skills</w:t>
            </w:r>
          </w:p>
        </w:tc>
      </w:tr>
      <w:tr w:rsidR="00826F52" w:rsidRPr="00CC1705" w14:paraId="3B040F67" w14:textId="77777777" w:rsidTr="00793D42">
        <w:trPr>
          <w:trHeight w:val="581"/>
        </w:trPr>
        <w:tc>
          <w:tcPr>
            <w:tcW w:w="9740" w:type="dxa"/>
            <w:vAlign w:val="center"/>
          </w:tcPr>
          <w:p w14:paraId="15BE27A8" w14:textId="265C75AD" w:rsidR="00826F52" w:rsidRPr="00CC1705" w:rsidRDefault="00826F52" w:rsidP="008F1C6D">
            <w:pPr>
              <w:pStyle w:val="NoSpacing"/>
              <w:ind w:right="276"/>
              <w:jc w:val="both"/>
              <w:rPr>
                <w:rFonts w:ascii="Calibri" w:hAnsi="Calibri" w:cs="Calibri"/>
                <w:iCs/>
                <w:sz w:val="22"/>
                <w:szCs w:val="22"/>
                <w:lang w:val="en-US" w:eastAsia="en-AU"/>
              </w:rPr>
            </w:pPr>
            <w:r w:rsidRPr="00CC1705">
              <w:rPr>
                <w:rFonts w:ascii="Calibri" w:hAnsi="Calibri" w:cs="Calibri"/>
                <w:iCs/>
                <w:sz w:val="22"/>
                <w:szCs w:val="22"/>
                <w:lang w:val="en-US" w:eastAsia="en-AU"/>
              </w:rPr>
              <w:t>Ability to problem solve, applying innovative solutions whilst working within the organisation’s policies, procedures, and values</w:t>
            </w:r>
          </w:p>
        </w:tc>
      </w:tr>
      <w:tr w:rsidR="006C3447" w:rsidRPr="00CC1705" w14:paraId="1A0C96C4" w14:textId="77777777" w:rsidTr="00793D42">
        <w:trPr>
          <w:trHeight w:val="581"/>
        </w:trPr>
        <w:tc>
          <w:tcPr>
            <w:tcW w:w="9740" w:type="dxa"/>
            <w:vAlign w:val="center"/>
          </w:tcPr>
          <w:p w14:paraId="51E35A50" w14:textId="1FEFEF8D" w:rsidR="006C3447" w:rsidRPr="00CC1705" w:rsidRDefault="006C3447" w:rsidP="008F1C6D">
            <w:pPr>
              <w:pStyle w:val="NoSpacing"/>
              <w:ind w:right="276"/>
              <w:jc w:val="both"/>
              <w:rPr>
                <w:rFonts w:ascii="Calibri" w:hAnsi="Calibri" w:cs="Calibri"/>
                <w:iCs/>
                <w:sz w:val="22"/>
                <w:szCs w:val="22"/>
                <w:lang w:val="en-US" w:eastAsia="en-AU"/>
              </w:rPr>
            </w:pPr>
            <w:r w:rsidRPr="00CC1705">
              <w:rPr>
                <w:rFonts w:ascii="Calibri" w:hAnsi="Calibri" w:cs="Calibri"/>
                <w:iCs/>
                <w:sz w:val="22"/>
                <w:szCs w:val="22"/>
                <w:lang w:val="en-US" w:eastAsia="en-AU"/>
              </w:rPr>
              <w:t xml:space="preserve">Experience working in </w:t>
            </w:r>
            <w:r w:rsidR="00D878C3" w:rsidRPr="00CC1705">
              <w:rPr>
                <w:rFonts w:ascii="Calibri" w:hAnsi="Calibri" w:cs="Calibri"/>
                <w:iCs/>
                <w:sz w:val="22"/>
                <w:szCs w:val="22"/>
                <w:lang w:val="en-US" w:eastAsia="en-AU"/>
              </w:rPr>
              <w:t xml:space="preserve">a </w:t>
            </w:r>
            <w:r w:rsidRPr="00CC1705">
              <w:rPr>
                <w:rFonts w:ascii="Calibri" w:hAnsi="Calibri" w:cs="Calibri"/>
                <w:iCs/>
                <w:sz w:val="22"/>
                <w:szCs w:val="22"/>
                <w:lang w:val="en-US" w:eastAsia="en-AU"/>
              </w:rPr>
              <w:t xml:space="preserve">project environment </w:t>
            </w:r>
            <w:r w:rsidR="00D878C3" w:rsidRPr="00CC1705">
              <w:rPr>
                <w:rFonts w:ascii="Calibri" w:hAnsi="Calibri" w:cs="Calibri"/>
                <w:iCs/>
                <w:sz w:val="22"/>
                <w:szCs w:val="22"/>
                <w:lang w:val="en-US" w:eastAsia="en-AU"/>
              </w:rPr>
              <w:t xml:space="preserve">that resulted in meeting the project deliverables within timeframe and budget. </w:t>
            </w:r>
          </w:p>
        </w:tc>
      </w:tr>
    </w:tbl>
    <w:p w14:paraId="004B365F" w14:textId="77777777" w:rsidR="00E03676" w:rsidRPr="00CC1705" w:rsidRDefault="00E03676" w:rsidP="008F1C6D">
      <w:pPr>
        <w:pStyle w:val="NoSpacing"/>
        <w:ind w:right="276"/>
        <w:jc w:val="both"/>
        <w:rPr>
          <w:rFonts w:ascii="Calibri" w:hAnsi="Calibri" w:cs="Calibri"/>
          <w:sz w:val="22"/>
          <w:szCs w:val="22"/>
          <w:lang w:val="en-US" w:eastAsia="en-AU"/>
        </w:rPr>
      </w:pPr>
    </w:p>
    <w:p w14:paraId="7C2AF090" w14:textId="40B2A6B0" w:rsidR="00793D42" w:rsidRPr="00CC1705" w:rsidRDefault="00793D42" w:rsidP="008F1C6D">
      <w:pPr>
        <w:ind w:right="276"/>
        <w:jc w:val="both"/>
        <w:rPr>
          <w:rFonts w:ascii="Calibri" w:hAnsi="Calibri" w:cs="Calibri"/>
          <w:b/>
          <w:sz w:val="22"/>
          <w:szCs w:val="22"/>
        </w:rPr>
      </w:pPr>
    </w:p>
    <w:tbl>
      <w:tblPr>
        <w:tblStyle w:val="TableGrid"/>
        <w:tblW w:w="9747" w:type="dxa"/>
        <w:tblBorders>
          <w:bottom w:val="none" w:sz="0" w:space="0" w:color="auto"/>
        </w:tblBorders>
        <w:tblLook w:val="04A0" w:firstRow="1" w:lastRow="0" w:firstColumn="1" w:lastColumn="0" w:noHBand="0" w:noVBand="1"/>
      </w:tblPr>
      <w:tblGrid>
        <w:gridCol w:w="9747"/>
      </w:tblGrid>
      <w:tr w:rsidR="009C4580" w:rsidRPr="00CC1705" w14:paraId="59D98A56" w14:textId="77777777" w:rsidTr="00F10CD4">
        <w:trPr>
          <w:trHeight w:val="567"/>
        </w:trPr>
        <w:tc>
          <w:tcPr>
            <w:tcW w:w="9747" w:type="dxa"/>
            <w:vAlign w:val="center"/>
          </w:tcPr>
          <w:p w14:paraId="165BC677" w14:textId="7EE03E8E" w:rsidR="009C4580" w:rsidRPr="00CC1705" w:rsidRDefault="000A1F75" w:rsidP="008F1C6D">
            <w:pPr>
              <w:ind w:right="276"/>
              <w:jc w:val="both"/>
              <w:rPr>
                <w:rFonts w:ascii="Calibri" w:hAnsi="Calibri" w:cs="Calibri"/>
                <w:b/>
                <w:sz w:val="22"/>
                <w:szCs w:val="22"/>
              </w:rPr>
            </w:pPr>
            <w:r w:rsidRPr="00CC1705">
              <w:rPr>
                <w:rFonts w:ascii="Calibri" w:hAnsi="Calibri" w:cs="Calibri"/>
                <w:b/>
                <w:sz w:val="22"/>
                <w:szCs w:val="22"/>
              </w:rPr>
              <w:t>ESSENTIAL REQUIREMENTS</w:t>
            </w:r>
          </w:p>
        </w:tc>
      </w:tr>
      <w:tr w:rsidR="002D4E49" w:rsidRPr="00CC1705" w14:paraId="09FCC8EE" w14:textId="77777777" w:rsidTr="00C264B1">
        <w:trPr>
          <w:trHeight w:val="567"/>
        </w:trPr>
        <w:tc>
          <w:tcPr>
            <w:tcW w:w="9747" w:type="dxa"/>
            <w:vAlign w:val="center"/>
          </w:tcPr>
          <w:p w14:paraId="27808F0E" w14:textId="2E35742E" w:rsidR="002D4E49" w:rsidRPr="00CC1705" w:rsidRDefault="001957E1" w:rsidP="001957E1">
            <w:pPr>
              <w:pStyle w:val="BodyText"/>
              <w:rPr>
                <w:rFonts w:ascii="Calibri" w:hAnsi="Calibri" w:cs="Calibri"/>
                <w:sz w:val="22"/>
                <w:szCs w:val="22"/>
              </w:rPr>
            </w:pPr>
            <w:r w:rsidRPr="00CC1705">
              <w:rPr>
                <w:rFonts w:ascii="Calibri" w:eastAsiaTheme="minorHAnsi" w:hAnsi="Calibri" w:cs="Calibri"/>
                <w:sz w:val="22"/>
                <w:szCs w:val="22"/>
                <w:lang w:val="en-US" w:eastAsia="en-AU"/>
              </w:rPr>
              <w:t>A formal qualification</w:t>
            </w:r>
            <w:r w:rsidR="006C3447" w:rsidRPr="00CC1705">
              <w:rPr>
                <w:rFonts w:ascii="Calibri" w:eastAsiaTheme="minorHAnsi" w:hAnsi="Calibri" w:cs="Calibri"/>
                <w:sz w:val="22"/>
                <w:szCs w:val="22"/>
                <w:lang w:val="en-US" w:eastAsia="en-AU"/>
              </w:rPr>
              <w:t xml:space="preserve"> or significant work experience</w:t>
            </w:r>
            <w:r w:rsidRPr="00CC1705">
              <w:rPr>
                <w:rFonts w:ascii="Calibri" w:eastAsiaTheme="minorHAnsi" w:hAnsi="Calibri" w:cs="Calibri"/>
                <w:sz w:val="22"/>
                <w:szCs w:val="22"/>
                <w:lang w:val="en-US" w:eastAsia="en-AU"/>
              </w:rPr>
              <w:t xml:space="preserve"> in a related field, eg allied health, nursing</w:t>
            </w:r>
            <w:r w:rsidR="002C6A2A" w:rsidRPr="00CC1705">
              <w:rPr>
                <w:rFonts w:ascii="Calibri" w:eastAsiaTheme="minorHAnsi" w:hAnsi="Calibri" w:cs="Calibri"/>
                <w:sz w:val="22"/>
                <w:szCs w:val="22"/>
                <w:lang w:val="en-US" w:eastAsia="en-AU"/>
              </w:rPr>
              <w:t>.</w:t>
            </w:r>
          </w:p>
        </w:tc>
      </w:tr>
      <w:tr w:rsidR="007209AD" w:rsidRPr="00CC1705" w14:paraId="6B5D7624" w14:textId="77777777" w:rsidTr="00C264B1">
        <w:trPr>
          <w:trHeight w:val="567"/>
        </w:trPr>
        <w:tc>
          <w:tcPr>
            <w:tcW w:w="9747" w:type="dxa"/>
            <w:tcBorders>
              <w:bottom w:val="single" w:sz="4" w:space="0" w:color="auto"/>
            </w:tcBorders>
            <w:vAlign w:val="center"/>
          </w:tcPr>
          <w:p w14:paraId="2F730A43" w14:textId="3F5A8150" w:rsidR="007209AD" w:rsidRPr="00CC1705" w:rsidRDefault="001957E1" w:rsidP="008F1C6D">
            <w:pPr>
              <w:pStyle w:val="NoSpacing"/>
              <w:ind w:right="276"/>
              <w:jc w:val="both"/>
              <w:rPr>
                <w:rFonts w:ascii="Calibri" w:hAnsi="Calibri" w:cs="Calibri"/>
                <w:i/>
                <w:sz w:val="22"/>
                <w:szCs w:val="22"/>
                <w:lang w:val="en-US" w:eastAsia="en-AU"/>
              </w:rPr>
            </w:pPr>
            <w:r w:rsidRPr="00CC1705">
              <w:rPr>
                <w:rFonts w:ascii="Calibri" w:hAnsi="Calibri" w:cs="Calibri"/>
                <w:sz w:val="22"/>
                <w:szCs w:val="22"/>
                <w:lang w:val="en-US" w:eastAsia="en-AU"/>
              </w:rPr>
              <w:t>National Police Clearance Certificate (no older than 6 months) or NDIS (Worker’s Screening) Check (inclusive of National Police Clearance)</w:t>
            </w:r>
          </w:p>
        </w:tc>
      </w:tr>
      <w:tr w:rsidR="001957E1" w:rsidRPr="00CC1705" w14:paraId="7ECC1380" w14:textId="77777777" w:rsidTr="00C264B1">
        <w:trPr>
          <w:trHeight w:val="567"/>
        </w:trPr>
        <w:tc>
          <w:tcPr>
            <w:tcW w:w="9747" w:type="dxa"/>
            <w:tcBorders>
              <w:bottom w:val="single" w:sz="4" w:space="0" w:color="auto"/>
            </w:tcBorders>
            <w:vAlign w:val="center"/>
          </w:tcPr>
          <w:p w14:paraId="316B5C98" w14:textId="3C7E2B8B" w:rsidR="001957E1" w:rsidRPr="00CC1705" w:rsidRDefault="001957E1" w:rsidP="001957E1">
            <w:pPr>
              <w:pStyle w:val="xmsolistparagraph"/>
              <w:ind w:left="0"/>
              <w:rPr>
                <w:rFonts w:ascii="Calibri" w:eastAsia="Times New Roman" w:hAnsi="Calibri" w:cs="Calibri"/>
              </w:rPr>
            </w:pPr>
            <w:r w:rsidRPr="00CC1705">
              <w:rPr>
                <w:rFonts w:ascii="Calibri" w:hAnsi="Calibri" w:cs="Calibri"/>
                <w:lang w:val="en-US"/>
              </w:rPr>
              <w:t>Current APHRA Registration without restrictions</w:t>
            </w:r>
            <w:r w:rsidR="002C6A2A" w:rsidRPr="00CC1705">
              <w:rPr>
                <w:rFonts w:ascii="Calibri" w:hAnsi="Calibri" w:cs="Calibri"/>
                <w:lang w:val="en-US"/>
              </w:rPr>
              <w:t>, or equivalent</w:t>
            </w:r>
          </w:p>
        </w:tc>
      </w:tr>
      <w:tr w:rsidR="001957E1" w:rsidRPr="00CC1705" w14:paraId="01C85865" w14:textId="77777777" w:rsidTr="00C264B1">
        <w:trPr>
          <w:trHeight w:val="567"/>
        </w:trPr>
        <w:tc>
          <w:tcPr>
            <w:tcW w:w="9747" w:type="dxa"/>
            <w:tcBorders>
              <w:bottom w:val="single" w:sz="4" w:space="0" w:color="auto"/>
            </w:tcBorders>
            <w:vAlign w:val="center"/>
          </w:tcPr>
          <w:p w14:paraId="7B8A400E" w14:textId="320BDA3A" w:rsidR="001957E1" w:rsidRPr="00CC1705" w:rsidRDefault="001957E1" w:rsidP="001957E1">
            <w:pPr>
              <w:spacing w:after="160" w:line="259" w:lineRule="auto"/>
              <w:contextualSpacing/>
              <w:rPr>
                <w:rFonts w:ascii="Calibri" w:eastAsiaTheme="minorHAnsi" w:hAnsi="Calibri" w:cs="Calibri"/>
                <w:sz w:val="22"/>
                <w:szCs w:val="22"/>
                <w:lang w:val="en-US" w:eastAsia="en-AU"/>
              </w:rPr>
            </w:pPr>
            <w:r w:rsidRPr="00CC1705">
              <w:rPr>
                <w:rFonts w:ascii="Calibri" w:eastAsiaTheme="minorHAnsi" w:hAnsi="Calibri" w:cs="Calibri"/>
                <w:sz w:val="22"/>
                <w:szCs w:val="22"/>
                <w:lang w:val="en-US" w:eastAsia="en-AU"/>
              </w:rPr>
              <w:t xml:space="preserve">Western Australian C Class Driver’s </w:t>
            </w:r>
            <w:r w:rsidR="00D878C3" w:rsidRPr="00CC1705">
              <w:rPr>
                <w:rFonts w:ascii="Calibri" w:eastAsiaTheme="minorHAnsi" w:hAnsi="Calibri" w:cs="Calibri"/>
                <w:sz w:val="22"/>
                <w:szCs w:val="22"/>
                <w:lang w:val="en-US" w:eastAsia="en-AU"/>
              </w:rPr>
              <w:t>License</w:t>
            </w:r>
            <w:r w:rsidRPr="00CC1705">
              <w:rPr>
                <w:rFonts w:ascii="Calibri" w:eastAsiaTheme="minorHAnsi" w:hAnsi="Calibri" w:cs="Calibri"/>
                <w:sz w:val="22"/>
                <w:szCs w:val="22"/>
                <w:lang w:val="en-US" w:eastAsia="en-AU"/>
              </w:rPr>
              <w:t xml:space="preserve">.  </w:t>
            </w:r>
          </w:p>
        </w:tc>
      </w:tr>
      <w:tr w:rsidR="001957E1" w:rsidRPr="00CC1705" w14:paraId="1FB1CF96" w14:textId="77777777" w:rsidTr="00C264B1">
        <w:tblPrEx>
          <w:tblBorders>
            <w:bottom w:val="single" w:sz="4" w:space="0" w:color="auto"/>
          </w:tblBorders>
        </w:tblPrEx>
        <w:trPr>
          <w:trHeight w:val="567"/>
        </w:trPr>
        <w:tc>
          <w:tcPr>
            <w:tcW w:w="9747" w:type="dxa"/>
            <w:vAlign w:val="center"/>
          </w:tcPr>
          <w:p w14:paraId="049D4020" w14:textId="379BD021" w:rsidR="001957E1" w:rsidRPr="00CC1705" w:rsidRDefault="001957E1" w:rsidP="001957E1">
            <w:pPr>
              <w:pStyle w:val="NoSpacing"/>
              <w:ind w:right="276"/>
              <w:jc w:val="both"/>
              <w:rPr>
                <w:rFonts w:ascii="Calibri" w:hAnsi="Calibri" w:cs="Calibri"/>
                <w:sz w:val="22"/>
                <w:szCs w:val="22"/>
                <w:lang w:val="en-US" w:eastAsia="en-AU"/>
              </w:rPr>
            </w:pPr>
            <w:r w:rsidRPr="00CC1705">
              <w:rPr>
                <w:rFonts w:ascii="Calibri" w:hAnsi="Calibri" w:cs="Calibri"/>
                <w:sz w:val="22"/>
                <w:szCs w:val="22"/>
                <w:lang w:val="en-US" w:eastAsia="en-AU"/>
              </w:rPr>
              <w:t>Proof of current influenza and Covid-19 vaccinations as per Amana Living policies</w:t>
            </w:r>
          </w:p>
        </w:tc>
      </w:tr>
      <w:tr w:rsidR="001957E1" w:rsidRPr="00CC1705" w14:paraId="19241293" w14:textId="77777777" w:rsidTr="00C264B1">
        <w:tblPrEx>
          <w:tblBorders>
            <w:bottom w:val="single" w:sz="4" w:space="0" w:color="auto"/>
          </w:tblBorders>
        </w:tblPrEx>
        <w:trPr>
          <w:trHeight w:val="567"/>
        </w:trPr>
        <w:tc>
          <w:tcPr>
            <w:tcW w:w="9747" w:type="dxa"/>
            <w:vAlign w:val="center"/>
          </w:tcPr>
          <w:p w14:paraId="25BB2FC3" w14:textId="6F8C4AE4" w:rsidR="001957E1" w:rsidRPr="00CC1705" w:rsidRDefault="001957E1" w:rsidP="001957E1">
            <w:pPr>
              <w:pStyle w:val="NoSpacing"/>
              <w:ind w:right="276"/>
              <w:jc w:val="both"/>
              <w:rPr>
                <w:rFonts w:ascii="Calibri" w:hAnsi="Calibri" w:cs="Calibri"/>
                <w:sz w:val="22"/>
                <w:szCs w:val="22"/>
                <w:lang w:val="en-US" w:eastAsia="en-AU"/>
              </w:rPr>
            </w:pPr>
            <w:r w:rsidRPr="00CC1705">
              <w:rPr>
                <w:rFonts w:ascii="Calibri" w:hAnsi="Calibri" w:cs="Calibri"/>
                <w:sz w:val="22"/>
                <w:szCs w:val="22"/>
                <w:lang w:val="en-US" w:eastAsia="en-AU"/>
              </w:rPr>
              <w:t>Successful completion of pre-employment medical</w:t>
            </w:r>
          </w:p>
        </w:tc>
      </w:tr>
    </w:tbl>
    <w:p w14:paraId="755F370C" w14:textId="77777777" w:rsidR="00FB2477" w:rsidRPr="00CC1705" w:rsidRDefault="00FB2477" w:rsidP="008F1C6D">
      <w:pPr>
        <w:pStyle w:val="NoSpacing"/>
        <w:ind w:right="276"/>
        <w:jc w:val="both"/>
        <w:rPr>
          <w:rFonts w:ascii="Calibri" w:hAnsi="Calibri" w:cs="Calibri"/>
          <w:b/>
          <w:color w:val="000000" w:themeColor="text1"/>
          <w:sz w:val="22"/>
          <w:szCs w:val="22"/>
          <w:lang w:val="en-US" w:eastAsia="en-AU"/>
        </w:rPr>
      </w:pPr>
    </w:p>
    <w:p w14:paraId="65634EA7" w14:textId="77777777" w:rsidR="00FB2477" w:rsidRPr="00CC1705" w:rsidRDefault="00FB2477" w:rsidP="008F1C6D">
      <w:pPr>
        <w:pStyle w:val="NoSpacing"/>
        <w:ind w:right="276"/>
        <w:jc w:val="both"/>
        <w:rPr>
          <w:rFonts w:ascii="Calibri" w:hAnsi="Calibri" w:cs="Calibri"/>
          <w:color w:val="000000" w:themeColor="text1"/>
          <w:sz w:val="22"/>
          <w:szCs w:val="22"/>
          <w:lang w:val="en-US" w:eastAsia="en-AU"/>
        </w:rPr>
      </w:pPr>
    </w:p>
    <w:tbl>
      <w:tblPr>
        <w:tblStyle w:val="TableGrid"/>
        <w:tblW w:w="9747" w:type="dxa"/>
        <w:tblLook w:val="04A0" w:firstRow="1" w:lastRow="0" w:firstColumn="1" w:lastColumn="0" w:noHBand="0" w:noVBand="1"/>
      </w:tblPr>
      <w:tblGrid>
        <w:gridCol w:w="9747"/>
      </w:tblGrid>
      <w:tr w:rsidR="00FB2477" w:rsidRPr="00CC1705" w14:paraId="36B6539F" w14:textId="77777777" w:rsidTr="00EA312B">
        <w:trPr>
          <w:trHeight w:val="600"/>
        </w:trPr>
        <w:tc>
          <w:tcPr>
            <w:tcW w:w="9747" w:type="dxa"/>
            <w:vAlign w:val="center"/>
          </w:tcPr>
          <w:p w14:paraId="2DCD43FF" w14:textId="2BEDFB70" w:rsidR="00FB2477" w:rsidRPr="00CC1705" w:rsidRDefault="00EA312B" w:rsidP="008F1C6D">
            <w:pPr>
              <w:ind w:right="276"/>
              <w:jc w:val="both"/>
              <w:rPr>
                <w:rFonts w:ascii="Calibri" w:hAnsi="Calibri" w:cs="Calibri"/>
                <w:color w:val="000000" w:themeColor="text1"/>
                <w:sz w:val="22"/>
                <w:szCs w:val="22"/>
                <w:lang w:val="en-US" w:eastAsia="en-AU"/>
              </w:rPr>
            </w:pPr>
            <w:r w:rsidRPr="00CC1705">
              <w:rPr>
                <w:rFonts w:ascii="Calibri" w:hAnsi="Calibri" w:cs="Calibri"/>
                <w:b/>
                <w:sz w:val="22"/>
                <w:szCs w:val="22"/>
              </w:rPr>
              <w:t>ATTRIBUTES &amp; ATTITUDES</w:t>
            </w:r>
          </w:p>
        </w:tc>
      </w:tr>
      <w:tr w:rsidR="00EA312B" w:rsidRPr="00CC1705" w14:paraId="2F995E78" w14:textId="77777777" w:rsidTr="00826F52">
        <w:trPr>
          <w:trHeight w:val="600"/>
        </w:trPr>
        <w:tc>
          <w:tcPr>
            <w:tcW w:w="9747" w:type="dxa"/>
            <w:vAlign w:val="center"/>
          </w:tcPr>
          <w:p w14:paraId="24140891" w14:textId="02F8500C" w:rsidR="00EA312B" w:rsidRPr="00CC1705" w:rsidRDefault="00EA312B" w:rsidP="008F1C6D">
            <w:pPr>
              <w:pStyle w:val="NoSpacing"/>
              <w:ind w:right="276"/>
              <w:jc w:val="both"/>
              <w:rPr>
                <w:rFonts w:ascii="Calibri" w:hAnsi="Calibri" w:cs="Calibri"/>
                <w:color w:val="000000" w:themeColor="text1"/>
                <w:sz w:val="22"/>
                <w:szCs w:val="22"/>
              </w:rPr>
            </w:pPr>
            <w:r w:rsidRPr="00CC1705">
              <w:rPr>
                <w:rFonts w:ascii="Calibri" w:hAnsi="Calibri" w:cs="Calibri"/>
                <w:color w:val="000000" w:themeColor="text1"/>
                <w:sz w:val="22"/>
                <w:szCs w:val="22"/>
              </w:rPr>
              <w:t>Professional presentation and proactive attitude</w:t>
            </w:r>
          </w:p>
        </w:tc>
      </w:tr>
      <w:tr w:rsidR="00192E2F" w:rsidRPr="00CC1705" w14:paraId="2C512E19" w14:textId="77777777" w:rsidTr="00826F52">
        <w:trPr>
          <w:trHeight w:val="600"/>
        </w:trPr>
        <w:tc>
          <w:tcPr>
            <w:tcW w:w="9747" w:type="dxa"/>
            <w:vAlign w:val="center"/>
          </w:tcPr>
          <w:p w14:paraId="4E8DADCB" w14:textId="7BFEDE80" w:rsidR="00192E2F" w:rsidRPr="00CC1705" w:rsidRDefault="00192E2F" w:rsidP="008F1C6D">
            <w:pPr>
              <w:pStyle w:val="NoSpacing"/>
              <w:ind w:right="276"/>
              <w:jc w:val="both"/>
              <w:rPr>
                <w:rFonts w:ascii="Calibri" w:hAnsi="Calibri" w:cs="Calibri"/>
                <w:color w:val="000000" w:themeColor="text1"/>
                <w:sz w:val="22"/>
                <w:szCs w:val="22"/>
              </w:rPr>
            </w:pPr>
            <w:r w:rsidRPr="00CC1705">
              <w:rPr>
                <w:rFonts w:ascii="Calibri" w:hAnsi="Calibri" w:cs="Calibri"/>
                <w:color w:val="000000" w:themeColor="text1"/>
                <w:sz w:val="22"/>
                <w:szCs w:val="22"/>
                <w:lang w:val="en-US" w:eastAsia="en-AU"/>
              </w:rPr>
              <w:t>A growth mindset and a willingness to embrace change and be flexible</w:t>
            </w:r>
          </w:p>
        </w:tc>
      </w:tr>
      <w:tr w:rsidR="008C61EE" w:rsidRPr="00CC1705" w14:paraId="4BB6131D" w14:textId="77777777">
        <w:trPr>
          <w:trHeight w:val="600"/>
        </w:trPr>
        <w:tc>
          <w:tcPr>
            <w:tcW w:w="9747" w:type="dxa"/>
            <w:tcBorders>
              <w:top w:val="single" w:sz="4" w:space="0" w:color="auto"/>
              <w:bottom w:val="single" w:sz="4" w:space="0" w:color="auto"/>
            </w:tcBorders>
            <w:vAlign w:val="center"/>
          </w:tcPr>
          <w:p w14:paraId="3AC5A775" w14:textId="35F011B5" w:rsidR="008C61EE" w:rsidRPr="00CC1705" w:rsidRDefault="008C61EE" w:rsidP="008F1C6D">
            <w:pPr>
              <w:pStyle w:val="NoSpacing"/>
              <w:ind w:right="276"/>
              <w:jc w:val="both"/>
              <w:rPr>
                <w:rFonts w:ascii="Calibri" w:hAnsi="Calibri" w:cs="Calibri"/>
                <w:bCs/>
                <w:color w:val="000000" w:themeColor="text1"/>
                <w:sz w:val="22"/>
                <w:szCs w:val="22"/>
              </w:rPr>
            </w:pPr>
            <w:r w:rsidRPr="00CC1705">
              <w:rPr>
                <w:rFonts w:ascii="Calibri" w:hAnsi="Calibri" w:cs="Calibri"/>
                <w:bCs/>
                <w:color w:val="000000" w:themeColor="text1"/>
                <w:sz w:val="22"/>
                <w:szCs w:val="22"/>
              </w:rPr>
              <w:t>Self-awareness and the capability to prioritise personal development</w:t>
            </w:r>
          </w:p>
        </w:tc>
      </w:tr>
      <w:tr w:rsidR="008C61EE" w:rsidRPr="00CC1705" w14:paraId="0F67A1BC" w14:textId="77777777">
        <w:trPr>
          <w:trHeight w:val="600"/>
        </w:trPr>
        <w:tc>
          <w:tcPr>
            <w:tcW w:w="9747" w:type="dxa"/>
            <w:tcBorders>
              <w:top w:val="single" w:sz="4" w:space="0" w:color="auto"/>
              <w:bottom w:val="single" w:sz="4" w:space="0" w:color="auto"/>
            </w:tcBorders>
            <w:vAlign w:val="center"/>
          </w:tcPr>
          <w:p w14:paraId="57450F45" w14:textId="6A86D499" w:rsidR="008C61EE" w:rsidRPr="00CC1705" w:rsidRDefault="008C61EE" w:rsidP="008F1C6D">
            <w:pPr>
              <w:pStyle w:val="NoSpacing"/>
              <w:ind w:right="276"/>
              <w:jc w:val="both"/>
              <w:rPr>
                <w:rFonts w:ascii="Calibri" w:hAnsi="Calibri" w:cs="Calibri"/>
                <w:bCs/>
                <w:color w:val="000000" w:themeColor="text1"/>
                <w:sz w:val="22"/>
                <w:szCs w:val="22"/>
              </w:rPr>
            </w:pPr>
            <w:r w:rsidRPr="00CC1705">
              <w:rPr>
                <w:rFonts w:ascii="Calibri" w:hAnsi="Calibri" w:cs="Calibri"/>
                <w:bCs/>
                <w:color w:val="000000" w:themeColor="text1"/>
                <w:sz w:val="22"/>
                <w:szCs w:val="22"/>
              </w:rPr>
              <w:t>Highly ethical with a focus on community contribution</w:t>
            </w:r>
          </w:p>
        </w:tc>
      </w:tr>
      <w:tr w:rsidR="009476E4" w:rsidRPr="00CC1705" w14:paraId="70BE0C62" w14:textId="77777777">
        <w:trPr>
          <w:trHeight w:val="600"/>
        </w:trPr>
        <w:tc>
          <w:tcPr>
            <w:tcW w:w="9747" w:type="dxa"/>
            <w:tcBorders>
              <w:top w:val="single" w:sz="4" w:space="0" w:color="auto"/>
              <w:bottom w:val="single" w:sz="4" w:space="0" w:color="auto"/>
            </w:tcBorders>
            <w:vAlign w:val="center"/>
          </w:tcPr>
          <w:p w14:paraId="2D715B08" w14:textId="5087DF30" w:rsidR="009476E4" w:rsidRPr="00CC1705" w:rsidRDefault="009476E4" w:rsidP="009476E4">
            <w:pPr>
              <w:spacing w:after="160" w:line="259" w:lineRule="auto"/>
              <w:contextualSpacing/>
              <w:rPr>
                <w:rFonts w:ascii="Calibri" w:hAnsi="Calibri" w:cs="Calibri"/>
                <w:bCs/>
                <w:color w:val="000000" w:themeColor="text1"/>
                <w:sz w:val="22"/>
                <w:szCs w:val="22"/>
              </w:rPr>
            </w:pPr>
            <w:r w:rsidRPr="00CC1705">
              <w:rPr>
                <w:rFonts w:ascii="Calibri" w:hAnsi="Calibri" w:cs="Calibri"/>
                <w:bCs/>
                <w:color w:val="000000" w:themeColor="text1"/>
                <w:sz w:val="22"/>
                <w:szCs w:val="22"/>
              </w:rPr>
              <w:t>Empath</w:t>
            </w:r>
            <w:r w:rsidR="006C3447" w:rsidRPr="00CC1705">
              <w:rPr>
                <w:rFonts w:ascii="Calibri" w:hAnsi="Calibri" w:cs="Calibri"/>
                <w:bCs/>
                <w:color w:val="000000" w:themeColor="text1"/>
                <w:sz w:val="22"/>
                <w:szCs w:val="22"/>
              </w:rPr>
              <w:t>et</w:t>
            </w:r>
            <w:r w:rsidRPr="00CC1705">
              <w:rPr>
                <w:rFonts w:ascii="Calibri" w:hAnsi="Calibri" w:cs="Calibri"/>
                <w:bCs/>
                <w:color w:val="000000" w:themeColor="text1"/>
                <w:sz w:val="22"/>
                <w:szCs w:val="22"/>
              </w:rPr>
              <w:t xml:space="preserve">ic approach and the ability to quickly build rapport with a diverse range of carers and people living with dementia </w:t>
            </w:r>
          </w:p>
        </w:tc>
      </w:tr>
    </w:tbl>
    <w:p w14:paraId="547C3F7F" w14:textId="77777777" w:rsidR="005D0185" w:rsidRPr="00CC1705" w:rsidRDefault="005D0185" w:rsidP="008F1C6D">
      <w:pPr>
        <w:ind w:right="276"/>
        <w:jc w:val="both"/>
        <w:rPr>
          <w:rFonts w:ascii="Calibri" w:hAnsi="Calibri" w:cs="Calibri"/>
          <w:sz w:val="22"/>
          <w:szCs w:val="22"/>
          <w:lang w:val="en-US" w:eastAsia="en-AU"/>
        </w:rPr>
      </w:pPr>
    </w:p>
    <w:sectPr w:rsidR="005D0185" w:rsidRPr="00CC1705" w:rsidSect="00140959">
      <w:headerReference w:type="even" r:id="rId11"/>
      <w:headerReference w:type="default" r:id="rId12"/>
      <w:footerReference w:type="even" r:id="rId13"/>
      <w:footerReference w:type="default" r:id="rId14"/>
      <w:headerReference w:type="first" r:id="rId15"/>
      <w:footerReference w:type="first" r:id="rId16"/>
      <w:pgSz w:w="11901" w:h="16840" w:code="9"/>
      <w:pgMar w:top="1440" w:right="851" w:bottom="1440" w:left="851" w:header="39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29447" w14:textId="77777777" w:rsidR="009612C3" w:rsidRDefault="009612C3">
      <w:r>
        <w:separator/>
      </w:r>
    </w:p>
  </w:endnote>
  <w:endnote w:type="continuationSeparator" w:id="0">
    <w:p w14:paraId="722CDFFF" w14:textId="77777777" w:rsidR="009612C3" w:rsidRDefault="0096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B4958" w14:textId="77777777" w:rsidR="00F94E8F" w:rsidRDefault="00F94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404393"/>
      <w:docPartObj>
        <w:docPartGallery w:val="Page Numbers (Bottom of Page)"/>
        <w:docPartUnique/>
      </w:docPartObj>
    </w:sdtPr>
    <w:sdtEndPr>
      <w:rPr>
        <w:color w:val="7F7F7F" w:themeColor="background1" w:themeShade="7F"/>
        <w:spacing w:val="60"/>
      </w:rPr>
    </w:sdtEndPr>
    <w:sdtContent>
      <w:p w14:paraId="4D6F6F17" w14:textId="40739369" w:rsidR="00F94E8F" w:rsidRDefault="00F94E8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8ADFCD9" w14:textId="77777777" w:rsidR="00F94E8F" w:rsidRDefault="00F94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8AE6D" w14:textId="77777777" w:rsidR="00E03676" w:rsidRPr="00390E27" w:rsidRDefault="00E03676" w:rsidP="00CA0CA6">
    <w:pPr>
      <w:spacing w:after="80"/>
      <w:jc w:val="center"/>
      <w:rPr>
        <w:rFonts w:ascii="Trebuchet MS" w:hAnsi="Trebuchet MS"/>
        <w:color w:val="4E376A"/>
        <w:sz w:val="16"/>
        <w:szCs w:val="16"/>
      </w:rPr>
    </w:pPr>
    <w:r w:rsidRPr="00390E27">
      <w:rPr>
        <w:rFonts w:ascii="Trebuchet MS" w:hAnsi="Trebuchet MS"/>
        <w:color w:val="4E376A"/>
        <w:sz w:val="16"/>
        <w:szCs w:val="16"/>
      </w:rPr>
      <w:t xml:space="preserve">Corporate Office:  PO Box 933 Subiaco WA 6904    </w:t>
    </w:r>
    <w:r>
      <w:rPr>
        <w:rFonts w:ascii="Trebuchet MS" w:hAnsi="Trebuchet MS"/>
        <w:color w:val="4E376A"/>
        <w:sz w:val="16"/>
        <w:szCs w:val="16"/>
      </w:rPr>
      <w:t>Ground Floor, 541 Hay Street Subiaco WA 6008</w:t>
    </w:r>
  </w:p>
  <w:p w14:paraId="4E183CFA" w14:textId="77777777" w:rsidR="00E03676" w:rsidRPr="00390E27" w:rsidRDefault="00E03676" w:rsidP="00661EB2">
    <w:pPr>
      <w:spacing w:after="80"/>
      <w:ind w:left="-180" w:right="-153"/>
      <w:jc w:val="center"/>
      <w:rPr>
        <w:rFonts w:ascii="Trebuchet MS" w:hAnsi="Trebuchet MS"/>
        <w:color w:val="4E376A"/>
        <w:sz w:val="16"/>
        <w:szCs w:val="16"/>
      </w:rPr>
    </w:pPr>
    <w:r w:rsidRPr="00390E27">
      <w:rPr>
        <w:rFonts w:ascii="Trebuchet MS" w:hAnsi="Trebuchet MS"/>
        <w:color w:val="4E376A"/>
        <w:sz w:val="16"/>
        <w:szCs w:val="16"/>
      </w:rPr>
      <w:t xml:space="preserve">Telephone: 1300 262626    Facsimile: (08) 9388 3142  </w:t>
    </w:r>
    <w:r>
      <w:rPr>
        <w:rFonts w:ascii="Trebuchet MS" w:hAnsi="Trebuchet MS"/>
        <w:color w:val="4E376A"/>
        <w:sz w:val="16"/>
        <w:szCs w:val="16"/>
      </w:rPr>
      <w:t xml:space="preserve">  ABN 45 582 438 433</w:t>
    </w:r>
  </w:p>
  <w:p w14:paraId="12E81133" w14:textId="77777777" w:rsidR="00E03676" w:rsidRDefault="00E03676" w:rsidP="00661EB2">
    <w:pPr>
      <w:spacing w:after="80"/>
      <w:ind w:left="-180" w:right="-153"/>
      <w:jc w:val="center"/>
      <w:rPr>
        <w:rFonts w:ascii="Trebuchet MS" w:hAnsi="Trebuchet MS"/>
        <w:color w:val="4E376A"/>
        <w:sz w:val="16"/>
        <w:szCs w:val="16"/>
      </w:rPr>
    </w:pPr>
    <w:r w:rsidRPr="00390E27">
      <w:rPr>
        <w:rFonts w:ascii="Trebuchet MS" w:hAnsi="Trebuchet MS"/>
        <w:color w:val="4E376A"/>
        <w:sz w:val="16"/>
        <w:szCs w:val="16"/>
      </w:rPr>
      <w:t xml:space="preserve">  Web: www.amanaliving.com.au    </w:t>
    </w:r>
  </w:p>
  <w:p w14:paraId="6BE884DA" w14:textId="77777777" w:rsidR="00E03676" w:rsidRPr="00390E27" w:rsidRDefault="00E03676" w:rsidP="00661EB2">
    <w:pPr>
      <w:spacing w:after="80"/>
      <w:ind w:left="-180" w:right="-153"/>
      <w:jc w:val="center"/>
      <w:rPr>
        <w:rFonts w:ascii="Trebuchet MS" w:hAnsi="Trebuchet MS"/>
        <w:color w:val="4E376A"/>
        <w:sz w:val="16"/>
        <w:szCs w:val="16"/>
      </w:rPr>
    </w:pPr>
    <w:r>
      <w:rPr>
        <w:rFonts w:ascii="Trebuchet MS" w:hAnsi="Trebuchet MS"/>
        <w:color w:val="4E376A"/>
        <w:sz w:val="16"/>
        <w:szCs w:val="16"/>
      </w:rPr>
      <w:t xml:space="preserve">Amana Living Incorporated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5E0E2" w14:textId="77777777" w:rsidR="009612C3" w:rsidRDefault="009612C3">
      <w:r>
        <w:separator/>
      </w:r>
    </w:p>
  </w:footnote>
  <w:footnote w:type="continuationSeparator" w:id="0">
    <w:p w14:paraId="366157DD" w14:textId="77777777" w:rsidR="009612C3" w:rsidRDefault="0096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34BBD" w14:textId="77777777" w:rsidR="00F94E8F" w:rsidRDefault="00F94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6805" w14:textId="77777777" w:rsidR="00F94E8F" w:rsidRDefault="00F94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47A9" w14:textId="77777777" w:rsidR="00744224" w:rsidRPr="00EB2C1D" w:rsidRDefault="005E4DBE" w:rsidP="00744224">
    <w:pPr>
      <w:pStyle w:val="Heading5"/>
      <w:rPr>
        <w:rFonts w:ascii="Verdana" w:hAnsi="Verdana" w:cs="Arial"/>
        <w:sz w:val="32"/>
        <w:szCs w:val="32"/>
      </w:rPr>
    </w:pPr>
    <w:r>
      <w:rPr>
        <w:rFonts w:asciiTheme="majorHAnsi" w:hAnsiTheme="majorHAnsi" w:cstheme="majorHAnsi"/>
        <w:noProof/>
        <w:color w:val="E36F1E"/>
        <w:sz w:val="16"/>
        <w:szCs w:val="16"/>
        <w:lang w:eastAsia="en-AU"/>
      </w:rPr>
      <w:drawing>
        <wp:inline distT="0" distB="0" distL="0" distR="0" wp14:anchorId="3EDAFC37" wp14:editId="720A9CC6">
          <wp:extent cx="1274093" cy="11600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 no white space.jpg"/>
                  <pic:cNvPicPr/>
                </pic:nvPicPr>
                <pic:blipFill>
                  <a:blip r:embed="rId1">
                    <a:extLst>
                      <a:ext uri="{28A0092B-C50C-407E-A947-70E740481C1C}">
                        <a14:useLocalDpi xmlns:a14="http://schemas.microsoft.com/office/drawing/2010/main" val="0"/>
                      </a:ext>
                    </a:extLst>
                  </a:blip>
                  <a:stretch>
                    <a:fillRect/>
                  </a:stretch>
                </pic:blipFill>
                <pic:spPr>
                  <a:xfrm>
                    <a:off x="0" y="0"/>
                    <a:ext cx="1275639" cy="1161468"/>
                  </a:xfrm>
                  <a:prstGeom prst="rect">
                    <a:avLst/>
                  </a:prstGeom>
                </pic:spPr>
              </pic:pic>
            </a:graphicData>
          </a:graphic>
        </wp:inline>
      </w:drawing>
    </w:r>
    <w:r w:rsidR="00E03676">
      <w:tab/>
    </w:r>
    <w:r w:rsidR="00744224">
      <w:t xml:space="preserve">                  </w:t>
    </w:r>
    <w:r w:rsidR="00744224" w:rsidRPr="00F7714B">
      <w:rPr>
        <w:rFonts w:asciiTheme="minorHAnsi" w:hAnsiTheme="minorHAnsi" w:cstheme="minorHAnsi"/>
        <w:sz w:val="40"/>
        <w:szCs w:val="40"/>
      </w:rPr>
      <w:t>POSITION DESCRIPTION</w:t>
    </w:r>
  </w:p>
  <w:p w14:paraId="052C18D5" w14:textId="77777777" w:rsidR="00E03676" w:rsidRDefault="00E03676" w:rsidP="00E456C3">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25A5B"/>
    <w:multiLevelType w:val="hybridMultilevel"/>
    <w:tmpl w:val="92DC8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2E78EC"/>
    <w:multiLevelType w:val="hybridMultilevel"/>
    <w:tmpl w:val="18805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6A06596"/>
    <w:multiLevelType w:val="hybridMultilevel"/>
    <w:tmpl w:val="39A017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8C23889"/>
    <w:multiLevelType w:val="hybridMultilevel"/>
    <w:tmpl w:val="1AF20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5724522">
    <w:abstractNumId w:val="2"/>
  </w:num>
  <w:num w:numId="2" w16cid:durableId="1018045429">
    <w:abstractNumId w:val="1"/>
  </w:num>
  <w:num w:numId="3" w16cid:durableId="245772457">
    <w:abstractNumId w:val="0"/>
  </w:num>
  <w:num w:numId="4" w16cid:durableId="194225188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BE"/>
    <w:rsid w:val="00004323"/>
    <w:rsid w:val="00016019"/>
    <w:rsid w:val="00024CC1"/>
    <w:rsid w:val="00034B7F"/>
    <w:rsid w:val="0003674E"/>
    <w:rsid w:val="00042781"/>
    <w:rsid w:val="00051018"/>
    <w:rsid w:val="00053D89"/>
    <w:rsid w:val="000639DA"/>
    <w:rsid w:val="000710EC"/>
    <w:rsid w:val="00071C31"/>
    <w:rsid w:val="0007273C"/>
    <w:rsid w:val="00084535"/>
    <w:rsid w:val="000905D2"/>
    <w:rsid w:val="000A1F75"/>
    <w:rsid w:val="000A2DE6"/>
    <w:rsid w:val="000B516A"/>
    <w:rsid w:val="000B7FFD"/>
    <w:rsid w:val="000C60B1"/>
    <w:rsid w:val="000C6AA5"/>
    <w:rsid w:val="000D4649"/>
    <w:rsid w:val="000D4AFB"/>
    <w:rsid w:val="000E0232"/>
    <w:rsid w:val="000E7785"/>
    <w:rsid w:val="0010048C"/>
    <w:rsid w:val="00101610"/>
    <w:rsid w:val="00105F8E"/>
    <w:rsid w:val="001212C2"/>
    <w:rsid w:val="001244F2"/>
    <w:rsid w:val="00127379"/>
    <w:rsid w:val="00140959"/>
    <w:rsid w:val="00142163"/>
    <w:rsid w:val="00146957"/>
    <w:rsid w:val="0015348A"/>
    <w:rsid w:val="00160B16"/>
    <w:rsid w:val="00160C14"/>
    <w:rsid w:val="00161863"/>
    <w:rsid w:val="00170645"/>
    <w:rsid w:val="00176E21"/>
    <w:rsid w:val="00185EBF"/>
    <w:rsid w:val="001870A5"/>
    <w:rsid w:val="00192E2F"/>
    <w:rsid w:val="00193955"/>
    <w:rsid w:val="001957E1"/>
    <w:rsid w:val="001A6803"/>
    <w:rsid w:val="001B57A5"/>
    <w:rsid w:val="001C396E"/>
    <w:rsid w:val="001C7030"/>
    <w:rsid w:val="001E77EA"/>
    <w:rsid w:val="001F2D6F"/>
    <w:rsid w:val="001F37AD"/>
    <w:rsid w:val="001F66B4"/>
    <w:rsid w:val="002353E5"/>
    <w:rsid w:val="00236BEC"/>
    <w:rsid w:val="0025365F"/>
    <w:rsid w:val="00255692"/>
    <w:rsid w:val="00262B05"/>
    <w:rsid w:val="002648A9"/>
    <w:rsid w:val="00282D15"/>
    <w:rsid w:val="0029590A"/>
    <w:rsid w:val="002A3975"/>
    <w:rsid w:val="002A4436"/>
    <w:rsid w:val="002B4072"/>
    <w:rsid w:val="002B4683"/>
    <w:rsid w:val="002C1651"/>
    <w:rsid w:val="002C1683"/>
    <w:rsid w:val="002C3B73"/>
    <w:rsid w:val="002C6A2A"/>
    <w:rsid w:val="002D3702"/>
    <w:rsid w:val="002D3F7B"/>
    <w:rsid w:val="002D48D6"/>
    <w:rsid w:val="002D4E49"/>
    <w:rsid w:val="002F3582"/>
    <w:rsid w:val="00302E61"/>
    <w:rsid w:val="003256E4"/>
    <w:rsid w:val="0034096F"/>
    <w:rsid w:val="00344197"/>
    <w:rsid w:val="00345AF6"/>
    <w:rsid w:val="003569C5"/>
    <w:rsid w:val="00363319"/>
    <w:rsid w:val="00366F1F"/>
    <w:rsid w:val="0037327E"/>
    <w:rsid w:val="00375DDF"/>
    <w:rsid w:val="0037716A"/>
    <w:rsid w:val="00377708"/>
    <w:rsid w:val="003844D7"/>
    <w:rsid w:val="003861E3"/>
    <w:rsid w:val="00390E27"/>
    <w:rsid w:val="003915C8"/>
    <w:rsid w:val="003A0A9B"/>
    <w:rsid w:val="003A0BFD"/>
    <w:rsid w:val="003A2925"/>
    <w:rsid w:val="003A66D5"/>
    <w:rsid w:val="003B4ECA"/>
    <w:rsid w:val="003C22EF"/>
    <w:rsid w:val="003D05C3"/>
    <w:rsid w:val="003D112D"/>
    <w:rsid w:val="003D1452"/>
    <w:rsid w:val="003D2C70"/>
    <w:rsid w:val="003E62EB"/>
    <w:rsid w:val="003F61C3"/>
    <w:rsid w:val="003F7C3F"/>
    <w:rsid w:val="00406E75"/>
    <w:rsid w:val="00412F80"/>
    <w:rsid w:val="00415597"/>
    <w:rsid w:val="00444C29"/>
    <w:rsid w:val="00461E8A"/>
    <w:rsid w:val="00472CF4"/>
    <w:rsid w:val="00477D49"/>
    <w:rsid w:val="00482496"/>
    <w:rsid w:val="00491123"/>
    <w:rsid w:val="004947A3"/>
    <w:rsid w:val="004A12A4"/>
    <w:rsid w:val="004A32BB"/>
    <w:rsid w:val="004B6AA9"/>
    <w:rsid w:val="004C0A8F"/>
    <w:rsid w:val="004C3333"/>
    <w:rsid w:val="004D4B78"/>
    <w:rsid w:val="004E2D7A"/>
    <w:rsid w:val="0052657C"/>
    <w:rsid w:val="00531AC8"/>
    <w:rsid w:val="0053307D"/>
    <w:rsid w:val="00542E92"/>
    <w:rsid w:val="005546DD"/>
    <w:rsid w:val="005560E7"/>
    <w:rsid w:val="00560B46"/>
    <w:rsid w:val="005734E7"/>
    <w:rsid w:val="00575437"/>
    <w:rsid w:val="00590147"/>
    <w:rsid w:val="00593EBF"/>
    <w:rsid w:val="00594F7F"/>
    <w:rsid w:val="00595169"/>
    <w:rsid w:val="005A2859"/>
    <w:rsid w:val="005B0EA7"/>
    <w:rsid w:val="005C757E"/>
    <w:rsid w:val="005C796A"/>
    <w:rsid w:val="005D0185"/>
    <w:rsid w:val="005E4DBE"/>
    <w:rsid w:val="005F35F2"/>
    <w:rsid w:val="005F5B27"/>
    <w:rsid w:val="0060153D"/>
    <w:rsid w:val="00604A73"/>
    <w:rsid w:val="006156B0"/>
    <w:rsid w:val="00626650"/>
    <w:rsid w:val="00627EBD"/>
    <w:rsid w:val="0063305D"/>
    <w:rsid w:val="006349E5"/>
    <w:rsid w:val="006430D0"/>
    <w:rsid w:val="00656463"/>
    <w:rsid w:val="00661EB2"/>
    <w:rsid w:val="00663D72"/>
    <w:rsid w:val="0067041F"/>
    <w:rsid w:val="006714E3"/>
    <w:rsid w:val="00674E4D"/>
    <w:rsid w:val="00675804"/>
    <w:rsid w:val="00676EBC"/>
    <w:rsid w:val="006803D9"/>
    <w:rsid w:val="00683387"/>
    <w:rsid w:val="006A3D65"/>
    <w:rsid w:val="006A6E06"/>
    <w:rsid w:val="006C0D23"/>
    <w:rsid w:val="006C3447"/>
    <w:rsid w:val="006C5518"/>
    <w:rsid w:val="006C5F6B"/>
    <w:rsid w:val="006C61D4"/>
    <w:rsid w:val="006F1D43"/>
    <w:rsid w:val="006F6678"/>
    <w:rsid w:val="007132AE"/>
    <w:rsid w:val="00713D81"/>
    <w:rsid w:val="007209AD"/>
    <w:rsid w:val="0072591A"/>
    <w:rsid w:val="00732518"/>
    <w:rsid w:val="00732AA0"/>
    <w:rsid w:val="0073417E"/>
    <w:rsid w:val="00734ACA"/>
    <w:rsid w:val="00744224"/>
    <w:rsid w:val="00745188"/>
    <w:rsid w:val="0075584A"/>
    <w:rsid w:val="00762A62"/>
    <w:rsid w:val="0076583E"/>
    <w:rsid w:val="00766D61"/>
    <w:rsid w:val="00786C7D"/>
    <w:rsid w:val="00790C95"/>
    <w:rsid w:val="00793D42"/>
    <w:rsid w:val="007A0865"/>
    <w:rsid w:val="007A0A11"/>
    <w:rsid w:val="007B0CCC"/>
    <w:rsid w:val="007B589C"/>
    <w:rsid w:val="007D5D2E"/>
    <w:rsid w:val="007E0515"/>
    <w:rsid w:val="007E77D5"/>
    <w:rsid w:val="007F100A"/>
    <w:rsid w:val="00803BC0"/>
    <w:rsid w:val="008136BE"/>
    <w:rsid w:val="00817652"/>
    <w:rsid w:val="0082066B"/>
    <w:rsid w:val="00826F52"/>
    <w:rsid w:val="008279DB"/>
    <w:rsid w:val="00834495"/>
    <w:rsid w:val="008440CB"/>
    <w:rsid w:val="00844A92"/>
    <w:rsid w:val="00857367"/>
    <w:rsid w:val="00861DD9"/>
    <w:rsid w:val="00862126"/>
    <w:rsid w:val="008860A6"/>
    <w:rsid w:val="008A523F"/>
    <w:rsid w:val="008B3A1D"/>
    <w:rsid w:val="008B6C0F"/>
    <w:rsid w:val="008C2542"/>
    <w:rsid w:val="008C3B16"/>
    <w:rsid w:val="008C5E97"/>
    <w:rsid w:val="008C61EE"/>
    <w:rsid w:val="008D2E00"/>
    <w:rsid w:val="008D6A13"/>
    <w:rsid w:val="008D6D3B"/>
    <w:rsid w:val="008E048D"/>
    <w:rsid w:val="008E3418"/>
    <w:rsid w:val="008E483A"/>
    <w:rsid w:val="008F0566"/>
    <w:rsid w:val="008F1C6D"/>
    <w:rsid w:val="009018EB"/>
    <w:rsid w:val="00910458"/>
    <w:rsid w:val="00922B0B"/>
    <w:rsid w:val="009365EC"/>
    <w:rsid w:val="00936E5D"/>
    <w:rsid w:val="00943811"/>
    <w:rsid w:val="009476E4"/>
    <w:rsid w:val="00957A66"/>
    <w:rsid w:val="00960DBD"/>
    <w:rsid w:val="009612C3"/>
    <w:rsid w:val="0098667B"/>
    <w:rsid w:val="00986B55"/>
    <w:rsid w:val="009930E8"/>
    <w:rsid w:val="00996329"/>
    <w:rsid w:val="00997629"/>
    <w:rsid w:val="009B2C2D"/>
    <w:rsid w:val="009B36AD"/>
    <w:rsid w:val="009B4E73"/>
    <w:rsid w:val="009B600C"/>
    <w:rsid w:val="009C3823"/>
    <w:rsid w:val="009C4580"/>
    <w:rsid w:val="009D320D"/>
    <w:rsid w:val="009E1689"/>
    <w:rsid w:val="009E637D"/>
    <w:rsid w:val="009E6554"/>
    <w:rsid w:val="009F48C8"/>
    <w:rsid w:val="00A0623E"/>
    <w:rsid w:val="00A0633D"/>
    <w:rsid w:val="00A11B3C"/>
    <w:rsid w:val="00A35794"/>
    <w:rsid w:val="00A7074C"/>
    <w:rsid w:val="00A731B5"/>
    <w:rsid w:val="00A75340"/>
    <w:rsid w:val="00A80889"/>
    <w:rsid w:val="00A84197"/>
    <w:rsid w:val="00A86015"/>
    <w:rsid w:val="00A91780"/>
    <w:rsid w:val="00A94B66"/>
    <w:rsid w:val="00A96230"/>
    <w:rsid w:val="00A97041"/>
    <w:rsid w:val="00AA51A6"/>
    <w:rsid w:val="00AA7028"/>
    <w:rsid w:val="00AA70D8"/>
    <w:rsid w:val="00AA7657"/>
    <w:rsid w:val="00AB68F8"/>
    <w:rsid w:val="00AF5BD5"/>
    <w:rsid w:val="00AF76B2"/>
    <w:rsid w:val="00B15B52"/>
    <w:rsid w:val="00B15B56"/>
    <w:rsid w:val="00B27A36"/>
    <w:rsid w:val="00B30883"/>
    <w:rsid w:val="00B35FC3"/>
    <w:rsid w:val="00B37E2E"/>
    <w:rsid w:val="00B4012E"/>
    <w:rsid w:val="00B47934"/>
    <w:rsid w:val="00B669EC"/>
    <w:rsid w:val="00B723FA"/>
    <w:rsid w:val="00B7651B"/>
    <w:rsid w:val="00B76EF7"/>
    <w:rsid w:val="00B837CC"/>
    <w:rsid w:val="00B84E10"/>
    <w:rsid w:val="00BB6751"/>
    <w:rsid w:val="00BB7E1E"/>
    <w:rsid w:val="00BC243D"/>
    <w:rsid w:val="00BC7300"/>
    <w:rsid w:val="00BD0DC4"/>
    <w:rsid w:val="00BD1EB8"/>
    <w:rsid w:val="00BD37F0"/>
    <w:rsid w:val="00BD4C1D"/>
    <w:rsid w:val="00BD5AAC"/>
    <w:rsid w:val="00BF18C3"/>
    <w:rsid w:val="00C01951"/>
    <w:rsid w:val="00C06E2E"/>
    <w:rsid w:val="00C12A7B"/>
    <w:rsid w:val="00C264B1"/>
    <w:rsid w:val="00C26A5E"/>
    <w:rsid w:val="00C62EEA"/>
    <w:rsid w:val="00C65100"/>
    <w:rsid w:val="00C77819"/>
    <w:rsid w:val="00C95B36"/>
    <w:rsid w:val="00CA0CA6"/>
    <w:rsid w:val="00CA1EC4"/>
    <w:rsid w:val="00CB1E14"/>
    <w:rsid w:val="00CB57FD"/>
    <w:rsid w:val="00CB79C0"/>
    <w:rsid w:val="00CC1705"/>
    <w:rsid w:val="00CC4DDC"/>
    <w:rsid w:val="00CD0F6F"/>
    <w:rsid w:val="00CD496C"/>
    <w:rsid w:val="00D0116B"/>
    <w:rsid w:val="00D03D5D"/>
    <w:rsid w:val="00D07002"/>
    <w:rsid w:val="00D13B2D"/>
    <w:rsid w:val="00D21383"/>
    <w:rsid w:val="00D307C8"/>
    <w:rsid w:val="00D4655A"/>
    <w:rsid w:val="00D540EC"/>
    <w:rsid w:val="00D64AE0"/>
    <w:rsid w:val="00D878C3"/>
    <w:rsid w:val="00DA2D37"/>
    <w:rsid w:val="00DA5B78"/>
    <w:rsid w:val="00DB12E5"/>
    <w:rsid w:val="00DB4EA6"/>
    <w:rsid w:val="00DC41BF"/>
    <w:rsid w:val="00DD39BE"/>
    <w:rsid w:val="00DE4924"/>
    <w:rsid w:val="00DF1CB9"/>
    <w:rsid w:val="00DF6D41"/>
    <w:rsid w:val="00E021CD"/>
    <w:rsid w:val="00E03676"/>
    <w:rsid w:val="00E11608"/>
    <w:rsid w:val="00E21605"/>
    <w:rsid w:val="00E24B25"/>
    <w:rsid w:val="00E258B7"/>
    <w:rsid w:val="00E329FE"/>
    <w:rsid w:val="00E44ACC"/>
    <w:rsid w:val="00E456C3"/>
    <w:rsid w:val="00E57A59"/>
    <w:rsid w:val="00E57FEB"/>
    <w:rsid w:val="00E6432A"/>
    <w:rsid w:val="00E70CA3"/>
    <w:rsid w:val="00E76F34"/>
    <w:rsid w:val="00E77736"/>
    <w:rsid w:val="00E8571F"/>
    <w:rsid w:val="00E87434"/>
    <w:rsid w:val="00E97A4D"/>
    <w:rsid w:val="00EA312B"/>
    <w:rsid w:val="00EB18A4"/>
    <w:rsid w:val="00EB2C1D"/>
    <w:rsid w:val="00EC02BE"/>
    <w:rsid w:val="00ED5375"/>
    <w:rsid w:val="00ED6529"/>
    <w:rsid w:val="00EE476A"/>
    <w:rsid w:val="00EF4D5B"/>
    <w:rsid w:val="00EF63F9"/>
    <w:rsid w:val="00EF7FCA"/>
    <w:rsid w:val="00F10CD4"/>
    <w:rsid w:val="00F11F74"/>
    <w:rsid w:val="00F16E3C"/>
    <w:rsid w:val="00F33244"/>
    <w:rsid w:val="00F33B19"/>
    <w:rsid w:val="00F348CB"/>
    <w:rsid w:val="00F34C5A"/>
    <w:rsid w:val="00F37816"/>
    <w:rsid w:val="00F44203"/>
    <w:rsid w:val="00F70AC6"/>
    <w:rsid w:val="00F75C01"/>
    <w:rsid w:val="00F7714B"/>
    <w:rsid w:val="00F7747B"/>
    <w:rsid w:val="00F77FBF"/>
    <w:rsid w:val="00F91F70"/>
    <w:rsid w:val="00F94E8F"/>
    <w:rsid w:val="00F95F5F"/>
    <w:rsid w:val="00FA77D1"/>
    <w:rsid w:val="00FB2477"/>
    <w:rsid w:val="00FE1026"/>
    <w:rsid w:val="00FE15A1"/>
    <w:rsid w:val="00FE6F22"/>
    <w:rsid w:val="00FF04DA"/>
    <w:rsid w:val="00FF4890"/>
    <w:rsid w:val="04E6F8E7"/>
    <w:rsid w:val="2486DF74"/>
    <w:rsid w:val="384C3EF7"/>
    <w:rsid w:val="4724D42D"/>
    <w:rsid w:val="5E5E2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4550A"/>
  <w15:docId w15:val="{A49426E7-E502-4B6B-B341-5A2FF27F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819"/>
    <w:rPr>
      <w:rFonts w:ascii="Arial" w:hAnsi="Arial"/>
      <w:sz w:val="24"/>
      <w:lang w:eastAsia="en-US"/>
    </w:rPr>
  </w:style>
  <w:style w:type="paragraph" w:styleId="Heading5">
    <w:name w:val="heading 5"/>
    <w:basedOn w:val="Normal"/>
    <w:next w:val="Normal"/>
    <w:link w:val="Heading5Char"/>
    <w:qFormat/>
    <w:rsid w:val="00C77819"/>
    <w:pPr>
      <w:keepNext/>
      <w:jc w:val="both"/>
      <w:outlineLvl w:val="4"/>
    </w:pPr>
    <w:rPr>
      <w:b/>
      <w:bCs/>
      <w:sz w:val="20"/>
    </w:rPr>
  </w:style>
  <w:style w:type="paragraph" w:styleId="Heading6">
    <w:name w:val="heading 6"/>
    <w:basedOn w:val="Normal"/>
    <w:next w:val="Normal"/>
    <w:link w:val="Heading6Char"/>
    <w:semiHidden/>
    <w:unhideWhenUsed/>
    <w:qFormat/>
    <w:rsid w:val="003915C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39BE"/>
    <w:pPr>
      <w:tabs>
        <w:tab w:val="center" w:pos="4320"/>
        <w:tab w:val="right" w:pos="8640"/>
      </w:tabs>
    </w:pPr>
  </w:style>
  <w:style w:type="paragraph" w:styleId="Footer">
    <w:name w:val="footer"/>
    <w:basedOn w:val="Normal"/>
    <w:link w:val="FooterChar"/>
    <w:uiPriority w:val="99"/>
    <w:rsid w:val="00DD39BE"/>
    <w:pPr>
      <w:tabs>
        <w:tab w:val="center" w:pos="4320"/>
        <w:tab w:val="right" w:pos="8640"/>
      </w:tabs>
    </w:pPr>
  </w:style>
  <w:style w:type="table" w:styleId="TableGrid">
    <w:name w:val="Table Grid"/>
    <w:basedOn w:val="TableNormal"/>
    <w:rsid w:val="0044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B78"/>
    <w:pPr>
      <w:ind w:left="720"/>
    </w:pPr>
    <w:rPr>
      <w:rFonts w:ascii="Verdana" w:hAnsi="Verdana"/>
      <w:sz w:val="20"/>
      <w:szCs w:val="22"/>
    </w:rPr>
  </w:style>
  <w:style w:type="character" w:customStyle="1" w:styleId="Heading5Char">
    <w:name w:val="Heading 5 Char"/>
    <w:basedOn w:val="DefaultParagraphFont"/>
    <w:link w:val="Heading5"/>
    <w:rsid w:val="00C77819"/>
    <w:rPr>
      <w:rFonts w:ascii="Arial" w:hAnsi="Arial"/>
      <w:b/>
      <w:bCs/>
      <w:lang w:eastAsia="en-US"/>
    </w:rPr>
  </w:style>
  <w:style w:type="paragraph" w:styleId="BodyText2">
    <w:name w:val="Body Text 2"/>
    <w:basedOn w:val="Normal"/>
    <w:link w:val="BodyText2Char"/>
    <w:rsid w:val="00C77819"/>
    <w:pPr>
      <w:jc w:val="both"/>
    </w:pPr>
    <w:rPr>
      <w:b/>
      <w:bCs/>
      <w:sz w:val="20"/>
    </w:rPr>
  </w:style>
  <w:style w:type="character" w:customStyle="1" w:styleId="BodyText2Char">
    <w:name w:val="Body Text 2 Char"/>
    <w:basedOn w:val="DefaultParagraphFont"/>
    <w:link w:val="BodyText2"/>
    <w:rsid w:val="00C77819"/>
    <w:rPr>
      <w:rFonts w:ascii="Arial" w:hAnsi="Arial"/>
      <w:b/>
      <w:bCs/>
      <w:lang w:eastAsia="en-US"/>
    </w:rPr>
  </w:style>
  <w:style w:type="paragraph" w:styleId="BalloonText">
    <w:name w:val="Balloon Text"/>
    <w:basedOn w:val="Normal"/>
    <w:link w:val="BalloonTextChar"/>
    <w:rsid w:val="00C26A5E"/>
    <w:rPr>
      <w:rFonts w:ascii="Tahoma" w:hAnsi="Tahoma" w:cs="Tahoma"/>
      <w:sz w:val="16"/>
      <w:szCs w:val="16"/>
    </w:rPr>
  </w:style>
  <w:style w:type="character" w:customStyle="1" w:styleId="BalloonTextChar">
    <w:name w:val="Balloon Text Char"/>
    <w:basedOn w:val="DefaultParagraphFont"/>
    <w:link w:val="BalloonText"/>
    <w:rsid w:val="00C26A5E"/>
    <w:rPr>
      <w:rFonts w:ascii="Tahoma" w:hAnsi="Tahoma" w:cs="Tahoma"/>
      <w:sz w:val="16"/>
      <w:szCs w:val="16"/>
      <w:lang w:eastAsia="en-US"/>
    </w:rPr>
  </w:style>
  <w:style w:type="character" w:customStyle="1" w:styleId="Heading6Char">
    <w:name w:val="Heading 6 Char"/>
    <w:basedOn w:val="DefaultParagraphFont"/>
    <w:link w:val="Heading6"/>
    <w:semiHidden/>
    <w:rsid w:val="003915C8"/>
    <w:rPr>
      <w:rFonts w:asciiTheme="majorHAnsi" w:eastAsiaTheme="majorEastAsia" w:hAnsiTheme="majorHAnsi" w:cstheme="majorBidi"/>
      <w:i/>
      <w:iCs/>
      <w:color w:val="243F60" w:themeColor="accent1" w:themeShade="7F"/>
      <w:sz w:val="24"/>
      <w:lang w:eastAsia="en-US"/>
    </w:rPr>
  </w:style>
  <w:style w:type="paragraph" w:styleId="BodyText">
    <w:name w:val="Body Text"/>
    <w:basedOn w:val="Normal"/>
    <w:link w:val="BodyTextChar"/>
    <w:rsid w:val="003915C8"/>
    <w:pPr>
      <w:spacing w:after="120"/>
    </w:pPr>
  </w:style>
  <w:style w:type="character" w:customStyle="1" w:styleId="BodyTextChar">
    <w:name w:val="Body Text Char"/>
    <w:basedOn w:val="DefaultParagraphFont"/>
    <w:link w:val="BodyText"/>
    <w:rsid w:val="003915C8"/>
    <w:rPr>
      <w:rFonts w:ascii="Arial" w:hAnsi="Arial"/>
      <w:sz w:val="24"/>
      <w:lang w:eastAsia="en-US"/>
    </w:rPr>
  </w:style>
  <w:style w:type="paragraph" w:styleId="BodyTextIndent">
    <w:name w:val="Body Text Indent"/>
    <w:basedOn w:val="Normal"/>
    <w:link w:val="BodyTextIndentChar"/>
    <w:rsid w:val="003915C8"/>
    <w:pPr>
      <w:spacing w:after="120"/>
      <w:ind w:left="283"/>
    </w:pPr>
  </w:style>
  <w:style w:type="character" w:customStyle="1" w:styleId="BodyTextIndentChar">
    <w:name w:val="Body Text Indent Char"/>
    <w:basedOn w:val="DefaultParagraphFont"/>
    <w:link w:val="BodyTextIndent"/>
    <w:rsid w:val="003915C8"/>
    <w:rPr>
      <w:rFonts w:ascii="Arial" w:hAnsi="Arial"/>
      <w:sz w:val="24"/>
      <w:lang w:eastAsia="en-US"/>
    </w:rPr>
  </w:style>
  <w:style w:type="character" w:customStyle="1" w:styleId="HeaderChar">
    <w:name w:val="Header Char"/>
    <w:basedOn w:val="DefaultParagraphFont"/>
    <w:link w:val="Header"/>
    <w:rsid w:val="003915C8"/>
    <w:rPr>
      <w:rFonts w:ascii="Arial" w:hAnsi="Arial"/>
      <w:sz w:val="24"/>
      <w:lang w:eastAsia="en-US"/>
    </w:rPr>
  </w:style>
  <w:style w:type="paragraph" w:styleId="NoSpacing">
    <w:name w:val="No Spacing"/>
    <w:uiPriority w:val="1"/>
    <w:qFormat/>
    <w:rsid w:val="008E483A"/>
    <w:rPr>
      <w:rFonts w:ascii="Arial" w:hAnsi="Arial"/>
      <w:sz w:val="24"/>
      <w:lang w:eastAsia="en-US"/>
    </w:rPr>
  </w:style>
  <w:style w:type="character" w:styleId="CommentReference">
    <w:name w:val="annotation reference"/>
    <w:basedOn w:val="DefaultParagraphFont"/>
    <w:semiHidden/>
    <w:unhideWhenUsed/>
    <w:rsid w:val="009B4E73"/>
    <w:rPr>
      <w:sz w:val="16"/>
      <w:szCs w:val="16"/>
    </w:rPr>
  </w:style>
  <w:style w:type="paragraph" w:styleId="CommentText">
    <w:name w:val="annotation text"/>
    <w:basedOn w:val="Normal"/>
    <w:link w:val="CommentTextChar"/>
    <w:unhideWhenUsed/>
    <w:rsid w:val="009B4E73"/>
    <w:rPr>
      <w:sz w:val="20"/>
    </w:rPr>
  </w:style>
  <w:style w:type="character" w:customStyle="1" w:styleId="CommentTextChar">
    <w:name w:val="Comment Text Char"/>
    <w:basedOn w:val="DefaultParagraphFont"/>
    <w:link w:val="CommentText"/>
    <w:rsid w:val="009B4E73"/>
    <w:rPr>
      <w:rFonts w:ascii="Arial" w:hAnsi="Arial"/>
      <w:lang w:eastAsia="en-US"/>
    </w:rPr>
  </w:style>
  <w:style w:type="paragraph" w:styleId="CommentSubject">
    <w:name w:val="annotation subject"/>
    <w:basedOn w:val="CommentText"/>
    <w:next w:val="CommentText"/>
    <w:link w:val="CommentSubjectChar"/>
    <w:semiHidden/>
    <w:unhideWhenUsed/>
    <w:rsid w:val="009B4E73"/>
    <w:rPr>
      <w:b/>
      <w:bCs/>
    </w:rPr>
  </w:style>
  <w:style w:type="character" w:customStyle="1" w:styleId="CommentSubjectChar">
    <w:name w:val="Comment Subject Char"/>
    <w:basedOn w:val="CommentTextChar"/>
    <w:link w:val="CommentSubject"/>
    <w:semiHidden/>
    <w:rsid w:val="009B4E73"/>
    <w:rPr>
      <w:rFonts w:ascii="Arial" w:hAnsi="Arial"/>
      <w:b/>
      <w:bCs/>
      <w:lang w:eastAsia="en-US"/>
    </w:rPr>
  </w:style>
  <w:style w:type="character" w:customStyle="1" w:styleId="FooterChar">
    <w:name w:val="Footer Char"/>
    <w:basedOn w:val="DefaultParagraphFont"/>
    <w:link w:val="Footer"/>
    <w:uiPriority w:val="99"/>
    <w:rsid w:val="00F94E8F"/>
    <w:rPr>
      <w:rFonts w:ascii="Arial" w:hAnsi="Arial"/>
      <w:sz w:val="24"/>
      <w:lang w:eastAsia="en-US"/>
    </w:rPr>
  </w:style>
  <w:style w:type="paragraph" w:styleId="Revision">
    <w:name w:val="Revision"/>
    <w:hidden/>
    <w:uiPriority w:val="99"/>
    <w:semiHidden/>
    <w:rsid w:val="007E0515"/>
    <w:rPr>
      <w:rFonts w:ascii="Arial" w:hAnsi="Arial"/>
      <w:sz w:val="24"/>
      <w:lang w:eastAsia="en-US"/>
    </w:rPr>
  </w:style>
  <w:style w:type="character" w:styleId="Emphasis">
    <w:name w:val="Emphasis"/>
    <w:basedOn w:val="DefaultParagraphFont"/>
    <w:uiPriority w:val="20"/>
    <w:qFormat/>
    <w:rsid w:val="003D2C70"/>
    <w:rPr>
      <w:i/>
      <w:iCs/>
    </w:rPr>
  </w:style>
  <w:style w:type="paragraph" w:customStyle="1" w:styleId="xmsolistparagraph">
    <w:name w:val="x_msolistparagraph"/>
    <w:basedOn w:val="Normal"/>
    <w:rsid w:val="00C264B1"/>
    <w:pPr>
      <w:ind w:left="720"/>
    </w:pPr>
    <w:rPr>
      <w:rFonts w:ascii="Aptos" w:eastAsiaTheme="minorHAnsi" w:hAnsi="Aptos" w:cs="Aptos"/>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3361">
      <w:bodyDiv w:val="1"/>
      <w:marLeft w:val="0"/>
      <w:marRight w:val="0"/>
      <w:marTop w:val="0"/>
      <w:marBottom w:val="0"/>
      <w:divBdr>
        <w:top w:val="none" w:sz="0" w:space="0" w:color="auto"/>
        <w:left w:val="none" w:sz="0" w:space="0" w:color="auto"/>
        <w:bottom w:val="none" w:sz="0" w:space="0" w:color="auto"/>
        <w:right w:val="none" w:sz="0" w:space="0" w:color="auto"/>
      </w:divBdr>
      <w:divsChild>
        <w:div w:id="362289991">
          <w:marLeft w:val="0"/>
          <w:marRight w:val="0"/>
          <w:marTop w:val="0"/>
          <w:marBottom w:val="0"/>
          <w:divBdr>
            <w:top w:val="none" w:sz="0" w:space="0" w:color="auto"/>
            <w:left w:val="none" w:sz="0" w:space="0" w:color="auto"/>
            <w:bottom w:val="none" w:sz="0" w:space="0" w:color="auto"/>
            <w:right w:val="none" w:sz="0" w:space="0" w:color="auto"/>
          </w:divBdr>
          <w:divsChild>
            <w:div w:id="885868886">
              <w:marLeft w:val="0"/>
              <w:marRight w:val="0"/>
              <w:marTop w:val="0"/>
              <w:marBottom w:val="0"/>
              <w:divBdr>
                <w:top w:val="none" w:sz="0" w:space="0" w:color="auto"/>
                <w:left w:val="none" w:sz="0" w:space="0" w:color="auto"/>
                <w:bottom w:val="none" w:sz="0" w:space="0" w:color="auto"/>
                <w:right w:val="none" w:sz="0" w:space="0" w:color="auto"/>
              </w:divBdr>
              <w:divsChild>
                <w:div w:id="429131688">
                  <w:marLeft w:val="0"/>
                  <w:marRight w:val="0"/>
                  <w:marTop w:val="0"/>
                  <w:marBottom w:val="0"/>
                  <w:divBdr>
                    <w:top w:val="none" w:sz="0" w:space="0" w:color="auto"/>
                    <w:left w:val="none" w:sz="0" w:space="0" w:color="auto"/>
                    <w:bottom w:val="none" w:sz="0" w:space="0" w:color="auto"/>
                    <w:right w:val="none" w:sz="0" w:space="0" w:color="auto"/>
                  </w:divBdr>
                  <w:divsChild>
                    <w:div w:id="320232385">
                      <w:marLeft w:val="0"/>
                      <w:marRight w:val="0"/>
                      <w:marTop w:val="0"/>
                      <w:marBottom w:val="0"/>
                      <w:divBdr>
                        <w:top w:val="none" w:sz="0" w:space="0" w:color="auto"/>
                        <w:left w:val="none" w:sz="0" w:space="0" w:color="auto"/>
                        <w:bottom w:val="none" w:sz="0" w:space="0" w:color="auto"/>
                        <w:right w:val="none" w:sz="0" w:space="0" w:color="auto"/>
                      </w:divBdr>
                      <w:divsChild>
                        <w:div w:id="342055239">
                          <w:marLeft w:val="0"/>
                          <w:marRight w:val="0"/>
                          <w:marTop w:val="0"/>
                          <w:marBottom w:val="0"/>
                          <w:divBdr>
                            <w:top w:val="none" w:sz="0" w:space="0" w:color="auto"/>
                            <w:left w:val="none" w:sz="0" w:space="0" w:color="auto"/>
                            <w:bottom w:val="none" w:sz="0" w:space="0" w:color="auto"/>
                            <w:right w:val="none" w:sz="0" w:space="0" w:color="auto"/>
                          </w:divBdr>
                          <w:divsChild>
                            <w:div w:id="1106316766">
                              <w:marLeft w:val="0"/>
                              <w:marRight w:val="0"/>
                              <w:marTop w:val="0"/>
                              <w:marBottom w:val="0"/>
                              <w:divBdr>
                                <w:top w:val="none" w:sz="0" w:space="0" w:color="auto"/>
                                <w:left w:val="none" w:sz="0" w:space="0" w:color="auto"/>
                                <w:bottom w:val="none" w:sz="0" w:space="0" w:color="auto"/>
                                <w:right w:val="none" w:sz="0" w:space="0" w:color="auto"/>
                              </w:divBdr>
                              <w:divsChild>
                                <w:div w:id="2074039654">
                                  <w:marLeft w:val="0"/>
                                  <w:marRight w:val="0"/>
                                  <w:marTop w:val="0"/>
                                  <w:marBottom w:val="0"/>
                                  <w:divBdr>
                                    <w:top w:val="none" w:sz="0" w:space="0" w:color="auto"/>
                                    <w:left w:val="none" w:sz="0" w:space="0" w:color="auto"/>
                                    <w:bottom w:val="none" w:sz="0" w:space="0" w:color="auto"/>
                                    <w:right w:val="none" w:sz="0" w:space="0" w:color="auto"/>
                                  </w:divBdr>
                                  <w:divsChild>
                                    <w:div w:id="262612254">
                                      <w:marLeft w:val="0"/>
                                      <w:marRight w:val="0"/>
                                      <w:marTop w:val="0"/>
                                      <w:marBottom w:val="0"/>
                                      <w:divBdr>
                                        <w:top w:val="none" w:sz="0" w:space="0" w:color="auto"/>
                                        <w:left w:val="none" w:sz="0" w:space="0" w:color="auto"/>
                                        <w:bottom w:val="none" w:sz="0" w:space="0" w:color="auto"/>
                                        <w:right w:val="none" w:sz="0" w:space="0" w:color="auto"/>
                                      </w:divBdr>
                                      <w:divsChild>
                                        <w:div w:id="251742200">
                                          <w:marLeft w:val="0"/>
                                          <w:marRight w:val="0"/>
                                          <w:marTop w:val="0"/>
                                          <w:marBottom w:val="0"/>
                                          <w:divBdr>
                                            <w:top w:val="none" w:sz="0" w:space="0" w:color="auto"/>
                                            <w:left w:val="none" w:sz="0" w:space="0" w:color="auto"/>
                                            <w:bottom w:val="none" w:sz="0" w:space="0" w:color="auto"/>
                                            <w:right w:val="none" w:sz="0" w:space="0" w:color="auto"/>
                                          </w:divBdr>
                                          <w:divsChild>
                                            <w:div w:id="233903089">
                                              <w:marLeft w:val="0"/>
                                              <w:marRight w:val="0"/>
                                              <w:marTop w:val="0"/>
                                              <w:marBottom w:val="0"/>
                                              <w:divBdr>
                                                <w:top w:val="none" w:sz="0" w:space="0" w:color="auto"/>
                                                <w:left w:val="none" w:sz="0" w:space="0" w:color="auto"/>
                                                <w:bottom w:val="none" w:sz="0" w:space="0" w:color="auto"/>
                                                <w:right w:val="none" w:sz="0" w:space="0" w:color="auto"/>
                                              </w:divBdr>
                                              <w:divsChild>
                                                <w:div w:id="259534438">
                                                  <w:marLeft w:val="0"/>
                                                  <w:marRight w:val="0"/>
                                                  <w:marTop w:val="0"/>
                                                  <w:marBottom w:val="0"/>
                                                  <w:divBdr>
                                                    <w:top w:val="none" w:sz="0" w:space="0" w:color="auto"/>
                                                    <w:left w:val="none" w:sz="0" w:space="0" w:color="auto"/>
                                                    <w:bottom w:val="none" w:sz="0" w:space="0" w:color="auto"/>
                                                    <w:right w:val="none" w:sz="0" w:space="0" w:color="auto"/>
                                                  </w:divBdr>
                                                  <w:divsChild>
                                                    <w:div w:id="1831485475">
                                                      <w:marLeft w:val="0"/>
                                                      <w:marRight w:val="0"/>
                                                      <w:marTop w:val="0"/>
                                                      <w:marBottom w:val="0"/>
                                                      <w:divBdr>
                                                        <w:top w:val="none" w:sz="0" w:space="0" w:color="auto"/>
                                                        <w:left w:val="none" w:sz="0" w:space="0" w:color="auto"/>
                                                        <w:bottom w:val="none" w:sz="0" w:space="0" w:color="auto"/>
                                                        <w:right w:val="none" w:sz="0" w:space="0" w:color="auto"/>
                                                      </w:divBdr>
                                                      <w:divsChild>
                                                        <w:div w:id="90667723">
                                                          <w:marLeft w:val="0"/>
                                                          <w:marRight w:val="0"/>
                                                          <w:marTop w:val="0"/>
                                                          <w:marBottom w:val="0"/>
                                                          <w:divBdr>
                                                            <w:top w:val="none" w:sz="0" w:space="0" w:color="auto"/>
                                                            <w:left w:val="none" w:sz="0" w:space="0" w:color="auto"/>
                                                            <w:bottom w:val="none" w:sz="0" w:space="0" w:color="auto"/>
                                                            <w:right w:val="none" w:sz="0" w:space="0" w:color="auto"/>
                                                          </w:divBdr>
                                                          <w:divsChild>
                                                            <w:div w:id="1507599189">
                                                              <w:marLeft w:val="0"/>
                                                              <w:marRight w:val="0"/>
                                                              <w:marTop w:val="0"/>
                                                              <w:marBottom w:val="0"/>
                                                              <w:divBdr>
                                                                <w:top w:val="none" w:sz="0" w:space="0" w:color="auto"/>
                                                                <w:left w:val="none" w:sz="0" w:space="0" w:color="auto"/>
                                                                <w:bottom w:val="none" w:sz="0" w:space="0" w:color="auto"/>
                                                                <w:right w:val="none" w:sz="0" w:space="0" w:color="auto"/>
                                                              </w:divBdr>
                                                              <w:divsChild>
                                                                <w:div w:id="982927264">
                                                                  <w:marLeft w:val="0"/>
                                                                  <w:marRight w:val="0"/>
                                                                  <w:marTop w:val="0"/>
                                                                  <w:marBottom w:val="0"/>
                                                                  <w:divBdr>
                                                                    <w:top w:val="none" w:sz="0" w:space="0" w:color="auto"/>
                                                                    <w:left w:val="none" w:sz="0" w:space="0" w:color="auto"/>
                                                                    <w:bottom w:val="none" w:sz="0" w:space="0" w:color="auto"/>
                                                                    <w:right w:val="none" w:sz="0" w:space="0" w:color="auto"/>
                                                                  </w:divBdr>
                                                                  <w:divsChild>
                                                                    <w:div w:id="817846930">
                                                                      <w:marLeft w:val="0"/>
                                                                      <w:marRight w:val="0"/>
                                                                      <w:marTop w:val="0"/>
                                                                      <w:marBottom w:val="0"/>
                                                                      <w:divBdr>
                                                                        <w:top w:val="none" w:sz="0" w:space="0" w:color="auto"/>
                                                                        <w:left w:val="none" w:sz="0" w:space="0" w:color="auto"/>
                                                                        <w:bottom w:val="none" w:sz="0" w:space="0" w:color="auto"/>
                                                                        <w:right w:val="none" w:sz="0" w:space="0" w:color="auto"/>
                                                                      </w:divBdr>
                                                                      <w:divsChild>
                                                                        <w:div w:id="540674096">
                                                                          <w:marLeft w:val="0"/>
                                                                          <w:marRight w:val="0"/>
                                                                          <w:marTop w:val="0"/>
                                                                          <w:marBottom w:val="0"/>
                                                                          <w:divBdr>
                                                                            <w:top w:val="none" w:sz="0" w:space="0" w:color="auto"/>
                                                                            <w:left w:val="none" w:sz="0" w:space="0" w:color="auto"/>
                                                                            <w:bottom w:val="none" w:sz="0" w:space="0" w:color="auto"/>
                                                                            <w:right w:val="none" w:sz="0" w:space="0" w:color="auto"/>
                                                                          </w:divBdr>
                                                                          <w:divsChild>
                                                                            <w:div w:id="3395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737676">
      <w:bodyDiv w:val="1"/>
      <w:marLeft w:val="0"/>
      <w:marRight w:val="0"/>
      <w:marTop w:val="0"/>
      <w:marBottom w:val="0"/>
      <w:divBdr>
        <w:top w:val="none" w:sz="0" w:space="0" w:color="auto"/>
        <w:left w:val="none" w:sz="0" w:space="0" w:color="auto"/>
        <w:bottom w:val="none" w:sz="0" w:space="0" w:color="auto"/>
        <w:right w:val="none" w:sz="0" w:space="0" w:color="auto"/>
      </w:divBdr>
    </w:div>
    <w:div w:id="1344090052">
      <w:bodyDiv w:val="1"/>
      <w:marLeft w:val="0"/>
      <w:marRight w:val="0"/>
      <w:marTop w:val="0"/>
      <w:marBottom w:val="0"/>
      <w:divBdr>
        <w:top w:val="none" w:sz="0" w:space="0" w:color="auto"/>
        <w:left w:val="none" w:sz="0" w:space="0" w:color="auto"/>
        <w:bottom w:val="none" w:sz="0" w:space="0" w:color="auto"/>
        <w:right w:val="none" w:sz="0" w:space="0" w:color="auto"/>
      </w:divBdr>
    </w:div>
    <w:div w:id="1593666011">
      <w:bodyDiv w:val="1"/>
      <w:marLeft w:val="0"/>
      <w:marRight w:val="0"/>
      <w:marTop w:val="0"/>
      <w:marBottom w:val="0"/>
      <w:divBdr>
        <w:top w:val="none" w:sz="0" w:space="0" w:color="auto"/>
        <w:left w:val="none" w:sz="0" w:space="0" w:color="auto"/>
        <w:bottom w:val="none" w:sz="0" w:space="0" w:color="auto"/>
        <w:right w:val="none" w:sz="0" w:space="0" w:color="auto"/>
      </w:divBdr>
    </w:div>
    <w:div w:id="1823350081">
      <w:bodyDiv w:val="1"/>
      <w:marLeft w:val="0"/>
      <w:marRight w:val="0"/>
      <w:marTop w:val="0"/>
      <w:marBottom w:val="0"/>
      <w:divBdr>
        <w:top w:val="none" w:sz="0" w:space="0" w:color="auto"/>
        <w:left w:val="none" w:sz="0" w:space="0" w:color="auto"/>
        <w:bottom w:val="none" w:sz="0" w:space="0" w:color="auto"/>
        <w:right w:val="none" w:sz="0" w:space="0" w:color="auto"/>
      </w:divBdr>
    </w:div>
    <w:div w:id="18548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04fe9d4e-b9f6-4b04-93fa-1c1685d94285">
      <Terms xmlns="http://schemas.microsoft.com/office/infopath/2007/PartnerControls"/>
    </lcf76f155ced4ddcb4097134ff3c332f>
    <TaxCatchAll xmlns="bc0ad435-d67a-4fe2-9b47-ae50c599625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B9A7DF2A8A8A4EB7D14CE809C1FD9A" ma:contentTypeVersion="12" ma:contentTypeDescription="Create a new document." ma:contentTypeScope="" ma:versionID="9e0277dc61b321948418eb2f6c72cc14">
  <xsd:schema xmlns:xsd="http://www.w3.org/2001/XMLSchema" xmlns:xs="http://www.w3.org/2001/XMLSchema" xmlns:p="http://schemas.microsoft.com/office/2006/metadata/properties" xmlns:ns2="04fe9d4e-b9f6-4b04-93fa-1c1685d94285" xmlns:ns3="bc0ad435-d67a-4fe2-9b47-ae50c5996250" targetNamespace="http://schemas.microsoft.com/office/2006/metadata/properties" ma:root="true" ma:fieldsID="62b89d86b35c1888f117ced3ca55618e" ns2:_="" ns3:_="">
    <xsd:import namespace="04fe9d4e-b9f6-4b04-93fa-1c1685d94285"/>
    <xsd:import namespace="bc0ad435-d67a-4fe2-9b47-ae50c59962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e9d4e-b9f6-4b04-93fa-1c1685d94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56e5bbe-3d61-4016-a2b0-ef1d086fdcd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ad23c46-38ee-414a-b4f7-9223a31f2023}" ma:internalName="TaxCatchAll"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1659A-9B95-494F-8A92-C8DA3B0270E9}">
  <ds:schemaRefs>
    <ds:schemaRef ds:uri="http://schemas.microsoft.com/sharepoint/v3/contenttype/forms"/>
  </ds:schemaRefs>
</ds:datastoreItem>
</file>

<file path=customXml/itemProps2.xml><?xml version="1.0" encoding="utf-8"?>
<ds:datastoreItem xmlns:ds="http://schemas.openxmlformats.org/officeDocument/2006/customXml" ds:itemID="{9B0DF268-59CA-4CB2-9DAB-51CD661174FE}">
  <ds:schemaRefs>
    <ds:schemaRef ds:uri="http://schemas.openxmlformats.org/officeDocument/2006/bibliography"/>
  </ds:schemaRefs>
</ds:datastoreItem>
</file>

<file path=customXml/itemProps3.xml><?xml version="1.0" encoding="utf-8"?>
<ds:datastoreItem xmlns:ds="http://schemas.openxmlformats.org/officeDocument/2006/customXml" ds:itemID="{282C0051-EA21-41C1-A77B-CC3D04753769}">
  <ds:schemaRefs>
    <ds:schemaRef ds:uri="http://schemas.microsoft.com/office/2006/metadata/properties"/>
    <ds:schemaRef ds:uri="04fe9d4e-b9f6-4b04-93fa-1c1685d94285"/>
    <ds:schemaRef ds:uri="http://schemas.microsoft.com/office/infopath/2007/PartnerControls"/>
    <ds:schemaRef ds:uri="bc0ad435-d67a-4fe2-9b47-ae50c5996250"/>
  </ds:schemaRefs>
</ds:datastoreItem>
</file>

<file path=customXml/itemProps4.xml><?xml version="1.0" encoding="utf-8"?>
<ds:datastoreItem xmlns:ds="http://schemas.openxmlformats.org/officeDocument/2006/customXml" ds:itemID="{5AD70BAD-7AAB-42AD-8523-11CF46BEA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e9d4e-b9f6-4b04-93fa-1c1685d94285"/>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brainCELLS</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ascalise</dc:creator>
  <cp:keywords/>
  <dc:description/>
  <cp:lastModifiedBy>Deb Whitelock</cp:lastModifiedBy>
  <cp:revision>2</cp:revision>
  <cp:lastPrinted>2012-06-15T06:11:00Z</cp:lastPrinted>
  <dcterms:created xsi:type="dcterms:W3CDTF">2024-09-19T08:47:00Z</dcterms:created>
  <dcterms:modified xsi:type="dcterms:W3CDTF">2024-09-19T08:47:00Z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0x010100F4B9A7DF2A8A8A4EB7D14CE809C1FD9A</vt:lpwstr>
  </property>
  <property fmtid="{D5CDD505-2E9C-101B-9397-08002B2CF9AE}" pid="3" name="MediaServiceImageTags">
    <vt:lpwstr/>
  </property>
</Properties>
</file>