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5B518" w14:textId="77777777" w:rsidR="00FB211E" w:rsidRPr="00251395" w:rsidRDefault="00FB211E" w:rsidP="00FB211E">
      <w:pPr>
        <w:pStyle w:val="Heading2"/>
        <w:tabs>
          <w:tab w:val="left" w:pos="3969"/>
        </w:tabs>
        <w:rPr>
          <w:b w:val="0"/>
          <w:bCs/>
        </w:rPr>
      </w:pPr>
      <w:r>
        <w:t>Position Number:</w:t>
      </w:r>
      <w:r>
        <w:tab/>
      </w:r>
      <w:r w:rsidRPr="00FE618A">
        <w:rPr>
          <w:color w:val="auto"/>
        </w:rPr>
        <w:t>XXXX</w:t>
      </w:r>
    </w:p>
    <w:p w14:paraId="002145B2" w14:textId="25D963AD" w:rsidR="00FB211E" w:rsidRPr="00FE618A" w:rsidRDefault="00FB211E" w:rsidP="00FB211E">
      <w:pPr>
        <w:pStyle w:val="Heading2"/>
        <w:tabs>
          <w:tab w:val="left" w:pos="3969"/>
        </w:tabs>
      </w:pPr>
      <w:r>
        <w:t>B</w:t>
      </w:r>
      <w:r w:rsidR="00E81151">
        <w:t>a</w:t>
      </w:r>
      <w:r>
        <w:t>nding/Remuneration:</w:t>
      </w:r>
      <w:r>
        <w:tab/>
      </w:r>
      <w:r w:rsidR="00CB675F">
        <w:rPr>
          <w:color w:val="auto"/>
        </w:rPr>
        <w:t>Band 7</w:t>
      </w:r>
    </w:p>
    <w:p w14:paraId="177B6754" w14:textId="2571BE37" w:rsidR="00FB211E" w:rsidRPr="00FE618A" w:rsidRDefault="00FB211E" w:rsidP="00FB211E">
      <w:pPr>
        <w:pStyle w:val="Heading2"/>
        <w:tabs>
          <w:tab w:val="left" w:pos="3969"/>
        </w:tabs>
      </w:pPr>
      <w:r>
        <w:t>Division/Branch:</w:t>
      </w:r>
      <w:r>
        <w:tab/>
      </w:r>
      <w:r w:rsidR="00CB675F" w:rsidRPr="004D710E">
        <w:rPr>
          <w:color w:val="auto"/>
        </w:rPr>
        <w:t xml:space="preserve">City Development/ SRL Project Management </w:t>
      </w:r>
    </w:p>
    <w:p w14:paraId="7437B4B1" w14:textId="521E664D" w:rsidR="00FB211E" w:rsidRPr="00FE618A" w:rsidRDefault="00FB211E" w:rsidP="00FB211E">
      <w:pPr>
        <w:pStyle w:val="Heading2"/>
        <w:tabs>
          <w:tab w:val="left" w:pos="3969"/>
        </w:tabs>
      </w:pPr>
      <w:r>
        <w:t>Reports To:</w:t>
      </w:r>
      <w:r>
        <w:tab/>
      </w:r>
      <w:r w:rsidR="00CB675F">
        <w:rPr>
          <w:color w:val="auto"/>
        </w:rPr>
        <w:t>Senior Project Manager SRL</w:t>
      </w:r>
    </w:p>
    <w:p w14:paraId="181BD4D5" w14:textId="5F3A36AE" w:rsidR="00FB211E" w:rsidRPr="00FE618A" w:rsidRDefault="00FB211E" w:rsidP="00FB211E">
      <w:pPr>
        <w:pStyle w:val="Heading2"/>
        <w:tabs>
          <w:tab w:val="left" w:pos="3969"/>
        </w:tabs>
      </w:pPr>
      <w:r>
        <w:t>Date Approved:</w:t>
      </w:r>
      <w:r>
        <w:tab/>
      </w:r>
      <w:r w:rsidR="00CB675F">
        <w:rPr>
          <w:color w:val="auto"/>
        </w:rPr>
        <w:t>November 2024</w:t>
      </w:r>
    </w:p>
    <w:p w14:paraId="7EC0B608" w14:textId="77777777" w:rsidR="00FB211E" w:rsidRPr="00810C3E" w:rsidRDefault="00FB211E" w:rsidP="00FB211E">
      <w:pPr>
        <w:pStyle w:val="MonashBody"/>
        <w:pBdr>
          <w:bottom w:val="single" w:sz="4" w:space="1" w:color="auto"/>
        </w:pBdr>
      </w:pPr>
    </w:p>
    <w:p w14:paraId="42145C20" w14:textId="77777777" w:rsidR="00FB211E" w:rsidRDefault="00FB211E" w:rsidP="00FB211E">
      <w:pPr>
        <w:pStyle w:val="Heading1"/>
      </w:pPr>
      <w:r>
        <w:t>Position Objectives:</w:t>
      </w:r>
    </w:p>
    <w:p w14:paraId="66B35976" w14:textId="77777777" w:rsidR="00CB675F" w:rsidRDefault="00CB675F" w:rsidP="00CB675F">
      <w:pPr>
        <w:spacing w:before="0" w:after="0"/>
        <w:ind w:left="0"/>
        <w:jc w:val="both"/>
      </w:pPr>
      <w:r>
        <w:t>Reporting to the Senior Project Manager – Suburban Rail Loop (SRL), the Project Manager – SRL will contribute to</w:t>
      </w:r>
      <w:r w:rsidRPr="0093183D">
        <w:t xml:space="preserve"> </w:t>
      </w:r>
      <w:r>
        <w:t xml:space="preserve">Monash City </w:t>
      </w:r>
      <w:r w:rsidRPr="0093183D">
        <w:t xml:space="preserve">Council’s involvement in the SRL </w:t>
      </w:r>
      <w:r>
        <w:t xml:space="preserve">East </w:t>
      </w:r>
      <w:r w:rsidRPr="0093183D">
        <w:t>project delivered within the City</w:t>
      </w:r>
      <w:r>
        <w:t xml:space="preserve"> of Monash</w:t>
      </w:r>
      <w:r w:rsidRPr="0093183D">
        <w:t>.</w:t>
      </w:r>
      <w:r>
        <w:t xml:space="preserve"> The role will be responsible for </w:t>
      </w:r>
      <w:r w:rsidRPr="0093183D">
        <w:t xml:space="preserve">project </w:t>
      </w:r>
      <w:r>
        <w:t>interface and planning</w:t>
      </w:r>
      <w:r w:rsidRPr="0093183D">
        <w:t xml:space="preserve"> to ensure the delivery of </w:t>
      </w:r>
      <w:r>
        <w:t xml:space="preserve">the </w:t>
      </w:r>
      <w:r w:rsidRPr="0093183D">
        <w:t xml:space="preserve">SRL </w:t>
      </w:r>
      <w:r>
        <w:t>East</w:t>
      </w:r>
      <w:r w:rsidRPr="0093183D">
        <w:t xml:space="preserve"> is undertaken in accordance with relevant approvals and legislation.</w:t>
      </w:r>
      <w:r>
        <w:t xml:space="preserve"> </w:t>
      </w:r>
    </w:p>
    <w:p w14:paraId="097BF77C" w14:textId="77777777" w:rsidR="00CB675F" w:rsidRDefault="00CB675F" w:rsidP="00CB675F">
      <w:pPr>
        <w:spacing w:before="0" w:after="0"/>
        <w:jc w:val="both"/>
      </w:pPr>
    </w:p>
    <w:p w14:paraId="73BE51EA" w14:textId="3E65500D" w:rsidR="004D710E" w:rsidRDefault="00CB675F" w:rsidP="00407E68">
      <w:pPr>
        <w:spacing w:before="0" w:after="0"/>
        <w:ind w:left="0"/>
      </w:pPr>
      <w:r w:rsidRPr="001D4A37">
        <w:t>The role of</w:t>
      </w:r>
      <w:r w:rsidRPr="005678AE">
        <w:t xml:space="preserve"> Project Manager – </w:t>
      </w:r>
      <w:r>
        <w:t>SRL</w:t>
      </w:r>
      <w:r w:rsidRPr="005678AE">
        <w:t xml:space="preserve"> will be responsible for</w:t>
      </w:r>
      <w:r w:rsidRPr="001D4A37">
        <w:t xml:space="preserve"> representing Council </w:t>
      </w:r>
      <w:r>
        <w:t>and</w:t>
      </w:r>
      <w:r w:rsidRPr="005678AE">
        <w:t xml:space="preserve"> collaborating with the </w:t>
      </w:r>
      <w:r w:rsidRPr="005678AE">
        <w:rPr>
          <w:iCs/>
        </w:rPr>
        <w:t>S</w:t>
      </w:r>
      <w:r>
        <w:rPr>
          <w:iCs/>
        </w:rPr>
        <w:t>uburban Rail Loop</w:t>
      </w:r>
      <w:r w:rsidRPr="005678AE">
        <w:rPr>
          <w:iCs/>
        </w:rPr>
        <w:t xml:space="preserve"> Authority</w:t>
      </w:r>
      <w:r>
        <w:rPr>
          <w:iCs/>
        </w:rPr>
        <w:t xml:space="preserve"> (SRLA)</w:t>
      </w:r>
      <w:r w:rsidRPr="005678AE">
        <w:t xml:space="preserve">, State Government bodies and other </w:t>
      </w:r>
      <w:r>
        <w:t>authorities</w:t>
      </w:r>
      <w:r w:rsidRPr="005678AE">
        <w:t xml:space="preserve"> </w:t>
      </w:r>
      <w:r>
        <w:t xml:space="preserve">regarding </w:t>
      </w:r>
      <w:r w:rsidRPr="005678AE">
        <w:t>the</w:t>
      </w:r>
      <w:r>
        <w:t xml:space="preserve"> design</w:t>
      </w:r>
      <w:r w:rsidRPr="005678AE">
        <w:t xml:space="preserve"> </w:t>
      </w:r>
      <w:r>
        <w:t>and disruption management of SRL East within the City of Monash</w:t>
      </w:r>
      <w:r w:rsidRPr="001D4A37">
        <w:t xml:space="preserve">. </w:t>
      </w:r>
    </w:p>
    <w:p w14:paraId="6DC4C0F3" w14:textId="77777777" w:rsidR="004D710E" w:rsidRPr="006172EE" w:rsidRDefault="004D710E" w:rsidP="00FB211E">
      <w:pPr>
        <w:pStyle w:val="MonashBody"/>
      </w:pPr>
    </w:p>
    <w:p w14:paraId="6B6392BC" w14:textId="77777777" w:rsidR="00FB211E" w:rsidRDefault="00FB211E" w:rsidP="00FB211E">
      <w:pPr>
        <w:pStyle w:val="Heading1"/>
      </w:pPr>
      <w:r>
        <w:t>Team Structure:</w:t>
      </w:r>
    </w:p>
    <w:p w14:paraId="66011634" w14:textId="271AFDF9" w:rsidR="00FB211E" w:rsidRDefault="00FB211E" w:rsidP="00FB211E">
      <w:pPr>
        <w:pStyle w:val="MonashBody"/>
      </w:pPr>
      <w:r>
        <w:t xml:space="preserve"> </w:t>
      </w:r>
    </w:p>
    <w:p w14:paraId="5756C4D4" w14:textId="09FE7A46" w:rsidR="00FE618A" w:rsidRDefault="00FE618A" w:rsidP="00FB211E">
      <w:pPr>
        <w:pStyle w:val="MonashBody"/>
      </w:pPr>
      <w:r>
        <w:rPr>
          <w:noProof/>
        </w:rPr>
        <w:drawing>
          <wp:inline distT="0" distB="0" distL="0" distR="0" wp14:anchorId="5387657C" wp14:editId="45F4B0EC">
            <wp:extent cx="5486400" cy="2638425"/>
            <wp:effectExtent l="0" t="0" r="5715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36C9D82D" w14:textId="77777777" w:rsidR="00FB211E" w:rsidRPr="00FB211E" w:rsidRDefault="00FB211E" w:rsidP="00FB211E">
      <w:pPr>
        <w:pStyle w:val="Heading1"/>
      </w:pPr>
      <w:r w:rsidRPr="00FB211E">
        <w:t>Key Responsibility Areas:</w:t>
      </w:r>
    </w:p>
    <w:p w14:paraId="732C800F" w14:textId="77777777" w:rsidR="00CB675F" w:rsidRPr="002C010B" w:rsidRDefault="00CB675F" w:rsidP="00CB675F">
      <w:pPr>
        <w:pStyle w:val="Default"/>
        <w:ind w:right="567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/>
        </w:rPr>
        <w:t>Communication</w:t>
      </w:r>
      <w:r w:rsidRPr="005678AE">
        <w:rPr>
          <w:rFonts w:ascii="Calibri Light" w:hAnsi="Calibri Light" w:cs="Calibri Light"/>
          <w:b/>
        </w:rPr>
        <w:t>:</w:t>
      </w:r>
      <w:r>
        <w:rPr>
          <w:rFonts w:ascii="Calibri Light" w:hAnsi="Calibri Light" w:cs="Calibri Light"/>
          <w:b/>
        </w:rPr>
        <w:t xml:space="preserve"> </w:t>
      </w:r>
      <w:r w:rsidRPr="00B76782">
        <w:rPr>
          <w:rFonts w:ascii="Calibri Light" w:hAnsi="Calibri Light" w:cs="Calibri Light"/>
        </w:rPr>
        <w:t>To ensure</w:t>
      </w:r>
      <w:r>
        <w:rPr>
          <w:rFonts w:ascii="Calibri Light" w:hAnsi="Calibri Light" w:cs="Calibri Light"/>
          <w:b/>
        </w:rPr>
        <w:t xml:space="preserve"> </w:t>
      </w:r>
      <w:r w:rsidRPr="002C010B">
        <w:rPr>
          <w:rFonts w:ascii="Calibri Light" w:hAnsi="Calibri Light" w:cs="Calibri Light"/>
          <w:bCs/>
        </w:rPr>
        <w:t>that Council is kept informed of all significant issues and to establish a cooperative and harmonious working relationship with staff, Councillors and key external stakeholders.</w:t>
      </w:r>
    </w:p>
    <w:p w14:paraId="0D39A295" w14:textId="77777777" w:rsidR="00CB675F" w:rsidRDefault="00CB675F" w:rsidP="00CB675F">
      <w:pPr>
        <w:pStyle w:val="ListParagraph"/>
        <w:widowControl w:val="0"/>
        <w:numPr>
          <w:ilvl w:val="0"/>
          <w:numId w:val="11"/>
        </w:numPr>
        <w:tabs>
          <w:tab w:val="left" w:pos="1916"/>
        </w:tabs>
        <w:kinsoku w:val="0"/>
        <w:overflowPunct w:val="0"/>
        <w:autoSpaceDE w:val="0"/>
        <w:autoSpaceDN w:val="0"/>
        <w:adjustRightInd w:val="0"/>
        <w:spacing w:before="0" w:after="0"/>
        <w:ind w:right="567"/>
        <w:contextualSpacing w:val="0"/>
        <w:jc w:val="both"/>
        <w:rPr>
          <w:rFonts w:cs="Calibri Light"/>
          <w:color w:val="161616"/>
          <w:w w:val="105"/>
        </w:rPr>
      </w:pPr>
      <w:r>
        <w:rPr>
          <w:rFonts w:cs="Calibri Light"/>
        </w:rPr>
        <w:t xml:space="preserve">Provide professional advice regarding the SRL project in the municipality. </w:t>
      </w:r>
      <w:r w:rsidRPr="00974A62">
        <w:rPr>
          <w:rFonts w:cs="Calibri Light"/>
          <w:color w:val="161616"/>
          <w:w w:val="105"/>
        </w:rPr>
        <w:t xml:space="preserve">Work as part of an inter-departmental team to champion, refine and improve Council's input to SRL </w:t>
      </w:r>
      <w:r>
        <w:rPr>
          <w:rFonts w:cs="Calibri Light"/>
          <w:color w:val="161616"/>
          <w:w w:val="105"/>
        </w:rPr>
        <w:t>East</w:t>
      </w:r>
      <w:r w:rsidRPr="00974A62">
        <w:rPr>
          <w:rFonts w:cs="Calibri Light"/>
          <w:color w:val="161616"/>
          <w:w w:val="105"/>
        </w:rPr>
        <w:t>.</w:t>
      </w:r>
    </w:p>
    <w:p w14:paraId="771EED97" w14:textId="77777777" w:rsidR="00CB675F" w:rsidRPr="00E27871" w:rsidRDefault="00CB675F" w:rsidP="00CB675F">
      <w:pPr>
        <w:pStyle w:val="ListParagraph"/>
        <w:widowControl w:val="0"/>
        <w:numPr>
          <w:ilvl w:val="0"/>
          <w:numId w:val="11"/>
        </w:numPr>
        <w:tabs>
          <w:tab w:val="left" w:pos="1916"/>
        </w:tabs>
        <w:kinsoku w:val="0"/>
        <w:overflowPunct w:val="0"/>
        <w:autoSpaceDE w:val="0"/>
        <w:autoSpaceDN w:val="0"/>
        <w:adjustRightInd w:val="0"/>
        <w:spacing w:before="0" w:after="0"/>
        <w:ind w:right="567"/>
        <w:contextualSpacing w:val="0"/>
        <w:jc w:val="both"/>
        <w:rPr>
          <w:rFonts w:cs="Calibri Light"/>
          <w:color w:val="161616"/>
          <w:w w:val="105"/>
        </w:rPr>
      </w:pPr>
      <w:r w:rsidRPr="005678AE">
        <w:t>Actively engage key stakeholders in a collaborative way that supports project delivery success.</w:t>
      </w:r>
    </w:p>
    <w:p w14:paraId="788DB449" w14:textId="77777777" w:rsidR="00CB675F" w:rsidRPr="005678AE" w:rsidRDefault="00CB675F" w:rsidP="00CB675F">
      <w:pPr>
        <w:pStyle w:val="ListParagraph"/>
        <w:widowControl w:val="0"/>
        <w:numPr>
          <w:ilvl w:val="0"/>
          <w:numId w:val="11"/>
        </w:numPr>
        <w:tabs>
          <w:tab w:val="left" w:pos="1917"/>
        </w:tabs>
        <w:kinsoku w:val="0"/>
        <w:overflowPunct w:val="0"/>
        <w:autoSpaceDE w:val="0"/>
        <w:autoSpaceDN w:val="0"/>
        <w:adjustRightInd w:val="0"/>
        <w:spacing w:before="0" w:after="0"/>
        <w:ind w:right="567"/>
        <w:contextualSpacing w:val="0"/>
        <w:jc w:val="both"/>
        <w:rPr>
          <w:rFonts w:cs="Calibri Light"/>
          <w:color w:val="161616"/>
          <w:w w:val="105"/>
        </w:rPr>
      </w:pPr>
      <w:r w:rsidRPr="00CF0D1F">
        <w:rPr>
          <w:rFonts w:cs="Calibri Light"/>
        </w:rPr>
        <w:t>Provide written and verbal briefings on relevant issues affecting the City</w:t>
      </w:r>
    </w:p>
    <w:p w14:paraId="6F4A4D3A" w14:textId="77777777" w:rsidR="00CB675F" w:rsidRPr="00E27871" w:rsidRDefault="00CB675F" w:rsidP="00CB675F">
      <w:pPr>
        <w:pStyle w:val="ListParagraph"/>
        <w:widowControl w:val="0"/>
        <w:numPr>
          <w:ilvl w:val="0"/>
          <w:numId w:val="11"/>
        </w:numPr>
        <w:tabs>
          <w:tab w:val="left" w:pos="1917"/>
        </w:tabs>
        <w:kinsoku w:val="0"/>
        <w:overflowPunct w:val="0"/>
        <w:autoSpaceDE w:val="0"/>
        <w:autoSpaceDN w:val="0"/>
        <w:adjustRightInd w:val="0"/>
        <w:spacing w:before="0" w:after="0"/>
        <w:ind w:right="567"/>
        <w:contextualSpacing w:val="0"/>
        <w:jc w:val="both"/>
        <w:rPr>
          <w:rFonts w:cs="Calibri Light"/>
          <w:color w:val="161616"/>
          <w:w w:val="105"/>
        </w:rPr>
      </w:pPr>
      <w:r w:rsidRPr="005678AE">
        <w:t>Engage with our community in a timely manner and meaningful way to keep informed about the SRL Project and its impacts</w:t>
      </w:r>
      <w:r>
        <w:t>.</w:t>
      </w:r>
    </w:p>
    <w:p w14:paraId="10819BE4" w14:textId="77777777" w:rsidR="00CB675F" w:rsidRPr="000664B5" w:rsidRDefault="00CB675F" w:rsidP="00CB675F">
      <w:pPr>
        <w:widowControl w:val="0"/>
        <w:tabs>
          <w:tab w:val="left" w:pos="1916"/>
        </w:tabs>
        <w:kinsoku w:val="0"/>
        <w:overflowPunct w:val="0"/>
        <w:autoSpaceDE w:val="0"/>
        <w:autoSpaceDN w:val="0"/>
        <w:adjustRightInd w:val="0"/>
        <w:spacing w:before="0" w:after="0"/>
        <w:ind w:right="567"/>
        <w:jc w:val="both"/>
        <w:rPr>
          <w:rFonts w:cs="Calibri Light"/>
          <w:color w:val="161616"/>
          <w:w w:val="105"/>
        </w:rPr>
      </w:pPr>
    </w:p>
    <w:p w14:paraId="57462A02" w14:textId="77777777" w:rsidR="00CB675F" w:rsidRDefault="00CB675F" w:rsidP="00CB675F">
      <w:pPr>
        <w:pStyle w:val="MText"/>
        <w:ind w:left="0" w:right="567"/>
        <w:jc w:val="both"/>
      </w:pPr>
      <w:r w:rsidRPr="005678AE">
        <w:rPr>
          <w:b/>
        </w:rPr>
        <w:t>Project Management:</w:t>
      </w:r>
      <w:r>
        <w:rPr>
          <w:b/>
        </w:rPr>
        <w:t xml:space="preserve"> </w:t>
      </w:r>
      <w:r w:rsidRPr="00B76782">
        <w:t>To ensure</w:t>
      </w:r>
      <w:r>
        <w:t xml:space="preserve"> critical project deliverables associated with the SRL East project are provided in an efficient and effective manner.</w:t>
      </w:r>
    </w:p>
    <w:p w14:paraId="39C660B3" w14:textId="77777777" w:rsidR="00CB675F" w:rsidRPr="00974A62" w:rsidRDefault="00CB675F" w:rsidP="00CB675F">
      <w:pPr>
        <w:pStyle w:val="Default"/>
        <w:numPr>
          <w:ilvl w:val="0"/>
          <w:numId w:val="11"/>
        </w:numPr>
        <w:ind w:right="567"/>
        <w:rPr>
          <w:rFonts w:ascii="Calibri Light" w:hAnsi="Calibri Light" w:cs="Calibri Light"/>
        </w:rPr>
      </w:pPr>
      <w:r w:rsidRPr="00974A62">
        <w:rPr>
          <w:rFonts w:ascii="Calibri Light" w:hAnsi="Calibri Light" w:cs="Calibri Light"/>
        </w:rPr>
        <w:t xml:space="preserve">Provide strategic and operational </w:t>
      </w:r>
      <w:r>
        <w:rPr>
          <w:rFonts w:ascii="Calibri Light" w:hAnsi="Calibri Light" w:cs="Calibri Light"/>
        </w:rPr>
        <w:t xml:space="preserve">advice on </w:t>
      </w:r>
      <w:r w:rsidRPr="00974A62">
        <w:rPr>
          <w:rFonts w:ascii="Calibri Light" w:hAnsi="Calibri Light" w:cs="Calibri Light"/>
        </w:rPr>
        <w:t xml:space="preserve">aspects of the SRL project and negotiate with the </w:t>
      </w:r>
      <w:r>
        <w:rPr>
          <w:rFonts w:ascii="Calibri Light" w:hAnsi="Calibri Light" w:cs="Calibri Light"/>
        </w:rPr>
        <w:t xml:space="preserve">State Government and other state agencies </w:t>
      </w:r>
      <w:r w:rsidRPr="00974A62">
        <w:rPr>
          <w:rFonts w:ascii="Calibri Light" w:hAnsi="Calibri Light" w:cs="Calibri Light"/>
        </w:rPr>
        <w:t>to ensure quality outcomes are achieved.</w:t>
      </w:r>
    </w:p>
    <w:p w14:paraId="0A7881EE" w14:textId="77777777" w:rsidR="00CB675F" w:rsidRDefault="00CB675F" w:rsidP="00CB675F">
      <w:pPr>
        <w:pStyle w:val="ListParagraph"/>
        <w:widowControl w:val="0"/>
        <w:numPr>
          <w:ilvl w:val="0"/>
          <w:numId w:val="11"/>
        </w:numPr>
        <w:tabs>
          <w:tab w:val="left" w:pos="1917"/>
        </w:tabs>
        <w:kinsoku w:val="0"/>
        <w:overflowPunct w:val="0"/>
        <w:autoSpaceDE w:val="0"/>
        <w:autoSpaceDN w:val="0"/>
        <w:adjustRightInd w:val="0"/>
        <w:spacing w:before="0" w:after="0"/>
        <w:ind w:right="567"/>
        <w:contextualSpacing w:val="0"/>
        <w:jc w:val="both"/>
        <w:rPr>
          <w:rFonts w:cs="Calibri Light"/>
          <w:color w:val="161616"/>
          <w:w w:val="105"/>
        </w:rPr>
      </w:pPr>
      <w:r>
        <w:rPr>
          <w:rFonts w:cs="Calibri Light"/>
          <w:color w:val="161616"/>
          <w:w w:val="105"/>
        </w:rPr>
        <w:t>Contribute to</w:t>
      </w:r>
      <w:r w:rsidRPr="00974A62">
        <w:rPr>
          <w:rFonts w:cs="Calibri Light"/>
          <w:color w:val="161616"/>
          <w:w w:val="105"/>
        </w:rPr>
        <w:t xml:space="preserve"> the ongoing review of the SRL project and </w:t>
      </w:r>
      <w:r>
        <w:rPr>
          <w:rFonts w:cs="Calibri Light"/>
          <w:color w:val="161616"/>
          <w:w w:val="105"/>
        </w:rPr>
        <w:t>the</w:t>
      </w:r>
      <w:r w:rsidRPr="00974A62">
        <w:rPr>
          <w:rFonts w:cs="Calibri Light"/>
          <w:color w:val="161616"/>
          <w:w w:val="105"/>
        </w:rPr>
        <w:t xml:space="preserve"> Environment </w:t>
      </w:r>
      <w:r>
        <w:rPr>
          <w:rFonts w:cs="Calibri Light"/>
          <w:color w:val="161616"/>
          <w:w w:val="105"/>
        </w:rPr>
        <w:t>Management Framework</w:t>
      </w:r>
      <w:r w:rsidRPr="00974A62">
        <w:rPr>
          <w:rFonts w:cs="Calibri Light"/>
          <w:color w:val="161616"/>
          <w:w w:val="105"/>
        </w:rPr>
        <w:t xml:space="preserve"> process.</w:t>
      </w:r>
    </w:p>
    <w:p w14:paraId="4C1D4534" w14:textId="77777777" w:rsidR="00CB675F" w:rsidRPr="00974A62" w:rsidRDefault="00CB675F" w:rsidP="00CB675F">
      <w:pPr>
        <w:pStyle w:val="ListParagraph"/>
        <w:widowControl w:val="0"/>
        <w:numPr>
          <w:ilvl w:val="0"/>
          <w:numId w:val="11"/>
        </w:numPr>
        <w:tabs>
          <w:tab w:val="left" w:pos="1919"/>
        </w:tabs>
        <w:kinsoku w:val="0"/>
        <w:overflowPunct w:val="0"/>
        <w:autoSpaceDE w:val="0"/>
        <w:autoSpaceDN w:val="0"/>
        <w:adjustRightInd w:val="0"/>
        <w:spacing w:before="0" w:after="0"/>
        <w:ind w:right="567"/>
        <w:contextualSpacing w:val="0"/>
        <w:jc w:val="both"/>
        <w:rPr>
          <w:rFonts w:cs="Calibri Light"/>
          <w:color w:val="161616"/>
          <w:w w:val="105"/>
        </w:rPr>
      </w:pPr>
      <w:r w:rsidRPr="00974A62">
        <w:rPr>
          <w:rFonts w:cs="Calibri Light"/>
          <w:color w:val="161616"/>
          <w:w w:val="105"/>
        </w:rPr>
        <w:t xml:space="preserve">Advocate and provide advice and documents for major project improvements in relation to the SRL impacts and mitigation from </w:t>
      </w:r>
      <w:r>
        <w:rPr>
          <w:rFonts w:cs="Calibri Light"/>
          <w:color w:val="161616"/>
          <w:w w:val="105"/>
        </w:rPr>
        <w:t>the relevant authorities</w:t>
      </w:r>
      <w:r w:rsidRPr="00974A62">
        <w:rPr>
          <w:rFonts w:cs="Calibri Light"/>
          <w:color w:val="161616"/>
          <w:w w:val="105"/>
        </w:rPr>
        <w:t>.</w:t>
      </w:r>
    </w:p>
    <w:p w14:paraId="19F4A925" w14:textId="77777777" w:rsidR="00CB675F" w:rsidRPr="005678AE" w:rsidRDefault="00CB675F" w:rsidP="00CB675F">
      <w:pPr>
        <w:pStyle w:val="ListParagraph"/>
        <w:widowControl w:val="0"/>
        <w:numPr>
          <w:ilvl w:val="0"/>
          <w:numId w:val="11"/>
        </w:numPr>
        <w:tabs>
          <w:tab w:val="left" w:pos="1917"/>
        </w:tabs>
        <w:kinsoku w:val="0"/>
        <w:overflowPunct w:val="0"/>
        <w:autoSpaceDE w:val="0"/>
        <w:autoSpaceDN w:val="0"/>
        <w:adjustRightInd w:val="0"/>
        <w:spacing w:before="0" w:after="0"/>
        <w:ind w:right="567"/>
        <w:contextualSpacing w:val="0"/>
        <w:jc w:val="both"/>
        <w:rPr>
          <w:rFonts w:cs="Calibri Light"/>
          <w:color w:val="161616"/>
          <w:w w:val="105"/>
        </w:rPr>
      </w:pPr>
      <w:r w:rsidRPr="005678AE">
        <w:t xml:space="preserve">Create and maintain accurate project </w:t>
      </w:r>
      <w:proofErr w:type="gramStart"/>
      <w:r w:rsidRPr="005678AE">
        <w:t>information, and</w:t>
      </w:r>
      <w:proofErr w:type="gramEnd"/>
      <w:r w:rsidRPr="005678AE">
        <w:t xml:space="preserve"> ensure project reports are relevant and transparent.</w:t>
      </w:r>
    </w:p>
    <w:p w14:paraId="5A09AE55" w14:textId="77777777" w:rsidR="00CB675F" w:rsidRPr="005678AE" w:rsidRDefault="00CB675F" w:rsidP="00CB675F">
      <w:pPr>
        <w:pStyle w:val="ListParagraph"/>
        <w:widowControl w:val="0"/>
        <w:tabs>
          <w:tab w:val="left" w:pos="1917"/>
        </w:tabs>
        <w:kinsoku w:val="0"/>
        <w:overflowPunct w:val="0"/>
        <w:autoSpaceDE w:val="0"/>
        <w:autoSpaceDN w:val="0"/>
        <w:adjustRightInd w:val="0"/>
        <w:spacing w:before="0" w:after="0"/>
        <w:ind w:left="1713" w:right="0"/>
        <w:contextualSpacing w:val="0"/>
        <w:jc w:val="both"/>
        <w:rPr>
          <w:rFonts w:cs="Calibri Light"/>
          <w:i/>
          <w:color w:val="161616"/>
          <w:w w:val="105"/>
        </w:rPr>
      </w:pPr>
    </w:p>
    <w:p w14:paraId="4071CE11" w14:textId="77777777" w:rsidR="00CB675F" w:rsidRPr="005678AE" w:rsidRDefault="00CB675F" w:rsidP="00CB675F">
      <w:pPr>
        <w:pStyle w:val="MText"/>
        <w:ind w:left="0" w:right="567"/>
        <w:jc w:val="both"/>
        <w:rPr>
          <w:b/>
          <w:iCs/>
        </w:rPr>
      </w:pPr>
      <w:r w:rsidRPr="005678AE">
        <w:rPr>
          <w:b/>
          <w:iCs/>
        </w:rPr>
        <w:t>Financial/Budget Management:</w:t>
      </w:r>
      <w:r>
        <w:rPr>
          <w:b/>
          <w:iCs/>
        </w:rPr>
        <w:t xml:space="preserve"> </w:t>
      </w:r>
      <w:r w:rsidRPr="00B76782">
        <w:rPr>
          <w:iCs/>
        </w:rPr>
        <w:t>To ensure</w:t>
      </w:r>
      <w:r>
        <w:rPr>
          <w:iCs/>
        </w:rPr>
        <w:t xml:space="preserve"> financial matters are managed to the benefit of the organisation.</w:t>
      </w:r>
    </w:p>
    <w:p w14:paraId="68FB3E30" w14:textId="77777777" w:rsidR="00CB675F" w:rsidRPr="005678AE" w:rsidRDefault="00CB675F" w:rsidP="00CB675F">
      <w:pPr>
        <w:pStyle w:val="MText"/>
        <w:numPr>
          <w:ilvl w:val="0"/>
          <w:numId w:val="12"/>
        </w:numPr>
        <w:ind w:right="567"/>
        <w:jc w:val="both"/>
        <w:rPr>
          <w:b/>
        </w:rPr>
      </w:pPr>
      <w:r w:rsidRPr="005678AE">
        <w:t>Prepare, manage and monitor budgets relating to the area of accountability.</w:t>
      </w:r>
    </w:p>
    <w:p w14:paraId="098D9361" w14:textId="77777777" w:rsidR="00CB675F" w:rsidRPr="005678AE" w:rsidRDefault="00CB675F" w:rsidP="00CB675F">
      <w:pPr>
        <w:pStyle w:val="MText"/>
        <w:numPr>
          <w:ilvl w:val="0"/>
          <w:numId w:val="12"/>
        </w:numPr>
        <w:ind w:right="567"/>
        <w:jc w:val="both"/>
        <w:rPr>
          <w:b/>
        </w:rPr>
      </w:pPr>
      <w:r w:rsidRPr="005678AE">
        <w:t>Negotiate and monitor financial performance of contracted consultancy services.</w:t>
      </w:r>
    </w:p>
    <w:p w14:paraId="4D438C1C" w14:textId="77777777" w:rsidR="00FB211E" w:rsidRDefault="00FB211E" w:rsidP="00CB675F">
      <w:pPr>
        <w:pStyle w:val="Heading1"/>
      </w:pPr>
      <w:r>
        <w:t>Accountability and Extent of Authority:</w:t>
      </w:r>
    </w:p>
    <w:p w14:paraId="4D4D433D" w14:textId="77777777" w:rsidR="00CB675F" w:rsidRDefault="00CB675F" w:rsidP="004D710E">
      <w:pPr>
        <w:pStyle w:val="MText"/>
        <w:ind w:left="0" w:right="567"/>
        <w:jc w:val="both"/>
      </w:pPr>
      <w:r>
        <w:t>The incumbent is responsible and accountable for:</w:t>
      </w:r>
    </w:p>
    <w:p w14:paraId="28194890" w14:textId="77777777" w:rsidR="00CB675F" w:rsidRPr="001D4A37" w:rsidRDefault="00CB675F" w:rsidP="004D710E">
      <w:pPr>
        <w:pStyle w:val="MText"/>
        <w:numPr>
          <w:ilvl w:val="0"/>
          <w:numId w:val="13"/>
        </w:numPr>
        <w:ind w:right="567"/>
        <w:jc w:val="both"/>
        <w:rPr>
          <w:iCs/>
        </w:rPr>
      </w:pPr>
      <w:r>
        <w:t>Council point of contact for the planning and delivery of the SRL East project, including key stakeholders such as the SRLA</w:t>
      </w:r>
      <w:r w:rsidRPr="005678AE">
        <w:rPr>
          <w:iCs/>
        </w:rPr>
        <w:t>, State Government bodies and other local governments</w:t>
      </w:r>
      <w:r>
        <w:rPr>
          <w:iCs/>
        </w:rPr>
        <w:t>.</w:t>
      </w:r>
    </w:p>
    <w:p w14:paraId="6D018823" w14:textId="77777777" w:rsidR="00CB675F" w:rsidRDefault="00CB675F" w:rsidP="004D710E">
      <w:pPr>
        <w:pStyle w:val="MText"/>
        <w:numPr>
          <w:ilvl w:val="0"/>
          <w:numId w:val="13"/>
        </w:numPr>
        <w:ind w:right="567"/>
        <w:jc w:val="both"/>
      </w:pPr>
      <w:r>
        <w:t>Coordinating input from relevant Council departments to ensure project delivery maintains or enhances Council’s assets and impacts to our community are minimised.</w:t>
      </w:r>
    </w:p>
    <w:p w14:paraId="6ED0A005" w14:textId="77777777" w:rsidR="00CB675F" w:rsidRPr="001D4A37" w:rsidRDefault="00CB675F" w:rsidP="004D710E">
      <w:pPr>
        <w:pStyle w:val="MText"/>
        <w:numPr>
          <w:ilvl w:val="0"/>
          <w:numId w:val="13"/>
        </w:numPr>
        <w:ind w:right="567"/>
        <w:jc w:val="both"/>
      </w:pPr>
      <w:r w:rsidRPr="001D4A37">
        <w:t>Manage and schedule project activities to meet project</w:t>
      </w:r>
      <w:r>
        <w:t>/</w:t>
      </w:r>
      <w:r w:rsidRPr="001D4A37">
        <w:t>program plans and strategic requirements of the organisation.</w:t>
      </w:r>
    </w:p>
    <w:p w14:paraId="5497E304" w14:textId="77777777" w:rsidR="00CB675F" w:rsidRDefault="00CB675F" w:rsidP="00CB675F">
      <w:pPr>
        <w:pStyle w:val="MText"/>
        <w:ind w:left="1352" w:right="0"/>
        <w:jc w:val="both"/>
      </w:pPr>
    </w:p>
    <w:p w14:paraId="61ECEC63" w14:textId="77777777" w:rsidR="00CB675F" w:rsidRDefault="00CB675F" w:rsidP="004D710E">
      <w:pPr>
        <w:pStyle w:val="MText"/>
        <w:ind w:left="0" w:right="567"/>
        <w:jc w:val="both"/>
      </w:pPr>
      <w:r>
        <w:t>The incumbent has the authority to do:</w:t>
      </w:r>
    </w:p>
    <w:p w14:paraId="59358D4C" w14:textId="77777777" w:rsidR="00CB675F" w:rsidRDefault="00CB675F" w:rsidP="004D710E">
      <w:pPr>
        <w:pStyle w:val="MText"/>
        <w:numPr>
          <w:ilvl w:val="0"/>
          <w:numId w:val="13"/>
        </w:numPr>
        <w:ind w:right="567"/>
        <w:jc w:val="both"/>
      </w:pPr>
      <w:r>
        <w:t>Vary program delivery within parameters and budget constraints.</w:t>
      </w:r>
    </w:p>
    <w:p w14:paraId="767A75B2" w14:textId="77777777" w:rsidR="00CB675F" w:rsidRDefault="00CB675F" w:rsidP="004D710E">
      <w:pPr>
        <w:pStyle w:val="MText"/>
        <w:numPr>
          <w:ilvl w:val="0"/>
          <w:numId w:val="13"/>
        </w:numPr>
        <w:ind w:right="567"/>
        <w:jc w:val="both"/>
      </w:pPr>
      <w:r>
        <w:t>Issue instructions to consultants and contractors per the terms and conditions of the contracts and budgetary constraints.</w:t>
      </w:r>
    </w:p>
    <w:p w14:paraId="53022CBE" w14:textId="77777777" w:rsidR="00CB675F" w:rsidRDefault="00CB675F" w:rsidP="004D710E">
      <w:pPr>
        <w:pStyle w:val="MText"/>
        <w:numPr>
          <w:ilvl w:val="0"/>
          <w:numId w:val="13"/>
        </w:numPr>
        <w:ind w:right="567"/>
        <w:jc w:val="both"/>
      </w:pPr>
      <w:r>
        <w:t>Represent Council as required in public forums, local committees, Council committees or industry groups.</w:t>
      </w:r>
    </w:p>
    <w:p w14:paraId="06DC16D8" w14:textId="77777777" w:rsidR="00FB211E" w:rsidRDefault="00FB211E" w:rsidP="00CB675F">
      <w:pPr>
        <w:pStyle w:val="Heading1"/>
      </w:pPr>
      <w:r>
        <w:t>Judgement and Decision Making:</w:t>
      </w:r>
    </w:p>
    <w:p w14:paraId="27C4E411" w14:textId="77777777" w:rsidR="00CB675F" w:rsidRPr="005678AE" w:rsidRDefault="00CB675F" w:rsidP="004D710E">
      <w:pPr>
        <w:pStyle w:val="MText"/>
        <w:numPr>
          <w:ilvl w:val="0"/>
          <w:numId w:val="15"/>
        </w:numPr>
        <w:ind w:right="567"/>
        <w:jc w:val="both"/>
      </w:pPr>
      <w:r w:rsidRPr="005678AE">
        <w:t xml:space="preserve">Able to identify and prioritise operational and strategic issues that relate to Council’s objectives </w:t>
      </w:r>
      <w:r>
        <w:t>in relation to</w:t>
      </w:r>
      <w:r w:rsidRPr="005678AE">
        <w:t xml:space="preserve"> the SRL </w:t>
      </w:r>
      <w:r>
        <w:t xml:space="preserve">East </w:t>
      </w:r>
      <w:r w:rsidRPr="005678AE">
        <w:t>project.</w:t>
      </w:r>
    </w:p>
    <w:p w14:paraId="476E3957" w14:textId="77777777" w:rsidR="00CB675F" w:rsidRPr="005678AE" w:rsidRDefault="00CB675F" w:rsidP="004D710E">
      <w:pPr>
        <w:pStyle w:val="MText"/>
        <w:numPr>
          <w:ilvl w:val="0"/>
          <w:numId w:val="15"/>
        </w:numPr>
        <w:ind w:right="567"/>
        <w:jc w:val="both"/>
      </w:pPr>
      <w:r w:rsidRPr="005678AE">
        <w:rPr>
          <w:rFonts w:cs="Calibri Light"/>
          <w:color w:val="161616"/>
          <w:w w:val="105"/>
        </w:rPr>
        <w:t>Requires the ability to recognise when established policies, procedures and processes are no longer appropriate in meeting new or changing situations and thus the need to develop appropriate alternative solutions.</w:t>
      </w:r>
    </w:p>
    <w:p w14:paraId="6A9A9E49" w14:textId="77777777" w:rsidR="00CB675F" w:rsidRPr="005678AE" w:rsidRDefault="00CB675F" w:rsidP="004D710E">
      <w:pPr>
        <w:pStyle w:val="MText"/>
        <w:numPr>
          <w:ilvl w:val="0"/>
          <w:numId w:val="15"/>
        </w:numPr>
        <w:ind w:right="567"/>
        <w:jc w:val="both"/>
      </w:pPr>
      <w:r w:rsidRPr="005678AE">
        <w:rPr>
          <w:rFonts w:cs="Calibri Light"/>
          <w:color w:val="161616"/>
          <w:w w:val="105"/>
        </w:rPr>
        <w:t>Must be able to make decisions independently, having regard to</w:t>
      </w:r>
      <w:r w:rsidRPr="005678AE">
        <w:rPr>
          <w:rFonts w:cs="Calibri Light"/>
          <w:color w:val="161616"/>
          <w:spacing w:val="-31"/>
          <w:w w:val="105"/>
        </w:rPr>
        <w:t xml:space="preserve"> </w:t>
      </w:r>
      <w:r w:rsidRPr="005678AE">
        <w:rPr>
          <w:rFonts w:cs="Calibri Light"/>
          <w:color w:val="161616"/>
          <w:w w:val="105"/>
        </w:rPr>
        <w:t xml:space="preserve">Council policies and budget, ensuring that key stakeholders are aware of key actions and decisions that </w:t>
      </w:r>
      <w:r>
        <w:rPr>
          <w:rFonts w:cs="Calibri Light"/>
          <w:color w:val="161616"/>
          <w:w w:val="105"/>
        </w:rPr>
        <w:t xml:space="preserve">may </w:t>
      </w:r>
      <w:r w:rsidRPr="005678AE">
        <w:rPr>
          <w:rFonts w:cs="Calibri Light"/>
          <w:color w:val="161616"/>
          <w:w w:val="105"/>
        </w:rPr>
        <w:t>impact the performance and external perception of Council.</w:t>
      </w:r>
    </w:p>
    <w:p w14:paraId="48B75500" w14:textId="77777777" w:rsidR="00CB675F" w:rsidRPr="005678AE" w:rsidRDefault="00CB675F" w:rsidP="004D710E">
      <w:pPr>
        <w:pStyle w:val="MText"/>
        <w:numPr>
          <w:ilvl w:val="0"/>
          <w:numId w:val="15"/>
        </w:numPr>
        <w:ind w:right="567"/>
        <w:jc w:val="both"/>
      </w:pPr>
      <w:r w:rsidRPr="005678AE">
        <w:rPr>
          <w:rFonts w:cs="Calibri Light"/>
          <w:color w:val="161616"/>
          <w:w w:val="105"/>
        </w:rPr>
        <w:t>Requires a high level of autonomy, skill and capacity for decision-making.</w:t>
      </w:r>
    </w:p>
    <w:p w14:paraId="3C44ABDB" w14:textId="77777777" w:rsidR="00CB675F" w:rsidRPr="005678AE" w:rsidRDefault="00CB675F" w:rsidP="004D710E">
      <w:pPr>
        <w:pStyle w:val="MText"/>
        <w:numPr>
          <w:ilvl w:val="0"/>
          <w:numId w:val="15"/>
        </w:numPr>
        <w:ind w:right="567"/>
        <w:jc w:val="both"/>
      </w:pPr>
      <w:r w:rsidRPr="005678AE">
        <w:rPr>
          <w:rFonts w:cs="Calibri Light"/>
          <w:color w:val="161616"/>
          <w:w w:val="105"/>
        </w:rPr>
        <w:t>Will be required to use creative and analytical skills to reach solutions</w:t>
      </w:r>
      <w:r w:rsidRPr="005678AE">
        <w:rPr>
          <w:rFonts w:cs="Calibri Light"/>
          <w:color w:val="161616"/>
          <w:spacing w:val="-29"/>
          <w:w w:val="105"/>
        </w:rPr>
        <w:t xml:space="preserve"> </w:t>
      </w:r>
      <w:r w:rsidRPr="005678AE">
        <w:rPr>
          <w:rFonts w:cs="Calibri Light"/>
          <w:color w:val="161616"/>
          <w:w w:val="105"/>
        </w:rPr>
        <w:t>or progress</w:t>
      </w:r>
      <w:r w:rsidRPr="005678AE">
        <w:rPr>
          <w:rFonts w:cs="Calibri Light"/>
          <w:color w:val="161616"/>
          <w:spacing w:val="15"/>
          <w:w w:val="105"/>
        </w:rPr>
        <w:t xml:space="preserve"> </w:t>
      </w:r>
      <w:r w:rsidRPr="005678AE">
        <w:rPr>
          <w:rFonts w:cs="Calibri Light"/>
          <w:color w:val="161616"/>
          <w:w w:val="105"/>
        </w:rPr>
        <w:t>outcomes.</w:t>
      </w:r>
    </w:p>
    <w:p w14:paraId="3181B5A5" w14:textId="77777777" w:rsidR="00CB675F" w:rsidRPr="005678AE" w:rsidRDefault="00CB675F" w:rsidP="004D710E">
      <w:pPr>
        <w:pStyle w:val="MText"/>
        <w:numPr>
          <w:ilvl w:val="0"/>
          <w:numId w:val="15"/>
        </w:numPr>
        <w:ind w:right="567"/>
        <w:jc w:val="both"/>
      </w:pPr>
      <w:r w:rsidRPr="005678AE">
        <w:rPr>
          <w:rFonts w:cs="Calibri Light"/>
          <w:color w:val="161616"/>
          <w:w w:val="105"/>
        </w:rPr>
        <w:t>Must be able to manage relationships effectively to deliver desired outcomes.</w:t>
      </w:r>
    </w:p>
    <w:p w14:paraId="2471E828" w14:textId="77777777" w:rsidR="00FB211E" w:rsidRDefault="00FB211E" w:rsidP="00CB675F">
      <w:pPr>
        <w:pStyle w:val="MonashBulletLevel1"/>
        <w:numPr>
          <w:ilvl w:val="0"/>
          <w:numId w:val="0"/>
        </w:numPr>
      </w:pPr>
    </w:p>
    <w:p w14:paraId="40E40E63" w14:textId="77777777" w:rsidR="00FB211E" w:rsidRDefault="00FB211E" w:rsidP="00CB675F">
      <w:pPr>
        <w:pStyle w:val="Heading1"/>
      </w:pPr>
      <w:r>
        <w:t xml:space="preserve">Specialist Knowledge and Skills: </w:t>
      </w:r>
    </w:p>
    <w:p w14:paraId="2052AAFE" w14:textId="77777777" w:rsidR="00CB675F" w:rsidRPr="000B6C79" w:rsidRDefault="00CB675F" w:rsidP="004D710E">
      <w:pPr>
        <w:pStyle w:val="MText"/>
        <w:numPr>
          <w:ilvl w:val="0"/>
          <w:numId w:val="15"/>
        </w:numPr>
        <w:ind w:right="567"/>
        <w:jc w:val="both"/>
        <w:rPr>
          <w:rFonts w:cs="Calibri Light"/>
          <w:color w:val="161616"/>
          <w:w w:val="105"/>
        </w:rPr>
      </w:pPr>
      <w:bookmarkStart w:id="0" w:name="_Hlk181775087"/>
      <w:r w:rsidRPr="000B6C79">
        <w:rPr>
          <w:rFonts w:cs="Calibri Light"/>
          <w:color w:val="161616"/>
          <w:w w:val="105"/>
        </w:rPr>
        <w:t>Extensive specialist</w:t>
      </w:r>
      <w:r>
        <w:rPr>
          <w:rFonts w:cs="Calibri Light"/>
          <w:color w:val="161616"/>
          <w:w w:val="105"/>
        </w:rPr>
        <w:t xml:space="preserve"> </w:t>
      </w:r>
      <w:r w:rsidRPr="000B6C79">
        <w:rPr>
          <w:rFonts w:cs="Calibri Light"/>
          <w:color w:val="161616"/>
          <w:w w:val="105"/>
        </w:rPr>
        <w:t>experience in project and construction management, development, and planning and policy</w:t>
      </w:r>
      <w:r w:rsidRPr="00CB675F">
        <w:rPr>
          <w:rFonts w:cs="Calibri Light"/>
          <w:color w:val="161616"/>
          <w:w w:val="105"/>
        </w:rPr>
        <w:t xml:space="preserve"> </w:t>
      </w:r>
      <w:r w:rsidRPr="000B6C79">
        <w:rPr>
          <w:rFonts w:cs="Calibri Light"/>
          <w:color w:val="161616"/>
          <w:w w:val="105"/>
        </w:rPr>
        <w:t>formulation.</w:t>
      </w:r>
    </w:p>
    <w:p w14:paraId="1E76A84B" w14:textId="77777777" w:rsidR="00CB675F" w:rsidRPr="000B6C79" w:rsidRDefault="00CB675F" w:rsidP="004D710E">
      <w:pPr>
        <w:pStyle w:val="MText"/>
        <w:numPr>
          <w:ilvl w:val="0"/>
          <w:numId w:val="15"/>
        </w:numPr>
        <w:ind w:right="567"/>
        <w:jc w:val="both"/>
        <w:rPr>
          <w:rFonts w:cs="Calibri Light"/>
          <w:color w:val="161616"/>
          <w:w w:val="105"/>
        </w:rPr>
      </w:pPr>
      <w:r>
        <w:rPr>
          <w:rFonts w:cs="Calibri Light"/>
          <w:color w:val="161616"/>
          <w:w w:val="105"/>
        </w:rPr>
        <w:t>K</w:t>
      </w:r>
      <w:r w:rsidRPr="000B6C79">
        <w:rPr>
          <w:rFonts w:cs="Calibri Light"/>
          <w:color w:val="161616"/>
          <w:w w:val="105"/>
        </w:rPr>
        <w:t>nowledge of the legal and political context of major external and capital</w:t>
      </w:r>
      <w:r w:rsidRPr="00CB675F">
        <w:rPr>
          <w:rFonts w:cs="Calibri Light"/>
          <w:color w:val="161616"/>
          <w:w w:val="105"/>
        </w:rPr>
        <w:t xml:space="preserve"> </w:t>
      </w:r>
      <w:r w:rsidRPr="000B6C79">
        <w:rPr>
          <w:rFonts w:cs="Calibri Light"/>
          <w:color w:val="161616"/>
          <w:w w:val="105"/>
        </w:rPr>
        <w:t>projects.</w:t>
      </w:r>
    </w:p>
    <w:p w14:paraId="49230CCD" w14:textId="77777777" w:rsidR="00CB675F" w:rsidRPr="000B6C79" w:rsidRDefault="00CB675F" w:rsidP="004D710E">
      <w:pPr>
        <w:pStyle w:val="MText"/>
        <w:numPr>
          <w:ilvl w:val="0"/>
          <w:numId w:val="15"/>
        </w:numPr>
        <w:ind w:right="567"/>
        <w:jc w:val="both"/>
        <w:rPr>
          <w:rFonts w:cs="Calibri Light"/>
          <w:color w:val="161616"/>
          <w:w w:val="105"/>
        </w:rPr>
      </w:pPr>
      <w:r w:rsidRPr="000B6C79">
        <w:rPr>
          <w:rFonts w:cs="Calibri Light"/>
          <w:color w:val="161616"/>
          <w:w w:val="105"/>
        </w:rPr>
        <w:t>Considerable experience and demonstrated understanding in contract management and procurement</w:t>
      </w:r>
      <w:r w:rsidRPr="00CB675F">
        <w:rPr>
          <w:rFonts w:cs="Calibri Light"/>
          <w:color w:val="161616"/>
          <w:w w:val="105"/>
        </w:rPr>
        <w:t xml:space="preserve"> </w:t>
      </w:r>
      <w:r w:rsidRPr="000B6C79">
        <w:rPr>
          <w:rFonts w:cs="Calibri Light"/>
          <w:color w:val="161616"/>
          <w:w w:val="105"/>
        </w:rPr>
        <w:t>processes.</w:t>
      </w:r>
    </w:p>
    <w:p w14:paraId="60AF0038" w14:textId="77777777" w:rsidR="00CB675F" w:rsidRPr="00CB675F" w:rsidRDefault="00CB675F" w:rsidP="004D710E">
      <w:pPr>
        <w:pStyle w:val="MText"/>
        <w:numPr>
          <w:ilvl w:val="0"/>
          <w:numId w:val="15"/>
        </w:numPr>
        <w:ind w:right="567"/>
        <w:jc w:val="both"/>
        <w:rPr>
          <w:rFonts w:cs="Calibri Light"/>
          <w:color w:val="161616"/>
          <w:w w:val="105"/>
        </w:rPr>
      </w:pPr>
      <w:r>
        <w:rPr>
          <w:rFonts w:cs="Calibri Light"/>
          <w:color w:val="161616"/>
          <w:w w:val="105"/>
        </w:rPr>
        <w:t>High level relationship ski</w:t>
      </w:r>
      <w:r w:rsidRPr="000B6C79">
        <w:rPr>
          <w:rFonts w:cs="Calibri Light"/>
          <w:color w:val="161616"/>
          <w:w w:val="105"/>
        </w:rPr>
        <w:t>lls to deal successfully with a wide array of stakeholders</w:t>
      </w:r>
      <w:r>
        <w:rPr>
          <w:rFonts w:cs="Calibri Light"/>
          <w:color w:val="161616"/>
          <w:w w:val="105"/>
        </w:rPr>
        <w:t>.</w:t>
      </w:r>
    </w:p>
    <w:p w14:paraId="34A845D4" w14:textId="77777777" w:rsidR="00CB675F" w:rsidRDefault="00CB675F" w:rsidP="004D710E">
      <w:pPr>
        <w:pStyle w:val="MText"/>
        <w:numPr>
          <w:ilvl w:val="0"/>
          <w:numId w:val="15"/>
        </w:numPr>
        <w:ind w:right="567"/>
        <w:jc w:val="both"/>
        <w:rPr>
          <w:rFonts w:cs="Calibri Light"/>
          <w:color w:val="161616"/>
          <w:w w:val="105"/>
        </w:rPr>
      </w:pPr>
      <w:r w:rsidRPr="000B6C79">
        <w:rPr>
          <w:rFonts w:cs="Calibri Light"/>
          <w:color w:val="161616"/>
          <w:w w:val="105"/>
        </w:rPr>
        <w:t>Demonstrated</w:t>
      </w:r>
      <w:r w:rsidRPr="00CB675F">
        <w:rPr>
          <w:rFonts w:cs="Calibri Light"/>
          <w:color w:val="161616"/>
          <w:w w:val="105"/>
        </w:rPr>
        <w:t xml:space="preserve"> </w:t>
      </w:r>
      <w:r w:rsidRPr="000B6C79">
        <w:rPr>
          <w:rFonts w:cs="Calibri Light"/>
          <w:color w:val="161616"/>
          <w:w w:val="105"/>
        </w:rPr>
        <w:t>ability</w:t>
      </w:r>
      <w:r w:rsidRPr="00CB675F">
        <w:rPr>
          <w:rFonts w:cs="Calibri Light"/>
          <w:color w:val="161616"/>
          <w:w w:val="105"/>
        </w:rPr>
        <w:t xml:space="preserve"> </w:t>
      </w:r>
      <w:r w:rsidRPr="000B6C79">
        <w:rPr>
          <w:rFonts w:cs="Calibri Light"/>
          <w:color w:val="161616"/>
          <w:w w:val="105"/>
        </w:rPr>
        <w:t>to</w:t>
      </w:r>
      <w:r w:rsidRPr="00CB675F">
        <w:rPr>
          <w:rFonts w:cs="Calibri Light"/>
          <w:color w:val="161616"/>
          <w:w w:val="105"/>
        </w:rPr>
        <w:t xml:space="preserve"> </w:t>
      </w:r>
      <w:r w:rsidRPr="000B6C79">
        <w:rPr>
          <w:rFonts w:cs="Calibri Light"/>
          <w:color w:val="161616"/>
          <w:w w:val="105"/>
        </w:rPr>
        <w:t>think</w:t>
      </w:r>
      <w:r w:rsidRPr="00CB675F">
        <w:rPr>
          <w:rFonts w:cs="Calibri Light"/>
          <w:color w:val="161616"/>
          <w:w w:val="105"/>
        </w:rPr>
        <w:t xml:space="preserve"> </w:t>
      </w:r>
      <w:r w:rsidRPr="000B6C79">
        <w:rPr>
          <w:rFonts w:cs="Calibri Light"/>
          <w:color w:val="161616"/>
          <w:w w:val="105"/>
        </w:rPr>
        <w:t>strategically</w:t>
      </w:r>
      <w:r w:rsidRPr="00CB675F">
        <w:rPr>
          <w:rFonts w:cs="Calibri Light"/>
          <w:color w:val="161616"/>
          <w:w w:val="105"/>
        </w:rPr>
        <w:t xml:space="preserve"> </w:t>
      </w:r>
      <w:r w:rsidRPr="000B6C79">
        <w:rPr>
          <w:rFonts w:cs="Calibri Light"/>
          <w:color w:val="161616"/>
          <w:w w:val="105"/>
        </w:rPr>
        <w:t>and</w:t>
      </w:r>
      <w:r w:rsidRPr="00CB675F">
        <w:rPr>
          <w:rFonts w:cs="Calibri Light"/>
          <w:color w:val="161616"/>
          <w:w w:val="105"/>
        </w:rPr>
        <w:t xml:space="preserve"> </w:t>
      </w:r>
      <w:r w:rsidRPr="000B6C79">
        <w:rPr>
          <w:rFonts w:cs="Calibri Light"/>
          <w:color w:val="161616"/>
          <w:w w:val="105"/>
        </w:rPr>
        <w:t>laterally,</w:t>
      </w:r>
      <w:r w:rsidRPr="00CB675F">
        <w:rPr>
          <w:rFonts w:cs="Calibri Light"/>
          <w:color w:val="161616"/>
          <w:w w:val="105"/>
        </w:rPr>
        <w:t xml:space="preserve"> </w:t>
      </w:r>
      <w:r w:rsidRPr="000B6C79">
        <w:rPr>
          <w:rFonts w:cs="Calibri Light"/>
          <w:color w:val="161616"/>
          <w:w w:val="105"/>
        </w:rPr>
        <w:t>to</w:t>
      </w:r>
      <w:r w:rsidRPr="00CB675F">
        <w:rPr>
          <w:rFonts w:cs="Calibri Light"/>
          <w:color w:val="161616"/>
          <w:w w:val="105"/>
        </w:rPr>
        <w:t xml:space="preserve"> </w:t>
      </w:r>
      <w:r w:rsidRPr="000B6C79">
        <w:rPr>
          <w:rFonts w:cs="Calibri Light"/>
          <w:color w:val="161616"/>
          <w:w w:val="105"/>
        </w:rPr>
        <w:t>readily</w:t>
      </w:r>
      <w:r w:rsidRPr="00CB675F">
        <w:rPr>
          <w:rFonts w:cs="Calibri Light"/>
          <w:color w:val="161616"/>
          <w:w w:val="105"/>
        </w:rPr>
        <w:t xml:space="preserve"> </w:t>
      </w:r>
      <w:r w:rsidRPr="000B6C79">
        <w:rPr>
          <w:rFonts w:cs="Calibri Light"/>
          <w:color w:val="161616"/>
          <w:w w:val="105"/>
        </w:rPr>
        <w:t>identify opportunities and innovative</w:t>
      </w:r>
      <w:r w:rsidRPr="00CB675F">
        <w:rPr>
          <w:rFonts w:cs="Calibri Light"/>
          <w:color w:val="161616"/>
          <w:w w:val="105"/>
        </w:rPr>
        <w:t xml:space="preserve"> </w:t>
      </w:r>
      <w:r w:rsidRPr="000B6C79">
        <w:rPr>
          <w:rFonts w:cs="Calibri Light"/>
          <w:color w:val="161616"/>
          <w:w w:val="105"/>
        </w:rPr>
        <w:t>solutions.</w:t>
      </w:r>
    </w:p>
    <w:p w14:paraId="368B958E" w14:textId="77777777" w:rsidR="00CB675F" w:rsidRPr="005678AE" w:rsidRDefault="00CB675F" w:rsidP="004D710E">
      <w:pPr>
        <w:pStyle w:val="MText"/>
        <w:numPr>
          <w:ilvl w:val="0"/>
          <w:numId w:val="15"/>
        </w:numPr>
        <w:ind w:right="567"/>
        <w:jc w:val="both"/>
        <w:rPr>
          <w:rFonts w:cs="Calibri Light"/>
          <w:color w:val="161616"/>
          <w:w w:val="105"/>
        </w:rPr>
      </w:pPr>
      <w:r w:rsidRPr="00CB675F">
        <w:rPr>
          <w:rFonts w:cs="Calibri Light"/>
          <w:color w:val="161616"/>
          <w:w w:val="105"/>
        </w:rPr>
        <w:t>Strong stakeholder engagement and management experience with all levels of organisation.</w:t>
      </w:r>
    </w:p>
    <w:p w14:paraId="66334D53" w14:textId="04A5C5FA" w:rsidR="00FB211E" w:rsidRPr="004D710E" w:rsidRDefault="00CB675F" w:rsidP="004D710E">
      <w:pPr>
        <w:pStyle w:val="MText"/>
        <w:numPr>
          <w:ilvl w:val="0"/>
          <w:numId w:val="15"/>
        </w:numPr>
        <w:ind w:right="567"/>
        <w:jc w:val="both"/>
        <w:rPr>
          <w:rFonts w:cs="Calibri Light"/>
          <w:color w:val="161616"/>
          <w:w w:val="105"/>
        </w:rPr>
      </w:pPr>
      <w:r w:rsidRPr="00CB675F">
        <w:rPr>
          <w:rFonts w:cs="Calibri Light"/>
          <w:color w:val="161616"/>
          <w:w w:val="105"/>
        </w:rPr>
        <w:t>Sound knowledge of budgeting and accounting/financial procedures associated with project implementation and capital works program</w:t>
      </w:r>
      <w:bookmarkEnd w:id="0"/>
      <w:r w:rsidRPr="00CB675F">
        <w:rPr>
          <w:rFonts w:cs="Calibri Light"/>
          <w:color w:val="161616"/>
          <w:w w:val="105"/>
        </w:rPr>
        <w:t>.</w:t>
      </w:r>
    </w:p>
    <w:p w14:paraId="592A61EF" w14:textId="77777777" w:rsidR="00FE618A" w:rsidRDefault="00FE618A" w:rsidP="00CB675F">
      <w:pPr>
        <w:pStyle w:val="MonashBulletLevel1"/>
        <w:numPr>
          <w:ilvl w:val="0"/>
          <w:numId w:val="0"/>
        </w:numPr>
      </w:pPr>
    </w:p>
    <w:p w14:paraId="49FC0689" w14:textId="77777777" w:rsidR="00FB211E" w:rsidRDefault="00FB211E" w:rsidP="00CB675F">
      <w:pPr>
        <w:pStyle w:val="Heading1"/>
      </w:pPr>
      <w:r>
        <w:t>Management Skills:</w:t>
      </w:r>
    </w:p>
    <w:p w14:paraId="7997DBF1" w14:textId="77777777" w:rsidR="00CB675F" w:rsidRPr="002731AB" w:rsidRDefault="00CB675F" w:rsidP="004D710E">
      <w:pPr>
        <w:pStyle w:val="ListParagraph"/>
        <w:widowControl w:val="0"/>
        <w:numPr>
          <w:ilvl w:val="0"/>
          <w:numId w:val="18"/>
        </w:numPr>
        <w:tabs>
          <w:tab w:val="left" w:pos="1924"/>
        </w:tabs>
        <w:kinsoku w:val="0"/>
        <w:overflowPunct w:val="0"/>
        <w:autoSpaceDE w:val="0"/>
        <w:autoSpaceDN w:val="0"/>
        <w:adjustRightInd w:val="0"/>
        <w:spacing w:before="0" w:after="0"/>
        <w:ind w:right="567"/>
        <w:contextualSpacing w:val="0"/>
        <w:jc w:val="both"/>
        <w:rPr>
          <w:rFonts w:cs="Calibri Light"/>
          <w:color w:val="161616"/>
          <w:w w:val="105"/>
        </w:rPr>
      </w:pPr>
      <w:r w:rsidRPr="002731AB">
        <w:rPr>
          <w:rFonts w:cs="Calibri Light"/>
          <w:color w:val="161616"/>
          <w:w w:val="105"/>
        </w:rPr>
        <w:t>Influence and develop strong collaborative working relationships throughout the organisation to achieve objectives and goals of Council and the</w:t>
      </w:r>
      <w:r w:rsidRPr="00CB675F">
        <w:rPr>
          <w:rFonts w:cs="Calibri Light"/>
          <w:color w:val="161616"/>
          <w:w w:val="105"/>
        </w:rPr>
        <w:t xml:space="preserve"> </w:t>
      </w:r>
      <w:r w:rsidRPr="002731AB">
        <w:rPr>
          <w:rFonts w:cs="Calibri Light"/>
          <w:color w:val="161616"/>
          <w:w w:val="105"/>
        </w:rPr>
        <w:t>community.</w:t>
      </w:r>
    </w:p>
    <w:p w14:paraId="51DD9F1E" w14:textId="77777777" w:rsidR="00CB675F" w:rsidRPr="002731AB" w:rsidRDefault="00CB675F" w:rsidP="004D710E">
      <w:pPr>
        <w:pStyle w:val="ListParagraph"/>
        <w:widowControl w:val="0"/>
        <w:numPr>
          <w:ilvl w:val="0"/>
          <w:numId w:val="18"/>
        </w:numPr>
        <w:tabs>
          <w:tab w:val="left" w:pos="1924"/>
        </w:tabs>
        <w:kinsoku w:val="0"/>
        <w:overflowPunct w:val="0"/>
        <w:autoSpaceDE w:val="0"/>
        <w:autoSpaceDN w:val="0"/>
        <w:adjustRightInd w:val="0"/>
        <w:spacing w:before="0" w:after="0"/>
        <w:ind w:right="567"/>
        <w:contextualSpacing w:val="0"/>
        <w:jc w:val="both"/>
        <w:rPr>
          <w:rFonts w:cs="Calibri Light"/>
          <w:color w:val="161616"/>
          <w:w w:val="105"/>
        </w:rPr>
      </w:pPr>
      <w:r w:rsidRPr="002731AB">
        <w:rPr>
          <w:rFonts w:cs="Calibri Light"/>
          <w:color w:val="161616"/>
          <w:w w:val="105"/>
        </w:rPr>
        <w:t>Advanced skills in managing time, setting priorities, effectively plan and organise meetings to meet specific objectives and statutory</w:t>
      </w:r>
      <w:r w:rsidRPr="00CB675F">
        <w:rPr>
          <w:rFonts w:cs="Calibri Light"/>
          <w:color w:val="161616"/>
          <w:w w:val="105"/>
        </w:rPr>
        <w:t xml:space="preserve"> </w:t>
      </w:r>
      <w:r w:rsidRPr="002731AB">
        <w:rPr>
          <w:rFonts w:cs="Calibri Light"/>
          <w:color w:val="161616"/>
          <w:w w:val="105"/>
        </w:rPr>
        <w:t>timelines.</w:t>
      </w:r>
    </w:p>
    <w:p w14:paraId="3E2E1166" w14:textId="77777777" w:rsidR="00CB675F" w:rsidRPr="002731AB" w:rsidRDefault="00CB675F" w:rsidP="004D710E">
      <w:pPr>
        <w:pStyle w:val="ListParagraph"/>
        <w:widowControl w:val="0"/>
        <w:numPr>
          <w:ilvl w:val="0"/>
          <w:numId w:val="18"/>
        </w:numPr>
        <w:tabs>
          <w:tab w:val="left" w:pos="1924"/>
        </w:tabs>
        <w:kinsoku w:val="0"/>
        <w:overflowPunct w:val="0"/>
        <w:autoSpaceDE w:val="0"/>
        <w:autoSpaceDN w:val="0"/>
        <w:adjustRightInd w:val="0"/>
        <w:spacing w:before="0" w:after="0"/>
        <w:ind w:right="567"/>
        <w:contextualSpacing w:val="0"/>
        <w:jc w:val="both"/>
        <w:rPr>
          <w:rFonts w:cs="Calibri Light"/>
          <w:color w:val="161616"/>
          <w:w w:val="105"/>
        </w:rPr>
      </w:pPr>
      <w:r w:rsidRPr="002731AB">
        <w:rPr>
          <w:rFonts w:cs="Calibri Light"/>
          <w:color w:val="161616"/>
          <w:w w:val="105"/>
        </w:rPr>
        <w:t>Project management skills - managing projects in an orderly fashion (and on time, on budget and fit for</w:t>
      </w:r>
      <w:r w:rsidRPr="00CB675F">
        <w:rPr>
          <w:rFonts w:cs="Calibri Light"/>
          <w:color w:val="161616"/>
          <w:w w:val="105"/>
        </w:rPr>
        <w:t xml:space="preserve"> </w:t>
      </w:r>
      <w:r w:rsidRPr="002731AB">
        <w:rPr>
          <w:rFonts w:cs="Calibri Light"/>
          <w:color w:val="161616"/>
          <w:w w:val="105"/>
        </w:rPr>
        <w:t>purpose).</w:t>
      </w:r>
    </w:p>
    <w:p w14:paraId="085E452F" w14:textId="77777777" w:rsidR="00CB675F" w:rsidRPr="002731AB" w:rsidRDefault="00CB675F" w:rsidP="004D710E">
      <w:pPr>
        <w:pStyle w:val="ListParagraph"/>
        <w:widowControl w:val="0"/>
        <w:numPr>
          <w:ilvl w:val="0"/>
          <w:numId w:val="18"/>
        </w:numPr>
        <w:tabs>
          <w:tab w:val="left" w:pos="1924"/>
        </w:tabs>
        <w:kinsoku w:val="0"/>
        <w:overflowPunct w:val="0"/>
        <w:autoSpaceDE w:val="0"/>
        <w:autoSpaceDN w:val="0"/>
        <w:adjustRightInd w:val="0"/>
        <w:spacing w:before="0" w:after="0"/>
        <w:ind w:right="567"/>
        <w:contextualSpacing w:val="0"/>
        <w:jc w:val="both"/>
        <w:rPr>
          <w:rFonts w:cs="Calibri Light"/>
          <w:color w:val="161616"/>
          <w:w w:val="105"/>
        </w:rPr>
      </w:pPr>
      <w:r w:rsidRPr="002731AB">
        <w:rPr>
          <w:rFonts w:cs="Calibri Light"/>
          <w:color w:val="161616"/>
          <w:w w:val="105"/>
        </w:rPr>
        <w:t>Advanced</w:t>
      </w:r>
      <w:r w:rsidRPr="00CB675F">
        <w:rPr>
          <w:rFonts w:cs="Calibri Light"/>
          <w:color w:val="161616"/>
          <w:w w:val="105"/>
        </w:rPr>
        <w:t xml:space="preserve"> </w:t>
      </w:r>
      <w:r w:rsidRPr="002731AB">
        <w:rPr>
          <w:rFonts w:cs="Calibri Light"/>
          <w:color w:val="161616"/>
          <w:w w:val="105"/>
        </w:rPr>
        <w:t>capacity</w:t>
      </w:r>
      <w:r w:rsidRPr="00CB675F">
        <w:rPr>
          <w:rFonts w:cs="Calibri Light"/>
          <w:color w:val="161616"/>
          <w:w w:val="105"/>
        </w:rPr>
        <w:t xml:space="preserve"> </w:t>
      </w:r>
      <w:r w:rsidRPr="002731AB">
        <w:rPr>
          <w:rFonts w:cs="Calibri Light"/>
          <w:color w:val="161616"/>
          <w:w w:val="105"/>
        </w:rPr>
        <w:t>to</w:t>
      </w:r>
      <w:r w:rsidRPr="00CB675F">
        <w:rPr>
          <w:rFonts w:cs="Calibri Light"/>
          <w:color w:val="161616"/>
          <w:w w:val="105"/>
        </w:rPr>
        <w:t xml:space="preserve"> </w:t>
      </w:r>
      <w:r w:rsidRPr="002731AB">
        <w:rPr>
          <w:rFonts w:cs="Calibri Light"/>
          <w:color w:val="161616"/>
          <w:w w:val="105"/>
        </w:rPr>
        <w:t>manage</w:t>
      </w:r>
      <w:r w:rsidRPr="00CB675F">
        <w:rPr>
          <w:rFonts w:cs="Calibri Light"/>
          <w:color w:val="161616"/>
          <w:w w:val="105"/>
        </w:rPr>
        <w:t xml:space="preserve"> </w:t>
      </w:r>
      <w:r w:rsidRPr="002731AB">
        <w:rPr>
          <w:rFonts w:cs="Calibri Light"/>
          <w:color w:val="161616"/>
          <w:w w:val="105"/>
        </w:rPr>
        <w:t>a</w:t>
      </w:r>
      <w:r w:rsidRPr="00CB675F">
        <w:rPr>
          <w:rFonts w:cs="Calibri Light"/>
          <w:color w:val="161616"/>
          <w:w w:val="105"/>
        </w:rPr>
        <w:t xml:space="preserve"> </w:t>
      </w:r>
      <w:r w:rsidRPr="002731AB">
        <w:rPr>
          <w:rFonts w:cs="Calibri Light"/>
          <w:color w:val="161616"/>
          <w:w w:val="105"/>
        </w:rPr>
        <w:t>diverse</w:t>
      </w:r>
      <w:r w:rsidRPr="00CB675F">
        <w:rPr>
          <w:rFonts w:cs="Calibri Light"/>
          <w:color w:val="161616"/>
          <w:w w:val="105"/>
        </w:rPr>
        <w:t xml:space="preserve"> </w:t>
      </w:r>
      <w:r w:rsidRPr="002731AB">
        <w:rPr>
          <w:rFonts w:cs="Calibri Light"/>
          <w:color w:val="161616"/>
          <w:w w:val="105"/>
        </w:rPr>
        <w:t>range</w:t>
      </w:r>
      <w:r w:rsidRPr="00CB675F">
        <w:rPr>
          <w:rFonts w:cs="Calibri Light"/>
          <w:color w:val="161616"/>
          <w:w w:val="105"/>
        </w:rPr>
        <w:t xml:space="preserve"> </w:t>
      </w:r>
      <w:r w:rsidRPr="002731AB">
        <w:rPr>
          <w:rFonts w:cs="Calibri Light"/>
          <w:color w:val="161616"/>
          <w:w w:val="105"/>
        </w:rPr>
        <w:t>of</w:t>
      </w:r>
      <w:r w:rsidRPr="00CB675F">
        <w:rPr>
          <w:rFonts w:cs="Calibri Light"/>
          <w:color w:val="161616"/>
          <w:w w:val="105"/>
        </w:rPr>
        <w:t xml:space="preserve"> </w:t>
      </w:r>
      <w:r w:rsidRPr="002731AB">
        <w:rPr>
          <w:rFonts w:cs="Calibri Light"/>
          <w:color w:val="161616"/>
          <w:w w:val="105"/>
        </w:rPr>
        <w:t>functions</w:t>
      </w:r>
      <w:r w:rsidRPr="00CB675F">
        <w:rPr>
          <w:rFonts w:cs="Calibri Light"/>
          <w:color w:val="161616"/>
          <w:w w:val="105"/>
        </w:rPr>
        <w:t xml:space="preserve"> </w:t>
      </w:r>
      <w:r w:rsidRPr="002731AB">
        <w:rPr>
          <w:rFonts w:cs="Calibri Light"/>
          <w:color w:val="161616"/>
          <w:w w:val="105"/>
        </w:rPr>
        <w:t>and</w:t>
      </w:r>
      <w:r w:rsidRPr="00CB675F">
        <w:rPr>
          <w:rFonts w:cs="Calibri Light"/>
          <w:color w:val="161616"/>
          <w:w w:val="105"/>
        </w:rPr>
        <w:t xml:space="preserve"> </w:t>
      </w:r>
      <w:r w:rsidRPr="002731AB">
        <w:rPr>
          <w:rFonts w:cs="Calibri Light"/>
          <w:color w:val="161616"/>
          <w:w w:val="105"/>
        </w:rPr>
        <w:t>projects simultaneously.</w:t>
      </w:r>
    </w:p>
    <w:p w14:paraId="2390C85C" w14:textId="77777777" w:rsidR="00CB675F" w:rsidRPr="002731AB" w:rsidRDefault="00CB675F" w:rsidP="004D710E">
      <w:pPr>
        <w:pStyle w:val="ListParagraph"/>
        <w:widowControl w:val="0"/>
        <w:numPr>
          <w:ilvl w:val="0"/>
          <w:numId w:val="18"/>
        </w:numPr>
        <w:tabs>
          <w:tab w:val="left" w:pos="1920"/>
        </w:tabs>
        <w:kinsoku w:val="0"/>
        <w:overflowPunct w:val="0"/>
        <w:autoSpaceDE w:val="0"/>
        <w:autoSpaceDN w:val="0"/>
        <w:adjustRightInd w:val="0"/>
        <w:spacing w:before="0" w:after="0"/>
        <w:ind w:right="567"/>
        <w:contextualSpacing w:val="0"/>
        <w:jc w:val="both"/>
        <w:rPr>
          <w:rFonts w:cs="Calibri Light"/>
          <w:color w:val="161616"/>
          <w:w w:val="105"/>
        </w:rPr>
      </w:pPr>
      <w:r w:rsidRPr="002731AB">
        <w:rPr>
          <w:rFonts w:cs="Calibri Light"/>
          <w:color w:val="161616"/>
          <w:w w:val="105"/>
        </w:rPr>
        <w:t>Highly professional ability to retain highly confidential information on highly sensitive</w:t>
      </w:r>
      <w:r w:rsidRPr="00CB675F">
        <w:rPr>
          <w:rFonts w:cs="Calibri Light"/>
          <w:color w:val="161616"/>
          <w:w w:val="105"/>
        </w:rPr>
        <w:t xml:space="preserve"> </w:t>
      </w:r>
      <w:r w:rsidRPr="002731AB">
        <w:rPr>
          <w:rFonts w:cs="Calibri Light"/>
          <w:color w:val="161616"/>
          <w:w w:val="105"/>
        </w:rPr>
        <w:t>issues.</w:t>
      </w:r>
    </w:p>
    <w:p w14:paraId="04633250" w14:textId="77777777" w:rsidR="00CB675F" w:rsidRPr="002731AB" w:rsidRDefault="00CB675F" w:rsidP="004D710E">
      <w:pPr>
        <w:pStyle w:val="ListParagraph"/>
        <w:widowControl w:val="0"/>
        <w:numPr>
          <w:ilvl w:val="0"/>
          <w:numId w:val="18"/>
        </w:numPr>
        <w:tabs>
          <w:tab w:val="left" w:pos="1925"/>
        </w:tabs>
        <w:kinsoku w:val="0"/>
        <w:overflowPunct w:val="0"/>
        <w:autoSpaceDE w:val="0"/>
        <w:autoSpaceDN w:val="0"/>
        <w:adjustRightInd w:val="0"/>
        <w:spacing w:before="0" w:after="0"/>
        <w:ind w:right="567"/>
        <w:contextualSpacing w:val="0"/>
        <w:jc w:val="both"/>
        <w:rPr>
          <w:rFonts w:cs="Calibri Light"/>
          <w:color w:val="161616"/>
          <w:w w:val="105"/>
        </w:rPr>
      </w:pPr>
      <w:r w:rsidRPr="002731AB">
        <w:rPr>
          <w:rFonts w:cs="Calibri Light"/>
          <w:color w:val="161616"/>
          <w:w w:val="105"/>
        </w:rPr>
        <w:t xml:space="preserve">Promote, role model, and develop an understanding of professional behaviours </w:t>
      </w:r>
      <w:r>
        <w:rPr>
          <w:rFonts w:cs="Calibri Light"/>
          <w:color w:val="161616"/>
          <w:w w:val="105"/>
        </w:rPr>
        <w:t>per</w:t>
      </w:r>
      <w:r w:rsidRPr="002731AB">
        <w:rPr>
          <w:rFonts w:cs="Calibri Light"/>
          <w:color w:val="161616"/>
          <w:w w:val="105"/>
        </w:rPr>
        <w:t xml:space="preserve"> Mo</w:t>
      </w:r>
      <w:r>
        <w:rPr>
          <w:rFonts w:cs="Calibri Light"/>
          <w:color w:val="161616"/>
          <w:w w:val="105"/>
        </w:rPr>
        <w:t xml:space="preserve">nash </w:t>
      </w:r>
      <w:r w:rsidRPr="002731AB">
        <w:rPr>
          <w:rFonts w:cs="Calibri Light"/>
          <w:color w:val="161616"/>
          <w:w w:val="105"/>
        </w:rPr>
        <w:t>City Council values and culture.</w:t>
      </w:r>
    </w:p>
    <w:p w14:paraId="464C7283" w14:textId="77777777" w:rsidR="00FB211E" w:rsidRDefault="00FB211E" w:rsidP="00CB675F">
      <w:pPr>
        <w:pStyle w:val="Heading1"/>
      </w:pPr>
      <w:r>
        <w:t>Interpersonal Skills:</w:t>
      </w:r>
    </w:p>
    <w:p w14:paraId="78D5FE67" w14:textId="77777777" w:rsidR="00CB675F" w:rsidRPr="002731AB" w:rsidRDefault="00CB675F" w:rsidP="004D710E">
      <w:pPr>
        <w:pStyle w:val="ListParagraph"/>
        <w:widowControl w:val="0"/>
        <w:numPr>
          <w:ilvl w:val="0"/>
          <w:numId w:val="18"/>
        </w:numPr>
        <w:tabs>
          <w:tab w:val="left" w:pos="1924"/>
        </w:tabs>
        <w:kinsoku w:val="0"/>
        <w:overflowPunct w:val="0"/>
        <w:autoSpaceDE w:val="0"/>
        <w:autoSpaceDN w:val="0"/>
        <w:adjustRightInd w:val="0"/>
        <w:spacing w:before="0" w:after="0"/>
        <w:ind w:right="567"/>
        <w:contextualSpacing w:val="0"/>
        <w:jc w:val="both"/>
        <w:rPr>
          <w:rFonts w:cs="Calibri Light"/>
          <w:color w:val="161616"/>
          <w:w w:val="105"/>
        </w:rPr>
      </w:pPr>
      <w:r w:rsidRPr="002731AB">
        <w:rPr>
          <w:rFonts w:cs="Calibri Light"/>
          <w:color w:val="161616"/>
          <w:w w:val="105"/>
        </w:rPr>
        <w:t xml:space="preserve">Highly effective relationship skills to gain cooperation and assistance from </w:t>
      </w:r>
      <w:r>
        <w:rPr>
          <w:rFonts w:cs="Calibri Light"/>
          <w:color w:val="161616"/>
          <w:w w:val="105"/>
        </w:rPr>
        <w:t>stakeholders, including authorities</w:t>
      </w:r>
      <w:r w:rsidRPr="002731AB">
        <w:rPr>
          <w:rFonts w:cs="Calibri Light"/>
          <w:color w:val="161616"/>
          <w:w w:val="105"/>
        </w:rPr>
        <w:t>, community members and contractors in</w:t>
      </w:r>
      <w:r w:rsidRPr="002731AB">
        <w:rPr>
          <w:rFonts w:cs="Calibri Light"/>
          <w:color w:val="161616"/>
          <w:spacing w:val="-18"/>
          <w:w w:val="105"/>
        </w:rPr>
        <w:t xml:space="preserve"> </w:t>
      </w:r>
      <w:r w:rsidRPr="002731AB">
        <w:rPr>
          <w:rFonts w:cs="Calibri Light"/>
          <w:color w:val="161616"/>
          <w:w w:val="105"/>
        </w:rPr>
        <w:t>the administration/problem solving of solution focused activities and specialist</w:t>
      </w:r>
      <w:r w:rsidRPr="002731AB">
        <w:rPr>
          <w:rFonts w:cs="Calibri Light"/>
          <w:color w:val="161616"/>
          <w:spacing w:val="-23"/>
          <w:w w:val="105"/>
        </w:rPr>
        <w:t xml:space="preserve"> </w:t>
      </w:r>
      <w:r w:rsidRPr="002731AB">
        <w:rPr>
          <w:rFonts w:cs="Calibri Light"/>
          <w:color w:val="161616"/>
          <w:w w:val="105"/>
        </w:rPr>
        <w:t>matters.</w:t>
      </w:r>
    </w:p>
    <w:p w14:paraId="448D9B8C" w14:textId="77777777" w:rsidR="00CB675F" w:rsidRPr="002731AB" w:rsidRDefault="00CB675F" w:rsidP="004D710E">
      <w:pPr>
        <w:pStyle w:val="ListParagraph"/>
        <w:widowControl w:val="0"/>
        <w:numPr>
          <w:ilvl w:val="0"/>
          <w:numId w:val="18"/>
        </w:numPr>
        <w:tabs>
          <w:tab w:val="left" w:pos="1928"/>
        </w:tabs>
        <w:kinsoku w:val="0"/>
        <w:overflowPunct w:val="0"/>
        <w:autoSpaceDE w:val="0"/>
        <w:autoSpaceDN w:val="0"/>
        <w:adjustRightInd w:val="0"/>
        <w:spacing w:before="0" w:after="0"/>
        <w:ind w:right="567"/>
        <w:contextualSpacing w:val="0"/>
        <w:jc w:val="both"/>
        <w:rPr>
          <w:rFonts w:cs="Calibri Light"/>
          <w:color w:val="161616"/>
          <w:w w:val="105"/>
        </w:rPr>
      </w:pPr>
      <w:r w:rsidRPr="002731AB">
        <w:rPr>
          <w:rFonts w:cs="Calibri Light"/>
          <w:color w:val="161616"/>
          <w:w w:val="105"/>
        </w:rPr>
        <w:t xml:space="preserve">Ability to effectively communicate with </w:t>
      </w:r>
      <w:r>
        <w:rPr>
          <w:rFonts w:cs="Calibri Light"/>
          <w:color w:val="161616"/>
          <w:w w:val="105"/>
        </w:rPr>
        <w:t>various</w:t>
      </w:r>
      <w:r w:rsidRPr="002731AB">
        <w:rPr>
          <w:rFonts w:cs="Calibri Light"/>
          <w:color w:val="161616"/>
          <w:w w:val="105"/>
        </w:rPr>
        <w:t xml:space="preserve"> stakeholders and employees </w:t>
      </w:r>
      <w:r>
        <w:rPr>
          <w:rFonts w:cs="Calibri Light"/>
          <w:color w:val="161616"/>
          <w:w w:val="105"/>
        </w:rPr>
        <w:t>collaboratively</w:t>
      </w:r>
      <w:r w:rsidRPr="002731AB">
        <w:rPr>
          <w:rFonts w:cs="Calibri Light"/>
          <w:color w:val="161616"/>
          <w:w w:val="105"/>
        </w:rPr>
        <w:t>, with the capacity to resolve</w:t>
      </w:r>
      <w:r w:rsidRPr="002731AB">
        <w:rPr>
          <w:rFonts w:cs="Calibri Light"/>
          <w:color w:val="5D5D5D"/>
          <w:w w:val="105"/>
        </w:rPr>
        <w:t xml:space="preserve"> </w:t>
      </w:r>
      <w:r w:rsidRPr="002731AB">
        <w:rPr>
          <w:rFonts w:cs="Calibri Light"/>
          <w:color w:val="161616"/>
          <w:w w:val="105"/>
        </w:rPr>
        <w:t>conflict</w:t>
      </w:r>
      <w:r>
        <w:rPr>
          <w:rFonts w:cs="Calibri Light"/>
          <w:color w:val="161616"/>
          <w:w w:val="105"/>
        </w:rPr>
        <w:t>s</w:t>
      </w:r>
      <w:r w:rsidRPr="005678AE">
        <w:rPr>
          <w:rFonts w:cs="Calibri Light"/>
          <w:color w:val="161616"/>
          <w:w w:val="105"/>
        </w:rPr>
        <w:t xml:space="preserve"> and</w:t>
      </w:r>
      <w:r w:rsidRPr="002731AB">
        <w:rPr>
          <w:rFonts w:cs="Calibri Light"/>
          <w:color w:val="161616"/>
          <w:w w:val="105"/>
        </w:rPr>
        <w:t xml:space="preserve"> motivate engagement.</w:t>
      </w:r>
    </w:p>
    <w:p w14:paraId="07951385" w14:textId="77777777" w:rsidR="00CB675F" w:rsidRDefault="00CB675F" w:rsidP="004D710E">
      <w:pPr>
        <w:pStyle w:val="ListParagraph"/>
        <w:widowControl w:val="0"/>
        <w:numPr>
          <w:ilvl w:val="0"/>
          <w:numId w:val="18"/>
        </w:numPr>
        <w:tabs>
          <w:tab w:val="left" w:pos="1933"/>
        </w:tabs>
        <w:kinsoku w:val="0"/>
        <w:overflowPunct w:val="0"/>
        <w:autoSpaceDE w:val="0"/>
        <w:autoSpaceDN w:val="0"/>
        <w:adjustRightInd w:val="0"/>
        <w:spacing w:before="0" w:after="0"/>
        <w:ind w:right="567"/>
        <w:contextualSpacing w:val="0"/>
        <w:jc w:val="both"/>
        <w:rPr>
          <w:rFonts w:cs="Calibri Light"/>
          <w:color w:val="161616"/>
          <w:w w:val="105"/>
        </w:rPr>
      </w:pPr>
      <w:r w:rsidRPr="002731AB">
        <w:rPr>
          <w:rFonts w:cs="Calibri Light"/>
          <w:color w:val="161616"/>
          <w:w w:val="105"/>
        </w:rPr>
        <w:t>Ability to undertake reporting to Council and the community with succinct and effective presentations that interlink Council and community</w:t>
      </w:r>
      <w:r w:rsidRPr="002731AB">
        <w:rPr>
          <w:rFonts w:cs="Calibri Light"/>
          <w:color w:val="161616"/>
          <w:spacing w:val="-22"/>
          <w:w w:val="105"/>
        </w:rPr>
        <w:t xml:space="preserve"> </w:t>
      </w:r>
      <w:r w:rsidRPr="002731AB">
        <w:rPr>
          <w:rFonts w:cs="Calibri Light"/>
          <w:color w:val="161616"/>
          <w:w w:val="105"/>
        </w:rPr>
        <w:t>objectives.</w:t>
      </w:r>
    </w:p>
    <w:p w14:paraId="7D1A77A1" w14:textId="77777777" w:rsidR="00CB675F" w:rsidRPr="002731AB" w:rsidRDefault="00CB675F" w:rsidP="004D710E">
      <w:pPr>
        <w:pStyle w:val="BodyText"/>
        <w:numPr>
          <w:ilvl w:val="0"/>
          <w:numId w:val="18"/>
        </w:numPr>
        <w:kinsoku w:val="0"/>
        <w:overflowPunct w:val="0"/>
        <w:ind w:right="567"/>
        <w:jc w:val="both"/>
        <w:rPr>
          <w:rFonts w:ascii="Calibri Light" w:hAnsi="Calibri Light" w:cs="Calibri Light"/>
          <w:color w:val="161616"/>
          <w:w w:val="105"/>
          <w:sz w:val="24"/>
          <w:szCs w:val="24"/>
        </w:rPr>
      </w:pPr>
      <w:r w:rsidRPr="002731AB">
        <w:rPr>
          <w:rFonts w:ascii="Calibri Light" w:hAnsi="Calibri Light" w:cs="Calibri Light"/>
          <w:color w:val="161616"/>
          <w:w w:val="105"/>
          <w:sz w:val="24"/>
          <w:szCs w:val="24"/>
        </w:rPr>
        <w:t>Produce</w:t>
      </w:r>
      <w:r w:rsidRPr="002731AB">
        <w:rPr>
          <w:rFonts w:ascii="Calibri Light" w:hAnsi="Calibri Light" w:cs="Calibri Light"/>
          <w:color w:val="161616"/>
          <w:spacing w:val="-1"/>
          <w:w w:val="105"/>
          <w:sz w:val="24"/>
          <w:szCs w:val="24"/>
        </w:rPr>
        <w:t xml:space="preserve"> </w:t>
      </w:r>
      <w:r w:rsidRPr="002731AB">
        <w:rPr>
          <w:rFonts w:ascii="Calibri Light" w:hAnsi="Calibri Light" w:cs="Calibri Light"/>
          <w:color w:val="161616"/>
          <w:w w:val="105"/>
          <w:sz w:val="24"/>
          <w:szCs w:val="24"/>
        </w:rPr>
        <w:t>and</w:t>
      </w:r>
      <w:r w:rsidRPr="002731AB">
        <w:rPr>
          <w:rFonts w:ascii="Calibri Light" w:hAnsi="Calibri Light" w:cs="Calibri Light"/>
          <w:color w:val="161616"/>
          <w:spacing w:val="-7"/>
          <w:w w:val="105"/>
          <w:sz w:val="24"/>
          <w:szCs w:val="24"/>
        </w:rPr>
        <w:t xml:space="preserve"> </w:t>
      </w:r>
      <w:r w:rsidRPr="002731AB">
        <w:rPr>
          <w:rFonts w:ascii="Calibri Light" w:hAnsi="Calibri Light" w:cs="Calibri Light"/>
          <w:color w:val="161616"/>
          <w:w w:val="105"/>
          <w:sz w:val="24"/>
          <w:szCs w:val="24"/>
        </w:rPr>
        <w:t>analyse</w:t>
      </w:r>
      <w:r w:rsidRPr="002731AB">
        <w:rPr>
          <w:rFonts w:ascii="Calibri Light" w:hAnsi="Calibri Light" w:cs="Calibri Light"/>
          <w:color w:val="161616"/>
          <w:spacing w:val="-7"/>
          <w:w w:val="105"/>
          <w:sz w:val="24"/>
          <w:szCs w:val="24"/>
        </w:rPr>
        <w:t xml:space="preserve"> </w:t>
      </w:r>
      <w:r w:rsidRPr="002731AB">
        <w:rPr>
          <w:rFonts w:ascii="Calibri Light" w:hAnsi="Calibri Light" w:cs="Calibri Light"/>
          <w:color w:val="161616"/>
          <w:w w:val="105"/>
          <w:sz w:val="24"/>
          <w:szCs w:val="24"/>
        </w:rPr>
        <w:t>complex</w:t>
      </w:r>
      <w:r w:rsidRPr="002731AB">
        <w:rPr>
          <w:rFonts w:ascii="Calibri Light" w:hAnsi="Calibri Light" w:cs="Calibri Light"/>
          <w:color w:val="161616"/>
          <w:spacing w:val="-2"/>
          <w:w w:val="105"/>
          <w:sz w:val="24"/>
          <w:szCs w:val="24"/>
        </w:rPr>
        <w:t xml:space="preserve"> </w:t>
      </w:r>
      <w:r w:rsidRPr="002731AB">
        <w:rPr>
          <w:rFonts w:ascii="Calibri Light" w:hAnsi="Calibri Light" w:cs="Calibri Light"/>
          <w:color w:val="161616"/>
          <w:w w:val="105"/>
          <w:sz w:val="24"/>
          <w:szCs w:val="24"/>
        </w:rPr>
        <w:t>written</w:t>
      </w:r>
      <w:r w:rsidRPr="002731AB">
        <w:rPr>
          <w:rFonts w:ascii="Calibri Light" w:hAnsi="Calibri Light" w:cs="Calibri Light"/>
          <w:color w:val="161616"/>
          <w:spacing w:val="-9"/>
          <w:w w:val="105"/>
          <w:sz w:val="24"/>
          <w:szCs w:val="24"/>
        </w:rPr>
        <w:t xml:space="preserve"> </w:t>
      </w:r>
      <w:r w:rsidRPr="002731AB">
        <w:rPr>
          <w:rFonts w:ascii="Calibri Light" w:hAnsi="Calibri Light" w:cs="Calibri Light"/>
          <w:color w:val="161616"/>
          <w:w w:val="105"/>
          <w:sz w:val="24"/>
          <w:szCs w:val="24"/>
        </w:rPr>
        <w:t>reports</w:t>
      </w:r>
      <w:r w:rsidRPr="002731AB">
        <w:rPr>
          <w:rFonts w:ascii="Calibri Light" w:hAnsi="Calibri Light" w:cs="Calibri Light"/>
          <w:color w:val="161616"/>
          <w:spacing w:val="-4"/>
          <w:w w:val="105"/>
          <w:sz w:val="24"/>
          <w:szCs w:val="24"/>
        </w:rPr>
        <w:t xml:space="preserve"> </w:t>
      </w:r>
      <w:r w:rsidRPr="002731AB">
        <w:rPr>
          <w:rFonts w:ascii="Calibri Light" w:hAnsi="Calibri Light" w:cs="Calibri Light"/>
          <w:color w:val="161616"/>
          <w:w w:val="105"/>
          <w:sz w:val="24"/>
          <w:szCs w:val="24"/>
        </w:rPr>
        <w:t>and</w:t>
      </w:r>
      <w:r w:rsidRPr="002731AB">
        <w:rPr>
          <w:rFonts w:ascii="Calibri Light" w:hAnsi="Calibri Light" w:cs="Calibri Light"/>
          <w:color w:val="161616"/>
          <w:spacing w:val="-11"/>
          <w:w w:val="105"/>
          <w:sz w:val="24"/>
          <w:szCs w:val="24"/>
        </w:rPr>
        <w:t xml:space="preserve"> </w:t>
      </w:r>
      <w:r w:rsidRPr="002731AB">
        <w:rPr>
          <w:rFonts w:ascii="Calibri Light" w:hAnsi="Calibri Light" w:cs="Calibri Light"/>
          <w:color w:val="161616"/>
          <w:w w:val="105"/>
          <w:sz w:val="24"/>
          <w:szCs w:val="24"/>
        </w:rPr>
        <w:t>correspondence</w:t>
      </w:r>
      <w:r w:rsidRPr="002731AB">
        <w:rPr>
          <w:rFonts w:ascii="Calibri Light" w:hAnsi="Calibri Light" w:cs="Calibri Light"/>
          <w:color w:val="161616"/>
          <w:spacing w:val="-17"/>
          <w:w w:val="105"/>
          <w:sz w:val="24"/>
          <w:szCs w:val="24"/>
        </w:rPr>
        <w:t xml:space="preserve"> </w:t>
      </w:r>
      <w:r w:rsidRPr="002731AB">
        <w:rPr>
          <w:rFonts w:ascii="Calibri Light" w:hAnsi="Calibri Light" w:cs="Calibri Light"/>
          <w:color w:val="161616"/>
          <w:w w:val="105"/>
          <w:sz w:val="24"/>
          <w:szCs w:val="24"/>
        </w:rPr>
        <w:t xml:space="preserve">in </w:t>
      </w:r>
      <w:r>
        <w:rPr>
          <w:rFonts w:ascii="Calibri Light" w:hAnsi="Calibri Light" w:cs="Calibri Light"/>
          <w:color w:val="161616"/>
          <w:w w:val="105"/>
          <w:sz w:val="24"/>
          <w:szCs w:val="24"/>
        </w:rPr>
        <w:t>resolving</w:t>
      </w:r>
      <w:r w:rsidRPr="002731AB">
        <w:rPr>
          <w:rFonts w:ascii="Calibri Light" w:hAnsi="Calibri Light" w:cs="Calibri Light"/>
          <w:color w:val="161616"/>
          <w:w w:val="105"/>
          <w:sz w:val="24"/>
          <w:szCs w:val="24"/>
        </w:rPr>
        <w:t xml:space="preserve"> issues and </w:t>
      </w:r>
      <w:r>
        <w:rPr>
          <w:rFonts w:ascii="Calibri Light" w:hAnsi="Calibri Light" w:cs="Calibri Light"/>
          <w:color w:val="161616"/>
          <w:w w:val="105"/>
          <w:sz w:val="24"/>
          <w:szCs w:val="24"/>
        </w:rPr>
        <w:t>pursuing</w:t>
      </w:r>
      <w:r w:rsidRPr="002731AB">
        <w:rPr>
          <w:rFonts w:ascii="Calibri Light" w:hAnsi="Calibri Light" w:cs="Calibri Light"/>
          <w:color w:val="161616"/>
          <w:w w:val="105"/>
          <w:sz w:val="24"/>
          <w:szCs w:val="24"/>
        </w:rPr>
        <w:t xml:space="preserve"> positive outcomes for the community and</w:t>
      </w:r>
      <w:r w:rsidRPr="002731AB">
        <w:rPr>
          <w:rFonts w:ascii="Calibri Light" w:hAnsi="Calibri Light" w:cs="Calibri Light"/>
          <w:color w:val="161616"/>
          <w:spacing w:val="-27"/>
          <w:w w:val="105"/>
          <w:sz w:val="24"/>
          <w:szCs w:val="24"/>
        </w:rPr>
        <w:t xml:space="preserve"> </w:t>
      </w:r>
      <w:r w:rsidRPr="002731AB">
        <w:rPr>
          <w:rFonts w:ascii="Calibri Light" w:hAnsi="Calibri Light" w:cs="Calibri Light"/>
          <w:color w:val="161616"/>
          <w:w w:val="105"/>
          <w:sz w:val="24"/>
          <w:szCs w:val="24"/>
        </w:rPr>
        <w:t>organisation.</w:t>
      </w:r>
    </w:p>
    <w:p w14:paraId="73515334" w14:textId="77777777" w:rsidR="00FB211E" w:rsidRDefault="00FB211E" w:rsidP="00CB675F">
      <w:pPr>
        <w:pStyle w:val="Heading1"/>
      </w:pPr>
      <w:r>
        <w:t>Qualifications and Experience:</w:t>
      </w:r>
    </w:p>
    <w:p w14:paraId="092612EC" w14:textId="77777777" w:rsidR="00CB675F" w:rsidRPr="00CB675F" w:rsidRDefault="00CB675F" w:rsidP="004D710E">
      <w:pPr>
        <w:pStyle w:val="BodyText"/>
        <w:numPr>
          <w:ilvl w:val="0"/>
          <w:numId w:val="18"/>
        </w:numPr>
        <w:kinsoku w:val="0"/>
        <w:overflowPunct w:val="0"/>
        <w:ind w:right="567"/>
        <w:jc w:val="both"/>
        <w:rPr>
          <w:rFonts w:ascii="Calibri Light" w:hAnsi="Calibri Light" w:cs="Calibri Light"/>
          <w:color w:val="161616"/>
          <w:w w:val="105"/>
          <w:sz w:val="24"/>
          <w:szCs w:val="24"/>
        </w:rPr>
      </w:pPr>
      <w:r w:rsidRPr="00CB675F">
        <w:rPr>
          <w:rFonts w:ascii="Calibri Light" w:hAnsi="Calibri Light" w:cs="Calibri Light"/>
          <w:color w:val="161616"/>
          <w:w w:val="105"/>
          <w:sz w:val="24"/>
          <w:szCs w:val="24"/>
        </w:rPr>
        <w:t>A tertiary qualification in Project Management, Engineering, Planning or related field together with relevant experience in the project management, or lesser formal qualifications with extensive and diverse experience.</w:t>
      </w:r>
    </w:p>
    <w:p w14:paraId="14B092AC" w14:textId="77777777" w:rsidR="00CB675F" w:rsidRPr="00CB675F" w:rsidRDefault="00CB675F" w:rsidP="004D710E">
      <w:pPr>
        <w:pStyle w:val="BodyText"/>
        <w:numPr>
          <w:ilvl w:val="0"/>
          <w:numId w:val="18"/>
        </w:numPr>
        <w:kinsoku w:val="0"/>
        <w:overflowPunct w:val="0"/>
        <w:ind w:right="567"/>
        <w:jc w:val="both"/>
        <w:rPr>
          <w:rFonts w:ascii="Calibri Light" w:hAnsi="Calibri Light" w:cs="Calibri Light"/>
          <w:color w:val="161616"/>
          <w:w w:val="105"/>
          <w:sz w:val="24"/>
          <w:szCs w:val="24"/>
        </w:rPr>
      </w:pPr>
      <w:r w:rsidRPr="00CB675F">
        <w:rPr>
          <w:rFonts w:ascii="Calibri Light" w:hAnsi="Calibri Light" w:cs="Calibri Light"/>
          <w:color w:val="161616"/>
          <w:w w:val="105"/>
          <w:sz w:val="24"/>
          <w:szCs w:val="24"/>
        </w:rPr>
        <w:t>Extensive experience in project management with demonstrated delivery of projects.</w:t>
      </w:r>
    </w:p>
    <w:p w14:paraId="54F78708" w14:textId="77777777" w:rsidR="00CB675F" w:rsidRPr="00CB675F" w:rsidRDefault="00CB675F" w:rsidP="004D710E">
      <w:pPr>
        <w:pStyle w:val="BodyText"/>
        <w:numPr>
          <w:ilvl w:val="0"/>
          <w:numId w:val="18"/>
        </w:numPr>
        <w:kinsoku w:val="0"/>
        <w:overflowPunct w:val="0"/>
        <w:ind w:right="567"/>
        <w:jc w:val="both"/>
        <w:rPr>
          <w:rFonts w:ascii="Calibri Light" w:hAnsi="Calibri Light" w:cs="Calibri Light"/>
          <w:color w:val="161616"/>
          <w:w w:val="105"/>
          <w:sz w:val="24"/>
          <w:szCs w:val="24"/>
        </w:rPr>
      </w:pPr>
      <w:r w:rsidRPr="00CB675F">
        <w:rPr>
          <w:rFonts w:ascii="Calibri Light" w:hAnsi="Calibri Light" w:cs="Calibri Light"/>
          <w:color w:val="161616"/>
          <w:w w:val="105"/>
          <w:sz w:val="24"/>
          <w:szCs w:val="24"/>
        </w:rPr>
        <w:t>Proven experience working in major projects or infrastructure planning which could include experience in the development industry, social infrastructure planning and delivery, strategic planning, transport planning, etc.</w:t>
      </w:r>
    </w:p>
    <w:p w14:paraId="370420BD" w14:textId="77777777" w:rsidR="00CB675F" w:rsidRPr="00CB675F" w:rsidRDefault="00CB675F" w:rsidP="004D710E">
      <w:pPr>
        <w:pStyle w:val="BodyText"/>
        <w:numPr>
          <w:ilvl w:val="0"/>
          <w:numId w:val="18"/>
        </w:numPr>
        <w:kinsoku w:val="0"/>
        <w:overflowPunct w:val="0"/>
        <w:ind w:right="567"/>
        <w:jc w:val="both"/>
        <w:rPr>
          <w:rFonts w:ascii="Calibri Light" w:hAnsi="Calibri Light" w:cs="Calibri Light"/>
          <w:color w:val="161616"/>
          <w:w w:val="105"/>
          <w:sz w:val="24"/>
          <w:szCs w:val="24"/>
        </w:rPr>
      </w:pPr>
      <w:r w:rsidRPr="00CB675F">
        <w:rPr>
          <w:rFonts w:ascii="Calibri Light" w:hAnsi="Calibri Light" w:cs="Calibri Light"/>
          <w:color w:val="161616"/>
          <w:w w:val="105"/>
          <w:sz w:val="24"/>
          <w:szCs w:val="24"/>
        </w:rPr>
        <w:t>Broad experience in managing all phases of community consultation with demonstrated skills in development and implementation of integrated strategies and policies.</w:t>
      </w:r>
    </w:p>
    <w:p w14:paraId="3468BC8A" w14:textId="77777777" w:rsidR="00CB675F" w:rsidRPr="00CB675F" w:rsidRDefault="00CB675F" w:rsidP="004D710E">
      <w:pPr>
        <w:pStyle w:val="BodyText"/>
        <w:numPr>
          <w:ilvl w:val="0"/>
          <w:numId w:val="18"/>
        </w:numPr>
        <w:kinsoku w:val="0"/>
        <w:overflowPunct w:val="0"/>
        <w:ind w:right="567"/>
        <w:jc w:val="both"/>
        <w:rPr>
          <w:rFonts w:ascii="Calibri Light" w:hAnsi="Calibri Light" w:cs="Calibri Light"/>
          <w:color w:val="161616"/>
          <w:w w:val="105"/>
          <w:sz w:val="24"/>
          <w:szCs w:val="24"/>
        </w:rPr>
      </w:pPr>
      <w:r w:rsidRPr="00CB675F">
        <w:rPr>
          <w:rFonts w:ascii="Calibri Light" w:hAnsi="Calibri Light" w:cs="Calibri Light"/>
          <w:color w:val="161616"/>
          <w:w w:val="105"/>
          <w:sz w:val="24"/>
          <w:szCs w:val="24"/>
        </w:rPr>
        <w:t>Extensive and in-depth knowledge of contract management and policy development.</w:t>
      </w:r>
    </w:p>
    <w:p w14:paraId="5104A812" w14:textId="77777777" w:rsidR="00FB211E" w:rsidRDefault="00FB211E" w:rsidP="00CB675F">
      <w:pPr>
        <w:pStyle w:val="Heading1"/>
      </w:pPr>
      <w:r>
        <w:t>Key Selection Criteria:</w:t>
      </w:r>
    </w:p>
    <w:p w14:paraId="6D604A06" w14:textId="77777777" w:rsidR="00CB675F" w:rsidRPr="00CB675F" w:rsidRDefault="00CB675F" w:rsidP="004D710E">
      <w:pPr>
        <w:pStyle w:val="BodyText"/>
        <w:numPr>
          <w:ilvl w:val="0"/>
          <w:numId w:val="18"/>
        </w:numPr>
        <w:kinsoku w:val="0"/>
        <w:overflowPunct w:val="0"/>
        <w:ind w:right="567"/>
        <w:jc w:val="both"/>
        <w:rPr>
          <w:rFonts w:ascii="Calibri Light" w:hAnsi="Calibri Light" w:cs="Calibri Light"/>
          <w:color w:val="161616"/>
          <w:w w:val="105"/>
          <w:sz w:val="24"/>
          <w:szCs w:val="24"/>
        </w:rPr>
      </w:pPr>
      <w:r w:rsidRPr="00CB675F">
        <w:rPr>
          <w:rFonts w:ascii="Calibri Light" w:hAnsi="Calibri Light" w:cs="Calibri Light"/>
          <w:color w:val="161616"/>
          <w:w w:val="105"/>
          <w:sz w:val="24"/>
          <w:szCs w:val="24"/>
        </w:rPr>
        <w:t>A tertiary qualification in Project Management, Engineering, Planning or related field together with relevant experience in the project management, or lesser formal qualifications with extensive and diverse experience.</w:t>
      </w:r>
    </w:p>
    <w:p w14:paraId="2204C2FD" w14:textId="77777777" w:rsidR="00CB675F" w:rsidRPr="00CB675F" w:rsidRDefault="00CB675F" w:rsidP="004D710E">
      <w:pPr>
        <w:pStyle w:val="BodyText"/>
        <w:numPr>
          <w:ilvl w:val="0"/>
          <w:numId w:val="18"/>
        </w:numPr>
        <w:kinsoku w:val="0"/>
        <w:overflowPunct w:val="0"/>
        <w:ind w:right="567"/>
        <w:jc w:val="both"/>
        <w:rPr>
          <w:rFonts w:ascii="Calibri Light" w:hAnsi="Calibri Light" w:cs="Calibri Light"/>
          <w:color w:val="161616"/>
          <w:w w:val="105"/>
          <w:sz w:val="24"/>
          <w:szCs w:val="24"/>
        </w:rPr>
      </w:pPr>
      <w:r w:rsidRPr="00CB675F">
        <w:rPr>
          <w:rFonts w:ascii="Calibri Light" w:hAnsi="Calibri Light" w:cs="Calibri Light"/>
          <w:color w:val="161616"/>
          <w:w w:val="105"/>
          <w:sz w:val="24"/>
          <w:szCs w:val="24"/>
        </w:rPr>
        <w:t>Extensive experience in project management with demonstrated delivery of projects.</w:t>
      </w:r>
    </w:p>
    <w:p w14:paraId="2BB932A9" w14:textId="77777777" w:rsidR="00CB675F" w:rsidRPr="00CB675F" w:rsidRDefault="00CB675F" w:rsidP="004D710E">
      <w:pPr>
        <w:pStyle w:val="BodyText"/>
        <w:numPr>
          <w:ilvl w:val="0"/>
          <w:numId w:val="18"/>
        </w:numPr>
        <w:kinsoku w:val="0"/>
        <w:overflowPunct w:val="0"/>
        <w:ind w:right="567"/>
        <w:jc w:val="both"/>
        <w:rPr>
          <w:rFonts w:ascii="Calibri Light" w:hAnsi="Calibri Light" w:cs="Calibri Light"/>
          <w:color w:val="161616"/>
          <w:w w:val="105"/>
          <w:sz w:val="24"/>
          <w:szCs w:val="24"/>
        </w:rPr>
      </w:pPr>
      <w:r w:rsidRPr="00CB675F">
        <w:rPr>
          <w:rFonts w:ascii="Calibri Light" w:hAnsi="Calibri Light" w:cs="Calibri Light"/>
          <w:color w:val="161616"/>
          <w:w w:val="105"/>
          <w:sz w:val="24"/>
          <w:szCs w:val="24"/>
        </w:rPr>
        <w:t>Highly developed problem-solving skills and an ability to think 'outside the square'.</w:t>
      </w:r>
    </w:p>
    <w:p w14:paraId="7AD9538F" w14:textId="77777777" w:rsidR="00CB675F" w:rsidRPr="00CB675F" w:rsidRDefault="00CB675F" w:rsidP="004D710E">
      <w:pPr>
        <w:pStyle w:val="BodyText"/>
        <w:numPr>
          <w:ilvl w:val="0"/>
          <w:numId w:val="18"/>
        </w:numPr>
        <w:kinsoku w:val="0"/>
        <w:overflowPunct w:val="0"/>
        <w:ind w:right="567"/>
        <w:jc w:val="both"/>
        <w:rPr>
          <w:rFonts w:ascii="Calibri Light" w:hAnsi="Calibri Light" w:cs="Calibri Light"/>
          <w:color w:val="161616"/>
          <w:w w:val="105"/>
          <w:sz w:val="24"/>
          <w:szCs w:val="24"/>
        </w:rPr>
      </w:pPr>
      <w:r w:rsidRPr="00CB675F">
        <w:rPr>
          <w:rFonts w:ascii="Calibri Light" w:hAnsi="Calibri Light" w:cs="Calibri Light"/>
          <w:color w:val="161616"/>
          <w:w w:val="105"/>
          <w:sz w:val="24"/>
          <w:szCs w:val="24"/>
        </w:rPr>
        <w:t>Ability to work with external project sponsors, groups of people and across the organisation and wider community to plan for and implement projects.</w:t>
      </w:r>
    </w:p>
    <w:p w14:paraId="7E6790CD" w14:textId="77777777" w:rsidR="00CB675F" w:rsidRPr="00CB675F" w:rsidRDefault="00CB675F" w:rsidP="004D710E">
      <w:pPr>
        <w:pStyle w:val="BodyText"/>
        <w:numPr>
          <w:ilvl w:val="0"/>
          <w:numId w:val="18"/>
        </w:numPr>
        <w:kinsoku w:val="0"/>
        <w:overflowPunct w:val="0"/>
        <w:ind w:right="567"/>
        <w:jc w:val="both"/>
        <w:rPr>
          <w:rFonts w:ascii="Calibri Light" w:hAnsi="Calibri Light" w:cs="Calibri Light"/>
          <w:color w:val="161616"/>
          <w:w w:val="105"/>
          <w:sz w:val="24"/>
          <w:szCs w:val="24"/>
        </w:rPr>
      </w:pPr>
      <w:r w:rsidRPr="00CB675F">
        <w:rPr>
          <w:rFonts w:ascii="Calibri Light" w:hAnsi="Calibri Light" w:cs="Calibri Light"/>
          <w:color w:val="161616"/>
          <w:w w:val="105"/>
          <w:sz w:val="24"/>
          <w:szCs w:val="24"/>
        </w:rPr>
        <w:t>Communication skills (both written and oral) can influence, negotiate and access different channels and communication models.</w:t>
      </w:r>
    </w:p>
    <w:p w14:paraId="662B126A" w14:textId="77777777" w:rsidR="00CB675F" w:rsidRPr="00CB675F" w:rsidRDefault="00CB675F" w:rsidP="004D710E">
      <w:pPr>
        <w:pStyle w:val="BodyText"/>
        <w:numPr>
          <w:ilvl w:val="0"/>
          <w:numId w:val="18"/>
        </w:numPr>
        <w:kinsoku w:val="0"/>
        <w:overflowPunct w:val="0"/>
        <w:ind w:right="567"/>
        <w:jc w:val="both"/>
        <w:rPr>
          <w:rFonts w:ascii="Calibri Light" w:hAnsi="Calibri Light" w:cs="Calibri Light"/>
          <w:color w:val="161616"/>
          <w:w w:val="105"/>
          <w:sz w:val="24"/>
          <w:szCs w:val="24"/>
        </w:rPr>
      </w:pPr>
      <w:r w:rsidRPr="00CB675F">
        <w:rPr>
          <w:rFonts w:ascii="Calibri Light" w:hAnsi="Calibri Light" w:cs="Calibri Light"/>
          <w:color w:val="161616"/>
          <w:w w:val="105"/>
          <w:sz w:val="24"/>
          <w:szCs w:val="24"/>
        </w:rPr>
        <w:t>Highly developed time management skills.</w:t>
      </w:r>
    </w:p>
    <w:p w14:paraId="1EE667A2" w14:textId="77777777" w:rsidR="00FB211E" w:rsidRDefault="00FB211E" w:rsidP="00CB675F">
      <w:pPr>
        <w:pStyle w:val="Heading1"/>
      </w:pPr>
      <w:r>
        <w:t>Organisational Context:</w:t>
      </w:r>
    </w:p>
    <w:p w14:paraId="08227657" w14:textId="77777777" w:rsidR="00FB211E" w:rsidRDefault="00FB211E" w:rsidP="004D710E">
      <w:pPr>
        <w:pStyle w:val="MonashBody"/>
        <w:ind w:right="567"/>
        <w:rPr>
          <w:rFonts w:ascii="Calibri" w:hAnsi="Calibri"/>
        </w:rPr>
      </w:pPr>
      <w:r>
        <w:t xml:space="preserve">The City of Monash has a growing, passionate and cosmopolitan population estimated around 193,000 residents (2021).  We are one of Victoria’s leading Councils, serving a large </w:t>
      </w:r>
      <w:proofErr w:type="gramStart"/>
      <w:r>
        <w:t>well established</w:t>
      </w:r>
      <w:proofErr w:type="gramEnd"/>
      <w:r>
        <w:t xml:space="preserve"> community</w:t>
      </w:r>
      <w:r w:rsidRPr="00333DC5">
        <w:t xml:space="preserve"> </w:t>
      </w:r>
      <w:r>
        <w:t xml:space="preserve">with very highly skilled and well-educated population. Monash is a proud multicultural community with almost half of our community born overseas and coming from more than 106 countries. </w:t>
      </w:r>
    </w:p>
    <w:p w14:paraId="2D229BD5" w14:textId="77777777" w:rsidR="00FB211E" w:rsidRPr="00333DC5" w:rsidRDefault="00FB211E" w:rsidP="004D710E">
      <w:pPr>
        <w:pStyle w:val="MonashBody"/>
        <w:ind w:right="567"/>
        <w:rPr>
          <w:rFonts w:ascii="Calibri" w:hAnsi="Calibri"/>
        </w:rPr>
      </w:pPr>
      <w:r>
        <w:t>These key directions are driven by a commitment to a s</w:t>
      </w:r>
      <w:r w:rsidRPr="006D1819">
        <w:t>ustainable city, inclusive services, enhanced places and good governance</w:t>
      </w:r>
      <w:r>
        <w:t>, across five (5) Divisions:</w:t>
      </w:r>
    </w:p>
    <w:p w14:paraId="23C10502" w14:textId="77777777" w:rsidR="00FB211E" w:rsidRDefault="00FB211E" w:rsidP="004D710E">
      <w:pPr>
        <w:pStyle w:val="MonashBulletLevel1"/>
        <w:numPr>
          <w:ilvl w:val="0"/>
          <w:numId w:val="2"/>
        </w:numPr>
        <w:ind w:right="567"/>
      </w:pPr>
      <w:r>
        <w:t xml:space="preserve">Executive </w:t>
      </w:r>
    </w:p>
    <w:p w14:paraId="3EE9F445" w14:textId="77777777" w:rsidR="00FB211E" w:rsidRDefault="00FB211E" w:rsidP="004D710E">
      <w:pPr>
        <w:pStyle w:val="MonashBulletLevel1"/>
        <w:numPr>
          <w:ilvl w:val="0"/>
          <w:numId w:val="2"/>
        </w:numPr>
        <w:ind w:right="567"/>
      </w:pPr>
      <w:r>
        <w:t>City Development</w:t>
      </w:r>
    </w:p>
    <w:p w14:paraId="304CCD0A" w14:textId="77777777" w:rsidR="00FB211E" w:rsidRDefault="00FB211E" w:rsidP="004D710E">
      <w:pPr>
        <w:pStyle w:val="MonashBulletLevel1"/>
        <w:numPr>
          <w:ilvl w:val="0"/>
          <w:numId w:val="2"/>
        </w:numPr>
        <w:ind w:right="567"/>
      </w:pPr>
      <w:r>
        <w:t xml:space="preserve">City Services </w:t>
      </w:r>
    </w:p>
    <w:p w14:paraId="0D62C789" w14:textId="77777777" w:rsidR="00FB211E" w:rsidRDefault="00FB211E" w:rsidP="004D710E">
      <w:pPr>
        <w:pStyle w:val="MonashBulletLevel1"/>
        <w:numPr>
          <w:ilvl w:val="0"/>
          <w:numId w:val="2"/>
        </w:numPr>
        <w:ind w:right="567"/>
      </w:pPr>
      <w:r>
        <w:t xml:space="preserve">Corporate Services </w:t>
      </w:r>
    </w:p>
    <w:p w14:paraId="218D9083" w14:textId="77777777" w:rsidR="00FB211E" w:rsidRDefault="00FB211E" w:rsidP="004D710E">
      <w:pPr>
        <w:pStyle w:val="MonashBulletLevel1"/>
        <w:numPr>
          <w:ilvl w:val="0"/>
          <w:numId w:val="2"/>
        </w:numPr>
        <w:ind w:right="567"/>
      </w:pPr>
      <w:r>
        <w:t>Community Services</w:t>
      </w:r>
    </w:p>
    <w:p w14:paraId="4EEDBED7" w14:textId="77777777" w:rsidR="00FB211E" w:rsidRPr="00974872" w:rsidRDefault="00FB211E" w:rsidP="004D710E">
      <w:pPr>
        <w:pStyle w:val="MonashBody"/>
        <w:ind w:right="567"/>
      </w:pPr>
      <w:r w:rsidRPr="00FE618A">
        <w:rPr>
          <w:b/>
          <w:bCs/>
          <w:color w:val="00587E" w:themeColor="accent1"/>
        </w:rPr>
        <w:t>Our Vision</w:t>
      </w:r>
      <w:r w:rsidRPr="00D30751">
        <w:rPr>
          <w:color w:val="941114" w:themeColor="accent2"/>
        </w:rPr>
        <w:t xml:space="preserve">: </w:t>
      </w:r>
      <w:r w:rsidRPr="00DE1D4B">
        <w:t>“To be the most liveable city in Victoria”</w:t>
      </w:r>
    </w:p>
    <w:p w14:paraId="11BF225D" w14:textId="77777777" w:rsidR="00FB211E" w:rsidRDefault="00FB211E" w:rsidP="004D710E">
      <w:pPr>
        <w:pStyle w:val="MonashBody"/>
        <w:ind w:right="567"/>
      </w:pPr>
      <w:r w:rsidRPr="00FE618A">
        <w:rPr>
          <w:b/>
          <w:bCs/>
          <w:color w:val="00587E" w:themeColor="accent1"/>
        </w:rPr>
        <w:t>Our Mission</w:t>
      </w:r>
      <w:proofErr w:type="gramStart"/>
      <w:r w:rsidRPr="00D30751">
        <w:rPr>
          <w:color w:val="941114" w:themeColor="accent2"/>
        </w:rPr>
        <w:t>:</w:t>
      </w:r>
      <w:r>
        <w:t xml:space="preserve">  </w:t>
      </w:r>
      <w:r w:rsidRPr="00974872">
        <w:t>“</w:t>
      </w:r>
      <w:proofErr w:type="gramEnd"/>
      <w:r w:rsidRPr="00C674AF">
        <w:t>Make a difference through commitment, leadership and expertise</w:t>
      </w:r>
      <w:r w:rsidRPr="00640978">
        <w:t>.”</w:t>
      </w:r>
    </w:p>
    <w:p w14:paraId="6C95FE9B" w14:textId="77777777" w:rsidR="00FB211E" w:rsidRPr="00FE618A" w:rsidRDefault="00FB211E" w:rsidP="004D710E">
      <w:pPr>
        <w:pStyle w:val="MonashBody"/>
        <w:ind w:right="567"/>
        <w:rPr>
          <w:rFonts w:ascii="Arial" w:hAnsi="Arial" w:cs="Arial"/>
          <w:b/>
          <w:bCs/>
          <w:color w:val="00587E" w:themeColor="accent1"/>
          <w:sz w:val="23"/>
          <w:szCs w:val="23"/>
        </w:rPr>
      </w:pPr>
      <w:r w:rsidRPr="00FE618A">
        <w:rPr>
          <w:b/>
          <w:bCs/>
          <w:color w:val="00587E" w:themeColor="accent1"/>
        </w:rPr>
        <w:t>Our Values</w:t>
      </w:r>
      <w:r w:rsidRPr="00FE618A">
        <w:rPr>
          <w:color w:val="00587E" w:themeColor="accent1"/>
        </w:rPr>
        <w:t xml:space="preserve">: </w:t>
      </w:r>
    </w:p>
    <w:p w14:paraId="515582AF" w14:textId="77777777" w:rsidR="00FB211E" w:rsidRPr="00317793" w:rsidRDefault="00FB211E" w:rsidP="004D710E">
      <w:pPr>
        <w:pStyle w:val="MonashBulletLevel1"/>
        <w:numPr>
          <w:ilvl w:val="0"/>
          <w:numId w:val="2"/>
        </w:numPr>
        <w:ind w:right="567"/>
        <w:rPr>
          <w:rFonts w:asciiTheme="majorHAnsi" w:hAnsiTheme="majorHAnsi" w:cstheme="majorHAnsi"/>
          <w:color w:val="00587E" w:themeColor="accent1"/>
        </w:rPr>
      </w:pPr>
      <w:r w:rsidRPr="00317793">
        <w:rPr>
          <w:rFonts w:asciiTheme="majorHAnsi" w:eastAsia="Times New Roman" w:hAnsiTheme="majorHAnsi" w:cstheme="majorHAnsi"/>
          <w:color w:val="00587E" w:themeColor="accent1"/>
          <w:lang w:eastAsia="en-AU"/>
        </w:rPr>
        <w:t>Accountability</w:t>
      </w:r>
    </w:p>
    <w:p w14:paraId="58834F83" w14:textId="77777777" w:rsidR="00FB211E" w:rsidRPr="000523D0" w:rsidRDefault="00FB211E" w:rsidP="004D710E">
      <w:pPr>
        <w:pStyle w:val="MonashBulletLevel1"/>
        <w:numPr>
          <w:ilvl w:val="0"/>
          <w:numId w:val="0"/>
        </w:numPr>
        <w:ind w:left="720" w:right="567"/>
      </w:pPr>
      <w:r w:rsidRPr="000523D0">
        <w:t>We are responsible for our actions and behaviours every day.</w:t>
      </w:r>
    </w:p>
    <w:p w14:paraId="408E298F" w14:textId="77777777" w:rsidR="00FB211E" w:rsidRPr="00440BB8" w:rsidRDefault="00FB211E" w:rsidP="004D710E">
      <w:pPr>
        <w:pStyle w:val="MonashBulletLevel1"/>
        <w:numPr>
          <w:ilvl w:val="0"/>
          <w:numId w:val="2"/>
        </w:numPr>
        <w:ind w:right="567"/>
        <w:rPr>
          <w:color w:val="008B80"/>
        </w:rPr>
      </w:pPr>
      <w:r w:rsidRPr="00440BB8">
        <w:rPr>
          <w:color w:val="008B80"/>
        </w:rPr>
        <w:t>Respect</w:t>
      </w:r>
    </w:p>
    <w:p w14:paraId="28DD2C0A" w14:textId="77777777" w:rsidR="00FB211E" w:rsidRPr="000523D0" w:rsidRDefault="00FB211E" w:rsidP="004D710E">
      <w:pPr>
        <w:pStyle w:val="MonashBulletLevel1"/>
        <w:numPr>
          <w:ilvl w:val="0"/>
          <w:numId w:val="0"/>
        </w:numPr>
        <w:ind w:left="720" w:right="567"/>
      </w:pPr>
      <w:r w:rsidRPr="000523D0">
        <w:t>We value diversity and appreciate others.</w:t>
      </w:r>
    </w:p>
    <w:p w14:paraId="47EF5459" w14:textId="77777777" w:rsidR="00FB211E" w:rsidRPr="00440BB8" w:rsidRDefault="00FB211E" w:rsidP="004D710E">
      <w:pPr>
        <w:pStyle w:val="MonashBulletLevel1"/>
        <w:numPr>
          <w:ilvl w:val="0"/>
          <w:numId w:val="2"/>
        </w:numPr>
        <w:ind w:right="567"/>
        <w:rPr>
          <w:color w:val="0375D3"/>
        </w:rPr>
      </w:pPr>
      <w:r w:rsidRPr="00440BB8">
        <w:rPr>
          <w:color w:val="0375D3"/>
        </w:rPr>
        <w:t>Teamwork</w:t>
      </w:r>
    </w:p>
    <w:p w14:paraId="4383B692" w14:textId="77777777" w:rsidR="00FB211E" w:rsidRDefault="00FB211E" w:rsidP="004D710E">
      <w:pPr>
        <w:pStyle w:val="MonashBulletLevel1"/>
        <w:numPr>
          <w:ilvl w:val="0"/>
          <w:numId w:val="0"/>
        </w:numPr>
        <w:ind w:left="720" w:right="567"/>
      </w:pPr>
      <w:r w:rsidRPr="000523D0">
        <w:t>We work collaboratively to achieve shared goals.</w:t>
      </w:r>
    </w:p>
    <w:p w14:paraId="2EFFC985" w14:textId="77777777" w:rsidR="00FB211E" w:rsidRDefault="00FB211E" w:rsidP="004D710E">
      <w:pPr>
        <w:pStyle w:val="MText"/>
        <w:ind w:left="992" w:right="567"/>
      </w:pPr>
    </w:p>
    <w:p w14:paraId="25E2BBED" w14:textId="77777777" w:rsidR="00FB211E" w:rsidRDefault="00FB211E" w:rsidP="004D710E">
      <w:pPr>
        <w:pStyle w:val="MonashBody"/>
        <w:ind w:right="567"/>
        <w:jc w:val="center"/>
        <w:rPr>
          <w:i/>
        </w:rPr>
      </w:pPr>
      <w:r w:rsidRPr="004336B6">
        <w:rPr>
          <w:iCs/>
        </w:rPr>
        <w:t>M</w:t>
      </w:r>
      <w:r w:rsidRPr="0049075C">
        <w:t>onash Council is committed to be a</w:t>
      </w:r>
      <w:r w:rsidRPr="0049075C">
        <w:rPr>
          <w:b/>
          <w:bCs/>
        </w:rPr>
        <w:t> flexible, safe, equal, and inclusive workplace </w:t>
      </w:r>
      <w:r w:rsidRPr="0049075C">
        <w:t>where we embrace and support diversity.</w:t>
      </w:r>
    </w:p>
    <w:p w14:paraId="065026F4" w14:textId="77777777" w:rsidR="00FB211E" w:rsidRPr="004336B6" w:rsidRDefault="00FB211E" w:rsidP="004D710E">
      <w:pPr>
        <w:pStyle w:val="MonashBody"/>
        <w:ind w:right="567"/>
        <w:jc w:val="center"/>
        <w:rPr>
          <w:iCs/>
        </w:rPr>
      </w:pPr>
      <w:r w:rsidRPr="004336B6">
        <w:rPr>
          <w:iCs/>
        </w:rPr>
        <w:t>We are committed to being a child safe organisation and have zero tolerance to child abuse.</w:t>
      </w:r>
    </w:p>
    <w:p w14:paraId="4BF3066D" w14:textId="77777777" w:rsidR="00FB211E" w:rsidRPr="009D38B0" w:rsidRDefault="00FB211E" w:rsidP="00FB211E"/>
    <w:p w14:paraId="454A6EBF" w14:textId="77777777" w:rsidR="000850BB" w:rsidRPr="00FB211E" w:rsidRDefault="000850BB" w:rsidP="00FB211E"/>
    <w:sectPr w:rsidR="000850BB" w:rsidRPr="00FB211E" w:rsidSect="00612A9D">
      <w:headerReference w:type="default" r:id="rId16"/>
      <w:footerReference w:type="default" r:id="rId17"/>
      <w:headerReference w:type="first" r:id="rId18"/>
      <w:pgSz w:w="11906" w:h="16838"/>
      <w:pgMar w:top="2268" w:right="991" w:bottom="1559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29FE1" w14:textId="77777777" w:rsidR="00BF7B8E" w:rsidRDefault="00BF7B8E" w:rsidP="007F3EBE">
      <w:pPr>
        <w:spacing w:after="0"/>
      </w:pPr>
      <w:r>
        <w:separator/>
      </w:r>
    </w:p>
  </w:endnote>
  <w:endnote w:type="continuationSeparator" w:id="0">
    <w:p w14:paraId="2F691BC1" w14:textId="77777777" w:rsidR="00BF7B8E" w:rsidRDefault="00BF7B8E" w:rsidP="007F3E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8FB70" w14:textId="77777777" w:rsidR="000850BB" w:rsidRDefault="000850BB" w:rsidP="000850BB">
    <w:pPr>
      <w:pStyle w:val="MonashBody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 </w:t>
    </w:r>
    <w:r w:rsidR="00000FF1">
      <w:rPr>
        <w:noProof/>
      </w:rPr>
      <w:t>of</w:t>
    </w:r>
    <w:r>
      <w:rPr>
        <w:noProof/>
      </w:rPr>
      <w:t xml:space="preserve"> 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6F049" w14:textId="77777777" w:rsidR="00BF7B8E" w:rsidRDefault="00BF7B8E" w:rsidP="007F3EBE">
      <w:pPr>
        <w:spacing w:after="0"/>
      </w:pPr>
      <w:r>
        <w:separator/>
      </w:r>
    </w:p>
  </w:footnote>
  <w:footnote w:type="continuationSeparator" w:id="0">
    <w:p w14:paraId="70832CD5" w14:textId="77777777" w:rsidR="00BF7B8E" w:rsidRDefault="00BF7B8E" w:rsidP="007F3E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089A4" w14:textId="77777777" w:rsidR="007F3EBE" w:rsidRDefault="00E22BEA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42264FF6" wp14:editId="52D6751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075045" cy="503555"/>
          <wp:effectExtent l="0" t="0" r="1905" b="0"/>
          <wp:wrapNone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Picture 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549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F7B"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89428" w14:textId="77777777" w:rsidR="000850BB" w:rsidRDefault="00E22BEA" w:rsidP="000850BB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856122D" wp14:editId="69040BA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075045" cy="503555"/>
          <wp:effectExtent l="0" t="0" r="1905" b="0"/>
          <wp:wrapNone/>
          <wp:docPr id="68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Picture 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549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A9D">
      <w:rPr>
        <w:noProof/>
      </w:rPr>
      <w:drawing>
        <wp:anchor distT="0" distB="0" distL="114300" distR="114300" simplePos="0" relativeHeight="251663360" behindDoc="0" locked="0" layoutInCell="1" allowOverlap="1" wp14:anchorId="5B3F2409" wp14:editId="20565379">
          <wp:simplePos x="0" y="0"/>
          <wp:positionH relativeFrom="column">
            <wp:posOffset>5636260</wp:posOffset>
          </wp:positionH>
          <wp:positionV relativeFrom="paragraph">
            <wp:posOffset>6985</wp:posOffset>
          </wp:positionV>
          <wp:extent cx="828000" cy="828000"/>
          <wp:effectExtent l="0" t="0" r="0" b="0"/>
          <wp:wrapNone/>
          <wp:docPr id="67" name="Picture 67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ue Green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28842B" w14:textId="7B918259" w:rsidR="000850BB" w:rsidRPr="00FB211E" w:rsidRDefault="00CB675F" w:rsidP="00001340">
    <w:pPr>
      <w:pStyle w:val="Header"/>
      <w:ind w:left="0"/>
      <w:rPr>
        <w:b/>
        <w:bCs/>
        <w:sz w:val="40"/>
        <w:szCs w:val="40"/>
      </w:rPr>
    </w:pPr>
    <w:r>
      <w:rPr>
        <w:b/>
        <w:bCs/>
        <w:sz w:val="40"/>
        <w:szCs w:val="40"/>
      </w:rPr>
      <w:t xml:space="preserve">PROJECT MANAGER – SUBURBAN RAIL LOOP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3" type="#_x0000_t75" alt="phone-icon.png" style="width:316pt;height:363pt;visibility:visible;mso-wrap-style:square" o:bullet="t">
        <v:imagedata r:id="rId1" o:title="phone-icon"/>
      </v:shape>
    </w:pict>
  </w:numPicBullet>
  <w:abstractNum w:abstractNumId="0" w15:restartNumberingAfterBreak="0">
    <w:nsid w:val="02773280"/>
    <w:multiLevelType w:val="hybridMultilevel"/>
    <w:tmpl w:val="2018829C"/>
    <w:lvl w:ilvl="0" w:tplc="ED322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8867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E7587"/>
    <w:multiLevelType w:val="multilevel"/>
    <w:tmpl w:val="DA0A5B5C"/>
    <w:styleLink w:val="MonashBullets"/>
    <w:lvl w:ilvl="0">
      <w:start w:val="1"/>
      <w:numFmt w:val="bullet"/>
      <w:pStyle w:val="Monash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MonashBulletLevel2"/>
      <w:lvlText w:val="o"/>
      <w:lvlJc w:val="left"/>
      <w:pPr>
        <w:ind w:left="1106" w:hanging="39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D6DEC"/>
    <w:multiLevelType w:val="hybridMultilevel"/>
    <w:tmpl w:val="A522BB9E"/>
    <w:lvl w:ilvl="0" w:tplc="0C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7FC7FF5"/>
    <w:multiLevelType w:val="hybridMultilevel"/>
    <w:tmpl w:val="79E01ECA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E182D84"/>
    <w:multiLevelType w:val="hybridMultilevel"/>
    <w:tmpl w:val="B986F184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EDC1191"/>
    <w:multiLevelType w:val="hybridMultilevel"/>
    <w:tmpl w:val="12F6EF5A"/>
    <w:lvl w:ilvl="0" w:tplc="0C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6F60F9"/>
    <w:multiLevelType w:val="multilevel"/>
    <w:tmpl w:val="78D28110"/>
    <w:styleLink w:val="MonashNumbers"/>
    <w:lvl w:ilvl="0">
      <w:start w:val="1"/>
      <w:numFmt w:val="decimal"/>
      <w:pStyle w:val="MonashNumbers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pStyle w:val="MonashNumbersLevel2"/>
      <w:lvlText w:val="%2."/>
      <w:lvlJc w:val="left"/>
      <w:pPr>
        <w:ind w:left="1106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12B5B3B"/>
    <w:multiLevelType w:val="hybridMultilevel"/>
    <w:tmpl w:val="37541038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A9E5CCF"/>
    <w:multiLevelType w:val="hybridMultilevel"/>
    <w:tmpl w:val="550AC454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DEE733C"/>
    <w:multiLevelType w:val="hybridMultilevel"/>
    <w:tmpl w:val="1DF6C18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1137F87"/>
    <w:multiLevelType w:val="hybridMultilevel"/>
    <w:tmpl w:val="473E8B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E598C"/>
    <w:multiLevelType w:val="hybridMultilevel"/>
    <w:tmpl w:val="22CC5E2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6802585D"/>
    <w:multiLevelType w:val="hybridMultilevel"/>
    <w:tmpl w:val="3CFC1F14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7510374A"/>
    <w:multiLevelType w:val="hybridMultilevel"/>
    <w:tmpl w:val="DFEE49D2"/>
    <w:lvl w:ilvl="0" w:tplc="66EAB49C">
      <w:start w:val="1"/>
      <w:numFmt w:val="decimal"/>
      <w:lvlText w:val="%1."/>
      <w:lvlJc w:val="left"/>
      <w:pPr>
        <w:ind w:left="720" w:hanging="360"/>
      </w:pPr>
    </w:lvl>
    <w:lvl w:ilvl="1" w:tplc="92C4F5EA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983593">
    <w:abstractNumId w:val="0"/>
  </w:num>
  <w:num w:numId="2" w16cid:durableId="868686015">
    <w:abstractNumId w:val="1"/>
  </w:num>
  <w:num w:numId="3" w16cid:durableId="1271863261">
    <w:abstractNumId w:val="1"/>
  </w:num>
  <w:num w:numId="4" w16cid:durableId="166288220">
    <w:abstractNumId w:val="1"/>
  </w:num>
  <w:num w:numId="5" w16cid:durableId="111441429">
    <w:abstractNumId w:val="6"/>
  </w:num>
  <w:num w:numId="6" w16cid:durableId="1323702261">
    <w:abstractNumId w:val="6"/>
  </w:num>
  <w:num w:numId="7" w16cid:durableId="1939831732">
    <w:abstractNumId w:val="6"/>
  </w:num>
  <w:num w:numId="8" w16cid:durableId="11213451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29703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0670211">
    <w:abstractNumId w:val="13"/>
  </w:num>
  <w:num w:numId="11" w16cid:durableId="1649433796">
    <w:abstractNumId w:val="7"/>
  </w:num>
  <w:num w:numId="12" w16cid:durableId="1756392088">
    <w:abstractNumId w:val="11"/>
  </w:num>
  <w:num w:numId="13" w16cid:durableId="518813094">
    <w:abstractNumId w:val="9"/>
  </w:num>
  <w:num w:numId="14" w16cid:durableId="1995142419">
    <w:abstractNumId w:val="3"/>
  </w:num>
  <w:num w:numId="15" w16cid:durableId="1660421151">
    <w:abstractNumId w:val="10"/>
  </w:num>
  <w:num w:numId="16" w16cid:durableId="579405853">
    <w:abstractNumId w:val="4"/>
  </w:num>
  <w:num w:numId="17" w16cid:durableId="777531846">
    <w:abstractNumId w:val="12"/>
  </w:num>
  <w:num w:numId="18" w16cid:durableId="996416889">
    <w:abstractNumId w:val="8"/>
  </w:num>
  <w:num w:numId="19" w16cid:durableId="1500540901">
    <w:abstractNumId w:val="2"/>
  </w:num>
  <w:num w:numId="20" w16cid:durableId="2179357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5F"/>
    <w:rsid w:val="00000FF1"/>
    <w:rsid w:val="00001340"/>
    <w:rsid w:val="00014ADA"/>
    <w:rsid w:val="000850BB"/>
    <w:rsid w:val="000E1C99"/>
    <w:rsid w:val="0016294C"/>
    <w:rsid w:val="001D1224"/>
    <w:rsid w:val="001F59D3"/>
    <w:rsid w:val="00200DEB"/>
    <w:rsid w:val="00215794"/>
    <w:rsid w:val="00317793"/>
    <w:rsid w:val="003907D4"/>
    <w:rsid w:val="003F5984"/>
    <w:rsid w:val="00407E68"/>
    <w:rsid w:val="00424E7C"/>
    <w:rsid w:val="004441A3"/>
    <w:rsid w:val="00490278"/>
    <w:rsid w:val="004D710E"/>
    <w:rsid w:val="00590072"/>
    <w:rsid w:val="00612A9D"/>
    <w:rsid w:val="00657C68"/>
    <w:rsid w:val="00661BCE"/>
    <w:rsid w:val="006B400F"/>
    <w:rsid w:val="006C6150"/>
    <w:rsid w:val="007363EE"/>
    <w:rsid w:val="007F3EBE"/>
    <w:rsid w:val="00816765"/>
    <w:rsid w:val="008E6BD1"/>
    <w:rsid w:val="008F09C3"/>
    <w:rsid w:val="00940619"/>
    <w:rsid w:val="009843FB"/>
    <w:rsid w:val="009C51B6"/>
    <w:rsid w:val="009D4ECD"/>
    <w:rsid w:val="00A223D1"/>
    <w:rsid w:val="00A25F7B"/>
    <w:rsid w:val="00A8105E"/>
    <w:rsid w:val="00AB4371"/>
    <w:rsid w:val="00BF7B8E"/>
    <w:rsid w:val="00C930BA"/>
    <w:rsid w:val="00CB675F"/>
    <w:rsid w:val="00CD46B7"/>
    <w:rsid w:val="00CE3F1C"/>
    <w:rsid w:val="00E22BEA"/>
    <w:rsid w:val="00E81151"/>
    <w:rsid w:val="00FA2785"/>
    <w:rsid w:val="00FB211E"/>
    <w:rsid w:val="00FE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3E6757"/>
  <w15:chartTrackingRefBased/>
  <w15:docId w15:val="{52AC5EF5-F852-4E79-A01E-F17BD073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75F"/>
    <w:pPr>
      <w:spacing w:before="120" w:after="120" w:line="240" w:lineRule="auto"/>
      <w:ind w:left="1021" w:right="1134"/>
    </w:pPr>
    <w:rPr>
      <w:rFonts w:ascii="Calibri Light" w:eastAsia="Times New Roman" w:hAnsi="Calibri Light" w:cs="Times New Roman"/>
      <w:color w:val="000000" w:themeColor="text1"/>
      <w:sz w:val="24"/>
      <w:szCs w:val="24"/>
      <w:lang w:eastAsia="en-AU"/>
    </w:rPr>
  </w:style>
  <w:style w:type="paragraph" w:styleId="Heading1">
    <w:name w:val="heading 1"/>
    <w:next w:val="MonashBody"/>
    <w:link w:val="Heading1Char"/>
    <w:uiPriority w:val="9"/>
    <w:qFormat/>
    <w:rsid w:val="00940619"/>
    <w:pPr>
      <w:keepNext/>
      <w:keepLines/>
      <w:spacing w:before="240" w:after="120"/>
      <w:outlineLvl w:val="0"/>
    </w:pPr>
    <w:rPr>
      <w:rFonts w:ascii="Calibri" w:eastAsiaTheme="majorEastAsia" w:hAnsi="Calibri" w:cstheme="majorBidi"/>
      <w:b/>
      <w:color w:val="00587E"/>
      <w:sz w:val="32"/>
      <w:szCs w:val="32"/>
    </w:rPr>
  </w:style>
  <w:style w:type="paragraph" w:styleId="Heading2">
    <w:name w:val="heading 2"/>
    <w:next w:val="MonashBody"/>
    <w:link w:val="Heading2Char"/>
    <w:uiPriority w:val="9"/>
    <w:unhideWhenUsed/>
    <w:qFormat/>
    <w:rsid w:val="00940619"/>
    <w:pPr>
      <w:keepNext/>
      <w:keepLines/>
      <w:spacing w:before="120" w:after="120"/>
      <w:outlineLvl w:val="1"/>
    </w:pPr>
    <w:rPr>
      <w:rFonts w:ascii="Calibri Light" w:eastAsiaTheme="majorEastAsia" w:hAnsi="Calibri Light" w:cstheme="majorBidi"/>
      <w:b/>
      <w:color w:val="00587E"/>
      <w:sz w:val="26"/>
      <w:szCs w:val="26"/>
    </w:rPr>
  </w:style>
  <w:style w:type="paragraph" w:styleId="Heading3">
    <w:name w:val="heading 3"/>
    <w:next w:val="MonashBody"/>
    <w:link w:val="Heading3Char"/>
    <w:uiPriority w:val="9"/>
    <w:unhideWhenUsed/>
    <w:qFormat/>
    <w:rsid w:val="00940619"/>
    <w:pPr>
      <w:keepNext/>
      <w:keepLines/>
      <w:spacing w:before="120" w:after="240"/>
      <w:outlineLvl w:val="2"/>
    </w:pPr>
    <w:rPr>
      <w:rFonts w:ascii="Calibri Light" w:eastAsiaTheme="majorEastAsia" w:hAnsi="Calibri Light" w:cstheme="majorBidi"/>
      <w:color w:val="00587E"/>
      <w:sz w:val="24"/>
      <w:szCs w:val="24"/>
    </w:rPr>
  </w:style>
  <w:style w:type="paragraph" w:styleId="Heading4">
    <w:name w:val="heading 4"/>
    <w:next w:val="MonashBody"/>
    <w:link w:val="Heading4Char"/>
    <w:uiPriority w:val="9"/>
    <w:unhideWhenUsed/>
    <w:qFormat/>
    <w:rsid w:val="009406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15E" w:themeColor="accent1" w:themeShade="BF"/>
    </w:rPr>
  </w:style>
  <w:style w:type="paragraph" w:styleId="Heading5">
    <w:name w:val="heading 5"/>
    <w:next w:val="MonashBody"/>
    <w:link w:val="Heading5Char"/>
    <w:uiPriority w:val="9"/>
    <w:semiHidden/>
    <w:unhideWhenUsed/>
    <w:qFormat/>
    <w:rsid w:val="009406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415E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EB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F3EBE"/>
  </w:style>
  <w:style w:type="paragraph" w:styleId="Footer">
    <w:name w:val="footer"/>
    <w:basedOn w:val="Normal"/>
    <w:link w:val="FooterChar"/>
    <w:uiPriority w:val="99"/>
    <w:unhideWhenUsed/>
    <w:rsid w:val="007F3EB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F3EBE"/>
  </w:style>
  <w:style w:type="paragraph" w:customStyle="1" w:styleId="MonashBody">
    <w:name w:val="Monash Body"/>
    <w:qFormat/>
    <w:rsid w:val="008E6BD1"/>
    <w:pPr>
      <w:spacing w:before="200" w:after="200" w:line="254" w:lineRule="auto"/>
      <w:jc w:val="both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940619"/>
    <w:rPr>
      <w:rFonts w:ascii="Calibri" w:eastAsiaTheme="majorEastAsia" w:hAnsi="Calibri" w:cstheme="majorBidi"/>
      <w:b/>
      <w:color w:val="00587E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0619"/>
    <w:rPr>
      <w:rFonts w:ascii="Calibri Light" w:eastAsiaTheme="majorEastAsia" w:hAnsi="Calibri Light" w:cstheme="majorBidi"/>
      <w:b/>
      <w:color w:val="00587E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0619"/>
    <w:rPr>
      <w:rFonts w:ascii="Calibri Light" w:eastAsiaTheme="majorEastAsia" w:hAnsi="Calibri Light" w:cstheme="majorBidi"/>
      <w:color w:val="00587E"/>
      <w:sz w:val="24"/>
      <w:szCs w:val="24"/>
    </w:rPr>
  </w:style>
  <w:style w:type="paragraph" w:customStyle="1" w:styleId="MonashBulletLevel1">
    <w:name w:val="Monash Bullet Level 1"/>
    <w:basedOn w:val="MonashBody"/>
    <w:qFormat/>
    <w:rsid w:val="00940619"/>
    <w:pPr>
      <w:numPr>
        <w:numId w:val="4"/>
      </w:numPr>
      <w:spacing w:before="0" w:after="0"/>
      <w:contextualSpacing/>
    </w:pPr>
  </w:style>
  <w:style w:type="paragraph" w:styleId="Title">
    <w:name w:val="Title"/>
    <w:basedOn w:val="MonashBody"/>
    <w:next w:val="Subtitle"/>
    <w:link w:val="TitleChar"/>
    <w:uiPriority w:val="10"/>
    <w:qFormat/>
    <w:rsid w:val="00000FF1"/>
    <w:pPr>
      <w:spacing w:before="0" w:after="120" w:line="240" w:lineRule="auto"/>
      <w:contextualSpacing/>
    </w:pPr>
    <w:rPr>
      <w:rFonts w:ascii="Calibri" w:eastAsiaTheme="majorEastAsia" w:hAnsi="Calibri" w:cstheme="majorBidi"/>
      <w:color w:val="595959" w:themeColor="text1" w:themeTint="A6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0FF1"/>
    <w:rPr>
      <w:rFonts w:ascii="Calibri" w:eastAsiaTheme="majorEastAsia" w:hAnsi="Calibri" w:cstheme="majorBidi"/>
      <w:color w:val="595959" w:themeColor="text1" w:themeTint="A6"/>
      <w:spacing w:val="-10"/>
      <w:kern w:val="28"/>
      <w:sz w:val="56"/>
      <w:szCs w:val="56"/>
    </w:rPr>
  </w:style>
  <w:style w:type="paragraph" w:styleId="Subtitle">
    <w:name w:val="Subtitle"/>
    <w:basedOn w:val="MonashBody"/>
    <w:next w:val="MonashBody"/>
    <w:link w:val="SubtitleChar"/>
    <w:uiPriority w:val="11"/>
    <w:qFormat/>
    <w:rsid w:val="009D4ECD"/>
    <w:pPr>
      <w:numPr>
        <w:ilvl w:val="1"/>
      </w:numPr>
      <w:spacing w:before="120" w:after="360"/>
    </w:pPr>
    <w:rPr>
      <w:rFonts w:eastAsiaTheme="minorEastAsia"/>
      <w:i/>
      <w:color w:val="5A5A5A" w:themeColor="text1" w:themeTint="A5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4ECD"/>
    <w:rPr>
      <w:rFonts w:ascii="Calibri Light" w:eastAsiaTheme="minorEastAsia" w:hAnsi="Calibri Light"/>
      <w:i/>
      <w:color w:val="5A5A5A" w:themeColor="text1" w:themeTint="A5"/>
      <w:spacing w:val="15"/>
      <w:sz w:val="24"/>
    </w:rPr>
  </w:style>
  <w:style w:type="paragraph" w:customStyle="1" w:styleId="MonashBulletLevel2">
    <w:name w:val="Monash Bullet Level 2"/>
    <w:basedOn w:val="MonashBulletLevel1"/>
    <w:qFormat/>
    <w:rsid w:val="00940619"/>
    <w:pPr>
      <w:numPr>
        <w:ilvl w:val="1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940619"/>
    <w:rPr>
      <w:rFonts w:asciiTheme="majorHAnsi" w:eastAsiaTheme="majorEastAsia" w:hAnsiTheme="majorHAnsi" w:cstheme="majorBidi"/>
      <w:i/>
      <w:iCs/>
      <w:color w:val="00415E" w:themeColor="accent1" w:themeShade="BF"/>
    </w:rPr>
  </w:style>
  <w:style w:type="table" w:styleId="TableGrid">
    <w:name w:val="Table Grid"/>
    <w:basedOn w:val="TableNormal"/>
    <w:uiPriority w:val="39"/>
    <w:rsid w:val="00984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onashTable1">
    <w:name w:val="Monash Table 1"/>
    <w:basedOn w:val="TableNormal"/>
    <w:uiPriority w:val="99"/>
    <w:rsid w:val="006C6150"/>
    <w:pPr>
      <w:spacing w:after="0" w:line="240" w:lineRule="auto"/>
    </w:pPr>
    <w:tblPr>
      <w:tblStyleRowBandSize w:val="1"/>
      <w:tblBorders>
        <w:top w:val="single" w:sz="4" w:space="0" w:color="AEAAAA" w:themeColor="background2" w:themeShade="BF"/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H w:val="single" w:sz="4" w:space="0" w:color="AEAAAA" w:themeColor="background2" w:themeShade="BF"/>
        <w:insideV w:val="single" w:sz="4" w:space="0" w:color="AEAAAA" w:themeColor="background2" w:themeShade="BF"/>
      </w:tblBorders>
    </w:tblPr>
    <w:tblStylePr w:type="firstRow">
      <w:pPr>
        <w:jc w:val="center"/>
      </w:pPr>
      <w:rPr>
        <w:b/>
        <w:color w:val="FFFFFF" w:themeColor="background1"/>
      </w:rPr>
      <w:tblPr/>
      <w:tcPr>
        <w:shd w:val="clear" w:color="auto" w:fill="00587E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MonashTableHeaders">
    <w:name w:val="Monash Table Headers"/>
    <w:basedOn w:val="MonashBody"/>
    <w:qFormat/>
    <w:rsid w:val="00CD46B7"/>
    <w:pPr>
      <w:jc w:val="center"/>
    </w:pPr>
    <w:rPr>
      <w:rFonts w:ascii="Calibri" w:hAnsi="Calibri"/>
    </w:rPr>
  </w:style>
  <w:style w:type="paragraph" w:customStyle="1" w:styleId="MonashTableText">
    <w:name w:val="Monash Table Text"/>
    <w:basedOn w:val="MonashBody"/>
    <w:qFormat/>
    <w:rsid w:val="00CD46B7"/>
    <w:pPr>
      <w:spacing w:before="120" w:after="120"/>
    </w:pPr>
  </w:style>
  <w:style w:type="paragraph" w:styleId="Caption">
    <w:name w:val="caption"/>
    <w:next w:val="MonashBody"/>
    <w:uiPriority w:val="35"/>
    <w:unhideWhenUsed/>
    <w:qFormat/>
    <w:rsid w:val="00215794"/>
    <w:pPr>
      <w:spacing w:before="60" w:after="200" w:line="240" w:lineRule="auto"/>
    </w:pPr>
    <w:rPr>
      <w:i/>
      <w:iCs/>
      <w:color w:val="00587E"/>
      <w:sz w:val="18"/>
      <w:szCs w:val="18"/>
    </w:rPr>
  </w:style>
  <w:style w:type="numbering" w:customStyle="1" w:styleId="MonashBullets">
    <w:name w:val="Monash Bullets"/>
    <w:uiPriority w:val="99"/>
    <w:rsid w:val="00940619"/>
    <w:pPr>
      <w:numPr>
        <w:numId w:val="2"/>
      </w:numPr>
    </w:pPr>
  </w:style>
  <w:style w:type="numbering" w:customStyle="1" w:styleId="MonashNumbers">
    <w:name w:val="Monash Numbers"/>
    <w:uiPriority w:val="99"/>
    <w:rsid w:val="00940619"/>
    <w:pPr>
      <w:numPr>
        <w:numId w:val="5"/>
      </w:numPr>
    </w:pPr>
  </w:style>
  <w:style w:type="paragraph" w:customStyle="1" w:styleId="MonashNumbersLevel1">
    <w:name w:val="Monash Numbers Level 1"/>
    <w:qFormat/>
    <w:rsid w:val="00940619"/>
    <w:pPr>
      <w:numPr>
        <w:numId w:val="7"/>
      </w:numPr>
      <w:spacing w:after="0"/>
      <w:contextualSpacing/>
    </w:pPr>
    <w:rPr>
      <w:rFonts w:ascii="Calibri Light" w:hAnsi="Calibri Light"/>
    </w:rPr>
  </w:style>
  <w:style w:type="paragraph" w:customStyle="1" w:styleId="MonashNumbersLevel2">
    <w:name w:val="Monash Numbers Level 2"/>
    <w:qFormat/>
    <w:rsid w:val="00940619"/>
    <w:pPr>
      <w:numPr>
        <w:ilvl w:val="1"/>
        <w:numId w:val="7"/>
      </w:numPr>
      <w:spacing w:after="0"/>
      <w:contextualSpacing/>
    </w:pPr>
    <w:rPr>
      <w:rFonts w:ascii="Calibri Light" w:hAnsi="Calibri Ligh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0619"/>
    <w:rPr>
      <w:rFonts w:asciiTheme="majorHAnsi" w:eastAsiaTheme="majorEastAsia" w:hAnsiTheme="majorHAnsi" w:cstheme="majorBidi"/>
      <w:color w:val="00415E" w:themeColor="accent1" w:themeShade="BF"/>
    </w:rPr>
  </w:style>
  <w:style w:type="paragraph" w:styleId="IntenseQuote">
    <w:name w:val="Intense Quote"/>
    <w:next w:val="MonashBody"/>
    <w:link w:val="IntenseQuoteChar"/>
    <w:uiPriority w:val="30"/>
    <w:qFormat/>
    <w:rsid w:val="00940619"/>
    <w:pPr>
      <w:pBdr>
        <w:top w:val="single" w:sz="4" w:space="10" w:color="00587E" w:themeColor="accent1"/>
        <w:bottom w:val="single" w:sz="4" w:space="10" w:color="00587E" w:themeColor="accent1"/>
      </w:pBdr>
      <w:spacing w:before="360" w:after="360"/>
      <w:ind w:left="864" w:right="864"/>
      <w:jc w:val="center"/>
    </w:pPr>
    <w:rPr>
      <w:i/>
      <w:iCs/>
      <w:color w:val="00587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0619"/>
    <w:rPr>
      <w:i/>
      <w:iCs/>
      <w:color w:val="00587E" w:themeColor="accent1"/>
    </w:rPr>
  </w:style>
  <w:style w:type="paragraph" w:customStyle="1" w:styleId="MText">
    <w:name w:val="MText"/>
    <w:qFormat/>
    <w:rsid w:val="00FB211E"/>
    <w:pPr>
      <w:spacing w:after="0" w:line="240" w:lineRule="auto"/>
      <w:ind w:left="1021" w:right="1134"/>
    </w:pPr>
    <w:rPr>
      <w:rFonts w:ascii="Calibri Light" w:eastAsia="Times New Roman" w:hAnsi="Calibri Light" w:cs="Times New Roman"/>
      <w:color w:val="000000" w:themeColor="text1"/>
      <w:sz w:val="24"/>
      <w:szCs w:val="24"/>
    </w:rPr>
  </w:style>
  <w:style w:type="paragraph" w:customStyle="1" w:styleId="Default">
    <w:name w:val="Default"/>
    <w:rsid w:val="00CB675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1"/>
    <w:qFormat/>
    <w:rsid w:val="00CB675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B675F"/>
    <w:pPr>
      <w:widowControl w:val="0"/>
      <w:autoSpaceDE w:val="0"/>
      <w:autoSpaceDN w:val="0"/>
      <w:adjustRightInd w:val="0"/>
      <w:spacing w:before="0" w:after="0"/>
      <w:ind w:left="0" w:right="0"/>
    </w:pPr>
    <w:rPr>
      <w:rFonts w:ascii="Arial" w:eastAsiaTheme="minorEastAsia" w:hAnsi="Arial" w:cs="Arial"/>
      <w:color w:val="auto"/>
      <w:sz w:val="22"/>
      <w:szCs w:val="22"/>
      <w:lang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CB675F"/>
    <w:rPr>
      <w:rFonts w:ascii="Arial" w:eastAsiaTheme="minorEastAsia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imioni\Downloads\Updated%20PD%20Template%202023%20(1).dotx" TargetMode="External"/></Relationships>
</file>

<file path=word/diagrams/_rels/data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svg"/><Relationship Id="rId1" Type="http://schemas.openxmlformats.org/officeDocument/2006/relationships/image" Target="../media/image2.png"/></Relationships>
</file>

<file path=word/diagram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svg"/><Relationship Id="rId1" Type="http://schemas.openxmlformats.org/officeDocument/2006/relationships/image" Target="../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DE3EB4B-8C38-4376-8940-E90D94E218D3}" type="doc">
      <dgm:prSet loTypeId="urn:microsoft.com/office/officeart/2005/8/layout/pictureOrgChart+Icon" loCatId="hierarchy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A272641F-4AFE-4608-BA35-D592ADB753E4}">
      <dgm:prSet/>
      <dgm:spPr/>
      <dgm:t>
        <a:bodyPr/>
        <a:lstStyle/>
        <a:p>
          <a:r>
            <a:rPr lang="en-AU"/>
            <a:t>Project Manager SRL</a:t>
          </a:r>
        </a:p>
      </dgm:t>
    </dgm:pt>
    <dgm:pt modelId="{2F958725-DB40-4054-9705-507A483206A1}" type="parTrans" cxnId="{596D16F9-931E-48BD-8C60-1ADF19977CDB}">
      <dgm:prSet/>
      <dgm:spPr/>
      <dgm:t>
        <a:bodyPr/>
        <a:lstStyle/>
        <a:p>
          <a:endParaRPr lang="en-AU"/>
        </a:p>
      </dgm:t>
    </dgm:pt>
    <dgm:pt modelId="{D4769016-D531-4ABC-A62F-AA1655F6CD73}" type="sibTrans" cxnId="{596D16F9-931E-48BD-8C60-1ADF19977CDB}">
      <dgm:prSet/>
      <dgm:spPr/>
      <dgm:t>
        <a:bodyPr/>
        <a:lstStyle/>
        <a:p>
          <a:endParaRPr lang="en-AU"/>
        </a:p>
      </dgm:t>
    </dgm:pt>
    <dgm:pt modelId="{ACEFF8E7-0503-44B6-B1D8-B9731C2E41A1}">
      <dgm:prSet/>
      <dgm:spPr/>
      <dgm:t>
        <a:bodyPr/>
        <a:lstStyle/>
        <a:p>
          <a:r>
            <a:rPr lang="en-AU"/>
            <a:t>Senior Project Manager SRL</a:t>
          </a:r>
        </a:p>
      </dgm:t>
    </dgm:pt>
    <dgm:pt modelId="{DDA6E5F1-51C3-4D05-9868-74B0F64BAE49}" type="parTrans" cxnId="{C8CD8172-800A-421A-873E-9DEC941D8326}">
      <dgm:prSet/>
      <dgm:spPr/>
      <dgm:t>
        <a:bodyPr/>
        <a:lstStyle/>
        <a:p>
          <a:endParaRPr lang="en-AU"/>
        </a:p>
      </dgm:t>
    </dgm:pt>
    <dgm:pt modelId="{A6ED6E67-8946-458F-925F-F791D0987FE8}" type="sibTrans" cxnId="{C8CD8172-800A-421A-873E-9DEC941D8326}">
      <dgm:prSet/>
      <dgm:spPr/>
      <dgm:t>
        <a:bodyPr/>
        <a:lstStyle/>
        <a:p>
          <a:endParaRPr lang="en-AU"/>
        </a:p>
      </dgm:t>
    </dgm:pt>
    <dgm:pt modelId="{B436ACEA-A4C5-444E-BFF3-BBF228D1EAA3}">
      <dgm:prSet/>
      <dgm:spPr/>
      <dgm:t>
        <a:bodyPr/>
        <a:lstStyle/>
        <a:p>
          <a:r>
            <a:rPr lang="en-AU"/>
            <a:t>Administration Officer SRL</a:t>
          </a:r>
        </a:p>
      </dgm:t>
    </dgm:pt>
    <dgm:pt modelId="{19116692-5ACF-4162-AE23-AD682950AC6A}" type="parTrans" cxnId="{DB8D66D7-F7E1-4EA6-9867-2F67A3847BB4}">
      <dgm:prSet/>
      <dgm:spPr/>
      <dgm:t>
        <a:bodyPr/>
        <a:lstStyle/>
        <a:p>
          <a:endParaRPr lang="en-AU"/>
        </a:p>
      </dgm:t>
    </dgm:pt>
    <dgm:pt modelId="{B762A65A-8AF0-485B-B0CE-D34715766772}" type="sibTrans" cxnId="{DB8D66D7-F7E1-4EA6-9867-2F67A3847BB4}">
      <dgm:prSet/>
      <dgm:spPr/>
      <dgm:t>
        <a:bodyPr/>
        <a:lstStyle/>
        <a:p>
          <a:endParaRPr lang="en-AU"/>
        </a:p>
      </dgm:t>
    </dgm:pt>
    <dgm:pt modelId="{AB89BC28-2828-49D7-8420-873B5955658B}">
      <dgm:prSet/>
      <dgm:spPr/>
      <dgm:t>
        <a:bodyPr/>
        <a:lstStyle/>
        <a:p>
          <a:r>
            <a:rPr lang="en-AU"/>
            <a:t>Project Manager SRI</a:t>
          </a:r>
        </a:p>
      </dgm:t>
    </dgm:pt>
    <dgm:pt modelId="{C838F862-61D1-4995-93F6-FA1DADE7BF89}" type="parTrans" cxnId="{327AA128-5269-4132-A099-082C0D8DBAF0}">
      <dgm:prSet/>
      <dgm:spPr/>
      <dgm:t>
        <a:bodyPr/>
        <a:lstStyle/>
        <a:p>
          <a:endParaRPr lang="en-AU"/>
        </a:p>
      </dgm:t>
    </dgm:pt>
    <dgm:pt modelId="{32EFC7B2-31BB-4EF1-B712-64D0C07EEA5E}" type="sibTrans" cxnId="{327AA128-5269-4132-A099-082C0D8DBAF0}">
      <dgm:prSet/>
      <dgm:spPr/>
      <dgm:t>
        <a:bodyPr/>
        <a:lstStyle/>
        <a:p>
          <a:endParaRPr lang="en-AU"/>
        </a:p>
      </dgm:t>
    </dgm:pt>
    <dgm:pt modelId="{577C53D3-79B5-4D37-8CCA-496D9E1D7E8B}" type="pres">
      <dgm:prSet presAssocID="{1DE3EB4B-8C38-4376-8940-E90D94E218D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BE73D78-2540-487E-BDCD-2FCC2F4ACE1D}" type="pres">
      <dgm:prSet presAssocID="{ACEFF8E7-0503-44B6-B1D8-B9731C2E41A1}" presName="hierRoot1" presStyleCnt="0">
        <dgm:presLayoutVars>
          <dgm:hierBranch/>
        </dgm:presLayoutVars>
      </dgm:prSet>
      <dgm:spPr/>
    </dgm:pt>
    <dgm:pt modelId="{904058DA-8D22-41F7-8BD3-19DC88E0FD4C}" type="pres">
      <dgm:prSet presAssocID="{ACEFF8E7-0503-44B6-B1D8-B9731C2E41A1}" presName="rootComposite1" presStyleCnt="0"/>
      <dgm:spPr/>
    </dgm:pt>
    <dgm:pt modelId="{7EFB9383-B06A-441F-9F1E-F1B10E2EF9D3}" type="pres">
      <dgm:prSet presAssocID="{ACEFF8E7-0503-44B6-B1D8-B9731C2E41A1}" presName="rootText1" presStyleLbl="node0" presStyleIdx="0" presStyleCnt="1">
        <dgm:presLayoutVars>
          <dgm:chPref val="3"/>
        </dgm:presLayoutVars>
      </dgm:prSet>
      <dgm:spPr/>
    </dgm:pt>
    <dgm:pt modelId="{52DCAAFB-56AE-4BD5-81DD-21AE0C0792A8}" type="pres">
      <dgm:prSet presAssocID="{ACEFF8E7-0503-44B6-B1D8-B9731C2E41A1}" presName="rootPict1" presStyleLbl="alignImgPlace1" presStyleIdx="0" presStyleCnt="4"/>
      <dgm:spPr>
        <a:blipFill rotWithShape="1">
          <a:blip xmlns:r="http://schemas.openxmlformats.org/officeDocument/2006/relationships" r:embed="rId1">
            <a:extLs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 l="-17000" r="-17000"/>
          </a:stretch>
        </a:blipFill>
      </dgm:spPr>
    </dgm:pt>
    <dgm:pt modelId="{FF6E3C98-CDA0-4E1E-8044-8CB1B6033EA6}" type="pres">
      <dgm:prSet presAssocID="{ACEFF8E7-0503-44B6-B1D8-B9731C2E41A1}" presName="rootConnector1" presStyleLbl="node1" presStyleIdx="0" presStyleCnt="0"/>
      <dgm:spPr/>
    </dgm:pt>
    <dgm:pt modelId="{546368FE-662A-4385-9166-D819EC630990}" type="pres">
      <dgm:prSet presAssocID="{ACEFF8E7-0503-44B6-B1D8-B9731C2E41A1}" presName="hierChild2" presStyleCnt="0"/>
      <dgm:spPr/>
    </dgm:pt>
    <dgm:pt modelId="{FFDD8349-CB9F-4EC7-B043-C7EBC176B587}" type="pres">
      <dgm:prSet presAssocID="{2F958725-DB40-4054-9705-507A483206A1}" presName="Name35" presStyleLbl="parChTrans1D2" presStyleIdx="0" presStyleCnt="3"/>
      <dgm:spPr/>
    </dgm:pt>
    <dgm:pt modelId="{B23700AA-E6B4-49C6-AAE4-95B5E179E0B8}" type="pres">
      <dgm:prSet presAssocID="{A272641F-4AFE-4608-BA35-D592ADB753E4}" presName="hierRoot2" presStyleCnt="0">
        <dgm:presLayoutVars>
          <dgm:hierBranch/>
        </dgm:presLayoutVars>
      </dgm:prSet>
      <dgm:spPr/>
    </dgm:pt>
    <dgm:pt modelId="{2457E91C-ABA7-45F3-8FA2-F001639946DA}" type="pres">
      <dgm:prSet presAssocID="{A272641F-4AFE-4608-BA35-D592ADB753E4}" presName="rootComposite" presStyleCnt="0"/>
      <dgm:spPr/>
    </dgm:pt>
    <dgm:pt modelId="{ADB91D1A-C2B6-4FA5-8D16-BF7E94C77F39}" type="pres">
      <dgm:prSet presAssocID="{A272641F-4AFE-4608-BA35-D592ADB753E4}" presName="rootText" presStyleLbl="node2" presStyleIdx="0" presStyleCnt="3">
        <dgm:presLayoutVars>
          <dgm:chPref val="3"/>
        </dgm:presLayoutVars>
      </dgm:prSet>
      <dgm:spPr/>
    </dgm:pt>
    <dgm:pt modelId="{10CD98F4-825B-43C6-A896-AABE93C6C6EC}" type="pres">
      <dgm:prSet presAssocID="{A272641F-4AFE-4608-BA35-D592ADB753E4}" presName="rootPict" presStyleLbl="alignImgPlace1" presStyleIdx="1" presStyleCnt="4"/>
      <dgm:spPr>
        <a:blipFill rotWithShape="1">
          <a:blip xmlns:r="http://schemas.openxmlformats.org/officeDocument/2006/relationships" r:embed="rId1">
            <a:extLs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 l="-17000" r="-17000"/>
          </a:stretch>
        </a:blipFill>
      </dgm:spPr>
    </dgm:pt>
    <dgm:pt modelId="{805E1412-E617-4F75-B689-7218B634BE4E}" type="pres">
      <dgm:prSet presAssocID="{A272641F-4AFE-4608-BA35-D592ADB753E4}" presName="rootConnector" presStyleLbl="node2" presStyleIdx="0" presStyleCnt="3"/>
      <dgm:spPr/>
    </dgm:pt>
    <dgm:pt modelId="{EC9EDDFC-9408-4442-B02A-095DE41BD0F6}" type="pres">
      <dgm:prSet presAssocID="{A272641F-4AFE-4608-BA35-D592ADB753E4}" presName="hierChild4" presStyleCnt="0"/>
      <dgm:spPr/>
    </dgm:pt>
    <dgm:pt modelId="{93B2594F-B471-4280-9DA5-E6FDE5059763}" type="pres">
      <dgm:prSet presAssocID="{A272641F-4AFE-4608-BA35-D592ADB753E4}" presName="hierChild5" presStyleCnt="0"/>
      <dgm:spPr/>
    </dgm:pt>
    <dgm:pt modelId="{C1D507D4-A5A1-4176-B1B4-83659B0D3C69}" type="pres">
      <dgm:prSet presAssocID="{C838F862-61D1-4995-93F6-FA1DADE7BF89}" presName="Name35" presStyleLbl="parChTrans1D2" presStyleIdx="1" presStyleCnt="3"/>
      <dgm:spPr/>
    </dgm:pt>
    <dgm:pt modelId="{46F38AA1-85E6-4C15-93BA-7D0E287490AE}" type="pres">
      <dgm:prSet presAssocID="{AB89BC28-2828-49D7-8420-873B5955658B}" presName="hierRoot2" presStyleCnt="0">
        <dgm:presLayoutVars>
          <dgm:hierBranch val="init"/>
        </dgm:presLayoutVars>
      </dgm:prSet>
      <dgm:spPr/>
    </dgm:pt>
    <dgm:pt modelId="{E877AE94-FE3B-4C7D-BB25-1B5C2665A991}" type="pres">
      <dgm:prSet presAssocID="{AB89BC28-2828-49D7-8420-873B5955658B}" presName="rootComposite" presStyleCnt="0"/>
      <dgm:spPr/>
    </dgm:pt>
    <dgm:pt modelId="{68FE254A-2DFA-4E1C-A26E-0E0870726BFF}" type="pres">
      <dgm:prSet presAssocID="{AB89BC28-2828-49D7-8420-873B5955658B}" presName="rootText" presStyleLbl="node2" presStyleIdx="1" presStyleCnt="3">
        <dgm:presLayoutVars>
          <dgm:chPref val="3"/>
        </dgm:presLayoutVars>
      </dgm:prSet>
      <dgm:spPr/>
    </dgm:pt>
    <dgm:pt modelId="{EF9C71DB-65FC-4E15-BE1D-E4D87C4F0660}" type="pres">
      <dgm:prSet presAssocID="{AB89BC28-2828-49D7-8420-873B5955658B}" presName="rootPict" presStyleLbl="alignImgPlace1" presStyleIdx="2" presStyleCnt="4"/>
      <dgm:spPr>
        <a:blipFill rotWithShape="1">
          <a:blip xmlns:r="http://schemas.openxmlformats.org/officeDocument/2006/relationships" r:embed="rId1">
            <a:extLs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 l="-17000" r="-17000"/>
          </a:stretch>
        </a:blipFill>
      </dgm:spPr>
    </dgm:pt>
    <dgm:pt modelId="{9273CC42-16CA-4D47-BC4E-BA3CF4DF12AE}" type="pres">
      <dgm:prSet presAssocID="{AB89BC28-2828-49D7-8420-873B5955658B}" presName="rootConnector" presStyleLbl="node2" presStyleIdx="1" presStyleCnt="3"/>
      <dgm:spPr/>
    </dgm:pt>
    <dgm:pt modelId="{B1E4ED31-E844-4464-AA97-92E590633D29}" type="pres">
      <dgm:prSet presAssocID="{AB89BC28-2828-49D7-8420-873B5955658B}" presName="hierChild4" presStyleCnt="0"/>
      <dgm:spPr/>
    </dgm:pt>
    <dgm:pt modelId="{696C79A4-DC9F-49B2-B93F-9A070270D603}" type="pres">
      <dgm:prSet presAssocID="{AB89BC28-2828-49D7-8420-873B5955658B}" presName="hierChild5" presStyleCnt="0"/>
      <dgm:spPr/>
    </dgm:pt>
    <dgm:pt modelId="{EFDE1901-CE9F-449C-83B6-B7CE7BA20FE9}" type="pres">
      <dgm:prSet presAssocID="{19116692-5ACF-4162-AE23-AD682950AC6A}" presName="Name35" presStyleLbl="parChTrans1D2" presStyleIdx="2" presStyleCnt="3"/>
      <dgm:spPr/>
    </dgm:pt>
    <dgm:pt modelId="{286D340F-C783-4984-ADF7-BA3F513496A7}" type="pres">
      <dgm:prSet presAssocID="{B436ACEA-A4C5-444E-BFF3-BBF228D1EAA3}" presName="hierRoot2" presStyleCnt="0">
        <dgm:presLayoutVars>
          <dgm:hierBranch val="init"/>
        </dgm:presLayoutVars>
      </dgm:prSet>
      <dgm:spPr/>
    </dgm:pt>
    <dgm:pt modelId="{72C8BC0C-635E-4CD6-B17A-0FF7AFA09C10}" type="pres">
      <dgm:prSet presAssocID="{B436ACEA-A4C5-444E-BFF3-BBF228D1EAA3}" presName="rootComposite" presStyleCnt="0"/>
      <dgm:spPr/>
    </dgm:pt>
    <dgm:pt modelId="{D247D634-FDBF-4FF8-B8FE-A86A108890C6}" type="pres">
      <dgm:prSet presAssocID="{B436ACEA-A4C5-444E-BFF3-BBF228D1EAA3}" presName="rootText" presStyleLbl="node2" presStyleIdx="2" presStyleCnt="3">
        <dgm:presLayoutVars>
          <dgm:chPref val="3"/>
        </dgm:presLayoutVars>
      </dgm:prSet>
      <dgm:spPr/>
    </dgm:pt>
    <dgm:pt modelId="{ABCF17AF-00A3-4862-954E-C23806A58B71}" type="pres">
      <dgm:prSet presAssocID="{B436ACEA-A4C5-444E-BFF3-BBF228D1EAA3}" presName="rootPict" presStyleLbl="alignImgPlace1" presStyleIdx="3" presStyleCnt="4"/>
      <dgm:spPr>
        <a:blipFill rotWithShape="1">
          <a:blip xmlns:r="http://schemas.openxmlformats.org/officeDocument/2006/relationships" r:embed="rId1">
            <a:extLs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 l="-17000" r="-17000"/>
          </a:stretch>
        </a:blipFill>
      </dgm:spPr>
    </dgm:pt>
    <dgm:pt modelId="{75DC97D7-C56D-4379-BFD9-1A4FE2C17136}" type="pres">
      <dgm:prSet presAssocID="{B436ACEA-A4C5-444E-BFF3-BBF228D1EAA3}" presName="rootConnector" presStyleLbl="node2" presStyleIdx="2" presStyleCnt="3"/>
      <dgm:spPr/>
    </dgm:pt>
    <dgm:pt modelId="{422E2210-427B-4BD0-B798-215EBE61E6D3}" type="pres">
      <dgm:prSet presAssocID="{B436ACEA-A4C5-444E-BFF3-BBF228D1EAA3}" presName="hierChild4" presStyleCnt="0"/>
      <dgm:spPr/>
    </dgm:pt>
    <dgm:pt modelId="{E7368C23-4857-4F3B-81BB-BF61075670B8}" type="pres">
      <dgm:prSet presAssocID="{B436ACEA-A4C5-444E-BFF3-BBF228D1EAA3}" presName="hierChild5" presStyleCnt="0"/>
      <dgm:spPr/>
    </dgm:pt>
    <dgm:pt modelId="{4E7F5285-4989-4486-BBF9-25A8F939E031}" type="pres">
      <dgm:prSet presAssocID="{ACEFF8E7-0503-44B6-B1D8-B9731C2E41A1}" presName="hierChild3" presStyleCnt="0"/>
      <dgm:spPr/>
    </dgm:pt>
  </dgm:ptLst>
  <dgm:cxnLst>
    <dgm:cxn modelId="{48ADF421-7DB0-4D62-85D3-660E43563CD4}" type="presOf" srcId="{B436ACEA-A4C5-444E-BFF3-BBF228D1EAA3}" destId="{75DC97D7-C56D-4379-BFD9-1A4FE2C17136}" srcOrd="1" destOrd="0" presId="urn:microsoft.com/office/officeart/2005/8/layout/pictureOrgChart+Icon"/>
    <dgm:cxn modelId="{DB964A22-DFBF-47F9-9BDC-36416535AE68}" type="presOf" srcId="{ACEFF8E7-0503-44B6-B1D8-B9731C2E41A1}" destId="{7EFB9383-B06A-441F-9F1E-F1B10E2EF9D3}" srcOrd="0" destOrd="0" presId="urn:microsoft.com/office/officeart/2005/8/layout/pictureOrgChart+Icon"/>
    <dgm:cxn modelId="{327AA128-5269-4132-A099-082C0D8DBAF0}" srcId="{ACEFF8E7-0503-44B6-B1D8-B9731C2E41A1}" destId="{AB89BC28-2828-49D7-8420-873B5955658B}" srcOrd="1" destOrd="0" parTransId="{C838F862-61D1-4995-93F6-FA1DADE7BF89}" sibTransId="{32EFC7B2-31BB-4EF1-B712-64D0C07EEA5E}"/>
    <dgm:cxn modelId="{C8CD8172-800A-421A-873E-9DEC941D8326}" srcId="{1DE3EB4B-8C38-4376-8940-E90D94E218D3}" destId="{ACEFF8E7-0503-44B6-B1D8-B9731C2E41A1}" srcOrd="0" destOrd="0" parTransId="{DDA6E5F1-51C3-4D05-9868-74B0F64BAE49}" sibTransId="{A6ED6E67-8946-458F-925F-F791D0987FE8}"/>
    <dgm:cxn modelId="{27412578-D2F9-43E6-BF15-0F546FBC891A}" type="presOf" srcId="{A272641F-4AFE-4608-BA35-D592ADB753E4}" destId="{805E1412-E617-4F75-B689-7218B634BE4E}" srcOrd="1" destOrd="0" presId="urn:microsoft.com/office/officeart/2005/8/layout/pictureOrgChart+Icon"/>
    <dgm:cxn modelId="{C629537A-323A-423B-B87F-3B99348043C5}" type="presOf" srcId="{C838F862-61D1-4995-93F6-FA1DADE7BF89}" destId="{C1D507D4-A5A1-4176-B1B4-83659B0D3C69}" srcOrd="0" destOrd="0" presId="urn:microsoft.com/office/officeart/2005/8/layout/pictureOrgChart+Icon"/>
    <dgm:cxn modelId="{64528F7C-8E46-4859-81EB-1D9990283D6C}" type="presOf" srcId="{A272641F-4AFE-4608-BA35-D592ADB753E4}" destId="{ADB91D1A-C2B6-4FA5-8D16-BF7E94C77F39}" srcOrd="0" destOrd="0" presId="urn:microsoft.com/office/officeart/2005/8/layout/pictureOrgChart+Icon"/>
    <dgm:cxn modelId="{0E4F2595-7499-4E7F-B6E1-40DA3C98D92F}" type="presOf" srcId="{19116692-5ACF-4162-AE23-AD682950AC6A}" destId="{EFDE1901-CE9F-449C-83B6-B7CE7BA20FE9}" srcOrd="0" destOrd="0" presId="urn:microsoft.com/office/officeart/2005/8/layout/pictureOrgChart+Icon"/>
    <dgm:cxn modelId="{06A024B3-0257-4A9E-9689-14E74E5D76A5}" type="presOf" srcId="{1DE3EB4B-8C38-4376-8940-E90D94E218D3}" destId="{577C53D3-79B5-4D37-8CCA-496D9E1D7E8B}" srcOrd="0" destOrd="0" presId="urn:microsoft.com/office/officeart/2005/8/layout/pictureOrgChart+Icon"/>
    <dgm:cxn modelId="{4BF2FEB9-7AF3-4A33-8A1D-A5E86E735FD9}" type="presOf" srcId="{ACEFF8E7-0503-44B6-B1D8-B9731C2E41A1}" destId="{FF6E3C98-CDA0-4E1E-8044-8CB1B6033EA6}" srcOrd="1" destOrd="0" presId="urn:microsoft.com/office/officeart/2005/8/layout/pictureOrgChart+Icon"/>
    <dgm:cxn modelId="{DB8D66D7-F7E1-4EA6-9867-2F67A3847BB4}" srcId="{ACEFF8E7-0503-44B6-B1D8-B9731C2E41A1}" destId="{B436ACEA-A4C5-444E-BFF3-BBF228D1EAA3}" srcOrd="2" destOrd="0" parTransId="{19116692-5ACF-4162-AE23-AD682950AC6A}" sibTransId="{B762A65A-8AF0-485B-B0CE-D34715766772}"/>
    <dgm:cxn modelId="{FBE4FAE0-D3C2-45E5-A86C-3CF2E5D0BC6F}" type="presOf" srcId="{B436ACEA-A4C5-444E-BFF3-BBF228D1EAA3}" destId="{D247D634-FDBF-4FF8-B8FE-A86A108890C6}" srcOrd="0" destOrd="0" presId="urn:microsoft.com/office/officeart/2005/8/layout/pictureOrgChart+Icon"/>
    <dgm:cxn modelId="{B97DFAC4-D88C-407B-930D-B1CDFCD67690}" type="presOf" srcId="{AB89BC28-2828-49D7-8420-873B5955658B}" destId="{68FE254A-2DFA-4E1C-A26E-0E0870726BFF}" srcOrd="0" destOrd="0" presId="urn:microsoft.com/office/officeart/2005/8/layout/pictureOrgChart+Icon"/>
    <dgm:cxn modelId="{1E82AEEC-3B13-44CE-A804-97C25274A417}" type="presOf" srcId="{AB89BC28-2828-49D7-8420-873B5955658B}" destId="{9273CC42-16CA-4D47-BC4E-BA3CF4DF12AE}" srcOrd="1" destOrd="0" presId="urn:microsoft.com/office/officeart/2005/8/layout/pictureOrgChart+Icon"/>
    <dgm:cxn modelId="{596D16F9-931E-48BD-8C60-1ADF19977CDB}" srcId="{ACEFF8E7-0503-44B6-B1D8-B9731C2E41A1}" destId="{A272641F-4AFE-4608-BA35-D592ADB753E4}" srcOrd="0" destOrd="0" parTransId="{2F958725-DB40-4054-9705-507A483206A1}" sibTransId="{D4769016-D531-4ABC-A62F-AA1655F6CD73}"/>
    <dgm:cxn modelId="{0B1D4EFC-AB82-405A-8B7B-E08B72B8AFD4}" type="presOf" srcId="{2F958725-DB40-4054-9705-507A483206A1}" destId="{FFDD8349-CB9F-4EC7-B043-C7EBC176B587}" srcOrd="0" destOrd="0" presId="urn:microsoft.com/office/officeart/2005/8/layout/pictureOrgChart+Icon"/>
    <dgm:cxn modelId="{CA4B37E0-E8B0-48F8-B4EA-8DE6ABD7FFFE}" type="presParOf" srcId="{577C53D3-79B5-4D37-8CCA-496D9E1D7E8B}" destId="{4BE73D78-2540-487E-BDCD-2FCC2F4ACE1D}" srcOrd="0" destOrd="0" presId="urn:microsoft.com/office/officeart/2005/8/layout/pictureOrgChart+Icon"/>
    <dgm:cxn modelId="{ADFDCA0A-366F-466E-A216-1698079045E5}" type="presParOf" srcId="{4BE73D78-2540-487E-BDCD-2FCC2F4ACE1D}" destId="{904058DA-8D22-41F7-8BD3-19DC88E0FD4C}" srcOrd="0" destOrd="0" presId="urn:microsoft.com/office/officeart/2005/8/layout/pictureOrgChart+Icon"/>
    <dgm:cxn modelId="{A8E8DF86-2D29-4B61-895A-6F0381AAB243}" type="presParOf" srcId="{904058DA-8D22-41F7-8BD3-19DC88E0FD4C}" destId="{7EFB9383-B06A-441F-9F1E-F1B10E2EF9D3}" srcOrd="0" destOrd="0" presId="urn:microsoft.com/office/officeart/2005/8/layout/pictureOrgChart+Icon"/>
    <dgm:cxn modelId="{156DB037-2073-4F63-A28D-DDC655FA9171}" type="presParOf" srcId="{904058DA-8D22-41F7-8BD3-19DC88E0FD4C}" destId="{52DCAAFB-56AE-4BD5-81DD-21AE0C0792A8}" srcOrd="1" destOrd="0" presId="urn:microsoft.com/office/officeart/2005/8/layout/pictureOrgChart+Icon"/>
    <dgm:cxn modelId="{693E5B25-705E-407A-846E-3E972A5BBBB4}" type="presParOf" srcId="{904058DA-8D22-41F7-8BD3-19DC88E0FD4C}" destId="{FF6E3C98-CDA0-4E1E-8044-8CB1B6033EA6}" srcOrd="2" destOrd="0" presId="urn:microsoft.com/office/officeart/2005/8/layout/pictureOrgChart+Icon"/>
    <dgm:cxn modelId="{161CDD75-0BC8-4550-B0CF-C9B83A9500D8}" type="presParOf" srcId="{4BE73D78-2540-487E-BDCD-2FCC2F4ACE1D}" destId="{546368FE-662A-4385-9166-D819EC630990}" srcOrd="1" destOrd="0" presId="urn:microsoft.com/office/officeart/2005/8/layout/pictureOrgChart+Icon"/>
    <dgm:cxn modelId="{9D57DC0F-D567-4E69-AD82-532BC564C064}" type="presParOf" srcId="{546368FE-662A-4385-9166-D819EC630990}" destId="{FFDD8349-CB9F-4EC7-B043-C7EBC176B587}" srcOrd="0" destOrd="0" presId="urn:microsoft.com/office/officeart/2005/8/layout/pictureOrgChart+Icon"/>
    <dgm:cxn modelId="{DC4684F2-79B9-4AA7-AB37-8FEC3F205C2E}" type="presParOf" srcId="{546368FE-662A-4385-9166-D819EC630990}" destId="{B23700AA-E6B4-49C6-AAE4-95B5E179E0B8}" srcOrd="1" destOrd="0" presId="urn:microsoft.com/office/officeart/2005/8/layout/pictureOrgChart+Icon"/>
    <dgm:cxn modelId="{2B752F9E-62CA-4140-A0C4-8B21EB9790BF}" type="presParOf" srcId="{B23700AA-E6B4-49C6-AAE4-95B5E179E0B8}" destId="{2457E91C-ABA7-45F3-8FA2-F001639946DA}" srcOrd="0" destOrd="0" presId="urn:microsoft.com/office/officeart/2005/8/layout/pictureOrgChart+Icon"/>
    <dgm:cxn modelId="{00FA7DA9-28C7-41B4-83A7-97269340F1E9}" type="presParOf" srcId="{2457E91C-ABA7-45F3-8FA2-F001639946DA}" destId="{ADB91D1A-C2B6-4FA5-8D16-BF7E94C77F39}" srcOrd="0" destOrd="0" presId="urn:microsoft.com/office/officeart/2005/8/layout/pictureOrgChart+Icon"/>
    <dgm:cxn modelId="{842B13F4-4FCD-4B74-9219-FF797BB56AD1}" type="presParOf" srcId="{2457E91C-ABA7-45F3-8FA2-F001639946DA}" destId="{10CD98F4-825B-43C6-A896-AABE93C6C6EC}" srcOrd="1" destOrd="0" presId="urn:microsoft.com/office/officeart/2005/8/layout/pictureOrgChart+Icon"/>
    <dgm:cxn modelId="{DA8AD82F-D78D-4DEB-92E4-A82D7F5105DB}" type="presParOf" srcId="{2457E91C-ABA7-45F3-8FA2-F001639946DA}" destId="{805E1412-E617-4F75-B689-7218B634BE4E}" srcOrd="2" destOrd="0" presId="urn:microsoft.com/office/officeart/2005/8/layout/pictureOrgChart+Icon"/>
    <dgm:cxn modelId="{FA9E5C37-E91A-47D3-8FA9-5D930EEA5E9A}" type="presParOf" srcId="{B23700AA-E6B4-49C6-AAE4-95B5E179E0B8}" destId="{EC9EDDFC-9408-4442-B02A-095DE41BD0F6}" srcOrd="1" destOrd="0" presId="urn:microsoft.com/office/officeart/2005/8/layout/pictureOrgChart+Icon"/>
    <dgm:cxn modelId="{5723FDC3-017F-414E-BF96-CDEA4BE4A185}" type="presParOf" srcId="{B23700AA-E6B4-49C6-AAE4-95B5E179E0B8}" destId="{93B2594F-B471-4280-9DA5-E6FDE5059763}" srcOrd="2" destOrd="0" presId="urn:microsoft.com/office/officeart/2005/8/layout/pictureOrgChart+Icon"/>
    <dgm:cxn modelId="{F5068D52-627B-4DA7-93D5-2EA5A0839CEF}" type="presParOf" srcId="{546368FE-662A-4385-9166-D819EC630990}" destId="{C1D507D4-A5A1-4176-B1B4-83659B0D3C69}" srcOrd="2" destOrd="0" presId="urn:microsoft.com/office/officeart/2005/8/layout/pictureOrgChart+Icon"/>
    <dgm:cxn modelId="{AF87C3A9-AD96-4731-9BA5-E37C8947B20D}" type="presParOf" srcId="{546368FE-662A-4385-9166-D819EC630990}" destId="{46F38AA1-85E6-4C15-93BA-7D0E287490AE}" srcOrd="3" destOrd="0" presId="urn:microsoft.com/office/officeart/2005/8/layout/pictureOrgChart+Icon"/>
    <dgm:cxn modelId="{24868B15-25A8-4D68-AE5F-BACFCBD61EF2}" type="presParOf" srcId="{46F38AA1-85E6-4C15-93BA-7D0E287490AE}" destId="{E877AE94-FE3B-4C7D-BB25-1B5C2665A991}" srcOrd="0" destOrd="0" presId="urn:microsoft.com/office/officeart/2005/8/layout/pictureOrgChart+Icon"/>
    <dgm:cxn modelId="{7C6ADCBE-125F-4DC8-9413-6F894141AF0B}" type="presParOf" srcId="{E877AE94-FE3B-4C7D-BB25-1B5C2665A991}" destId="{68FE254A-2DFA-4E1C-A26E-0E0870726BFF}" srcOrd="0" destOrd="0" presId="urn:microsoft.com/office/officeart/2005/8/layout/pictureOrgChart+Icon"/>
    <dgm:cxn modelId="{9DC3C422-67EF-4320-9B8B-4C50249437E5}" type="presParOf" srcId="{E877AE94-FE3B-4C7D-BB25-1B5C2665A991}" destId="{EF9C71DB-65FC-4E15-BE1D-E4D87C4F0660}" srcOrd="1" destOrd="0" presId="urn:microsoft.com/office/officeart/2005/8/layout/pictureOrgChart+Icon"/>
    <dgm:cxn modelId="{D71DF9C8-AD59-4B34-B583-41DCAF7EC6F0}" type="presParOf" srcId="{E877AE94-FE3B-4C7D-BB25-1B5C2665A991}" destId="{9273CC42-16CA-4D47-BC4E-BA3CF4DF12AE}" srcOrd="2" destOrd="0" presId="urn:microsoft.com/office/officeart/2005/8/layout/pictureOrgChart+Icon"/>
    <dgm:cxn modelId="{FB0F4911-8ABA-46AA-A4B0-A750024815F1}" type="presParOf" srcId="{46F38AA1-85E6-4C15-93BA-7D0E287490AE}" destId="{B1E4ED31-E844-4464-AA97-92E590633D29}" srcOrd="1" destOrd="0" presId="urn:microsoft.com/office/officeart/2005/8/layout/pictureOrgChart+Icon"/>
    <dgm:cxn modelId="{7978789E-7CB1-4291-912B-5FC7762B5B84}" type="presParOf" srcId="{46F38AA1-85E6-4C15-93BA-7D0E287490AE}" destId="{696C79A4-DC9F-49B2-B93F-9A070270D603}" srcOrd="2" destOrd="0" presId="urn:microsoft.com/office/officeart/2005/8/layout/pictureOrgChart+Icon"/>
    <dgm:cxn modelId="{4BD6FF2F-8B89-4FBE-A782-3116EC47C4C5}" type="presParOf" srcId="{546368FE-662A-4385-9166-D819EC630990}" destId="{EFDE1901-CE9F-449C-83B6-B7CE7BA20FE9}" srcOrd="4" destOrd="0" presId="urn:microsoft.com/office/officeart/2005/8/layout/pictureOrgChart+Icon"/>
    <dgm:cxn modelId="{7D1F22C5-3113-4207-B69B-5D9EE7CAD210}" type="presParOf" srcId="{546368FE-662A-4385-9166-D819EC630990}" destId="{286D340F-C783-4984-ADF7-BA3F513496A7}" srcOrd="5" destOrd="0" presId="urn:microsoft.com/office/officeart/2005/8/layout/pictureOrgChart+Icon"/>
    <dgm:cxn modelId="{13FBA6B4-2AED-440E-A873-92B7A0C85F08}" type="presParOf" srcId="{286D340F-C783-4984-ADF7-BA3F513496A7}" destId="{72C8BC0C-635E-4CD6-B17A-0FF7AFA09C10}" srcOrd="0" destOrd="0" presId="urn:microsoft.com/office/officeart/2005/8/layout/pictureOrgChart+Icon"/>
    <dgm:cxn modelId="{77000A91-6CA6-4E49-9FEA-F57438E62BCC}" type="presParOf" srcId="{72C8BC0C-635E-4CD6-B17A-0FF7AFA09C10}" destId="{D247D634-FDBF-4FF8-B8FE-A86A108890C6}" srcOrd="0" destOrd="0" presId="urn:microsoft.com/office/officeart/2005/8/layout/pictureOrgChart+Icon"/>
    <dgm:cxn modelId="{CE07C5A1-7528-4625-80EE-8D71E8075CCF}" type="presParOf" srcId="{72C8BC0C-635E-4CD6-B17A-0FF7AFA09C10}" destId="{ABCF17AF-00A3-4862-954E-C23806A58B71}" srcOrd="1" destOrd="0" presId="urn:microsoft.com/office/officeart/2005/8/layout/pictureOrgChart+Icon"/>
    <dgm:cxn modelId="{D29E158B-5A3D-4FA7-A450-B1DFE340494E}" type="presParOf" srcId="{72C8BC0C-635E-4CD6-B17A-0FF7AFA09C10}" destId="{75DC97D7-C56D-4379-BFD9-1A4FE2C17136}" srcOrd="2" destOrd="0" presId="urn:microsoft.com/office/officeart/2005/8/layout/pictureOrgChart+Icon"/>
    <dgm:cxn modelId="{0A28689F-9E24-40D0-AB9D-B6C6A20B9D0B}" type="presParOf" srcId="{286D340F-C783-4984-ADF7-BA3F513496A7}" destId="{422E2210-427B-4BD0-B798-215EBE61E6D3}" srcOrd="1" destOrd="0" presId="urn:microsoft.com/office/officeart/2005/8/layout/pictureOrgChart+Icon"/>
    <dgm:cxn modelId="{11B5B085-D592-4951-BF94-0F12CCC8A777}" type="presParOf" srcId="{286D340F-C783-4984-ADF7-BA3F513496A7}" destId="{E7368C23-4857-4F3B-81BB-BF61075670B8}" srcOrd="2" destOrd="0" presId="urn:microsoft.com/office/officeart/2005/8/layout/pictureOrgChart+Icon"/>
    <dgm:cxn modelId="{A2413B65-13D5-433C-8B35-264D5EAE999E}" type="presParOf" srcId="{4BE73D78-2540-487E-BDCD-2FCC2F4ACE1D}" destId="{4E7F5285-4989-4486-BBF9-25A8F939E031}" srcOrd="2" destOrd="0" presId="urn:microsoft.com/office/officeart/2005/8/layout/pictureOrgChart+Icon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DE1901-CE9F-449C-83B6-B7CE7BA20FE9}">
      <dsp:nvSpPr>
        <dsp:cNvPr id="0" name=""/>
        <dsp:cNvSpPr/>
      </dsp:nvSpPr>
      <dsp:spPr>
        <a:xfrm>
          <a:off x="2743199" y="1150793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D507D4-A5A1-4176-B1B4-83659B0D3C69}">
      <dsp:nvSpPr>
        <dsp:cNvPr id="0" name=""/>
        <dsp:cNvSpPr/>
      </dsp:nvSpPr>
      <dsp:spPr>
        <a:xfrm>
          <a:off x="2697479" y="1150793"/>
          <a:ext cx="91440" cy="3368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38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DD8349-CB9F-4EC7-B043-C7EBC176B587}">
      <dsp:nvSpPr>
        <dsp:cNvPr id="0" name=""/>
        <dsp:cNvSpPr/>
      </dsp:nvSpPr>
      <dsp:spPr>
        <a:xfrm>
          <a:off x="802365" y="1150793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FB9383-B06A-441F-9F1E-F1B10E2EF9D3}">
      <dsp:nvSpPr>
        <dsp:cNvPr id="0" name=""/>
        <dsp:cNvSpPr/>
      </dsp:nvSpPr>
      <dsp:spPr>
        <a:xfrm>
          <a:off x="1941202" y="348795"/>
          <a:ext cx="1603995" cy="80199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94147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300" kern="1200"/>
            <a:t>Senior Project Manager SRL</a:t>
          </a:r>
        </a:p>
      </dsp:txBody>
      <dsp:txXfrm>
        <a:off x="1941202" y="348795"/>
        <a:ext cx="1603995" cy="801997"/>
      </dsp:txXfrm>
    </dsp:sp>
    <dsp:sp modelId="{52DCAAFB-56AE-4BD5-81DD-21AE0C0792A8}">
      <dsp:nvSpPr>
        <dsp:cNvPr id="0" name=""/>
        <dsp:cNvSpPr/>
      </dsp:nvSpPr>
      <dsp:spPr>
        <a:xfrm>
          <a:off x="2021402" y="428995"/>
          <a:ext cx="481198" cy="641598"/>
        </a:xfrm>
        <a:prstGeom prst="rect">
          <a:avLst/>
        </a:prstGeom>
        <a:blipFill rotWithShape="1">
          <a:blip xmlns:r="http://schemas.openxmlformats.org/officeDocument/2006/relationships" r:embed="rId1">
            <a:extLs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 l="-17000" r="-17000"/>
          </a:stretch>
        </a:blip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ADB91D1A-C2B6-4FA5-8D16-BF7E94C77F39}">
      <dsp:nvSpPr>
        <dsp:cNvPr id="0" name=""/>
        <dsp:cNvSpPr/>
      </dsp:nvSpPr>
      <dsp:spPr>
        <a:xfrm>
          <a:off x="368" y="1487631"/>
          <a:ext cx="1603995" cy="80199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94147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300" kern="1200"/>
            <a:t>Project Manager SRL</a:t>
          </a:r>
        </a:p>
      </dsp:txBody>
      <dsp:txXfrm>
        <a:off x="368" y="1487631"/>
        <a:ext cx="1603995" cy="801997"/>
      </dsp:txXfrm>
    </dsp:sp>
    <dsp:sp modelId="{10CD98F4-825B-43C6-A896-AABE93C6C6EC}">
      <dsp:nvSpPr>
        <dsp:cNvPr id="0" name=""/>
        <dsp:cNvSpPr/>
      </dsp:nvSpPr>
      <dsp:spPr>
        <a:xfrm>
          <a:off x="80568" y="1567831"/>
          <a:ext cx="481198" cy="641598"/>
        </a:xfrm>
        <a:prstGeom prst="rect">
          <a:avLst/>
        </a:prstGeom>
        <a:blipFill rotWithShape="1">
          <a:blip xmlns:r="http://schemas.openxmlformats.org/officeDocument/2006/relationships" r:embed="rId1">
            <a:extLs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 l="-17000" r="-17000"/>
          </a:stretch>
        </a:blip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8FE254A-2DFA-4E1C-A26E-0E0870726BFF}">
      <dsp:nvSpPr>
        <dsp:cNvPr id="0" name=""/>
        <dsp:cNvSpPr/>
      </dsp:nvSpPr>
      <dsp:spPr>
        <a:xfrm>
          <a:off x="1941202" y="1487631"/>
          <a:ext cx="1603995" cy="80199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94147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300" kern="1200"/>
            <a:t>Project Manager SRI</a:t>
          </a:r>
        </a:p>
      </dsp:txBody>
      <dsp:txXfrm>
        <a:off x="1941202" y="1487631"/>
        <a:ext cx="1603995" cy="801997"/>
      </dsp:txXfrm>
    </dsp:sp>
    <dsp:sp modelId="{EF9C71DB-65FC-4E15-BE1D-E4D87C4F0660}">
      <dsp:nvSpPr>
        <dsp:cNvPr id="0" name=""/>
        <dsp:cNvSpPr/>
      </dsp:nvSpPr>
      <dsp:spPr>
        <a:xfrm>
          <a:off x="2021402" y="1567831"/>
          <a:ext cx="481198" cy="641598"/>
        </a:xfrm>
        <a:prstGeom prst="rect">
          <a:avLst/>
        </a:prstGeom>
        <a:blipFill rotWithShape="1">
          <a:blip xmlns:r="http://schemas.openxmlformats.org/officeDocument/2006/relationships" r:embed="rId1">
            <a:extLs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 l="-17000" r="-17000"/>
          </a:stretch>
        </a:blip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D247D634-FDBF-4FF8-B8FE-A86A108890C6}">
      <dsp:nvSpPr>
        <dsp:cNvPr id="0" name=""/>
        <dsp:cNvSpPr/>
      </dsp:nvSpPr>
      <dsp:spPr>
        <a:xfrm>
          <a:off x="3882036" y="1487631"/>
          <a:ext cx="1603995" cy="80199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94147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300" kern="1200"/>
            <a:t>Administration Officer SRL</a:t>
          </a:r>
        </a:p>
      </dsp:txBody>
      <dsp:txXfrm>
        <a:off x="3882036" y="1487631"/>
        <a:ext cx="1603995" cy="801997"/>
      </dsp:txXfrm>
    </dsp:sp>
    <dsp:sp modelId="{ABCF17AF-00A3-4862-954E-C23806A58B71}">
      <dsp:nvSpPr>
        <dsp:cNvPr id="0" name=""/>
        <dsp:cNvSpPr/>
      </dsp:nvSpPr>
      <dsp:spPr>
        <a:xfrm>
          <a:off x="3962236" y="1567831"/>
          <a:ext cx="481198" cy="641598"/>
        </a:xfrm>
        <a:prstGeom prst="rect">
          <a:avLst/>
        </a:prstGeom>
        <a:blipFill rotWithShape="1">
          <a:blip xmlns:r="http://schemas.openxmlformats.org/officeDocument/2006/relationships" r:embed="rId1">
            <a:extLs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 l="-17000" r="-17000"/>
          </a:stretch>
        </a:blip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ictureOrgChart+Icon">
  <dgm:title val="Picture Organization Chart"/>
  <dgm:desc val="Use to show hierarchical information or reporting relationships in an organization, with corresponding pictures. The assistant shape and the Org Chart hanging layouts are available with this layout."/>
  <dgm:catLst>
    <dgm:cat type="hierarchy" pri="1050"/>
    <dgm:cat type="officeonline" pri="1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Marg" for="ch" forName="rootText1" refType="w" fact="1.05"/>
                  <dgm:constr type="l" for="ch" forName="rootPict1" refType="w" refFor="ch" refForName="rootText1" op="equ" fact="0.05"/>
                  <dgm:constr type="t" for="ch" forName="rootPict1" refType="h" refFor="ch" refForName="rootText1" op="equ" fact="0.1"/>
                  <dgm:constr type="w" for="ch" forName="rootPict1" refType="w" refFor="ch" refForName="rootText1" op="equ" fact="0.3"/>
                  <dgm:constr type="h" for="ch" forName="rootPict1" refType="h" refFor="ch" refForName="rootText1" op="equ" fact="0.8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Marg" for="ch" forName="rootText1" refType="w" fact="1.05"/>
                  <dgm:constr type="l" for="ch" forName="rootPict1" refType="w" refFor="ch" refForName="rootText1" op="equ" fact="0.05"/>
                  <dgm:constr type="t" for="ch" forName="rootPict1" refType="h" refFor="ch" refForName="rootText1" op="equ" fact="0.1"/>
                  <dgm:constr type="w" for="ch" forName="rootPict1" refType="w" refFor="ch" refForName="rootText1" op="equ" fact="0.3"/>
                  <dgm:constr type="h" for="ch" forName="rootPict1" refType="h" refFor="ch" refForName="rootText1" op="equ" fact="0.8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Marg" for="ch" forName="rootText1" refType="w" fact="1.05"/>
                  <dgm:constr type="l" for="ch" forName="rootPict1" refType="w" refFor="ch" refForName="rootText1" op="equ" fact="0.05"/>
                  <dgm:constr type="t" for="ch" forName="rootPict1" refType="h" refFor="ch" refForName="rootText1" op="equ" fact="0.1"/>
                  <dgm:constr type="w" for="ch" forName="rootPict1" refType="w" refFor="ch" refForName="rootText1" op="equ" fact="0.3"/>
                  <dgm:constr type="h" for="ch" forName="rootPict1" refType="h" refFor="ch" refForName="rootText1" op="equ" fact="0.8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Marg" for="ch" forName="rootText1" refType="w" fact="1.05"/>
                  <dgm:constr type="l" for="ch" forName="rootPict1" refType="w" refFor="ch" refForName="rootText1" op="equ" fact="0.05"/>
                  <dgm:constr type="t" for="ch" forName="rootPict1" refType="h" refFor="ch" refForName="rootText1" op="equ" fact="0.1"/>
                  <dgm:constr type="w" for="ch" forName="rootPict1" refType="w" refFor="ch" refForName="rootText1" op="equ" fact="0.3"/>
                  <dgm:constr type="h" for="ch" forName="rootPict1" refType="h" refFor="ch" refForName="rootText1" op="equ" fact="0.8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Pict1" styleLbl="alignImgPlace1">
              <dgm:alg type="sp"/>
              <dgm:shape xmlns:r="http://schemas.openxmlformats.org/officeDocument/2006/relationships" type="rect" r:blip="" blipPhldr="1">
                <dgm:adjLst/>
              </dgm:shape>
              <dgm:presOf/>
              <dgm:constrLst/>
              <dgm:ruleLst/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Marg" for="ch" forName="rootText" refType="w" fact="1.05"/>
                        <dgm:constr type="l" for="ch" forName="rootPict" refType="w" fact="0.05"/>
                        <dgm:constr type="t" for="ch" forName="rootPict" refType="h" refFor="ch" refForName="rootText" fact="0.1"/>
                        <dgm:constr type="w" for="ch" forName="rootPict" refType="w" fact="0.3"/>
                        <dgm:constr type="h" for="ch" forName="rootPict" refType="h" refFor="ch" refForName="rootText" fact="0.8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Marg" for="ch" forName="rootText" refType="w" fact="1.05"/>
                        <dgm:constr type="l" for="ch" forName="rootPict" refType="w" fact="0.05"/>
                        <dgm:constr type="t" for="ch" forName="rootPict" refType="h" refFor="ch" refForName="rootText" fact="0.1"/>
                        <dgm:constr type="w" for="ch" forName="rootPict" refType="w" fact="0.3"/>
                        <dgm:constr type="h" for="ch" forName="rootPict" refType="h" refFor="ch" refForName="rootText" fact="0.8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Marg" for="ch" forName="rootText" refType="w" fact="1.05"/>
                        <dgm:constr type="l" for="ch" forName="rootPict" refType="w" fact="0.05"/>
                        <dgm:constr type="t" for="ch" forName="rootPict" refType="h" refFor="ch" refForName="rootText" fact="0.1"/>
                        <dgm:constr type="w" for="ch" forName="rootPict" refType="w" fact="0.3"/>
                        <dgm:constr type="h" for="ch" forName="rootPict" refType="h" refFor="ch" refForName="rootText" fact="0.8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Marg" for="ch" forName="rootText" refType="w" fact="1.05"/>
                        <dgm:constr type="l" for="ch" forName="rootPict" refType="w" fact="0.05"/>
                        <dgm:constr type="t" for="ch" forName="rootPict" refType="h" refFor="ch" refForName="rootText" fact="0.1"/>
                        <dgm:constr type="w" for="ch" forName="rootPict" refType="w" fact="0.3"/>
                        <dgm:constr type="h" for="ch" forName="rootPict" refType="h" refFor="ch" refForName="rootText" fact="0.8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Pict" styleLbl="alignImgPlace1">
                    <dgm:alg type="sp"/>
                    <dgm:shape xmlns:r="http://schemas.openxmlformats.org/officeDocument/2006/relationships" type="rect" r:blip="" blipPhldr="1">
                      <dgm:adjLst/>
                    </dgm:shape>
                    <dgm:presOf/>
                    <dgm:constrLst/>
                    <dgm:ruleLst/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Marg" for="ch" forName="rootText3" refType="w" fact="1.05"/>
                        <dgm:constr type="l" for="ch" forName="rootPict3" refType="w" fact="0.05"/>
                        <dgm:constr type="t" for="ch" forName="rootPict3" refType="h" refFor="ch" refForName="rootText3" fact="0.1"/>
                        <dgm:constr type="w" for="ch" forName="rootPict3" refType="w" fact="0.3"/>
                        <dgm:constr type="h" for="ch" forName="rootPict3" refType="h" refFor="ch" refForName="rootText3" fact="0.8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Marg" for="ch" forName="rootText3" refType="w" fact="1.05"/>
                        <dgm:constr type="l" for="ch" forName="rootPict3" refType="w" fact="0.05"/>
                        <dgm:constr type="t" for="ch" forName="rootPict3" refType="h" refFor="ch" refForName="rootText3" fact="0.1"/>
                        <dgm:constr type="w" for="ch" forName="rootPict3" refType="w" fact="0.3"/>
                        <dgm:constr type="h" for="ch" forName="rootPict3" refType="h" refFor="ch" refForName="rootText3" fact="0.8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Marg" for="ch" forName="rootText3" refType="w" fact="1.05"/>
                        <dgm:constr type="l" for="ch" forName="rootPict3" refType="w" fact="0.05"/>
                        <dgm:constr type="t" for="ch" forName="rootPict3" refType="h" refFor="ch" refForName="rootText3" fact="0.1"/>
                        <dgm:constr type="w" for="ch" forName="rootPict3" refType="w" fact="0.3"/>
                        <dgm:constr type="h" for="ch" forName="rootPict3" refType="h" refFor="ch" refForName="rootText3" fact="0.8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Marg" for="ch" forName="rootText3" refType="w" fact="1.05"/>
                        <dgm:constr type="l" for="ch" forName="rootPict3" refType="w" fact="0.05"/>
                        <dgm:constr type="t" for="ch" forName="rootPict3" refType="h" refFor="ch" refForName="rootText3" fact="0.1"/>
                        <dgm:constr type="w" for="ch" forName="rootPict3" refType="w" fact="0.3"/>
                        <dgm:constr type="h" for="ch" forName="rootPict3" refType="h" refFor="ch" refForName="rootText3" fact="0.8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Pict3" styleLbl="alignImgPlace1">
                    <dgm:alg type="sp"/>
                    <dgm:shape xmlns:r="http://schemas.openxmlformats.org/officeDocument/2006/relationships" type="rect" r:blip="" blipPhldr="1">
                      <dgm:adjLst/>
                    </dgm:shape>
                    <dgm:presOf/>
                    <dgm:constrLst/>
                    <dgm:ruleLst/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Monash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87E"/>
      </a:accent1>
      <a:accent2>
        <a:srgbClr val="941114"/>
      </a:accent2>
      <a:accent3>
        <a:srgbClr val="A5A5A5"/>
      </a:accent3>
      <a:accent4>
        <a:srgbClr val="595959"/>
      </a:accent4>
      <a:accent5>
        <a:srgbClr val="242054"/>
      </a:accent5>
      <a:accent6>
        <a:srgbClr val="AE64A8"/>
      </a:accent6>
      <a:hlink>
        <a:srgbClr val="0563C1"/>
      </a:hlink>
      <a:folHlink>
        <a:srgbClr val="006A8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5C6911C8FF64C94BA6AA44095DE7B" ma:contentTypeVersion="14" ma:contentTypeDescription="Create a new document." ma:contentTypeScope="" ma:versionID="59a00af7a9fcf510b9d60e2026b71140">
  <xsd:schema xmlns:xsd="http://www.w3.org/2001/XMLSchema" xmlns:xs="http://www.w3.org/2001/XMLSchema" xmlns:p="http://schemas.microsoft.com/office/2006/metadata/properties" xmlns:ns2="c39030fa-2718-4901-b8dd-ee52556a0a40" xmlns:ns3="bfb76ff4-a020-4e69-8313-9dbd3763a4f0" targetNamespace="http://schemas.microsoft.com/office/2006/metadata/properties" ma:root="true" ma:fieldsID="99b6a02a0601ec4cbc565f25480969a6" ns2:_="" ns3:_="">
    <xsd:import namespace="c39030fa-2718-4901-b8dd-ee52556a0a40"/>
    <xsd:import namespace="bfb76ff4-a020-4e69-8313-9dbd3763a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030fa-2718-4901-b8dd-ee52556a0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4e2d73b-cd66-45bd-b8b8-d32264b36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76ff4-a020-4e69-8313-9dbd3763a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1D7D78-5F2D-427E-98FB-362195DDA95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5C34055-3077-4400-B382-D8627950C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9030fa-2718-4901-b8dd-ee52556a0a40"/>
    <ds:schemaRef ds:uri="bfb76ff4-a020-4e69-8313-9dbd3763a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64FF64-EF0E-4C68-9EDF-C54F36C4EC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AD9A47-E762-45D6-BCEE-CAB835419D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Updated PD Template 2023 (1).dotx</Template>
  <TotalTime>229</TotalTime>
  <Pages>1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Simioni</dc:creator>
  <cp:keywords/>
  <dc:description/>
  <cp:lastModifiedBy>Chloe Simioni</cp:lastModifiedBy>
  <cp:revision>1</cp:revision>
  <dcterms:created xsi:type="dcterms:W3CDTF">2024-11-05T21:38:00Z</dcterms:created>
  <dcterms:modified xsi:type="dcterms:W3CDTF">2024-11-06T03:02:00Z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a5c5d0db216851a470178977a6d57db29d5ab8d58f51a1408d20c9ac0c01ab0d</vt:lpwstr>
  </property>
</Properties>
</file>