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025A" w14:textId="77777777" w:rsidR="007219A2" w:rsidRDefault="007219A2" w:rsidP="007219A2"/>
    <w:p w14:paraId="064213EE" w14:textId="3E83DDDB" w:rsidR="007219A2" w:rsidRPr="007219A2" w:rsidRDefault="007219A2" w:rsidP="007219A2">
      <w:pPr>
        <w:rPr>
          <w:b/>
          <w:bCs/>
        </w:rPr>
      </w:pPr>
      <w:r w:rsidRPr="007219A2">
        <w:rPr>
          <w:b/>
          <w:bCs/>
        </w:rPr>
        <w:t xml:space="preserve">Casual Academic Talent Pool </w:t>
      </w:r>
      <w:r w:rsidR="00B957AD">
        <w:rPr>
          <w:b/>
          <w:bCs/>
        </w:rPr>
        <w:t>–</w:t>
      </w:r>
      <w:r w:rsidRPr="007219A2">
        <w:rPr>
          <w:b/>
          <w:bCs/>
        </w:rPr>
        <w:t xml:space="preserve"> </w:t>
      </w:r>
      <w:r w:rsidR="00B957AD">
        <w:rPr>
          <w:b/>
          <w:bCs/>
        </w:rPr>
        <w:t xml:space="preserve">School of Global and Public </w:t>
      </w:r>
      <w:r w:rsidRPr="007219A2">
        <w:rPr>
          <w:b/>
          <w:bCs/>
        </w:rPr>
        <w:t>Law</w:t>
      </w:r>
    </w:p>
    <w:p w14:paraId="30034EFA" w14:textId="77777777" w:rsidR="007219A2" w:rsidRDefault="007219A2" w:rsidP="007219A2"/>
    <w:p w14:paraId="09F9AB89" w14:textId="77777777" w:rsidR="007219A2" w:rsidRDefault="007219A2" w:rsidP="007219A2">
      <w:r>
        <w:t>Apply now Job no: 505047</w:t>
      </w:r>
    </w:p>
    <w:p w14:paraId="4A364AA9" w14:textId="77777777" w:rsidR="007219A2" w:rsidRDefault="007219A2" w:rsidP="007219A2">
      <w:r>
        <w:t>Work type: casual</w:t>
      </w:r>
    </w:p>
    <w:p w14:paraId="1FDB0F76" w14:textId="77777777" w:rsidR="007219A2" w:rsidRDefault="007219A2" w:rsidP="007219A2">
      <w:r>
        <w:t>Location: Sydney, NSW</w:t>
      </w:r>
    </w:p>
    <w:p w14:paraId="31ECE215" w14:textId="77777777" w:rsidR="007219A2" w:rsidRDefault="007219A2" w:rsidP="007219A2">
      <w:r>
        <w:t>Categories: Tutor, Lecturer, Other, Demonstrator</w:t>
      </w:r>
    </w:p>
    <w:p w14:paraId="67AA0CA7" w14:textId="77777777" w:rsidR="007219A2" w:rsidRDefault="007219A2" w:rsidP="007219A2"/>
    <w:p w14:paraId="7EAF68C9" w14:textId="3CEFDAE3" w:rsidR="007219A2" w:rsidRPr="00CD63B6" w:rsidRDefault="007219A2" w:rsidP="007219A2">
      <w:pPr>
        <w:rPr>
          <w:b/>
          <w:bCs/>
        </w:rPr>
      </w:pPr>
      <w:r w:rsidRPr="007219A2">
        <w:rPr>
          <w:b/>
          <w:bCs/>
        </w:rPr>
        <w:t>Brief Summary of School/Division</w:t>
      </w:r>
    </w:p>
    <w:p w14:paraId="70029C92" w14:textId="2DC22B87" w:rsidR="007219A2" w:rsidRDefault="007219A2" w:rsidP="007219A2">
      <w:r>
        <w:t>At UNSW Law &amp; Justice, our commitment to learning as an interactive process ensures our graduates acquire the knowledge and skills for success in pursuing a full range of opportunities, from commercial legal practice to community law centres, to running a start-up or working in the justice or law enforcement system, to roles in government or international organisations, developing law reform or public policy.</w:t>
      </w:r>
    </w:p>
    <w:p w14:paraId="119BA388" w14:textId="4307A923" w:rsidR="007219A2" w:rsidRDefault="007219A2" w:rsidP="007219A2">
      <w:r>
        <w:t>.</w:t>
      </w:r>
    </w:p>
    <w:p w14:paraId="368AB609" w14:textId="0728A725" w:rsidR="000B6811" w:rsidRDefault="000B6811" w:rsidP="000B6811">
      <w:r>
        <w:t xml:space="preserve">The School of Global and Public Law draws on the faculty’s strengths in international and comparative law and Australian public law. In everything we do, we seek to combine sound analytic frameworks with practical approaches that make a meaningful difference to the world. </w:t>
      </w:r>
    </w:p>
    <w:p w14:paraId="0F6038DD" w14:textId="77777777" w:rsidR="000B6811" w:rsidRDefault="000B6811" w:rsidP="000B6811">
      <w:r>
        <w:t xml:space="preserve">Our outlook is socially and politically progressive. We're conscious of the role law has sometimes played in supporting unjust social and economic power relations, and we're open to law’s transformative potential as a vehicle for social justice. </w:t>
      </w:r>
    </w:p>
    <w:p w14:paraId="181B598A" w14:textId="2F735B94" w:rsidR="00B957AD" w:rsidRDefault="000B6811" w:rsidP="000B6811">
      <w:r>
        <w:t>Our students benefit from the experience of some of the world’s leading public law and comparative and international law researchers, whose passion for scholarship is matched by their dedication to stimulating, interactive teaching.</w:t>
      </w:r>
    </w:p>
    <w:p w14:paraId="751515C1" w14:textId="77777777" w:rsidR="00B957AD" w:rsidRDefault="00B957AD" w:rsidP="007219A2"/>
    <w:p w14:paraId="36AC4F2A" w14:textId="21C17FE9" w:rsidR="007219A2" w:rsidRPr="007219A2" w:rsidRDefault="007219A2" w:rsidP="007219A2">
      <w:pPr>
        <w:rPr>
          <w:b/>
          <w:bCs/>
        </w:rPr>
      </w:pPr>
      <w:r w:rsidRPr="007219A2">
        <w:rPr>
          <w:b/>
          <w:bCs/>
        </w:rPr>
        <w:t>About the role</w:t>
      </w:r>
    </w:p>
    <w:p w14:paraId="59295668" w14:textId="7CB42CFA" w:rsidR="007219A2" w:rsidRDefault="007219A2" w:rsidP="007219A2">
      <w:r>
        <w:t xml:space="preserve">Our academics are engaged in teaching across </w:t>
      </w:r>
      <w:r w:rsidR="00B2069E">
        <w:t xml:space="preserve">the LLB, </w:t>
      </w:r>
      <w:r w:rsidR="00E81DA3">
        <w:t xml:space="preserve">graduate </w:t>
      </w:r>
      <w:r w:rsidR="00B2069E">
        <w:t>JD</w:t>
      </w:r>
      <w:r w:rsidR="00E81DA3">
        <w:t xml:space="preserve"> and LLM </w:t>
      </w:r>
      <w:r>
        <w:t xml:space="preserve">programs, but our students are also exposed to diverse methods of teaching and learning from our casual Teaching Fellows, who include leading judges, legal </w:t>
      </w:r>
      <w:proofErr w:type="gramStart"/>
      <w:r>
        <w:t>practitioners</w:t>
      </w:r>
      <w:proofErr w:type="gramEnd"/>
      <w:r>
        <w:t xml:space="preserve"> and policy officers. Teaching Fellows are an important and valued part of teaching delivery at UNSW Law &amp; Justice.  We are looking for professionals conversant with and passionate about the law to join our experienced Teaching Fellow community.</w:t>
      </w:r>
    </w:p>
    <w:p w14:paraId="5C5E6483" w14:textId="7C65CA1C" w:rsidR="007219A2" w:rsidRDefault="007219A2" w:rsidP="007219A2">
      <w:r>
        <w:t>UNSW Law and Justice is seeking expressions of interest from qualified individuals for casual teaching opportunities in 202</w:t>
      </w:r>
      <w:r w:rsidR="00CD63B6">
        <w:t>3</w:t>
      </w:r>
      <w:r>
        <w:t xml:space="preserve"> courses.</w:t>
      </w:r>
    </w:p>
    <w:p w14:paraId="43DD2C9A" w14:textId="7A0DF782" w:rsidR="007219A2" w:rsidRDefault="007219A2" w:rsidP="007219A2">
      <w:r>
        <w:t>We are particularly looking for people with an interest in participatory teaching methods and inculcating in students an appreciation of the connection between law and justice.</w:t>
      </w:r>
    </w:p>
    <w:p w14:paraId="2D8CA89E" w14:textId="0D0C9BD5" w:rsidR="007219A2" w:rsidRDefault="007219A2" w:rsidP="007219A2">
      <w:pPr>
        <w:rPr>
          <w:b/>
          <w:bCs/>
        </w:rPr>
      </w:pPr>
    </w:p>
    <w:p w14:paraId="37C3004A" w14:textId="3E6BC8A9" w:rsidR="007219A2" w:rsidRDefault="007219A2" w:rsidP="007219A2">
      <w:pPr>
        <w:rPr>
          <w:b/>
          <w:bCs/>
        </w:rPr>
      </w:pPr>
    </w:p>
    <w:p w14:paraId="47FDE32C" w14:textId="77777777" w:rsidR="00CD63B6" w:rsidRDefault="00CD63B6" w:rsidP="007219A2">
      <w:pPr>
        <w:rPr>
          <w:b/>
          <w:bCs/>
        </w:rPr>
      </w:pPr>
    </w:p>
    <w:p w14:paraId="31E5D411" w14:textId="2811332F" w:rsidR="007219A2" w:rsidRPr="007219A2" w:rsidRDefault="007219A2" w:rsidP="007219A2">
      <w:pPr>
        <w:rPr>
          <w:b/>
          <w:bCs/>
        </w:rPr>
      </w:pPr>
      <w:r w:rsidRPr="007219A2">
        <w:rPr>
          <w:b/>
          <w:bCs/>
        </w:rPr>
        <w:t xml:space="preserve">About you </w:t>
      </w:r>
    </w:p>
    <w:p w14:paraId="3F08F567" w14:textId="57024726" w:rsidR="007219A2" w:rsidRDefault="007219A2" w:rsidP="007219A2">
      <w:r>
        <w:t>You will need:</w:t>
      </w:r>
    </w:p>
    <w:p w14:paraId="55BB4503" w14:textId="77777777" w:rsidR="007219A2" w:rsidRDefault="007219A2" w:rsidP="007219A2">
      <w:r>
        <w:t xml:space="preserve">    a </w:t>
      </w:r>
      <w:proofErr w:type="gramStart"/>
      <w:r>
        <w:t>Masters</w:t>
      </w:r>
      <w:proofErr w:type="gramEnd"/>
      <w:r>
        <w:t xml:space="preserve"> or PhD degree in law or another relevant discipline; or</w:t>
      </w:r>
    </w:p>
    <w:p w14:paraId="426198E7" w14:textId="3672BA4C" w:rsidR="007219A2" w:rsidRDefault="007219A2" w:rsidP="007219A2">
      <w:r>
        <w:t xml:space="preserve">    a </w:t>
      </w:r>
      <w:proofErr w:type="gramStart"/>
      <w:r>
        <w:t>Bachelor’s</w:t>
      </w:r>
      <w:proofErr w:type="gramEnd"/>
      <w:r>
        <w:t xml:space="preserve"> degree in law or another relevant discipline plus at least 2 years of in-depth professional and/or educational experience that demonstrates advanced legal knowledge, independent learning, critical thinking and problem solving and communication and interaction skills.</w:t>
      </w:r>
    </w:p>
    <w:p w14:paraId="189D31AA" w14:textId="43665736" w:rsidR="007219A2" w:rsidRPr="007219A2" w:rsidRDefault="007219A2" w:rsidP="007219A2">
      <w:pPr>
        <w:rPr>
          <w:b/>
          <w:bCs/>
        </w:rPr>
      </w:pPr>
      <w:r w:rsidRPr="007219A2">
        <w:rPr>
          <w:b/>
          <w:bCs/>
        </w:rPr>
        <w:t>Additional Information</w:t>
      </w:r>
    </w:p>
    <w:p w14:paraId="124900D3" w14:textId="482C8869" w:rsidR="007219A2" w:rsidRDefault="007219A2" w:rsidP="007219A2">
      <w:r>
        <w:t xml:space="preserve">Teaching vacancies vary from Term to Term, depending on availability of permanent staff, course offerings and student enrolments. Employment is therefore offered on a Term basis. All employment details, including the duties required, duration of employment and relevant pay rates, will be confirmed with the successful applicant(s) prior to the commencement of duty. Offers of employment will be made in accordance with the UNSW (Academic Staff) Enterprise Agreement 2018. </w:t>
      </w:r>
    </w:p>
    <w:p w14:paraId="15E5F8E1" w14:textId="64F0E2E0" w:rsidR="007219A2" w:rsidRDefault="00F44C3E" w:rsidP="007219A2">
      <w:commentRangeStart w:id="0"/>
      <w:commentRangeEnd w:id="0"/>
      <w:r>
        <w:rPr>
          <w:rStyle w:val="CommentReference"/>
        </w:rPr>
        <w:commentReference w:id="0"/>
      </w:r>
      <w:r w:rsidR="007219A2">
        <w:t>Closing Dates:</w:t>
      </w:r>
    </w:p>
    <w:p w14:paraId="328998F2" w14:textId="77777777" w:rsidR="007219A2" w:rsidRDefault="007219A2" w:rsidP="007219A2"/>
    <w:p w14:paraId="63BD5826" w14:textId="4FA3132A" w:rsidR="007219A2" w:rsidRPr="00780B39" w:rsidRDefault="007219A2" w:rsidP="007219A2">
      <w:r w:rsidRPr="00780B39">
        <w:t>Term 1 course selections: please apply by shortlisting deadline (</w:t>
      </w:r>
      <w:r w:rsidR="00A4239A" w:rsidRPr="00780B39">
        <w:t>Friday, 6</w:t>
      </w:r>
      <w:r w:rsidR="00A4239A" w:rsidRPr="00780B39">
        <w:rPr>
          <w:vertAlign w:val="superscript"/>
        </w:rPr>
        <w:t>th</w:t>
      </w:r>
      <w:r w:rsidR="00A4239A" w:rsidRPr="00780B39">
        <w:t xml:space="preserve"> January 2023</w:t>
      </w:r>
      <w:r w:rsidRPr="00780B39">
        <w:t>)</w:t>
      </w:r>
    </w:p>
    <w:p w14:paraId="71EB9AA5" w14:textId="77777777" w:rsidR="007219A2" w:rsidRPr="00780B39" w:rsidRDefault="007219A2" w:rsidP="007219A2"/>
    <w:p w14:paraId="76989AE8" w14:textId="23C06895" w:rsidR="007219A2" w:rsidRPr="00780B39" w:rsidRDefault="007219A2" w:rsidP="007219A2">
      <w:r w:rsidRPr="00780B39">
        <w:t>Term 2 course selections: please apply by shortlisting deadline (</w:t>
      </w:r>
      <w:r w:rsidR="00CD63B6" w:rsidRPr="00780B39">
        <w:t>Monday, 17</w:t>
      </w:r>
      <w:r w:rsidR="00CD63B6" w:rsidRPr="00780B39">
        <w:rPr>
          <w:vertAlign w:val="superscript"/>
        </w:rPr>
        <w:t>th</w:t>
      </w:r>
      <w:r w:rsidR="00CD63B6" w:rsidRPr="00780B39">
        <w:t xml:space="preserve"> April 2023</w:t>
      </w:r>
      <w:r w:rsidRPr="00780B39">
        <w:t>)</w:t>
      </w:r>
    </w:p>
    <w:p w14:paraId="577BB6EF" w14:textId="77777777" w:rsidR="007219A2" w:rsidRPr="00780B39" w:rsidRDefault="007219A2" w:rsidP="007219A2"/>
    <w:p w14:paraId="4025C405" w14:textId="43871086" w:rsidR="007219A2" w:rsidRPr="00780B39" w:rsidRDefault="007219A2" w:rsidP="007219A2">
      <w:r w:rsidRPr="00780B39">
        <w:t>Term 3 course selections: please apply by shortlisting deadline (</w:t>
      </w:r>
      <w:r w:rsidR="00CD63B6" w:rsidRPr="00780B39">
        <w:t>Monday, 7</w:t>
      </w:r>
      <w:r w:rsidR="00CD63B6" w:rsidRPr="00780B39">
        <w:rPr>
          <w:vertAlign w:val="superscript"/>
        </w:rPr>
        <w:t>th</w:t>
      </w:r>
      <w:r w:rsidR="00CD63B6" w:rsidRPr="00780B39">
        <w:t xml:space="preserve"> August 2023</w:t>
      </w:r>
      <w:r w:rsidRPr="00780B39">
        <w:t>)</w:t>
      </w:r>
    </w:p>
    <w:p w14:paraId="03DDBB74" w14:textId="77777777" w:rsidR="007219A2" w:rsidRPr="00780B39" w:rsidRDefault="007219A2" w:rsidP="007219A2"/>
    <w:p w14:paraId="6C6CF720" w14:textId="0868F0F0" w:rsidR="007219A2" w:rsidRDefault="007219A2" w:rsidP="007219A2">
      <w:r w:rsidRPr="00780B39">
        <w:t>Summer Term course selections: please apply by shortlisting deadline (</w:t>
      </w:r>
      <w:r w:rsidR="00CD63B6" w:rsidRPr="00780B39">
        <w:t>Monday, 21</w:t>
      </w:r>
      <w:r w:rsidR="00CD63B6" w:rsidRPr="00780B39">
        <w:rPr>
          <w:vertAlign w:val="superscript"/>
        </w:rPr>
        <w:t>st</w:t>
      </w:r>
      <w:r w:rsidR="00CD63B6" w:rsidRPr="00780B39">
        <w:t xml:space="preserve"> November 2023</w:t>
      </w:r>
      <w:r w:rsidRPr="00780B39">
        <w:t>)</w:t>
      </w:r>
    </w:p>
    <w:p w14:paraId="04811DEF" w14:textId="3AFA3644" w:rsidR="007219A2" w:rsidRDefault="007219A2" w:rsidP="007219A2"/>
    <w:p w14:paraId="7D0D89E7" w14:textId="68660B33" w:rsidR="00F64100" w:rsidRPr="007219A2" w:rsidRDefault="007219A2" w:rsidP="007219A2">
      <w:r>
        <w:t>UNSW is committed to equity diversity and inclusion. Applications from women, people of culturally and linguistically diverse backgrounds, those living with disabilities, members of the LGBTIQ+ community; and people of Aboriginal and Torres Strait Islander descent, are encouraged. UNSW provides workplace adjustments for people with disability, and access to flexible work options for eligible staff. The University reserves the right not to proceed with any appointment.</w:t>
      </w:r>
    </w:p>
    <w:sectPr w:rsidR="00F64100" w:rsidRPr="007219A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istina Cepeda Orfanoz" w:date="2022-10-25T11:23:00Z" w:initials="CCO">
    <w:p w14:paraId="6B622C44" w14:textId="77777777" w:rsidR="00F44C3E" w:rsidRDefault="00F44C3E" w:rsidP="00ED4C6D">
      <w:pPr>
        <w:pStyle w:val="CommentText"/>
      </w:pPr>
      <w:r>
        <w:rPr>
          <w:rStyle w:val="CommentReference"/>
        </w:rPr>
        <w:annotationRef/>
      </w:r>
      <w:r>
        <w:t>This info is applicable to LLB/JD Core, either remove or add info that include electives, LLM hours, BCCJ hours?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622C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45AC" w16cex:dateUtc="2022-10-25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22C44" w16cid:durableId="270245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6362"/>
    <w:multiLevelType w:val="multilevel"/>
    <w:tmpl w:val="D810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1696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istina Cepeda Orfanoz">
    <w15:presenceInfo w15:providerId="AD" w15:userId="S::z3478631@ad.unsw.edu.au::c94a76d2-cb73-43c8-b0a9-065df31a4b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tDAzMTczMTMyNjFR0lEKTi0uzszPAykwrAUAVZ3gxiwAAAA="/>
  </w:docVars>
  <w:rsids>
    <w:rsidRoot w:val="007219A2"/>
    <w:rsid w:val="000B6811"/>
    <w:rsid w:val="0026757B"/>
    <w:rsid w:val="003D44BE"/>
    <w:rsid w:val="004D5D57"/>
    <w:rsid w:val="00691CD2"/>
    <w:rsid w:val="006E1104"/>
    <w:rsid w:val="007219A2"/>
    <w:rsid w:val="00780B39"/>
    <w:rsid w:val="00A4239A"/>
    <w:rsid w:val="00AD4AB2"/>
    <w:rsid w:val="00B2069E"/>
    <w:rsid w:val="00B957AD"/>
    <w:rsid w:val="00CD63B6"/>
    <w:rsid w:val="00E81DA3"/>
    <w:rsid w:val="00F44C3E"/>
    <w:rsid w:val="00F641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AA25"/>
  <w15:chartTrackingRefBased/>
  <w15:docId w15:val="{B8797E6F-CC95-4E09-ACE9-DD3093F6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219A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19A2"/>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7219A2"/>
    <w:rPr>
      <w:color w:val="0000FF"/>
      <w:u w:val="single"/>
    </w:rPr>
  </w:style>
  <w:style w:type="paragraph" w:styleId="NormalWeb">
    <w:name w:val="Normal (Web)"/>
    <w:basedOn w:val="Normal"/>
    <w:uiPriority w:val="99"/>
    <w:semiHidden/>
    <w:unhideWhenUsed/>
    <w:rsid w:val="007219A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job-externaljobno">
    <w:name w:val="job-externaljobno"/>
    <w:basedOn w:val="DefaultParagraphFont"/>
    <w:rsid w:val="007219A2"/>
  </w:style>
  <w:style w:type="character" w:customStyle="1" w:styleId="work-type">
    <w:name w:val="work-type"/>
    <w:basedOn w:val="DefaultParagraphFont"/>
    <w:rsid w:val="007219A2"/>
  </w:style>
  <w:style w:type="character" w:customStyle="1" w:styleId="location">
    <w:name w:val="location"/>
    <w:basedOn w:val="DefaultParagraphFont"/>
    <w:rsid w:val="007219A2"/>
  </w:style>
  <w:style w:type="character" w:customStyle="1" w:styleId="categories">
    <w:name w:val="categories"/>
    <w:basedOn w:val="DefaultParagraphFont"/>
    <w:rsid w:val="007219A2"/>
  </w:style>
  <w:style w:type="character" w:styleId="Strong">
    <w:name w:val="Strong"/>
    <w:basedOn w:val="DefaultParagraphFont"/>
    <w:uiPriority w:val="22"/>
    <w:qFormat/>
    <w:rsid w:val="007219A2"/>
    <w:rPr>
      <w:b/>
      <w:bCs/>
    </w:rPr>
  </w:style>
  <w:style w:type="paragraph" w:styleId="Revision">
    <w:name w:val="Revision"/>
    <w:hidden/>
    <w:uiPriority w:val="99"/>
    <w:semiHidden/>
    <w:rsid w:val="00CD63B6"/>
    <w:pPr>
      <w:spacing w:after="0" w:line="240" w:lineRule="auto"/>
    </w:pPr>
  </w:style>
  <w:style w:type="character" w:styleId="CommentReference">
    <w:name w:val="annotation reference"/>
    <w:basedOn w:val="DefaultParagraphFont"/>
    <w:uiPriority w:val="99"/>
    <w:semiHidden/>
    <w:unhideWhenUsed/>
    <w:rsid w:val="00CD63B6"/>
    <w:rPr>
      <w:sz w:val="16"/>
      <w:szCs w:val="16"/>
    </w:rPr>
  </w:style>
  <w:style w:type="paragraph" w:styleId="CommentText">
    <w:name w:val="annotation text"/>
    <w:basedOn w:val="Normal"/>
    <w:link w:val="CommentTextChar"/>
    <w:uiPriority w:val="99"/>
    <w:unhideWhenUsed/>
    <w:rsid w:val="00CD63B6"/>
    <w:pPr>
      <w:spacing w:line="240" w:lineRule="auto"/>
    </w:pPr>
    <w:rPr>
      <w:sz w:val="20"/>
      <w:szCs w:val="20"/>
    </w:rPr>
  </w:style>
  <w:style w:type="character" w:customStyle="1" w:styleId="CommentTextChar">
    <w:name w:val="Comment Text Char"/>
    <w:basedOn w:val="DefaultParagraphFont"/>
    <w:link w:val="CommentText"/>
    <w:uiPriority w:val="99"/>
    <w:rsid w:val="00CD63B6"/>
    <w:rPr>
      <w:sz w:val="20"/>
      <w:szCs w:val="20"/>
    </w:rPr>
  </w:style>
  <w:style w:type="paragraph" w:styleId="CommentSubject">
    <w:name w:val="annotation subject"/>
    <w:basedOn w:val="CommentText"/>
    <w:next w:val="CommentText"/>
    <w:link w:val="CommentSubjectChar"/>
    <w:uiPriority w:val="99"/>
    <w:semiHidden/>
    <w:unhideWhenUsed/>
    <w:rsid w:val="00CD63B6"/>
    <w:rPr>
      <w:b/>
      <w:bCs/>
    </w:rPr>
  </w:style>
  <w:style w:type="character" w:customStyle="1" w:styleId="CommentSubjectChar">
    <w:name w:val="Comment Subject Char"/>
    <w:basedOn w:val="CommentTextChar"/>
    <w:link w:val="CommentSubject"/>
    <w:uiPriority w:val="99"/>
    <w:semiHidden/>
    <w:rsid w:val="00CD6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160306">
      <w:bodyDiv w:val="1"/>
      <w:marLeft w:val="0"/>
      <w:marRight w:val="0"/>
      <w:marTop w:val="0"/>
      <w:marBottom w:val="0"/>
      <w:divBdr>
        <w:top w:val="none" w:sz="0" w:space="0" w:color="auto"/>
        <w:left w:val="none" w:sz="0" w:space="0" w:color="auto"/>
        <w:bottom w:val="none" w:sz="0" w:space="0" w:color="auto"/>
        <w:right w:val="none" w:sz="0" w:space="0" w:color="auto"/>
      </w:divBdr>
    </w:div>
    <w:div w:id="2068648070">
      <w:bodyDiv w:val="1"/>
      <w:marLeft w:val="0"/>
      <w:marRight w:val="0"/>
      <w:marTop w:val="0"/>
      <w:marBottom w:val="0"/>
      <w:divBdr>
        <w:top w:val="none" w:sz="0" w:space="0" w:color="auto"/>
        <w:left w:val="none" w:sz="0" w:space="0" w:color="auto"/>
        <w:bottom w:val="none" w:sz="0" w:space="0" w:color="auto"/>
        <w:right w:val="none" w:sz="0" w:space="0" w:color="auto"/>
      </w:divBdr>
      <w:divsChild>
        <w:div w:id="93786280">
          <w:marLeft w:val="0"/>
          <w:marRight w:val="0"/>
          <w:marTop w:val="0"/>
          <w:marBottom w:val="0"/>
          <w:divBdr>
            <w:top w:val="none" w:sz="0" w:space="0" w:color="auto"/>
            <w:left w:val="none" w:sz="0" w:space="0" w:color="auto"/>
            <w:bottom w:val="none" w:sz="0" w:space="0" w:color="auto"/>
            <w:right w:val="none" w:sz="0" w:space="0" w:color="auto"/>
          </w:divBdr>
          <w:divsChild>
            <w:div w:id="2026788903">
              <w:marLeft w:val="0"/>
              <w:marRight w:val="0"/>
              <w:marTop w:val="0"/>
              <w:marBottom w:val="0"/>
              <w:divBdr>
                <w:top w:val="none" w:sz="0" w:space="0" w:color="auto"/>
                <w:left w:val="none" w:sz="0" w:space="0" w:color="auto"/>
                <w:bottom w:val="none" w:sz="0" w:space="0" w:color="auto"/>
                <w:right w:val="none" w:sz="0" w:space="0" w:color="auto"/>
              </w:divBdr>
              <w:divsChild>
                <w:div w:id="2030640500">
                  <w:marLeft w:val="0"/>
                  <w:marRight w:val="0"/>
                  <w:marTop w:val="0"/>
                  <w:marBottom w:val="0"/>
                  <w:divBdr>
                    <w:top w:val="none" w:sz="0" w:space="0" w:color="auto"/>
                    <w:left w:val="none" w:sz="0" w:space="0" w:color="auto"/>
                    <w:bottom w:val="none" w:sz="0" w:space="0" w:color="auto"/>
                    <w:right w:val="none" w:sz="0" w:space="0" w:color="auto"/>
                  </w:divBdr>
                  <w:divsChild>
                    <w:div w:id="1366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Cepeda Orfanoz</dc:creator>
  <cp:keywords/>
  <dc:description/>
  <cp:lastModifiedBy>Shinal Sharma</cp:lastModifiedBy>
  <cp:revision>3</cp:revision>
  <dcterms:created xsi:type="dcterms:W3CDTF">2022-11-01T23:28:00Z</dcterms:created>
  <dcterms:modified xsi:type="dcterms:W3CDTF">2022-12-01T04:24:00Z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a6a8e097-a37b-41c3-94e4-0804990e772e</vt:lpwstr>
  </property>
</Properties>
</file>