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1DB45486" w14:textId="77777777" w:rsidR="00B60520" w:rsidRPr="00D67221" w:rsidRDefault="00B60520" w:rsidP="00B60520">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7950A649" w14:textId="4D16A7D7" w:rsidR="0046239F" w:rsidRPr="0046239F" w:rsidRDefault="0046239F" w:rsidP="0046239F">
      <w:pPr>
        <w:spacing w:after="120"/>
        <w:ind w:left="284"/>
        <w:jc w:val="both"/>
        <w:rPr>
          <w:rFonts w:ascii="Roboto Light" w:hAnsi="Roboto Light"/>
          <w:sz w:val="20"/>
          <w:szCs w:val="20"/>
        </w:rPr>
      </w:pPr>
      <w:r w:rsidRPr="0046239F">
        <w:rPr>
          <w:rFonts w:ascii="Roboto Light" w:hAnsi="Roboto Light"/>
          <w:sz w:val="20"/>
          <w:szCs w:val="20"/>
        </w:rPr>
        <w:t xml:space="preserve">UNSW’s Education Focussed roles (EF) enable academics to specialise in education and devote their time to delivering high-quality teaching and pursuing initiatives to enhance the educational experience of our students. Those who are appointed to this prestigious specialism will be expected to successfully drive educational excellence within the university’s teaching and learning communities. </w:t>
      </w:r>
    </w:p>
    <w:p w14:paraId="78503DA5" w14:textId="20B82D82" w:rsidR="00B60520" w:rsidRPr="00B60520" w:rsidRDefault="0046239F" w:rsidP="0046239F">
      <w:pPr>
        <w:spacing w:after="120"/>
        <w:ind w:left="284"/>
        <w:jc w:val="both"/>
        <w:rPr>
          <w:rFonts w:ascii="Roboto Light" w:hAnsi="Roboto Light"/>
          <w:sz w:val="20"/>
          <w:szCs w:val="20"/>
        </w:rPr>
      </w:pPr>
      <w:r w:rsidRPr="0046239F">
        <w:rPr>
          <w:rFonts w:ascii="Roboto Light" w:hAnsi="Roboto Light"/>
          <w:sz w:val="20"/>
          <w:szCs w:val="20"/>
        </w:rPr>
        <w:t xml:space="preserve">The role of </w:t>
      </w:r>
      <w:r w:rsidR="008D3597">
        <w:rPr>
          <w:rFonts w:ascii="Roboto Light" w:hAnsi="Roboto Light"/>
          <w:sz w:val="20"/>
          <w:szCs w:val="20"/>
        </w:rPr>
        <w:t>Associate Lecture/</w:t>
      </w:r>
      <w:r w:rsidRPr="0046239F">
        <w:rPr>
          <w:rFonts w:ascii="Roboto Light" w:hAnsi="Roboto Light"/>
          <w:sz w:val="20"/>
          <w:szCs w:val="20"/>
        </w:rPr>
        <w:t>Lecturer reports to Head of School</w:t>
      </w:r>
      <w:r>
        <w:rPr>
          <w:rFonts w:ascii="Roboto Light" w:hAnsi="Roboto Light"/>
          <w:sz w:val="20"/>
          <w:szCs w:val="20"/>
        </w:rPr>
        <w:t>.</w:t>
      </w:r>
    </w:p>
    <w:p w14:paraId="3959C8EB" w14:textId="77777777" w:rsidR="00B60520" w:rsidRPr="00D67221" w:rsidRDefault="00B60520" w:rsidP="00B60520">
      <w:pPr>
        <w:pStyle w:val="Heading2"/>
        <w:spacing w:before="120" w:after="120"/>
        <w:ind w:left="284"/>
        <w:rPr>
          <w:rFonts w:ascii="Clancy" w:hAnsi="Clancy"/>
          <w:b w:val="0"/>
          <w:bCs w:val="0"/>
          <w:sz w:val="22"/>
        </w:rPr>
      </w:pPr>
      <w:bookmarkStart w:id="1" w:name="_Hlk46908178"/>
      <w:r w:rsidRPr="00D67221">
        <w:rPr>
          <w:rFonts w:ascii="Clancy" w:hAnsi="Clancy"/>
          <w:b w:val="0"/>
          <w:bCs w:val="0"/>
          <w:sz w:val="22"/>
        </w:rPr>
        <w:t xml:space="preserve">Accountabilities </w:t>
      </w:r>
    </w:p>
    <w:bookmarkEnd w:id="1"/>
    <w:p w14:paraId="447DC174" w14:textId="77777777" w:rsidR="00B60520" w:rsidRDefault="00B60520" w:rsidP="00B60520">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Specific accountabilities for this role include:</w:t>
      </w:r>
    </w:p>
    <w:p w14:paraId="4B2111F1" w14:textId="3261F624" w:rsidR="006521B8" w:rsidRPr="006521B8" w:rsidRDefault="006521B8" w:rsidP="00B60520">
      <w:pPr>
        <w:spacing w:before="120" w:after="120"/>
        <w:ind w:left="284" w:right="-330"/>
        <w:jc w:val="both"/>
        <w:rPr>
          <w:rFonts w:ascii="Roboto Light" w:hAnsi="Roboto Light"/>
          <w:b/>
          <w:bCs/>
          <w:noProof/>
          <w:sz w:val="20"/>
          <w:szCs w:val="20"/>
          <w:lang w:eastAsia="en-AU"/>
        </w:rPr>
      </w:pPr>
      <w:r w:rsidRPr="006521B8">
        <w:rPr>
          <w:rFonts w:ascii="Roboto Light" w:hAnsi="Roboto Light"/>
          <w:b/>
          <w:bCs/>
          <w:noProof/>
          <w:sz w:val="20"/>
          <w:szCs w:val="20"/>
          <w:lang w:eastAsia="en-AU"/>
        </w:rPr>
        <w:t>Level A</w:t>
      </w:r>
    </w:p>
    <w:p w14:paraId="60FF6B30" w14:textId="6A753521" w:rsidR="005B3441" w:rsidRDefault="005B3441" w:rsidP="005B3441">
      <w:pPr>
        <w:numPr>
          <w:ilvl w:val="0"/>
          <w:numId w:val="3"/>
        </w:numPr>
        <w:spacing w:after="120"/>
        <w:jc w:val="both"/>
        <w:rPr>
          <w:rFonts w:ascii="Roboto Light" w:hAnsi="Roboto Light"/>
          <w:sz w:val="20"/>
          <w:szCs w:val="20"/>
        </w:rPr>
      </w:pPr>
      <w:bookmarkStart w:id="2" w:name="_Hlk46908195"/>
      <w:bookmarkStart w:id="3" w:name="_Hlk3998539"/>
      <w:r w:rsidRPr="005B3441">
        <w:rPr>
          <w:rFonts w:ascii="Roboto Light" w:hAnsi="Roboto Light"/>
          <w:sz w:val="20"/>
          <w:szCs w:val="20"/>
        </w:rPr>
        <w:t>Demonstrate and continuously develop a well-defined teaching philosophy that inspires student learning.</w:t>
      </w:r>
    </w:p>
    <w:p w14:paraId="2F28AFAE" w14:textId="4DC30EA4"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Demonstrate a well-defined teaching philosophy that inspires student learning</w:t>
      </w:r>
      <w:r>
        <w:rPr>
          <w:rFonts w:ascii="Roboto Light" w:hAnsi="Roboto Light"/>
          <w:sz w:val="20"/>
          <w:szCs w:val="20"/>
        </w:rPr>
        <w:t>.</w:t>
      </w:r>
    </w:p>
    <w:p w14:paraId="46E87A21" w14:textId="072E93BF"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lastRenderedPageBreak/>
        <w:t>Conduct classes, assess student learning achievements and support students in line with UNSW policy and with guidance of more senior academics</w:t>
      </w:r>
      <w:r>
        <w:rPr>
          <w:rFonts w:ascii="Roboto Light" w:hAnsi="Roboto Light"/>
          <w:sz w:val="20"/>
          <w:szCs w:val="20"/>
        </w:rPr>
        <w:t>.</w:t>
      </w:r>
    </w:p>
    <w:p w14:paraId="5FA22E9C" w14:textId="77777777"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Design and develop learning activities and resources, and assessment and feedback using a range of appropriate approaches and learning environments with the support of more senior academics</w:t>
      </w:r>
    </w:p>
    <w:p w14:paraId="1A2CFDC9" w14:textId="330392FC"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Contribute to the development of experimental approaches to teaching and learning led by more senior academics</w:t>
      </w:r>
      <w:r>
        <w:rPr>
          <w:rFonts w:ascii="Roboto Light" w:hAnsi="Roboto Light"/>
          <w:sz w:val="20"/>
          <w:szCs w:val="20"/>
        </w:rPr>
        <w:t>.</w:t>
      </w:r>
    </w:p>
    <w:p w14:paraId="4B10C204" w14:textId="2B2AA3DE"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Support learning progression with students as individuals (through such activities as one-to-one consultation) and as a cohort (through general course related advice) to achieve positive learning and employability outcomes for students</w:t>
      </w:r>
      <w:r>
        <w:rPr>
          <w:rFonts w:ascii="Roboto Light" w:hAnsi="Roboto Light"/>
          <w:sz w:val="20"/>
          <w:szCs w:val="20"/>
        </w:rPr>
        <w:t>.</w:t>
      </w:r>
    </w:p>
    <w:p w14:paraId="5CEFDD8E" w14:textId="1DDD38B8"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Manage course administration, including academic quality assurance</w:t>
      </w:r>
      <w:r>
        <w:rPr>
          <w:rFonts w:ascii="Roboto Light" w:hAnsi="Roboto Light"/>
          <w:sz w:val="20"/>
          <w:szCs w:val="20"/>
        </w:rPr>
        <w:t>.</w:t>
      </w:r>
    </w:p>
    <w:p w14:paraId="79138313" w14:textId="4AD59FBE"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Maintain professional development in pedagogy, disciplinary knowledge and minimum professional accreditation requirements (where relevant)</w:t>
      </w:r>
      <w:r>
        <w:rPr>
          <w:rFonts w:ascii="Roboto Light" w:hAnsi="Roboto Light"/>
          <w:sz w:val="20"/>
          <w:szCs w:val="20"/>
        </w:rPr>
        <w:t>.</w:t>
      </w:r>
    </w:p>
    <w:p w14:paraId="7C985EB8" w14:textId="005E1F02"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Make a positive contribution to School meetings and seminars and be a member of School/Faculty committees as required</w:t>
      </w:r>
      <w:r>
        <w:rPr>
          <w:rFonts w:ascii="Roboto Light" w:hAnsi="Roboto Light"/>
          <w:sz w:val="20"/>
          <w:szCs w:val="20"/>
        </w:rPr>
        <w:t>.</w:t>
      </w:r>
    </w:p>
    <w:p w14:paraId="7C76AB8E" w14:textId="35D8412E"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Cooperate with all health and safety policies and procedures of the university and take all reasonable care to ensure that your actions or omissions do not impact on the health and safety of yourself or others</w:t>
      </w:r>
      <w:r>
        <w:rPr>
          <w:rFonts w:ascii="Roboto Light" w:hAnsi="Roboto Light"/>
          <w:sz w:val="20"/>
          <w:szCs w:val="20"/>
        </w:rPr>
        <w:t>.</w:t>
      </w:r>
    </w:p>
    <w:p w14:paraId="0D878DBF" w14:textId="77777777"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Align with and actively demonstrate the Code of Conduct and Values</w:t>
      </w:r>
    </w:p>
    <w:p w14:paraId="24559A1A" w14:textId="77777777"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Cooperate with all health &amp; safety policies and procedures of the university and take all reasonable care to ensure that your actions or omissions do not impact on the psychosocial or physical health and safety of yourself or others.</w:t>
      </w:r>
    </w:p>
    <w:p w14:paraId="768B060F" w14:textId="09C2A476" w:rsidR="008D3597" w:rsidRPr="008D3597" w:rsidRDefault="008D3597" w:rsidP="008D3597">
      <w:pPr>
        <w:spacing w:after="120"/>
        <w:ind w:firstLine="284"/>
        <w:jc w:val="both"/>
        <w:rPr>
          <w:rFonts w:ascii="Roboto Light" w:hAnsi="Roboto Light"/>
          <w:b/>
          <w:bCs/>
          <w:sz w:val="20"/>
          <w:szCs w:val="20"/>
        </w:rPr>
      </w:pPr>
      <w:r w:rsidRPr="008D3597">
        <w:rPr>
          <w:rFonts w:ascii="Roboto Light" w:hAnsi="Roboto Light"/>
          <w:b/>
          <w:bCs/>
          <w:sz w:val="20"/>
          <w:szCs w:val="20"/>
        </w:rPr>
        <w:t>Level B</w:t>
      </w:r>
    </w:p>
    <w:p w14:paraId="6765913E" w14:textId="317233B3" w:rsidR="008D3597" w:rsidRPr="008D3597" w:rsidRDefault="008D3597" w:rsidP="008D3597">
      <w:pPr>
        <w:numPr>
          <w:ilvl w:val="0"/>
          <w:numId w:val="3"/>
        </w:numPr>
        <w:spacing w:after="120"/>
        <w:jc w:val="both"/>
        <w:rPr>
          <w:rFonts w:ascii="Roboto Light" w:hAnsi="Roboto Light"/>
          <w:sz w:val="20"/>
          <w:szCs w:val="20"/>
        </w:rPr>
      </w:pPr>
      <w:r w:rsidRPr="005B3441">
        <w:rPr>
          <w:rFonts w:ascii="Roboto Light" w:hAnsi="Roboto Light"/>
          <w:sz w:val="20"/>
          <w:szCs w:val="20"/>
        </w:rPr>
        <w:t>Demonstrate and continuously develop a well-defined teaching philosophy that inspires student learning.</w:t>
      </w:r>
    </w:p>
    <w:p w14:paraId="41BFF78A" w14:textId="77777777" w:rsidR="005B3441" w:rsidRPr="005B3441" w:rsidRDefault="005B3441" w:rsidP="005B3441">
      <w:pPr>
        <w:numPr>
          <w:ilvl w:val="0"/>
          <w:numId w:val="3"/>
        </w:numPr>
        <w:spacing w:after="120"/>
        <w:jc w:val="both"/>
        <w:rPr>
          <w:rFonts w:ascii="Roboto Light" w:hAnsi="Roboto Light"/>
          <w:sz w:val="20"/>
          <w:szCs w:val="20"/>
        </w:rPr>
      </w:pPr>
      <w:r w:rsidRPr="005B3441">
        <w:rPr>
          <w:rFonts w:ascii="Roboto Light" w:hAnsi="Roboto Light"/>
          <w:sz w:val="20"/>
          <w:szCs w:val="20"/>
        </w:rPr>
        <w:t>Conduct classes, assess student learning achievements and support students in postgraduate and undergraduate courses in line with UNSW policy.</w:t>
      </w:r>
    </w:p>
    <w:p w14:paraId="7C884092" w14:textId="77777777" w:rsidR="005B3441" w:rsidRPr="005B3441" w:rsidRDefault="005B3441" w:rsidP="005B3441">
      <w:pPr>
        <w:numPr>
          <w:ilvl w:val="0"/>
          <w:numId w:val="3"/>
        </w:numPr>
        <w:spacing w:after="120"/>
        <w:jc w:val="both"/>
        <w:rPr>
          <w:rFonts w:ascii="Roboto Light" w:hAnsi="Roboto Light"/>
          <w:sz w:val="20"/>
          <w:szCs w:val="20"/>
        </w:rPr>
      </w:pPr>
      <w:r w:rsidRPr="005B3441">
        <w:rPr>
          <w:rFonts w:ascii="Roboto Light" w:hAnsi="Roboto Light"/>
          <w:sz w:val="20"/>
          <w:szCs w:val="20"/>
        </w:rPr>
        <w:t>Design and develop learning activities and resources, and assessment and feedback using a range of suitable approaches and learning environments.</w:t>
      </w:r>
    </w:p>
    <w:p w14:paraId="12222045" w14:textId="77777777" w:rsidR="005B3441" w:rsidRPr="005B3441" w:rsidRDefault="005B3441" w:rsidP="005B3441">
      <w:pPr>
        <w:numPr>
          <w:ilvl w:val="0"/>
          <w:numId w:val="3"/>
        </w:numPr>
        <w:spacing w:after="120"/>
        <w:jc w:val="both"/>
        <w:rPr>
          <w:rFonts w:ascii="Roboto Light" w:hAnsi="Roboto Light"/>
          <w:sz w:val="20"/>
          <w:szCs w:val="20"/>
        </w:rPr>
      </w:pPr>
      <w:r w:rsidRPr="005B3441">
        <w:rPr>
          <w:rFonts w:ascii="Roboto Light" w:hAnsi="Roboto Light"/>
          <w:sz w:val="20"/>
          <w:szCs w:val="20"/>
        </w:rPr>
        <w:t>Initiate the development of experimental approaches to teaching and learning with the support of more senior academics.</w:t>
      </w:r>
    </w:p>
    <w:p w14:paraId="423CBB07" w14:textId="77777777" w:rsidR="005B3441" w:rsidRPr="005B3441" w:rsidRDefault="005B3441" w:rsidP="005B3441">
      <w:pPr>
        <w:numPr>
          <w:ilvl w:val="0"/>
          <w:numId w:val="3"/>
        </w:numPr>
        <w:spacing w:after="120"/>
        <w:jc w:val="both"/>
        <w:rPr>
          <w:rFonts w:ascii="Roboto Light" w:hAnsi="Roboto Light"/>
          <w:sz w:val="20"/>
          <w:szCs w:val="20"/>
        </w:rPr>
      </w:pPr>
      <w:r w:rsidRPr="005B3441">
        <w:rPr>
          <w:rFonts w:ascii="Roboto Light" w:hAnsi="Roboto Light"/>
          <w:sz w:val="20"/>
          <w:szCs w:val="20"/>
        </w:rPr>
        <w:t>Support learning progression with students as individuals (through such activities as one-to-one consultation) and as a cohort (through general course related advice) to achieve positive learning and employability outcomes for students.</w:t>
      </w:r>
    </w:p>
    <w:p w14:paraId="2EDFCBB8" w14:textId="77777777" w:rsidR="005B3441" w:rsidRPr="005B3441" w:rsidRDefault="005B3441" w:rsidP="005B3441">
      <w:pPr>
        <w:numPr>
          <w:ilvl w:val="0"/>
          <w:numId w:val="3"/>
        </w:numPr>
        <w:spacing w:after="120"/>
        <w:jc w:val="both"/>
        <w:rPr>
          <w:rFonts w:ascii="Roboto Light" w:hAnsi="Roboto Light"/>
          <w:sz w:val="20"/>
          <w:szCs w:val="20"/>
        </w:rPr>
      </w:pPr>
      <w:r w:rsidRPr="005B3441">
        <w:rPr>
          <w:rFonts w:ascii="Roboto Light" w:hAnsi="Roboto Light"/>
          <w:sz w:val="20"/>
          <w:szCs w:val="20"/>
        </w:rPr>
        <w:t>Manage course administration as Course Authority, including academic quality assurance.</w:t>
      </w:r>
    </w:p>
    <w:p w14:paraId="5A9712F5" w14:textId="77777777" w:rsidR="005B3441" w:rsidRPr="005B3441" w:rsidRDefault="005B3441" w:rsidP="005B3441">
      <w:pPr>
        <w:numPr>
          <w:ilvl w:val="0"/>
          <w:numId w:val="3"/>
        </w:numPr>
        <w:spacing w:after="120"/>
        <w:jc w:val="both"/>
        <w:rPr>
          <w:rFonts w:ascii="Roboto Light" w:hAnsi="Roboto Light"/>
          <w:sz w:val="20"/>
          <w:szCs w:val="20"/>
        </w:rPr>
      </w:pPr>
      <w:r w:rsidRPr="005B3441">
        <w:rPr>
          <w:rFonts w:ascii="Roboto Light" w:hAnsi="Roboto Light"/>
          <w:sz w:val="20"/>
          <w:szCs w:val="20"/>
        </w:rPr>
        <w:t>Maintain professional development in pedagogy, disciplinary knowledge and minimum professional accreditation requirements (where relevant).</w:t>
      </w:r>
    </w:p>
    <w:p w14:paraId="70BF14EC" w14:textId="77777777" w:rsidR="005B3441" w:rsidRPr="005B3441" w:rsidRDefault="005B3441" w:rsidP="005B3441">
      <w:pPr>
        <w:numPr>
          <w:ilvl w:val="0"/>
          <w:numId w:val="3"/>
        </w:numPr>
        <w:spacing w:after="120"/>
        <w:jc w:val="both"/>
        <w:rPr>
          <w:rFonts w:ascii="Roboto Light" w:hAnsi="Roboto Light"/>
          <w:sz w:val="20"/>
          <w:szCs w:val="20"/>
        </w:rPr>
      </w:pPr>
      <w:r w:rsidRPr="005B3441">
        <w:rPr>
          <w:rFonts w:ascii="Roboto Light" w:hAnsi="Roboto Light"/>
          <w:sz w:val="20"/>
          <w:szCs w:val="20"/>
        </w:rPr>
        <w:t>Make a positive contribution to School meetings and seminars and be a member of School/Faculty committees as required.</w:t>
      </w:r>
    </w:p>
    <w:p w14:paraId="7AB95775" w14:textId="77777777" w:rsidR="004B588D" w:rsidRPr="00D67221" w:rsidRDefault="004B588D" w:rsidP="004B588D">
      <w:pPr>
        <w:numPr>
          <w:ilvl w:val="0"/>
          <w:numId w:val="3"/>
        </w:numPr>
        <w:tabs>
          <w:tab w:val="num" w:pos="709"/>
        </w:tabs>
        <w:spacing w:after="120"/>
        <w:ind w:left="1134" w:hanging="425"/>
        <w:jc w:val="both"/>
        <w:rPr>
          <w:rFonts w:ascii="Roboto Light" w:hAnsi="Roboto Light"/>
          <w:sz w:val="20"/>
          <w:szCs w:val="20"/>
        </w:rPr>
      </w:pPr>
      <w:r w:rsidRPr="11BBD829">
        <w:rPr>
          <w:rFonts w:ascii="Roboto Light" w:hAnsi="Roboto Light"/>
          <w:sz w:val="20"/>
          <w:szCs w:val="20"/>
        </w:rPr>
        <w:t xml:space="preserve">Align with and actively demonstrate the </w:t>
      </w:r>
      <w:hyperlink r:id="rId11">
        <w:r w:rsidRPr="11BBD829">
          <w:rPr>
            <w:rStyle w:val="Hyperlink"/>
            <w:rFonts w:ascii="Roboto Light" w:hAnsi="Roboto Light"/>
            <w:sz w:val="20"/>
            <w:szCs w:val="20"/>
          </w:rPr>
          <w:t>UNSW Values in Action: Our Behaviours</w:t>
        </w:r>
      </w:hyperlink>
      <w:r w:rsidRPr="11BBD829">
        <w:rPr>
          <w:rFonts w:ascii="Roboto Light" w:hAnsi="Roboto Light"/>
          <w:sz w:val="20"/>
          <w:szCs w:val="20"/>
        </w:rPr>
        <w:t xml:space="preserve"> and the </w:t>
      </w:r>
      <w:hyperlink r:id="rId12">
        <w:r w:rsidRPr="11BBD829">
          <w:rPr>
            <w:rStyle w:val="Hyperlink"/>
            <w:rFonts w:ascii="Roboto Light" w:hAnsi="Roboto Light"/>
            <w:sz w:val="20"/>
            <w:szCs w:val="20"/>
          </w:rPr>
          <w:t>UNSW Code of Conduct</w:t>
        </w:r>
      </w:hyperlink>
      <w:r w:rsidRPr="11BBD829">
        <w:rPr>
          <w:rStyle w:val="Hyperlink"/>
          <w:rFonts w:ascii="Roboto Light" w:hAnsi="Roboto Light"/>
          <w:sz w:val="20"/>
          <w:szCs w:val="20"/>
        </w:rPr>
        <w:t>.</w:t>
      </w:r>
    </w:p>
    <w:p w14:paraId="29877F51" w14:textId="0D71C954" w:rsidR="006B5C19" w:rsidRDefault="004B588D" w:rsidP="006B5C19">
      <w:pPr>
        <w:numPr>
          <w:ilvl w:val="0"/>
          <w:numId w:val="3"/>
        </w:numPr>
        <w:spacing w:after="120"/>
        <w:ind w:left="1134" w:hanging="425"/>
        <w:jc w:val="both"/>
        <w:rPr>
          <w:sz w:val="20"/>
          <w:szCs w:val="20"/>
        </w:rPr>
      </w:pPr>
      <w:r w:rsidRPr="21A3E35F">
        <w:rPr>
          <w:rFonts w:ascii="Roboto Light" w:eastAsia="Roboto Light" w:hAnsi="Roboto Light" w:cs="Roboto Light"/>
          <w:sz w:val="20"/>
          <w:szCs w:val="20"/>
        </w:rPr>
        <w:lastRenderedPageBreak/>
        <w:t>Cooperate with all health and safety policies and procedures of the university and take all reasonable care to ensure that your actions or omissions do not impact on the</w:t>
      </w:r>
      <w:r w:rsidR="5B1E09B1" w:rsidRPr="21A3E35F">
        <w:rPr>
          <w:rFonts w:ascii="Roboto Light" w:eastAsia="Roboto Light" w:hAnsi="Roboto Light" w:cs="Roboto Light"/>
          <w:sz w:val="20"/>
          <w:szCs w:val="20"/>
        </w:rPr>
        <w:t xml:space="preserve"> psychosocial or physical health </w:t>
      </w:r>
      <w:r w:rsidRPr="21A3E35F">
        <w:rPr>
          <w:rFonts w:ascii="Roboto Light" w:eastAsia="Roboto Light" w:hAnsi="Roboto Light" w:cs="Roboto Light"/>
          <w:sz w:val="20"/>
          <w:szCs w:val="20"/>
        </w:rPr>
        <w:t>and safety of yourself or others.</w:t>
      </w:r>
    </w:p>
    <w:p w14:paraId="7C131872" w14:textId="77777777" w:rsidR="008D3597" w:rsidRPr="006B5C19" w:rsidRDefault="008D3597" w:rsidP="006B5C19">
      <w:pPr>
        <w:spacing w:after="120"/>
        <w:ind w:left="1134"/>
        <w:jc w:val="both"/>
        <w:rPr>
          <w:sz w:val="20"/>
          <w:szCs w:val="20"/>
        </w:rPr>
      </w:pPr>
    </w:p>
    <w:bookmarkEnd w:id="2"/>
    <w:bookmarkEnd w:id="3"/>
    <w:p w14:paraId="76F07911" w14:textId="77777777" w:rsidR="00C52972" w:rsidRPr="00D67221" w:rsidRDefault="00C52972" w:rsidP="00C52972">
      <w:pPr>
        <w:ind w:left="284"/>
        <w:rPr>
          <w:rFonts w:ascii="Clancy" w:hAnsi="Clancy"/>
        </w:rPr>
      </w:pPr>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p w14:paraId="3B49BD5A" w14:textId="6DCF3796" w:rsidR="005B3441" w:rsidRDefault="005B3441" w:rsidP="005B3441">
      <w:pPr>
        <w:numPr>
          <w:ilvl w:val="0"/>
          <w:numId w:val="3"/>
        </w:numPr>
        <w:spacing w:after="120"/>
        <w:jc w:val="both"/>
        <w:rPr>
          <w:rFonts w:ascii="Roboto Light" w:hAnsi="Roboto Light"/>
          <w:sz w:val="20"/>
          <w:szCs w:val="20"/>
        </w:rPr>
      </w:pPr>
      <w:r w:rsidRPr="005B3441">
        <w:rPr>
          <w:rFonts w:ascii="Roboto Light" w:hAnsi="Roboto Light"/>
          <w:sz w:val="20"/>
          <w:szCs w:val="20"/>
        </w:rPr>
        <w:t xml:space="preserve">A </w:t>
      </w:r>
      <w:proofErr w:type="spellStart"/>
      <w:proofErr w:type="gramStart"/>
      <w:r w:rsidR="009C40DE">
        <w:rPr>
          <w:rFonts w:ascii="Roboto Light" w:hAnsi="Roboto Light"/>
          <w:sz w:val="20"/>
          <w:szCs w:val="20"/>
        </w:rPr>
        <w:t>Masters</w:t>
      </w:r>
      <w:proofErr w:type="spellEnd"/>
      <w:proofErr w:type="gramEnd"/>
      <w:r w:rsidR="009C40DE">
        <w:rPr>
          <w:rFonts w:ascii="Roboto Light" w:hAnsi="Roboto Light"/>
          <w:sz w:val="20"/>
          <w:szCs w:val="20"/>
        </w:rPr>
        <w:t xml:space="preserve"> degree </w:t>
      </w:r>
      <w:r w:rsidRPr="005B3441">
        <w:rPr>
          <w:rFonts w:ascii="Roboto Light" w:hAnsi="Roboto Light"/>
          <w:sz w:val="20"/>
          <w:szCs w:val="20"/>
        </w:rPr>
        <w:t>or PhD (preferred) in a related discipline, and/or relevant work experience.</w:t>
      </w:r>
    </w:p>
    <w:p w14:paraId="7C314F84" w14:textId="77777777" w:rsidR="00406CBC" w:rsidRPr="002801EF" w:rsidRDefault="00406CBC" w:rsidP="00406CBC">
      <w:pPr>
        <w:numPr>
          <w:ilvl w:val="0"/>
          <w:numId w:val="3"/>
        </w:numPr>
        <w:tabs>
          <w:tab w:val="num" w:pos="720"/>
        </w:tabs>
        <w:spacing w:after="120"/>
        <w:jc w:val="both"/>
        <w:rPr>
          <w:rFonts w:ascii="Roboto Light" w:hAnsi="Roboto Light"/>
          <w:sz w:val="20"/>
          <w:szCs w:val="20"/>
        </w:rPr>
      </w:pPr>
      <w:r w:rsidRPr="002801EF">
        <w:rPr>
          <w:rFonts w:ascii="Roboto Light" w:hAnsi="Roboto Light"/>
          <w:sz w:val="20"/>
          <w:szCs w:val="20"/>
        </w:rPr>
        <w:t>High-level proficiency in game environment concept art and animation.</w:t>
      </w:r>
    </w:p>
    <w:p w14:paraId="0AC473F7" w14:textId="77777777" w:rsidR="00406CBC" w:rsidRPr="002801EF" w:rsidRDefault="00406CBC" w:rsidP="00406CBC">
      <w:pPr>
        <w:numPr>
          <w:ilvl w:val="0"/>
          <w:numId w:val="3"/>
        </w:numPr>
        <w:tabs>
          <w:tab w:val="num" w:pos="720"/>
        </w:tabs>
        <w:spacing w:after="120"/>
        <w:jc w:val="both"/>
        <w:rPr>
          <w:rFonts w:ascii="Roboto Light" w:hAnsi="Roboto Light"/>
          <w:sz w:val="20"/>
          <w:szCs w:val="20"/>
        </w:rPr>
      </w:pPr>
      <w:r w:rsidRPr="002801EF">
        <w:rPr>
          <w:rFonts w:ascii="Roboto Light" w:hAnsi="Roboto Light"/>
          <w:sz w:val="20"/>
          <w:szCs w:val="20"/>
        </w:rPr>
        <w:t xml:space="preserve">Industry-level experience in creating high-quality digital art/assets using software such as Adobe Creative Suite, Autodesk Maya and </w:t>
      </w:r>
      <w:proofErr w:type="spellStart"/>
      <w:r w:rsidRPr="002801EF">
        <w:rPr>
          <w:rFonts w:ascii="Roboto Light" w:hAnsi="Roboto Light"/>
          <w:sz w:val="20"/>
          <w:szCs w:val="20"/>
        </w:rPr>
        <w:t>ZBrush</w:t>
      </w:r>
      <w:proofErr w:type="spellEnd"/>
      <w:r w:rsidRPr="002801EF">
        <w:rPr>
          <w:rFonts w:ascii="Roboto Light" w:hAnsi="Roboto Light"/>
          <w:sz w:val="20"/>
          <w:szCs w:val="20"/>
        </w:rPr>
        <w:t>.</w:t>
      </w:r>
    </w:p>
    <w:p w14:paraId="2DA18BB2" w14:textId="77777777" w:rsidR="00406CBC" w:rsidRPr="002801EF" w:rsidRDefault="00406CBC" w:rsidP="00406CBC">
      <w:pPr>
        <w:numPr>
          <w:ilvl w:val="0"/>
          <w:numId w:val="3"/>
        </w:numPr>
        <w:tabs>
          <w:tab w:val="num" w:pos="720"/>
        </w:tabs>
        <w:spacing w:after="120"/>
        <w:jc w:val="both"/>
        <w:rPr>
          <w:rFonts w:ascii="Roboto Light" w:hAnsi="Roboto Light"/>
          <w:sz w:val="20"/>
          <w:szCs w:val="20"/>
        </w:rPr>
      </w:pPr>
      <w:r w:rsidRPr="002801EF">
        <w:rPr>
          <w:rFonts w:ascii="Roboto Light" w:hAnsi="Roboto Light"/>
          <w:sz w:val="20"/>
          <w:szCs w:val="20"/>
        </w:rPr>
        <w:t>Knowledge of 3D mode</w:t>
      </w:r>
      <w:r>
        <w:rPr>
          <w:rFonts w:ascii="Roboto Light" w:hAnsi="Roboto Light"/>
          <w:sz w:val="20"/>
          <w:szCs w:val="20"/>
        </w:rPr>
        <w:t>l</w:t>
      </w:r>
      <w:r w:rsidRPr="002801EF">
        <w:rPr>
          <w:rFonts w:ascii="Roboto Light" w:hAnsi="Roboto Light"/>
          <w:sz w:val="20"/>
          <w:szCs w:val="20"/>
        </w:rPr>
        <w:t>ling, texturing, rigging, and animation techniques for real-time.</w:t>
      </w:r>
    </w:p>
    <w:p w14:paraId="2978F1A6" w14:textId="77777777" w:rsidR="00406CBC" w:rsidRPr="002801EF" w:rsidRDefault="00406CBC" w:rsidP="00406CBC">
      <w:pPr>
        <w:numPr>
          <w:ilvl w:val="0"/>
          <w:numId w:val="3"/>
        </w:numPr>
        <w:tabs>
          <w:tab w:val="num" w:pos="720"/>
        </w:tabs>
        <w:spacing w:after="120"/>
        <w:jc w:val="both"/>
        <w:rPr>
          <w:rFonts w:ascii="Roboto Light" w:hAnsi="Roboto Light"/>
          <w:sz w:val="20"/>
          <w:szCs w:val="20"/>
        </w:rPr>
      </w:pPr>
      <w:r w:rsidRPr="002801EF">
        <w:rPr>
          <w:rFonts w:ascii="Roboto Light" w:hAnsi="Roboto Light"/>
          <w:sz w:val="20"/>
          <w:szCs w:val="20"/>
        </w:rPr>
        <w:t>High-level capability in using game engines such as Unreal Engine and/or Unity3D.</w:t>
      </w:r>
    </w:p>
    <w:p w14:paraId="1FDB39CF" w14:textId="77777777" w:rsidR="00406CBC" w:rsidRPr="002801EF" w:rsidRDefault="00406CBC" w:rsidP="00406CBC">
      <w:pPr>
        <w:numPr>
          <w:ilvl w:val="0"/>
          <w:numId w:val="3"/>
        </w:numPr>
        <w:tabs>
          <w:tab w:val="num" w:pos="720"/>
        </w:tabs>
        <w:spacing w:after="120"/>
        <w:jc w:val="both"/>
        <w:rPr>
          <w:rFonts w:ascii="Roboto Light" w:hAnsi="Roboto Light"/>
          <w:sz w:val="20"/>
          <w:szCs w:val="20"/>
        </w:rPr>
      </w:pPr>
      <w:r w:rsidRPr="002801EF">
        <w:rPr>
          <w:rFonts w:ascii="Roboto Light" w:hAnsi="Roboto Light"/>
          <w:sz w:val="20"/>
          <w:szCs w:val="20"/>
        </w:rPr>
        <w:t>Strong understanding of the game development pipeline and workflows.</w:t>
      </w:r>
    </w:p>
    <w:p w14:paraId="38457F22" w14:textId="77777777" w:rsidR="00406CBC" w:rsidRPr="002801EF" w:rsidRDefault="00406CBC" w:rsidP="00406CBC">
      <w:pPr>
        <w:numPr>
          <w:ilvl w:val="0"/>
          <w:numId w:val="3"/>
        </w:numPr>
        <w:spacing w:after="120"/>
        <w:jc w:val="both"/>
        <w:rPr>
          <w:rFonts w:ascii="Roboto Light" w:hAnsi="Roboto Light"/>
          <w:sz w:val="20"/>
          <w:szCs w:val="20"/>
        </w:rPr>
      </w:pPr>
      <w:r w:rsidRPr="002801EF">
        <w:rPr>
          <w:rFonts w:ascii="Roboto Light" w:hAnsi="Roboto Light"/>
          <w:sz w:val="20"/>
          <w:szCs w:val="20"/>
        </w:rPr>
        <w:t>Proficiency in Microsoft Office 365, Windows and Mac systems.</w:t>
      </w:r>
    </w:p>
    <w:p w14:paraId="5D2B1963" w14:textId="77777777" w:rsidR="00406CBC" w:rsidRPr="005B3441" w:rsidRDefault="00406CBC" w:rsidP="00406CBC">
      <w:pPr>
        <w:numPr>
          <w:ilvl w:val="0"/>
          <w:numId w:val="3"/>
        </w:numPr>
        <w:spacing w:after="120"/>
        <w:jc w:val="both"/>
        <w:rPr>
          <w:rFonts w:ascii="Roboto Light" w:hAnsi="Roboto Light"/>
          <w:sz w:val="20"/>
          <w:szCs w:val="20"/>
        </w:rPr>
      </w:pPr>
      <w:r w:rsidRPr="005B3441">
        <w:rPr>
          <w:rFonts w:ascii="Roboto Light" w:hAnsi="Roboto Light"/>
          <w:sz w:val="20"/>
          <w:szCs w:val="20"/>
        </w:rPr>
        <w:t xml:space="preserve">Experience in and passion for high-quality educational design, development and delivery in </w:t>
      </w:r>
      <w:r>
        <w:rPr>
          <w:rFonts w:ascii="Roboto Light" w:hAnsi="Roboto Light"/>
          <w:sz w:val="20"/>
          <w:szCs w:val="20"/>
        </w:rPr>
        <w:t xml:space="preserve">visual effects </w:t>
      </w:r>
      <w:r w:rsidRPr="005B3441">
        <w:rPr>
          <w:rFonts w:ascii="Roboto Light" w:hAnsi="Roboto Light"/>
          <w:sz w:val="20"/>
          <w:szCs w:val="20"/>
        </w:rPr>
        <w:t>and interdisciplinary learning environments.</w:t>
      </w:r>
    </w:p>
    <w:p w14:paraId="5979C33B" w14:textId="77777777" w:rsidR="00406CBC" w:rsidRPr="005B3441" w:rsidRDefault="00406CBC" w:rsidP="00406CBC">
      <w:pPr>
        <w:numPr>
          <w:ilvl w:val="0"/>
          <w:numId w:val="3"/>
        </w:numPr>
        <w:spacing w:after="120"/>
        <w:jc w:val="both"/>
        <w:rPr>
          <w:rFonts w:ascii="Roboto Light" w:hAnsi="Roboto Light"/>
          <w:sz w:val="20"/>
          <w:szCs w:val="20"/>
        </w:rPr>
      </w:pPr>
      <w:r w:rsidRPr="005B3441">
        <w:rPr>
          <w:rFonts w:ascii="Roboto Light" w:hAnsi="Roboto Light"/>
          <w:sz w:val="20"/>
          <w:szCs w:val="20"/>
        </w:rPr>
        <w:t>Detailed understandings of theory and practice in the areas of media arts</w:t>
      </w:r>
      <w:r>
        <w:rPr>
          <w:rFonts w:ascii="Roboto Light" w:hAnsi="Roboto Light"/>
          <w:sz w:val="20"/>
          <w:szCs w:val="20"/>
        </w:rPr>
        <w:t>,</w:t>
      </w:r>
      <w:r w:rsidRPr="005B3441">
        <w:rPr>
          <w:rFonts w:ascii="Roboto Light" w:hAnsi="Roboto Light"/>
          <w:sz w:val="20"/>
          <w:szCs w:val="20"/>
        </w:rPr>
        <w:t xml:space="preserve"> animation</w:t>
      </w:r>
      <w:r>
        <w:rPr>
          <w:rFonts w:ascii="Roboto Light" w:hAnsi="Roboto Light"/>
          <w:sz w:val="20"/>
          <w:szCs w:val="20"/>
        </w:rPr>
        <w:t>, and visual effects</w:t>
      </w:r>
      <w:r w:rsidRPr="005B3441">
        <w:rPr>
          <w:rFonts w:ascii="Roboto Light" w:hAnsi="Roboto Light"/>
          <w:sz w:val="20"/>
          <w:szCs w:val="20"/>
        </w:rPr>
        <w:t>, and a commitment to fostering experimental approaches to practice.</w:t>
      </w:r>
    </w:p>
    <w:p w14:paraId="2F43873A" w14:textId="77777777" w:rsidR="00406CBC" w:rsidRPr="005B3441" w:rsidRDefault="00406CBC" w:rsidP="00406CBC">
      <w:pPr>
        <w:numPr>
          <w:ilvl w:val="0"/>
          <w:numId w:val="3"/>
        </w:numPr>
        <w:spacing w:after="120"/>
        <w:jc w:val="both"/>
        <w:rPr>
          <w:rFonts w:ascii="Roboto Light" w:hAnsi="Roboto Light"/>
          <w:sz w:val="20"/>
          <w:szCs w:val="20"/>
        </w:rPr>
      </w:pPr>
      <w:r w:rsidRPr="005B3441">
        <w:rPr>
          <w:rFonts w:ascii="Roboto Light" w:hAnsi="Roboto Light"/>
          <w:sz w:val="20"/>
          <w:szCs w:val="20"/>
        </w:rPr>
        <w:t xml:space="preserve">Knowledge of emerging </w:t>
      </w:r>
      <w:r>
        <w:rPr>
          <w:rFonts w:ascii="Roboto Light" w:hAnsi="Roboto Light"/>
          <w:sz w:val="20"/>
          <w:szCs w:val="20"/>
        </w:rPr>
        <w:t xml:space="preserve">and experimental industry and </w:t>
      </w:r>
      <w:r w:rsidRPr="005B3441">
        <w:rPr>
          <w:rFonts w:ascii="Roboto Light" w:hAnsi="Roboto Light"/>
          <w:sz w:val="20"/>
          <w:szCs w:val="20"/>
        </w:rPr>
        <w:t>technology trends in 3D animation</w:t>
      </w:r>
      <w:r>
        <w:rPr>
          <w:rFonts w:ascii="Roboto Light" w:hAnsi="Roboto Light"/>
          <w:sz w:val="20"/>
          <w:szCs w:val="20"/>
        </w:rPr>
        <w:t>, visual effects, procedural FX, and/or real-time production</w:t>
      </w:r>
      <w:r w:rsidRPr="005B3441">
        <w:rPr>
          <w:rFonts w:ascii="Roboto Light" w:hAnsi="Roboto Light"/>
          <w:sz w:val="20"/>
          <w:szCs w:val="20"/>
        </w:rPr>
        <w:t>.</w:t>
      </w:r>
    </w:p>
    <w:p w14:paraId="4CA778E9" w14:textId="77777777" w:rsidR="00406CBC" w:rsidRDefault="00406CBC" w:rsidP="00406CBC">
      <w:pPr>
        <w:numPr>
          <w:ilvl w:val="0"/>
          <w:numId w:val="3"/>
        </w:numPr>
        <w:spacing w:after="120"/>
        <w:jc w:val="both"/>
        <w:rPr>
          <w:rFonts w:ascii="Roboto Light" w:hAnsi="Roboto Light"/>
          <w:sz w:val="20"/>
          <w:szCs w:val="20"/>
        </w:rPr>
      </w:pPr>
      <w:r w:rsidRPr="005B3441">
        <w:rPr>
          <w:rFonts w:ascii="Roboto Light" w:hAnsi="Roboto Light"/>
          <w:sz w:val="20"/>
          <w:szCs w:val="20"/>
        </w:rPr>
        <w:t>Excellent communication, interpersonal, and organisational skills and the capacity to contribute to a high performing and collaborative workplace environment.</w:t>
      </w:r>
    </w:p>
    <w:p w14:paraId="56ED69DD" w14:textId="77777777" w:rsidR="009C40DE" w:rsidRDefault="00C52972" w:rsidP="009C40DE">
      <w:pPr>
        <w:numPr>
          <w:ilvl w:val="0"/>
          <w:numId w:val="3"/>
        </w:numPr>
        <w:spacing w:after="120"/>
        <w:jc w:val="both"/>
        <w:rPr>
          <w:rFonts w:ascii="Roboto Light" w:hAnsi="Roboto Light"/>
          <w:sz w:val="20"/>
          <w:szCs w:val="20"/>
        </w:rPr>
      </w:pPr>
      <w:r w:rsidRPr="009C40DE">
        <w:rPr>
          <w:rFonts w:ascii="Roboto Light" w:eastAsia="Roboto Light" w:hAnsi="Roboto Light" w:cs="Roboto Light"/>
          <w:sz w:val="20"/>
          <w:szCs w:val="20"/>
        </w:rPr>
        <w:t>An understanding of and commitment to UNSW’s aims, objectives and values in action, together with relevant policies and guidelines.</w:t>
      </w:r>
    </w:p>
    <w:p w14:paraId="6E91C15A" w14:textId="3127978A" w:rsidR="008C75AC" w:rsidRPr="009C40DE" w:rsidRDefault="008C75AC" w:rsidP="009C40DE">
      <w:pPr>
        <w:numPr>
          <w:ilvl w:val="0"/>
          <w:numId w:val="3"/>
        </w:numPr>
        <w:spacing w:after="120"/>
        <w:jc w:val="both"/>
        <w:rPr>
          <w:rFonts w:ascii="Roboto Light" w:hAnsi="Roboto Light"/>
          <w:sz w:val="20"/>
          <w:szCs w:val="20"/>
        </w:rPr>
      </w:pPr>
      <w:r w:rsidRPr="009C40DE">
        <w:rPr>
          <w:rFonts w:ascii="Roboto Light" w:eastAsia="Roboto Light" w:hAnsi="Roboto Light" w:cs="Roboto Light"/>
          <w:sz w:val="20"/>
          <w:szCs w:val="20"/>
        </w:rPr>
        <w:t>Knowledge of health &amp; safety (psychosocial and physical) responsibilities and commitment to attending relevant health and safety training.</w:t>
      </w:r>
    </w:p>
    <w:p w14:paraId="71A9AED3" w14:textId="77777777" w:rsidR="00406CBC" w:rsidRPr="008C75AC" w:rsidRDefault="00406CBC" w:rsidP="008C75AC">
      <w:pPr>
        <w:spacing w:after="120"/>
        <w:jc w:val="both"/>
        <w:rPr>
          <w:rFonts w:ascii="Roboto Light" w:eastAsia="Roboto Light" w:hAnsi="Roboto Light" w:cs="Roboto Light"/>
          <w:sz w:val="20"/>
          <w:szCs w:val="20"/>
        </w:rPr>
      </w:pP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2C74370C" w14:textId="4814FB80" w:rsidR="00F85378" w:rsidRDefault="00F85378" w:rsidP="00242BE5">
      <w:pPr>
        <w:pStyle w:val="ListParagraph"/>
        <w:numPr>
          <w:ilvl w:val="0"/>
          <w:numId w:val="3"/>
        </w:numPr>
        <w:spacing w:after="120" w:line="360" w:lineRule="auto"/>
        <w:jc w:val="both"/>
        <w:rPr>
          <w:rFonts w:ascii="Roboto Light" w:eastAsia="Roboto Light" w:hAnsi="Roboto Light" w:cs="Roboto Light"/>
          <w:sz w:val="20"/>
          <w:szCs w:val="20"/>
        </w:rPr>
      </w:pPr>
      <w:r w:rsidRPr="006B5C19">
        <w:rPr>
          <w:rFonts w:ascii="Roboto Light" w:eastAsia="Roboto Light" w:hAnsi="Roboto Light" w:cs="Roboto Light"/>
          <w:sz w:val="20"/>
          <w:szCs w:val="20"/>
        </w:rPr>
        <w:t>Verification of qualifications</w:t>
      </w:r>
    </w:p>
    <w:p w14:paraId="24183B85" w14:textId="77777777" w:rsidR="00EC773C" w:rsidRPr="00EC773C" w:rsidRDefault="00EC773C" w:rsidP="00EC773C">
      <w:pPr>
        <w:pStyle w:val="ListParagraph"/>
        <w:spacing w:after="120" w:line="360" w:lineRule="auto"/>
        <w:ind w:left="1069"/>
        <w:jc w:val="both"/>
        <w:rPr>
          <w:rFonts w:ascii="Roboto Light" w:eastAsia="Roboto Light" w:hAnsi="Roboto Light" w:cs="Roboto Light"/>
          <w:sz w:val="20"/>
          <w:szCs w:val="20"/>
        </w:rPr>
      </w:pPr>
    </w:p>
    <w:p w14:paraId="2B82036A" w14:textId="0115AA53" w:rsidR="00242BE5" w:rsidRPr="00B13D0E" w:rsidRDefault="5C41BAEE" w:rsidP="3895402A">
      <w:pPr>
        <w:rPr>
          <w:rFonts w:asciiTheme="minorHAnsi" w:eastAsia="Clancy" w:hAnsiTheme="minorHAnsi" w:cstheme="minorHAnsi"/>
          <w:sz w:val="14"/>
          <w:szCs w:val="14"/>
        </w:rPr>
      </w:pPr>
      <w:r w:rsidRPr="00B13D0E">
        <w:rPr>
          <w:rFonts w:asciiTheme="minorHAnsi" w:eastAsia="Clancy" w:hAnsiTheme="minorHAnsi" w:cstheme="minorHAnsi"/>
          <w:sz w:val="14"/>
          <w:szCs w:val="14"/>
        </w:rPr>
        <w:t>About this document</w:t>
      </w:r>
    </w:p>
    <w:p w14:paraId="60E1D0C9" w14:textId="3E2EFFB0"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Pr="00B13D0E" w:rsidRDefault="00242BE5" w:rsidP="3895402A">
      <w:pPr>
        <w:ind w:right="98"/>
        <w:rPr>
          <w:rFonts w:asciiTheme="minorHAnsi" w:eastAsia="Roboto Light" w:hAnsiTheme="minorHAnsi" w:cstheme="minorHAnsi"/>
          <w:sz w:val="12"/>
          <w:szCs w:val="12"/>
        </w:rPr>
      </w:pPr>
    </w:p>
    <w:p w14:paraId="20428BCA" w14:textId="2C855C5C"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Pr="00B13D0E" w:rsidRDefault="00242BE5" w:rsidP="3895402A">
      <w:pPr>
        <w:spacing w:after="120"/>
        <w:jc w:val="both"/>
        <w:rPr>
          <w:rFonts w:asciiTheme="minorHAnsi" w:hAnsiTheme="minorHAnsi" w:cstheme="minorHAnsi"/>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2C41BD">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C8988" w14:textId="77777777" w:rsidR="00830C28" w:rsidRDefault="00830C28" w:rsidP="00360215">
      <w:pPr>
        <w:spacing w:after="0" w:line="240" w:lineRule="auto"/>
      </w:pPr>
      <w:r>
        <w:separator/>
      </w:r>
    </w:p>
  </w:endnote>
  <w:endnote w:type="continuationSeparator" w:id="0">
    <w:p w14:paraId="3FB1B47B" w14:textId="77777777" w:rsidR="00830C28" w:rsidRDefault="00830C28" w:rsidP="00360215">
      <w:pPr>
        <w:spacing w:after="0" w:line="240" w:lineRule="auto"/>
      </w:pPr>
      <w:r>
        <w:continuationSeparator/>
      </w:r>
    </w:p>
  </w:endnote>
  <w:endnote w:type="continuationNotice" w:id="1">
    <w:p w14:paraId="17738691" w14:textId="77777777" w:rsidR="00830C28" w:rsidRDefault="00830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4D"/>
    <w:family w:val="auto"/>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LIGHT">
    <w:altName w:val="Calibri"/>
    <w:panose1 w:val="00000000000000000000"/>
    <w:charset w:val="4D"/>
    <w:family w:val="auto"/>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D4476" w14:textId="77777777" w:rsidR="00830C28" w:rsidRDefault="00830C28" w:rsidP="00360215">
      <w:pPr>
        <w:spacing w:after="0" w:line="240" w:lineRule="auto"/>
      </w:pPr>
      <w:r>
        <w:separator/>
      </w:r>
    </w:p>
  </w:footnote>
  <w:footnote w:type="continuationSeparator" w:id="0">
    <w:p w14:paraId="5B99DA65" w14:textId="77777777" w:rsidR="00830C28" w:rsidRDefault="00830C28" w:rsidP="00360215">
      <w:pPr>
        <w:spacing w:after="0" w:line="240" w:lineRule="auto"/>
      </w:pPr>
      <w:r>
        <w:continuationSeparator/>
      </w:r>
    </w:p>
  </w:footnote>
  <w:footnote w:type="continuationNotice" w:id="1">
    <w:p w14:paraId="43BCA5B7" w14:textId="77777777" w:rsidR="00830C28" w:rsidRDefault="00830C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3CF6C6CD" w:rsidR="00AC66A9" w:rsidRDefault="00AF7FA5" w:rsidP="00217332">
    <w:pPr>
      <w:rPr>
        <w:rFonts w:ascii="SOMMETLIGHT" w:hAnsi="SOMMETLIGHT"/>
        <w:caps/>
        <w:spacing w:val="100"/>
      </w:rPr>
    </w:pPr>
    <w:r>
      <w:rPr>
        <w:noProof/>
      </w:rPr>
      <w:drawing>
        <wp:anchor distT="0" distB="0" distL="114300" distR="114300" simplePos="0" relativeHeight="251659264"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LIGHT" w:hAnsi="SOMMET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36CD6620" w:rsidR="00B75D70" w:rsidRDefault="006521B8" w:rsidP="00800649">
    <w:pPr>
      <w:spacing w:after="0" w:line="240" w:lineRule="auto"/>
      <w:ind w:left="284"/>
      <w:rPr>
        <w:rFonts w:ascii="Clancy" w:hAnsi="Clancy"/>
        <w:sz w:val="56"/>
        <w:szCs w:val="56"/>
        <w:lang w:val="en-US"/>
      </w:rPr>
    </w:pPr>
    <w:r>
      <w:rPr>
        <w:rFonts w:ascii="Clancy" w:hAnsi="Clancy"/>
        <w:sz w:val="56"/>
        <w:szCs w:val="56"/>
        <w:lang w:val="en-US"/>
      </w:rPr>
      <w:t>Associate Lecturer/</w:t>
    </w:r>
    <w:r w:rsidR="0046239F">
      <w:rPr>
        <w:rFonts w:ascii="Clancy" w:hAnsi="Clancy"/>
        <w:sz w:val="56"/>
        <w:szCs w:val="56"/>
        <w:lang w:val="en-US"/>
      </w:rPr>
      <w:t>Lecturer (</w:t>
    </w:r>
    <w:r w:rsidR="00406CBC">
      <w:rPr>
        <w:rFonts w:ascii="Clancy" w:hAnsi="Clancy"/>
        <w:sz w:val="56"/>
        <w:szCs w:val="56"/>
        <w:lang w:val="en-US"/>
      </w:rPr>
      <w:t>Gam</w:t>
    </w:r>
    <w:r w:rsidR="00F04552">
      <w:rPr>
        <w:rFonts w:ascii="Clancy" w:hAnsi="Clancy"/>
        <w:sz w:val="56"/>
        <w:szCs w:val="56"/>
        <w:lang w:val="en-US"/>
      </w:rPr>
      <w:t>e</w:t>
    </w:r>
    <w:r w:rsidR="00406CBC">
      <w:rPr>
        <w:rFonts w:ascii="Clancy" w:hAnsi="Clancy"/>
        <w:sz w:val="56"/>
        <w:szCs w:val="56"/>
        <w:lang w:val="en-US"/>
      </w:rPr>
      <w:t xml:space="preserve"> Art</w:t>
    </w:r>
    <w:r w:rsidR="0046239F">
      <w:rPr>
        <w:rFonts w:ascii="Clancy" w:hAnsi="Clancy"/>
        <w:sz w:val="56"/>
        <w:szCs w:val="56"/>
        <w:lang w:val="en-US"/>
      </w:rPr>
      <w:t>)</w:t>
    </w:r>
  </w:p>
  <w:p w14:paraId="454AB900" w14:textId="1B725612" w:rsidR="0046239F" w:rsidRPr="0046239F" w:rsidRDefault="0046239F" w:rsidP="00800649">
    <w:pPr>
      <w:spacing w:after="0" w:line="240" w:lineRule="auto"/>
      <w:ind w:left="284"/>
      <w:rPr>
        <w:rFonts w:ascii="Clancy" w:hAnsi="Clancy"/>
        <w:sz w:val="52"/>
        <w:szCs w:val="52"/>
        <w:lang w:val="en-US"/>
      </w:rPr>
    </w:pPr>
    <w:r w:rsidRPr="0046239F">
      <w:rPr>
        <w:rFonts w:ascii="Clancy" w:hAnsi="Clancy"/>
        <w:sz w:val="52"/>
        <w:szCs w:val="52"/>
        <w:lang w:val="en-US"/>
      </w:rPr>
      <w:t>Education Focused</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rsidTr="00107D2F">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77777777" w:rsidR="00D901D6" w:rsidRPr="00670212" w:rsidRDefault="00BA3848"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8976A3C4C4B24689ADB4EFC0F63CBE6F"/>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EndPr/>
            <w:sdtContent>
              <w:r w:rsidR="00D901D6" w:rsidRPr="00670212">
                <w:rPr>
                  <w:rFonts w:ascii="Clancy" w:hAnsi="Clancy" w:cstheme="minorHAnsi"/>
                  <w:color w:val="A6A6A6" w:themeColor="background1" w:themeShade="A6"/>
                  <w:sz w:val="20"/>
                  <w:szCs w:val="20"/>
                  <w:lang w:val="en-US"/>
                </w:rPr>
                <w:t>Arts, Design &amp; Architecture</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28DE3623" w14:textId="77777777" w:rsidTr="00107D2F">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4BBA27B0" w:rsidR="00D901D6" w:rsidRPr="00670212" w:rsidRDefault="006521B8" w:rsidP="00D901D6">
          <w:pPr>
            <w:pStyle w:val="Header"/>
            <w:spacing w:line="360" w:lineRule="auto"/>
            <w:ind w:left="181"/>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Academic A/B</w:t>
          </w:r>
        </w:p>
      </w:tc>
    </w:tr>
    <w:tr w:rsidR="00D901D6" w:rsidRPr="00670212" w14:paraId="004433D3" w14:textId="77777777" w:rsidTr="00107D2F">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EndPr/>
        <w:sdtContent>
          <w:tc>
            <w:tcPr>
              <w:tcW w:w="6095" w:type="dxa"/>
              <w:tcBorders>
                <w:left w:val="single" w:sz="4" w:space="0" w:color="F2F2F2" w:themeColor="background1" w:themeShade="F2"/>
              </w:tcBorders>
            </w:tcPr>
            <w:p w14:paraId="09BBAF64" w14:textId="77777777" w:rsidR="00D901D6" w:rsidRPr="00670212" w:rsidRDefault="00D901D6"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ACADEMIC POSITION NO SPAN</w:t>
              </w:r>
            </w:p>
          </w:tc>
        </w:sdtContent>
      </w:sdt>
    </w:tr>
    <w:tr w:rsidR="00D901D6" w:rsidRPr="00670212" w14:paraId="4FDEDF75" w14:textId="77777777" w:rsidTr="00107D2F">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276E5C7D" w14:textId="21514910" w:rsidR="00D901D6" w:rsidRPr="00670212" w:rsidRDefault="00BA3848"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C67FE8B5ABA04F5DADA671DFEA8F13F7"/>
              </w:placeholder>
            </w:sdtPr>
            <w:sdtEndPr/>
            <w:sdtContent>
              <w:proofErr w:type="spellStart"/>
              <w:r w:rsidR="0046239F">
                <w:rPr>
                  <w:rFonts w:ascii="Clancy" w:hAnsi="Clancy" w:cstheme="minorHAnsi"/>
                  <w:color w:val="A6A6A6" w:themeColor="background1" w:themeShade="A6"/>
                  <w:sz w:val="20"/>
                  <w:szCs w:val="20"/>
                  <w:lang w:val="en-US"/>
                </w:rPr>
                <w:t>xxxxxxx</w:t>
              </w:r>
              <w:proofErr w:type="spellEnd"/>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rsidTr="00107D2F">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77777777" w:rsidR="00D901D6" w:rsidRPr="00670212" w:rsidRDefault="00BA3848"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C6C9BBF862E94CA9AD88A472BE65ECFC"/>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EndPr/>
            <w:sdtContent>
              <w:r w:rsidR="00D901D6">
                <w:rPr>
                  <w:rFonts w:ascii="Clancy" w:hAnsi="Clancy" w:cstheme="minorHAnsi"/>
                  <w:color w:val="A6A6A6" w:themeColor="background1" w:themeShade="A6"/>
                  <w:sz w:val="20"/>
                  <w:szCs w:val="20"/>
                  <w:lang w:val="en-US"/>
                </w:rPr>
                <w:t>NOT SHIFTWORKER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7A4FA1D5" w14:textId="77777777" w:rsidTr="00107D2F">
      <w:tc>
        <w:tcPr>
          <w:tcW w:w="3969" w:type="dxa"/>
          <w:tcBorders>
            <w:right w:val="single" w:sz="4" w:space="0" w:color="BFBFBF" w:themeColor="background1" w:themeShade="BF"/>
          </w:tcBorders>
          <w:vAlign w:val="bottom"/>
        </w:tcPr>
        <w:p w14:paraId="2989A888"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B1454E5325A24083A398580739E680EB"/>
          </w:placeholder>
        </w:sdtPr>
        <w:sdtEndPr/>
        <w:sdtContent>
          <w:tc>
            <w:tcPr>
              <w:tcW w:w="6095" w:type="dxa"/>
              <w:tcBorders>
                <w:left w:val="single" w:sz="4" w:space="0" w:color="F2F2F2" w:themeColor="background1" w:themeShade="F2"/>
              </w:tcBorders>
            </w:tcPr>
            <w:p w14:paraId="21133E74" w14:textId="7928E47D" w:rsidR="00D901D6" w:rsidRPr="00670212" w:rsidRDefault="0046239F"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28499663" w14:textId="77777777" w:rsidTr="00107D2F">
      <w:tc>
        <w:tcPr>
          <w:tcW w:w="3969" w:type="dxa"/>
          <w:tcBorders>
            <w:right w:val="single" w:sz="4" w:space="0" w:color="BFBFBF" w:themeColor="background1" w:themeShade="BF"/>
          </w:tcBorders>
          <w:vAlign w:val="bottom"/>
        </w:tcPr>
        <w:p w14:paraId="5C006356"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EEF16DA2A5BE41B28CABC5F069246D1F"/>
          </w:placeholder>
        </w:sdtPr>
        <w:sdtEndPr/>
        <w:sdtContent>
          <w:tc>
            <w:tcPr>
              <w:tcW w:w="6095" w:type="dxa"/>
              <w:tcBorders>
                <w:left w:val="single" w:sz="4" w:space="0" w:color="F2F2F2" w:themeColor="background1" w:themeShade="F2"/>
              </w:tcBorders>
            </w:tcPr>
            <w:p w14:paraId="15EFB6EE" w14:textId="477A412A" w:rsidR="00D901D6" w:rsidRPr="00670212" w:rsidRDefault="0046239F"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7B7ABEDC" w14:textId="77777777" w:rsidTr="00107D2F">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677B21E175EF49428B80056661C57E6F"/>
          </w:placeholder>
          <w:date w:fullDate="2021-03-01T00:00:00Z">
            <w:dateFormat w:val="d MMMM yyyy"/>
            <w:lid w:val="en-AU"/>
            <w:storeMappedDataAs w:val="dateTime"/>
            <w:calendar w:val="gregorian"/>
          </w:date>
        </w:sdtPr>
        <w:sdtEndPr/>
        <w:sdtContent>
          <w:tc>
            <w:tcPr>
              <w:tcW w:w="6095" w:type="dxa"/>
              <w:tcBorders>
                <w:left w:val="single" w:sz="4" w:space="0" w:color="F2F2F2" w:themeColor="background1" w:themeShade="F2"/>
              </w:tcBorders>
            </w:tcPr>
            <w:p w14:paraId="6F2F0FB6" w14:textId="62E598BC" w:rsidR="00D901D6" w:rsidRPr="00670212" w:rsidRDefault="0046239F"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1 March 2021</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3"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6594299">
    <w:abstractNumId w:val="6"/>
  </w:num>
  <w:num w:numId="2" w16cid:durableId="1871870609">
    <w:abstractNumId w:val="4"/>
  </w:num>
  <w:num w:numId="3" w16cid:durableId="1907257921">
    <w:abstractNumId w:val="1"/>
  </w:num>
  <w:num w:numId="4" w16cid:durableId="253131266">
    <w:abstractNumId w:val="3"/>
  </w:num>
  <w:num w:numId="5" w16cid:durableId="1592198262">
    <w:abstractNumId w:val="5"/>
  </w:num>
  <w:num w:numId="6" w16cid:durableId="761149543">
    <w:abstractNumId w:val="0"/>
  </w:num>
  <w:num w:numId="7" w16cid:durableId="1093279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1658F"/>
    <w:rsid w:val="000267FB"/>
    <w:rsid w:val="000343D3"/>
    <w:rsid w:val="00043ACC"/>
    <w:rsid w:val="00062AA4"/>
    <w:rsid w:val="0006303C"/>
    <w:rsid w:val="00075653"/>
    <w:rsid w:val="000A399A"/>
    <w:rsid w:val="000F55BB"/>
    <w:rsid w:val="001102F2"/>
    <w:rsid w:val="00110ECA"/>
    <w:rsid w:val="00124393"/>
    <w:rsid w:val="001348E5"/>
    <w:rsid w:val="00136742"/>
    <w:rsid w:val="00146F79"/>
    <w:rsid w:val="00156660"/>
    <w:rsid w:val="00160D81"/>
    <w:rsid w:val="001613A7"/>
    <w:rsid w:val="001615B4"/>
    <w:rsid w:val="001809C4"/>
    <w:rsid w:val="00183129"/>
    <w:rsid w:val="001859C9"/>
    <w:rsid w:val="001A0F07"/>
    <w:rsid w:val="001A2D29"/>
    <w:rsid w:val="001A3CDA"/>
    <w:rsid w:val="001B0A51"/>
    <w:rsid w:val="001C5924"/>
    <w:rsid w:val="001C6922"/>
    <w:rsid w:val="001D2E02"/>
    <w:rsid w:val="001D625F"/>
    <w:rsid w:val="001D79B6"/>
    <w:rsid w:val="001E483E"/>
    <w:rsid w:val="001F2FFA"/>
    <w:rsid w:val="001F39E7"/>
    <w:rsid w:val="00205E41"/>
    <w:rsid w:val="00217332"/>
    <w:rsid w:val="002217B5"/>
    <w:rsid w:val="00222AA5"/>
    <w:rsid w:val="00223A67"/>
    <w:rsid w:val="002267FE"/>
    <w:rsid w:val="00232626"/>
    <w:rsid w:val="002366D9"/>
    <w:rsid w:val="00242BE5"/>
    <w:rsid w:val="00244B20"/>
    <w:rsid w:val="00264133"/>
    <w:rsid w:val="0026701D"/>
    <w:rsid w:val="00287451"/>
    <w:rsid w:val="00295DD0"/>
    <w:rsid w:val="002A245F"/>
    <w:rsid w:val="002A2D94"/>
    <w:rsid w:val="002B54C5"/>
    <w:rsid w:val="002C04B1"/>
    <w:rsid w:val="002C14BE"/>
    <w:rsid w:val="002C41BD"/>
    <w:rsid w:val="002D1A11"/>
    <w:rsid w:val="002D6AC3"/>
    <w:rsid w:val="002F7CEC"/>
    <w:rsid w:val="003118B2"/>
    <w:rsid w:val="003120C7"/>
    <w:rsid w:val="003210E5"/>
    <w:rsid w:val="00322F11"/>
    <w:rsid w:val="00335AE9"/>
    <w:rsid w:val="00336903"/>
    <w:rsid w:val="003407E1"/>
    <w:rsid w:val="00344C58"/>
    <w:rsid w:val="00345DBC"/>
    <w:rsid w:val="00347A92"/>
    <w:rsid w:val="00352C8D"/>
    <w:rsid w:val="00360215"/>
    <w:rsid w:val="00364836"/>
    <w:rsid w:val="00373251"/>
    <w:rsid w:val="00384E81"/>
    <w:rsid w:val="003978F7"/>
    <w:rsid w:val="003B651B"/>
    <w:rsid w:val="003C6929"/>
    <w:rsid w:val="003D35A1"/>
    <w:rsid w:val="003F074A"/>
    <w:rsid w:val="003F2E86"/>
    <w:rsid w:val="003F3082"/>
    <w:rsid w:val="003F4BFE"/>
    <w:rsid w:val="00406CBC"/>
    <w:rsid w:val="004145AE"/>
    <w:rsid w:val="00424549"/>
    <w:rsid w:val="004351E7"/>
    <w:rsid w:val="00435C99"/>
    <w:rsid w:val="0044005E"/>
    <w:rsid w:val="00454CD9"/>
    <w:rsid w:val="0046239F"/>
    <w:rsid w:val="0046375B"/>
    <w:rsid w:val="00497A10"/>
    <w:rsid w:val="004A06B7"/>
    <w:rsid w:val="004B588D"/>
    <w:rsid w:val="004C3F7A"/>
    <w:rsid w:val="004C5659"/>
    <w:rsid w:val="004D090F"/>
    <w:rsid w:val="004E1FD5"/>
    <w:rsid w:val="0050364C"/>
    <w:rsid w:val="00505849"/>
    <w:rsid w:val="00506B29"/>
    <w:rsid w:val="00510072"/>
    <w:rsid w:val="005103D1"/>
    <w:rsid w:val="00522091"/>
    <w:rsid w:val="0053379C"/>
    <w:rsid w:val="00537C48"/>
    <w:rsid w:val="0057730F"/>
    <w:rsid w:val="00585DC3"/>
    <w:rsid w:val="00587848"/>
    <w:rsid w:val="00591E99"/>
    <w:rsid w:val="00592EA6"/>
    <w:rsid w:val="005A3805"/>
    <w:rsid w:val="005A60BB"/>
    <w:rsid w:val="005B0AB4"/>
    <w:rsid w:val="005B14A7"/>
    <w:rsid w:val="005B3441"/>
    <w:rsid w:val="005C65C7"/>
    <w:rsid w:val="00613D06"/>
    <w:rsid w:val="00617165"/>
    <w:rsid w:val="006229FD"/>
    <w:rsid w:val="00625084"/>
    <w:rsid w:val="00633EE4"/>
    <w:rsid w:val="00634074"/>
    <w:rsid w:val="00642DB7"/>
    <w:rsid w:val="00645984"/>
    <w:rsid w:val="006521B8"/>
    <w:rsid w:val="00656280"/>
    <w:rsid w:val="006759FE"/>
    <w:rsid w:val="006A6BD8"/>
    <w:rsid w:val="006B5C19"/>
    <w:rsid w:val="006E45D6"/>
    <w:rsid w:val="006E5FBF"/>
    <w:rsid w:val="006F4036"/>
    <w:rsid w:val="0071069D"/>
    <w:rsid w:val="007126B0"/>
    <w:rsid w:val="00715BB9"/>
    <w:rsid w:val="00715F48"/>
    <w:rsid w:val="00737567"/>
    <w:rsid w:val="007525FE"/>
    <w:rsid w:val="00762B79"/>
    <w:rsid w:val="00770C91"/>
    <w:rsid w:val="00784FEF"/>
    <w:rsid w:val="007859E8"/>
    <w:rsid w:val="00786504"/>
    <w:rsid w:val="00796DF0"/>
    <w:rsid w:val="007A5F84"/>
    <w:rsid w:val="007B77F2"/>
    <w:rsid w:val="007C7C25"/>
    <w:rsid w:val="007E4CB7"/>
    <w:rsid w:val="007F106F"/>
    <w:rsid w:val="007F5766"/>
    <w:rsid w:val="00800649"/>
    <w:rsid w:val="008179FB"/>
    <w:rsid w:val="00830C28"/>
    <w:rsid w:val="00835A9B"/>
    <w:rsid w:val="00840AED"/>
    <w:rsid w:val="008813E2"/>
    <w:rsid w:val="00881B91"/>
    <w:rsid w:val="00887F26"/>
    <w:rsid w:val="008A7F8F"/>
    <w:rsid w:val="008C75AC"/>
    <w:rsid w:val="008D209D"/>
    <w:rsid w:val="008D3597"/>
    <w:rsid w:val="008D6D7F"/>
    <w:rsid w:val="008E315F"/>
    <w:rsid w:val="008F251C"/>
    <w:rsid w:val="00937B1B"/>
    <w:rsid w:val="00940F22"/>
    <w:rsid w:val="00947A7D"/>
    <w:rsid w:val="009607FA"/>
    <w:rsid w:val="009617FA"/>
    <w:rsid w:val="00972766"/>
    <w:rsid w:val="00982B5B"/>
    <w:rsid w:val="00983955"/>
    <w:rsid w:val="009A26C9"/>
    <w:rsid w:val="009B2073"/>
    <w:rsid w:val="009B2B47"/>
    <w:rsid w:val="009C40DE"/>
    <w:rsid w:val="009C42A7"/>
    <w:rsid w:val="009C509A"/>
    <w:rsid w:val="009D29A5"/>
    <w:rsid w:val="009D455B"/>
    <w:rsid w:val="009F544C"/>
    <w:rsid w:val="00A0195E"/>
    <w:rsid w:val="00A019AE"/>
    <w:rsid w:val="00A02F93"/>
    <w:rsid w:val="00A124D8"/>
    <w:rsid w:val="00A36471"/>
    <w:rsid w:val="00A4173D"/>
    <w:rsid w:val="00A44C50"/>
    <w:rsid w:val="00A67F7F"/>
    <w:rsid w:val="00A902F9"/>
    <w:rsid w:val="00A91EA9"/>
    <w:rsid w:val="00AA5393"/>
    <w:rsid w:val="00AA781C"/>
    <w:rsid w:val="00AB387F"/>
    <w:rsid w:val="00AB70FD"/>
    <w:rsid w:val="00AC66A9"/>
    <w:rsid w:val="00AD0FB9"/>
    <w:rsid w:val="00AD263B"/>
    <w:rsid w:val="00AD316C"/>
    <w:rsid w:val="00AF11D1"/>
    <w:rsid w:val="00AF5CE7"/>
    <w:rsid w:val="00AF604E"/>
    <w:rsid w:val="00AF7FA5"/>
    <w:rsid w:val="00B00974"/>
    <w:rsid w:val="00B0117E"/>
    <w:rsid w:val="00B05569"/>
    <w:rsid w:val="00B13D0E"/>
    <w:rsid w:val="00B15A35"/>
    <w:rsid w:val="00B2262C"/>
    <w:rsid w:val="00B2781C"/>
    <w:rsid w:val="00B34185"/>
    <w:rsid w:val="00B358F2"/>
    <w:rsid w:val="00B35A6D"/>
    <w:rsid w:val="00B41EC1"/>
    <w:rsid w:val="00B47448"/>
    <w:rsid w:val="00B549D2"/>
    <w:rsid w:val="00B60520"/>
    <w:rsid w:val="00B7279C"/>
    <w:rsid w:val="00B743E0"/>
    <w:rsid w:val="00B75D70"/>
    <w:rsid w:val="00B77D22"/>
    <w:rsid w:val="00B81DC4"/>
    <w:rsid w:val="00B94D23"/>
    <w:rsid w:val="00B9570B"/>
    <w:rsid w:val="00BA290A"/>
    <w:rsid w:val="00BB7841"/>
    <w:rsid w:val="00BD4F3C"/>
    <w:rsid w:val="00BE4E16"/>
    <w:rsid w:val="00C0022D"/>
    <w:rsid w:val="00C21470"/>
    <w:rsid w:val="00C30EFB"/>
    <w:rsid w:val="00C52972"/>
    <w:rsid w:val="00C5428C"/>
    <w:rsid w:val="00C600B0"/>
    <w:rsid w:val="00C76600"/>
    <w:rsid w:val="00C85077"/>
    <w:rsid w:val="00C92181"/>
    <w:rsid w:val="00C95609"/>
    <w:rsid w:val="00C9622D"/>
    <w:rsid w:val="00CB4E4D"/>
    <w:rsid w:val="00CC7612"/>
    <w:rsid w:val="00CD5162"/>
    <w:rsid w:val="00CD6BDB"/>
    <w:rsid w:val="00CE70B5"/>
    <w:rsid w:val="00CE7DDA"/>
    <w:rsid w:val="00CF781B"/>
    <w:rsid w:val="00D01063"/>
    <w:rsid w:val="00D11F6A"/>
    <w:rsid w:val="00D13B15"/>
    <w:rsid w:val="00D30848"/>
    <w:rsid w:val="00D315BC"/>
    <w:rsid w:val="00D41C0F"/>
    <w:rsid w:val="00D5474E"/>
    <w:rsid w:val="00D61332"/>
    <w:rsid w:val="00D67221"/>
    <w:rsid w:val="00D763F9"/>
    <w:rsid w:val="00D812CA"/>
    <w:rsid w:val="00D82298"/>
    <w:rsid w:val="00D82F23"/>
    <w:rsid w:val="00D8729B"/>
    <w:rsid w:val="00D901D6"/>
    <w:rsid w:val="00DA2B30"/>
    <w:rsid w:val="00DB36CB"/>
    <w:rsid w:val="00DB4A13"/>
    <w:rsid w:val="00DC1550"/>
    <w:rsid w:val="00DD789D"/>
    <w:rsid w:val="00DE7A28"/>
    <w:rsid w:val="00E03783"/>
    <w:rsid w:val="00E03F85"/>
    <w:rsid w:val="00E14154"/>
    <w:rsid w:val="00E307C5"/>
    <w:rsid w:val="00E31A7E"/>
    <w:rsid w:val="00E34834"/>
    <w:rsid w:val="00E42437"/>
    <w:rsid w:val="00E44E28"/>
    <w:rsid w:val="00E50C69"/>
    <w:rsid w:val="00E524FE"/>
    <w:rsid w:val="00E63E06"/>
    <w:rsid w:val="00E65942"/>
    <w:rsid w:val="00E65C71"/>
    <w:rsid w:val="00E75451"/>
    <w:rsid w:val="00E77941"/>
    <w:rsid w:val="00E94899"/>
    <w:rsid w:val="00E97B06"/>
    <w:rsid w:val="00EA1328"/>
    <w:rsid w:val="00EA450A"/>
    <w:rsid w:val="00EA6CEA"/>
    <w:rsid w:val="00EA7A26"/>
    <w:rsid w:val="00EB1A64"/>
    <w:rsid w:val="00EB601C"/>
    <w:rsid w:val="00EB7BE2"/>
    <w:rsid w:val="00EC773C"/>
    <w:rsid w:val="00ED0F47"/>
    <w:rsid w:val="00ED0FFD"/>
    <w:rsid w:val="00EE0E2B"/>
    <w:rsid w:val="00EE5301"/>
    <w:rsid w:val="00EE6A2B"/>
    <w:rsid w:val="00EE7455"/>
    <w:rsid w:val="00F00329"/>
    <w:rsid w:val="00F04552"/>
    <w:rsid w:val="00F04A8A"/>
    <w:rsid w:val="00F40265"/>
    <w:rsid w:val="00F6284A"/>
    <w:rsid w:val="00F654B3"/>
    <w:rsid w:val="00F724CB"/>
    <w:rsid w:val="00F758DA"/>
    <w:rsid w:val="00F829B7"/>
    <w:rsid w:val="00F85378"/>
    <w:rsid w:val="00F863AE"/>
    <w:rsid w:val="00F95495"/>
    <w:rsid w:val="00FA3EC5"/>
    <w:rsid w:val="00FB4B5A"/>
    <w:rsid w:val="00FB6652"/>
    <w:rsid w:val="00FC3A94"/>
    <w:rsid w:val="00FF496E"/>
    <w:rsid w:val="00FF54CC"/>
    <w:rsid w:val="0B4FA5CE"/>
    <w:rsid w:val="11BBD829"/>
    <w:rsid w:val="21A3E35F"/>
    <w:rsid w:val="275B2E9F"/>
    <w:rsid w:val="322D250A"/>
    <w:rsid w:val="3895402A"/>
    <w:rsid w:val="4086690B"/>
    <w:rsid w:val="4D7A9B20"/>
    <w:rsid w:val="5B1E09B1"/>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76A3C4C4B24689ADB4EFC0F63CBE6F"/>
        <w:category>
          <w:name w:val="General"/>
          <w:gallery w:val="placeholder"/>
        </w:category>
        <w:types>
          <w:type w:val="bbPlcHdr"/>
        </w:types>
        <w:behaviors>
          <w:behavior w:val="content"/>
        </w:behaviors>
        <w:guid w:val="{E0296508-AEBA-4140-BDE9-2769B6CA0568}"/>
      </w:docPartPr>
      <w:docPartBody>
        <w:p w:rsidR="004E2F69" w:rsidRDefault="00B371B3" w:rsidP="00B371B3">
          <w:pPr>
            <w:pStyle w:val="8976A3C4C4B24689ADB4EFC0F63CBE6F"/>
          </w:pPr>
          <w:r>
            <w:rPr>
              <w:rStyle w:val="PlaceholderText"/>
            </w:rPr>
            <w:t>Select Faculty / Division</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C6C9BBF862E94CA9AD88A472BE65ECFC"/>
        <w:category>
          <w:name w:val="General"/>
          <w:gallery w:val="placeholder"/>
        </w:category>
        <w:types>
          <w:type w:val="bbPlcHdr"/>
        </w:types>
        <w:behaviors>
          <w:behavior w:val="content"/>
        </w:behaviors>
        <w:guid w:val="{70AC4AF5-B2EB-4AD4-A4BC-34AEB0CD3DDC}"/>
      </w:docPartPr>
      <w:docPartBody>
        <w:p w:rsidR="004E2F69" w:rsidRDefault="00B371B3" w:rsidP="00B371B3">
          <w:pPr>
            <w:pStyle w:val="C6C9BBF862E94CA9AD88A472BE65ECFC"/>
          </w:pPr>
          <w:r>
            <w:rPr>
              <w:rStyle w:val="PlaceholderText"/>
            </w:rPr>
            <w:t>Select Faculty / Division</w:t>
          </w:r>
        </w:p>
      </w:docPartBody>
    </w:docPart>
    <w:docPart>
      <w:docPartPr>
        <w:name w:val="B1454E5325A24083A398580739E680EB"/>
        <w:category>
          <w:name w:val="General"/>
          <w:gallery w:val="placeholder"/>
        </w:category>
        <w:types>
          <w:type w:val="bbPlcHdr"/>
        </w:types>
        <w:behaviors>
          <w:behavior w:val="content"/>
        </w:behaviors>
        <w:guid w:val="{0402D7CB-4DCB-425C-808C-4A87735920B2}"/>
      </w:docPartPr>
      <w:docPartBody>
        <w:p w:rsidR="004E2F69" w:rsidRDefault="00B371B3" w:rsidP="00B371B3">
          <w:pPr>
            <w:pStyle w:val="B1454E5325A24083A398580739E680EB"/>
          </w:pPr>
          <w:r w:rsidRPr="0076142B">
            <w:rPr>
              <w:rStyle w:val="PlaceholderText"/>
            </w:rPr>
            <w:t>Click or tap here to enter text.</w:t>
          </w:r>
        </w:p>
      </w:docPartBody>
    </w:docPart>
    <w:docPart>
      <w:docPartPr>
        <w:name w:val="EEF16DA2A5BE41B28CABC5F069246D1F"/>
        <w:category>
          <w:name w:val="General"/>
          <w:gallery w:val="placeholder"/>
        </w:category>
        <w:types>
          <w:type w:val="bbPlcHdr"/>
        </w:types>
        <w:behaviors>
          <w:behavior w:val="content"/>
        </w:behaviors>
        <w:guid w:val="{3EB5BE0A-091B-4968-BF25-B971E04791AC}"/>
      </w:docPartPr>
      <w:docPartBody>
        <w:p w:rsidR="004E2F69" w:rsidRDefault="00B371B3" w:rsidP="00B371B3">
          <w:pPr>
            <w:pStyle w:val="EEF16DA2A5BE41B28CABC5F069246D1F"/>
          </w:pPr>
          <w:r w:rsidRPr="0076142B">
            <w:rPr>
              <w:rStyle w:val="PlaceholderText"/>
            </w:rPr>
            <w:t>Click or tap here to enter text.</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4D"/>
    <w:family w:val="auto"/>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LIGHT">
    <w:altName w:val="Calibri"/>
    <w:panose1 w:val="00000000000000000000"/>
    <w:charset w:val="4D"/>
    <w:family w:val="auto"/>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1715CB"/>
    <w:rsid w:val="001E3181"/>
    <w:rsid w:val="001E7DA9"/>
    <w:rsid w:val="00204836"/>
    <w:rsid w:val="00221BD1"/>
    <w:rsid w:val="00277427"/>
    <w:rsid w:val="00347A92"/>
    <w:rsid w:val="003624D3"/>
    <w:rsid w:val="003B1AC7"/>
    <w:rsid w:val="00456AE8"/>
    <w:rsid w:val="004E2F69"/>
    <w:rsid w:val="00522091"/>
    <w:rsid w:val="0053379C"/>
    <w:rsid w:val="00645984"/>
    <w:rsid w:val="00745B08"/>
    <w:rsid w:val="007527A9"/>
    <w:rsid w:val="007A58CB"/>
    <w:rsid w:val="008A7F8F"/>
    <w:rsid w:val="008D209D"/>
    <w:rsid w:val="00933269"/>
    <w:rsid w:val="009976D7"/>
    <w:rsid w:val="00A75F4E"/>
    <w:rsid w:val="00AB70FD"/>
    <w:rsid w:val="00AF5CE7"/>
    <w:rsid w:val="00B371B3"/>
    <w:rsid w:val="00B80B1A"/>
    <w:rsid w:val="00C0022D"/>
    <w:rsid w:val="00D13B15"/>
    <w:rsid w:val="00DA3103"/>
    <w:rsid w:val="00ED6B6B"/>
    <w:rsid w:val="00FF58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1B3"/>
    <w:rPr>
      <w:color w:val="808080"/>
    </w:rPr>
  </w:style>
  <w:style w:type="paragraph" w:customStyle="1" w:styleId="8976A3C4C4B24689ADB4EFC0F63CBE6F">
    <w:name w:val="8976A3C4C4B24689ADB4EFC0F63CBE6F"/>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B1454E5325A24083A398580739E680EB">
    <w:name w:val="B1454E5325A24083A398580739E680EB"/>
    <w:rsid w:val="00B371B3"/>
    <w:rPr>
      <w:kern w:val="2"/>
      <w14:ligatures w14:val="standardContextual"/>
    </w:rPr>
  </w:style>
  <w:style w:type="paragraph" w:customStyle="1" w:styleId="EEF16DA2A5BE41B28CABC5F069246D1F">
    <w:name w:val="EEF16DA2A5BE41B28CABC5F069246D1F"/>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Melanie Chan</DisplayName>
        <AccountId>1659</AccountId>
        <AccountType/>
      </UserInfo>
      <UserInfo>
        <DisplayName>Kate Hurley</DisplayName>
        <AccountId>8189</AccountId>
        <AccountType/>
      </UserInfo>
      <UserInfo>
        <DisplayName>Shivani Kumar</DisplayName>
        <AccountId>13287</AccountId>
        <AccountType/>
      </UserInfo>
    </SharedWithUsers>
    <lcf76f155ced4ddcb4097134ff3c332f xmlns="127cb771-5028-4002-bff7-722b53ce0699">
      <Terms xmlns="http://schemas.microsoft.com/office/infopath/2007/PartnerControls"/>
    </lcf76f155ced4ddcb4097134ff3c332f>
    <TaxCatchAll xmlns="6a20b91d-5cc2-4f9a-9a4b-44a73aab4f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2.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customXml/itemProps3.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4.xml><?xml version="1.0" encoding="utf-8"?>
<ds:datastoreItem xmlns:ds="http://schemas.openxmlformats.org/officeDocument/2006/customXml" ds:itemID="{C1B7F500-D97A-4247-B341-AF454CAC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0</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Lucy Gerondis</cp:lastModifiedBy>
  <cp:revision>2</cp:revision>
  <cp:lastPrinted>2019-12-11T01:29:00Z</cp:lastPrinted>
  <dcterms:created xsi:type="dcterms:W3CDTF">2024-10-15T22:40:00Z</dcterms:created>
  <dcterms:modified xsi:type="dcterms:W3CDTF">2024-10-15T22:40:00Z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