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p w14:paraId="36F316BC" w14:textId="7CA778F5" w:rsidR="00C52EC7" w:rsidRPr="00C52EC7" w:rsidRDefault="00C52EC7" w:rsidP="00C52EC7">
      <w:pPr>
        <w:pStyle w:val="Heading2"/>
        <w:spacing w:before="120" w:after="120"/>
        <w:ind w:left="284"/>
        <w:rPr>
          <w:rFonts w:ascii="Roboto Light" w:eastAsiaTheme="minorHAnsi" w:hAnsi="Roboto Light" w:cs="Arial"/>
          <w:b w:val="0"/>
          <w:bCs w:val="0"/>
          <w:sz w:val="20"/>
          <w:szCs w:val="20"/>
        </w:rPr>
      </w:pPr>
      <w:bookmarkStart w:id="1" w:name="_Hlk46908178"/>
      <w:bookmarkEnd w:id="0"/>
      <w:r w:rsidRPr="00C52EC7">
        <w:rPr>
          <w:rFonts w:ascii="Roboto Light" w:eastAsiaTheme="minorHAnsi" w:hAnsi="Roboto Light" w:cs="Arial"/>
          <w:b w:val="0"/>
          <w:bCs w:val="0"/>
          <w:sz w:val="20"/>
          <w:szCs w:val="20"/>
        </w:rPr>
        <w:t xml:space="preserve">The Australian Research Data Commons (ARDC) is a transformational initiative that is enabling the Australian research community and industry access to nationally significant, </w:t>
      </w:r>
      <w:r w:rsidR="004B661D" w:rsidRPr="00C52EC7">
        <w:rPr>
          <w:rFonts w:ascii="Roboto Light" w:eastAsiaTheme="minorHAnsi" w:hAnsi="Roboto Light" w:cs="Arial"/>
          <w:b w:val="0"/>
          <w:bCs w:val="0"/>
          <w:sz w:val="20"/>
          <w:szCs w:val="20"/>
        </w:rPr>
        <w:t>leading-edge</w:t>
      </w:r>
      <w:r w:rsidRPr="00C52EC7">
        <w:rPr>
          <w:rFonts w:ascii="Roboto Light" w:eastAsiaTheme="minorHAnsi" w:hAnsi="Roboto Light" w:cs="Arial"/>
          <w:b w:val="0"/>
          <w:bCs w:val="0"/>
          <w:sz w:val="20"/>
          <w:szCs w:val="20"/>
        </w:rPr>
        <w:t xml:space="preserve"> infrastructure, platforms, skills and collections of high-quality data.</w:t>
      </w:r>
    </w:p>
    <w:p w14:paraId="01E94E56" w14:textId="201DECD5" w:rsidR="00C52EC7" w:rsidRPr="00196491" w:rsidRDefault="00C52EC7" w:rsidP="00196491">
      <w:pPr>
        <w:pStyle w:val="Heading2"/>
        <w:spacing w:before="120" w:after="120"/>
        <w:ind w:left="284"/>
        <w:rPr>
          <w:rFonts w:ascii="Roboto Light" w:eastAsiaTheme="minorHAnsi" w:hAnsi="Roboto Light" w:cs="Arial"/>
          <w:b w:val="0"/>
          <w:bCs w:val="0"/>
          <w:sz w:val="20"/>
          <w:szCs w:val="20"/>
        </w:rPr>
      </w:pPr>
      <w:r w:rsidRPr="00C52EC7">
        <w:rPr>
          <w:rFonts w:ascii="Roboto Light" w:eastAsiaTheme="minorHAnsi" w:hAnsi="Roboto Light" w:cs="Arial"/>
          <w:b w:val="0"/>
          <w:bCs w:val="0"/>
          <w:sz w:val="20"/>
          <w:szCs w:val="20"/>
        </w:rPr>
        <w:t>The ARDC plays a national leading role in guiding the Australian research sector on digital research infrastructure by engaging stakeholders with our programs, providing data and infrastructure expertise, supporting the adoption of ARDC services, bringing together communities to agree standards and approaches, and connecting the Australian sector with international initiatives and activities</w:t>
      </w:r>
      <w:r>
        <w:rPr>
          <w:rFonts w:ascii="Roboto Light" w:eastAsiaTheme="minorHAnsi" w:hAnsi="Roboto Light" w:cs="Arial"/>
          <w:b w:val="0"/>
          <w:bCs w:val="0"/>
          <w:sz w:val="20"/>
          <w:szCs w:val="20"/>
        </w:rPr>
        <w:t>.</w:t>
      </w:r>
    </w:p>
    <w:p w14:paraId="46879CD9" w14:textId="7614839D" w:rsidR="00C52EC7" w:rsidRPr="00196491" w:rsidRDefault="00C52EC7" w:rsidP="00BC3E02">
      <w:pPr>
        <w:pStyle w:val="Heading2"/>
        <w:spacing w:before="120" w:after="120"/>
        <w:ind w:left="284"/>
        <w:rPr>
          <w:rFonts w:ascii="Roboto Light" w:eastAsiaTheme="minorHAnsi" w:hAnsi="Roboto Light" w:cs="Arial"/>
          <w:b w:val="0"/>
          <w:bCs w:val="0"/>
          <w:sz w:val="20"/>
          <w:szCs w:val="20"/>
        </w:rPr>
      </w:pPr>
      <w:r w:rsidRPr="00196491">
        <w:rPr>
          <w:rFonts w:ascii="Roboto Light" w:eastAsiaTheme="minorHAnsi" w:hAnsi="Roboto Light" w:cs="Arial"/>
          <w:b w:val="0"/>
          <w:bCs w:val="0"/>
          <w:sz w:val="20"/>
          <w:szCs w:val="20"/>
        </w:rPr>
        <w:t>The Manager, Program Design &amp; Delivery sits within the National Coordination Business Unit to support the ARDC’s strategic objectives</w:t>
      </w:r>
      <w:r w:rsidR="00196491">
        <w:rPr>
          <w:rFonts w:ascii="Roboto Light" w:eastAsiaTheme="minorHAnsi" w:hAnsi="Roboto Light" w:cs="Arial"/>
          <w:b w:val="0"/>
          <w:bCs w:val="0"/>
          <w:sz w:val="20"/>
          <w:szCs w:val="20"/>
        </w:rPr>
        <w:t xml:space="preserve">. </w:t>
      </w:r>
      <w:r w:rsidR="00551093">
        <w:rPr>
          <w:rFonts w:ascii="Roboto Light" w:eastAsiaTheme="minorHAnsi" w:hAnsi="Roboto Light" w:cs="Arial"/>
          <w:b w:val="0"/>
          <w:bCs w:val="0"/>
          <w:sz w:val="20"/>
          <w:szCs w:val="20"/>
        </w:rPr>
        <w:t xml:space="preserve">The position involves the </w:t>
      </w:r>
      <w:r w:rsidR="00551093" w:rsidRPr="00A50AB5">
        <w:rPr>
          <w:rFonts w:ascii="Roboto Light" w:eastAsiaTheme="minorHAnsi" w:hAnsi="Roboto Light" w:cs="Arial"/>
          <w:b w:val="0"/>
          <w:bCs w:val="0"/>
          <w:sz w:val="20"/>
          <w:szCs w:val="20"/>
        </w:rPr>
        <w:t>management</w:t>
      </w:r>
      <w:r w:rsidR="00551093">
        <w:rPr>
          <w:rFonts w:ascii="Roboto Light" w:eastAsiaTheme="minorHAnsi" w:hAnsi="Roboto Light" w:cs="Arial"/>
          <w:b w:val="0"/>
          <w:bCs w:val="0"/>
          <w:sz w:val="20"/>
          <w:szCs w:val="20"/>
        </w:rPr>
        <w:t>, monitoring</w:t>
      </w:r>
      <w:r w:rsidR="00551093" w:rsidRPr="00A50AB5">
        <w:rPr>
          <w:rFonts w:ascii="Roboto Light" w:eastAsiaTheme="minorHAnsi" w:hAnsi="Roboto Light" w:cs="Arial"/>
          <w:b w:val="0"/>
          <w:bCs w:val="0"/>
          <w:sz w:val="20"/>
          <w:szCs w:val="20"/>
        </w:rPr>
        <w:t xml:space="preserve"> and successful delivery of multiple projects and/or programs of work</w:t>
      </w:r>
      <w:r w:rsidR="008A548D">
        <w:rPr>
          <w:rFonts w:ascii="Roboto Light" w:eastAsiaTheme="minorHAnsi" w:hAnsi="Roboto Light" w:cs="Arial"/>
          <w:b w:val="0"/>
          <w:bCs w:val="0"/>
          <w:sz w:val="20"/>
          <w:szCs w:val="20"/>
        </w:rPr>
        <w:t xml:space="preserve"> at national scale</w:t>
      </w:r>
      <w:r w:rsidR="00BC3E02">
        <w:rPr>
          <w:rFonts w:ascii="Roboto Light" w:eastAsiaTheme="minorHAnsi" w:hAnsi="Roboto Light" w:cs="Arial"/>
          <w:b w:val="0"/>
          <w:bCs w:val="0"/>
          <w:sz w:val="20"/>
          <w:szCs w:val="20"/>
        </w:rPr>
        <w:t xml:space="preserve">. </w:t>
      </w:r>
      <w:r w:rsidR="00196491" w:rsidRPr="00196491">
        <w:rPr>
          <w:rFonts w:ascii="Roboto Light" w:eastAsiaTheme="minorHAnsi" w:hAnsi="Roboto Light" w:cs="Arial"/>
          <w:b w:val="0"/>
          <w:bCs w:val="0"/>
          <w:sz w:val="20"/>
          <w:szCs w:val="20"/>
        </w:rPr>
        <w:t>The Program Design &amp; Delivery Team is a diverse group of program and project managers who are applied to add value to research communities primarily through infrastructure programs of ARDC’s Strategic Pillars. The Manager, Program Design &amp; Delivery Team puts in place mechanisms for peer-support and cross-pollination of the solutions and experience of team members deployed across multiple Strategic Pillars.</w:t>
      </w:r>
    </w:p>
    <w:p w14:paraId="6E5C0639" w14:textId="7E9C101A" w:rsidR="00E72B1D" w:rsidRPr="00E72B1D" w:rsidRDefault="00196491" w:rsidP="00E72B1D">
      <w:pPr>
        <w:pStyle w:val="Heading2"/>
        <w:spacing w:before="120" w:after="120"/>
        <w:ind w:left="284"/>
        <w:rPr>
          <w:rFonts w:ascii="Roboto Light" w:eastAsiaTheme="minorHAnsi" w:hAnsi="Roboto Light" w:cs="Arial"/>
          <w:b w:val="0"/>
          <w:bCs w:val="0"/>
          <w:sz w:val="20"/>
          <w:szCs w:val="20"/>
        </w:rPr>
      </w:pPr>
      <w:r w:rsidRPr="00196491">
        <w:rPr>
          <w:rFonts w:ascii="Roboto Light" w:eastAsiaTheme="minorHAnsi" w:hAnsi="Roboto Light" w:cs="Arial"/>
          <w:b w:val="0"/>
          <w:bCs w:val="0"/>
          <w:sz w:val="20"/>
          <w:szCs w:val="20"/>
        </w:rPr>
        <w:lastRenderedPageBreak/>
        <w:t xml:space="preserve">The Manager, Program Design &amp; Delivery will lead program design and delivery activities, including identifying and addressing challenges across the organisation. The position will work closely with the </w:t>
      </w:r>
      <w:r w:rsidR="008A548D">
        <w:rPr>
          <w:rFonts w:ascii="Roboto Light" w:eastAsiaTheme="minorHAnsi" w:hAnsi="Roboto Light" w:cs="Arial"/>
          <w:b w:val="0"/>
          <w:bCs w:val="0"/>
          <w:sz w:val="20"/>
          <w:szCs w:val="20"/>
        </w:rPr>
        <w:t xml:space="preserve">ARDC’s </w:t>
      </w:r>
      <w:r w:rsidRPr="00196491">
        <w:rPr>
          <w:rFonts w:ascii="Roboto Light" w:eastAsiaTheme="minorHAnsi" w:hAnsi="Roboto Light" w:cs="Arial"/>
          <w:b w:val="0"/>
          <w:bCs w:val="0"/>
          <w:sz w:val="20"/>
          <w:szCs w:val="20"/>
        </w:rPr>
        <w:t>P</w:t>
      </w:r>
      <w:r w:rsidR="00E72B1D">
        <w:rPr>
          <w:rFonts w:ascii="Roboto Light" w:eastAsiaTheme="minorHAnsi" w:hAnsi="Roboto Light" w:cs="Arial"/>
          <w:b w:val="0"/>
          <w:bCs w:val="0"/>
          <w:sz w:val="20"/>
          <w:szCs w:val="20"/>
        </w:rPr>
        <w:t xml:space="preserve">roject Management </w:t>
      </w:r>
      <w:r w:rsidR="00E72B1D" w:rsidRPr="00196491">
        <w:rPr>
          <w:rFonts w:ascii="Roboto Light" w:eastAsiaTheme="minorHAnsi" w:hAnsi="Roboto Light" w:cs="Arial"/>
          <w:b w:val="0"/>
          <w:bCs w:val="0"/>
          <w:sz w:val="20"/>
          <w:szCs w:val="20"/>
        </w:rPr>
        <w:t>O</w:t>
      </w:r>
      <w:r w:rsidR="00E72B1D">
        <w:rPr>
          <w:rFonts w:ascii="Roboto Light" w:eastAsiaTheme="minorHAnsi" w:hAnsi="Roboto Light" w:cs="Arial"/>
          <w:b w:val="0"/>
          <w:bCs w:val="0"/>
          <w:sz w:val="20"/>
          <w:szCs w:val="20"/>
        </w:rPr>
        <w:t>ffice</w:t>
      </w:r>
      <w:r w:rsidRPr="00196491">
        <w:rPr>
          <w:rFonts w:ascii="Roboto Light" w:eastAsiaTheme="minorHAnsi" w:hAnsi="Roboto Light" w:cs="Arial"/>
          <w:b w:val="0"/>
          <w:bCs w:val="0"/>
          <w:sz w:val="20"/>
          <w:szCs w:val="20"/>
        </w:rPr>
        <w:t xml:space="preserve">, Business Unit Management and the </w:t>
      </w:r>
      <w:r w:rsidR="00E72B1D">
        <w:rPr>
          <w:rFonts w:ascii="Roboto Light" w:eastAsiaTheme="minorHAnsi" w:hAnsi="Roboto Light" w:cs="Arial"/>
          <w:b w:val="0"/>
          <w:bCs w:val="0"/>
          <w:sz w:val="20"/>
          <w:szCs w:val="20"/>
        </w:rPr>
        <w:t xml:space="preserve">senior Strategic Pillar </w:t>
      </w:r>
      <w:r w:rsidR="008A548D">
        <w:rPr>
          <w:rFonts w:ascii="Roboto Light" w:eastAsiaTheme="minorHAnsi" w:hAnsi="Roboto Light" w:cs="Arial"/>
          <w:b w:val="0"/>
          <w:bCs w:val="0"/>
          <w:sz w:val="20"/>
          <w:szCs w:val="20"/>
        </w:rPr>
        <w:t>Managers</w:t>
      </w:r>
      <w:r w:rsidRPr="00196491">
        <w:rPr>
          <w:rFonts w:ascii="Roboto Light" w:eastAsiaTheme="minorHAnsi" w:hAnsi="Roboto Light" w:cs="Arial"/>
          <w:b w:val="0"/>
          <w:bCs w:val="0"/>
          <w:sz w:val="20"/>
          <w:szCs w:val="20"/>
        </w:rPr>
        <w:t xml:space="preserve"> to define the resources required across the organisation.</w:t>
      </w:r>
      <w:r w:rsidR="00E72B1D">
        <w:rPr>
          <w:rFonts w:ascii="Roboto Light" w:eastAsiaTheme="minorHAnsi" w:hAnsi="Roboto Light" w:cs="Arial"/>
          <w:b w:val="0"/>
          <w:bCs w:val="0"/>
          <w:sz w:val="20"/>
          <w:szCs w:val="20"/>
        </w:rPr>
        <w:t xml:space="preserve"> </w:t>
      </w:r>
    </w:p>
    <w:p w14:paraId="6F42D876" w14:textId="54B5D5D5" w:rsidR="00C52EC7" w:rsidRDefault="00C52EC7" w:rsidP="00196491">
      <w:pPr>
        <w:pStyle w:val="Heading2"/>
        <w:spacing w:before="120" w:after="120"/>
        <w:ind w:left="284"/>
        <w:rPr>
          <w:rFonts w:ascii="Roboto Light" w:eastAsiaTheme="minorHAnsi" w:hAnsi="Roboto Light" w:cs="Arial"/>
          <w:b w:val="0"/>
          <w:bCs w:val="0"/>
          <w:sz w:val="20"/>
          <w:szCs w:val="20"/>
        </w:rPr>
      </w:pPr>
      <w:r w:rsidRPr="00196491">
        <w:rPr>
          <w:rFonts w:ascii="Roboto Light" w:eastAsiaTheme="minorHAnsi" w:hAnsi="Roboto Light" w:cs="Arial"/>
          <w:b w:val="0"/>
          <w:bCs w:val="0"/>
          <w:sz w:val="20"/>
          <w:szCs w:val="20"/>
        </w:rPr>
        <w:t xml:space="preserve">The Manager, Program Design &amp; Delivery will participate in broad ARDC planning activities to enable efficient allocation of team resources. The Manager will address any resource contentions in accordance with ARDC staff allocation procedures and principles. </w:t>
      </w:r>
    </w:p>
    <w:p w14:paraId="5F22DADF" w14:textId="504290B9" w:rsidR="00C52EC7" w:rsidRDefault="00196491" w:rsidP="00FA0003">
      <w:pPr>
        <w:spacing w:before="120" w:after="120"/>
        <w:ind w:left="284" w:right="-330"/>
        <w:jc w:val="both"/>
        <w:rPr>
          <w:rFonts w:ascii="Roboto Light" w:hAnsi="Roboto Light"/>
          <w:b/>
          <w:bCs/>
          <w:sz w:val="20"/>
          <w:szCs w:val="20"/>
        </w:rPr>
      </w:pPr>
      <w:r w:rsidRPr="329B94CE">
        <w:rPr>
          <w:rFonts w:ascii="Roboto Light" w:hAnsi="Roboto Light"/>
          <w:sz w:val="20"/>
          <w:szCs w:val="20"/>
        </w:rPr>
        <w:t>The role reports to the</w:t>
      </w:r>
      <w:r>
        <w:rPr>
          <w:rFonts w:ascii="Roboto Light" w:hAnsi="Roboto Light"/>
          <w:sz w:val="20"/>
          <w:szCs w:val="20"/>
        </w:rPr>
        <w:t xml:space="preserve"> Executive Director, Res</w:t>
      </w:r>
      <w:r w:rsidR="004B661D">
        <w:rPr>
          <w:rFonts w:ascii="Roboto Light" w:hAnsi="Roboto Light"/>
          <w:sz w:val="20"/>
          <w:szCs w:val="20"/>
        </w:rPr>
        <w:t>t</w:t>
      </w:r>
      <w:r>
        <w:rPr>
          <w:rFonts w:ascii="Roboto Light" w:hAnsi="Roboto Light"/>
          <w:sz w:val="20"/>
          <w:szCs w:val="20"/>
        </w:rPr>
        <w:t>ech</w:t>
      </w:r>
      <w:r w:rsidRPr="329B94CE">
        <w:rPr>
          <w:rFonts w:ascii="Roboto Light" w:hAnsi="Roboto Light"/>
          <w:sz w:val="20"/>
          <w:szCs w:val="20"/>
        </w:rPr>
        <w:t xml:space="preserve"> </w:t>
      </w:r>
      <w:r>
        <w:rPr>
          <w:rFonts w:ascii="Roboto Light" w:hAnsi="Roboto Light"/>
          <w:sz w:val="20"/>
          <w:szCs w:val="20"/>
        </w:rPr>
        <w:t xml:space="preserve">and has a dotted reporting line to </w:t>
      </w:r>
      <w:r w:rsidRPr="00196491">
        <w:rPr>
          <w:rFonts w:ascii="Roboto Light" w:hAnsi="Roboto Light"/>
          <w:sz w:val="20"/>
          <w:szCs w:val="20"/>
        </w:rPr>
        <w:t>Director, National Coordination</w:t>
      </w:r>
      <w:r>
        <w:rPr>
          <w:rFonts w:ascii="Roboto Light" w:hAnsi="Roboto Light"/>
          <w:sz w:val="20"/>
          <w:szCs w:val="20"/>
        </w:rPr>
        <w:t xml:space="preserve"> (ARDC).</w:t>
      </w:r>
      <w:r w:rsidR="00FA0003">
        <w:rPr>
          <w:rFonts w:ascii="Roboto Light" w:hAnsi="Roboto Light"/>
          <w:sz w:val="20"/>
          <w:szCs w:val="20"/>
        </w:rPr>
        <w:t xml:space="preserve"> This role will have 2 direct reports within UNSW. This role will also have responsibility for the management of approximately 15-25 external (ARDC) staff </w:t>
      </w:r>
      <w:r w:rsidR="00FA0003" w:rsidRPr="00196491">
        <w:rPr>
          <w:rFonts w:ascii="Roboto Light" w:hAnsi="Roboto Light"/>
          <w:sz w:val="20"/>
          <w:szCs w:val="20"/>
        </w:rPr>
        <w:t>within the National Coordination Business Unit</w:t>
      </w:r>
      <w:r w:rsidR="00FA0003">
        <w:rPr>
          <w:rFonts w:ascii="Roboto Light" w:hAnsi="Roboto Light"/>
          <w:sz w:val="20"/>
          <w:szCs w:val="20"/>
        </w:rPr>
        <w:t xml:space="preserve">. </w:t>
      </w:r>
      <w:r w:rsidR="00F40E29">
        <w:rPr>
          <w:rFonts w:ascii="Roboto Light" w:hAnsi="Roboto Light"/>
          <w:sz w:val="20"/>
          <w:szCs w:val="20"/>
        </w:rPr>
        <w:t>As ARDC utilises a matrix organisational structure, staff management responsibilities are shared with managers of other teams and programs of work.</w:t>
      </w:r>
    </w:p>
    <w:p w14:paraId="3959C8EB" w14:textId="72772066" w:rsidR="00B60520" w:rsidRPr="00D67221" w:rsidRDefault="00B60520" w:rsidP="00C52EC7">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47DC174" w14:textId="77777777" w:rsidR="00B60520"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69065FE6" w14:textId="0997F17F" w:rsidR="00CF1A05" w:rsidRDefault="00CF1A05" w:rsidP="00CF1A05">
      <w:pPr>
        <w:numPr>
          <w:ilvl w:val="0"/>
          <w:numId w:val="3"/>
        </w:numPr>
        <w:spacing w:after="120"/>
        <w:ind w:left="1134" w:hanging="425"/>
        <w:jc w:val="both"/>
        <w:rPr>
          <w:rFonts w:ascii="Roboto Light" w:eastAsia="Roboto Light" w:hAnsi="Roboto Light" w:cs="Roboto Light"/>
          <w:sz w:val="20"/>
          <w:szCs w:val="20"/>
        </w:rPr>
      </w:pPr>
      <w:bookmarkStart w:id="2" w:name="_Hlk46908195"/>
      <w:bookmarkStart w:id="3" w:name="_Hlk3998539"/>
      <w:r w:rsidRPr="00B9462C">
        <w:rPr>
          <w:rFonts w:ascii="Roboto Light" w:eastAsia="Roboto Light" w:hAnsi="Roboto Light" w:cs="Roboto Light"/>
          <w:sz w:val="20"/>
          <w:szCs w:val="20"/>
        </w:rPr>
        <w:t xml:space="preserve">Lead program design and delivery </w:t>
      </w:r>
      <w:r>
        <w:rPr>
          <w:rFonts w:ascii="Roboto Light" w:eastAsia="Roboto Light" w:hAnsi="Roboto Light" w:cs="Roboto Light"/>
          <w:sz w:val="20"/>
          <w:szCs w:val="20"/>
        </w:rPr>
        <w:t>for projects as required</w:t>
      </w:r>
      <w:r w:rsidRPr="00B9462C">
        <w:rPr>
          <w:rFonts w:ascii="Roboto Light" w:eastAsia="Roboto Light" w:hAnsi="Roboto Light" w:cs="Roboto Light"/>
          <w:sz w:val="20"/>
          <w:szCs w:val="20"/>
        </w:rPr>
        <w:t>.</w:t>
      </w:r>
      <w:r>
        <w:rPr>
          <w:rFonts w:ascii="Roboto Light" w:eastAsia="Roboto Light" w:hAnsi="Roboto Light" w:cs="Roboto Light"/>
          <w:sz w:val="20"/>
          <w:szCs w:val="20"/>
        </w:rPr>
        <w:t xml:space="preserve"> </w:t>
      </w:r>
      <w:r w:rsidRPr="004B661D">
        <w:rPr>
          <w:rFonts w:ascii="Roboto Light" w:eastAsia="Roboto Light" w:hAnsi="Roboto Light" w:cs="Roboto Light"/>
          <w:sz w:val="20"/>
          <w:szCs w:val="20"/>
        </w:rPr>
        <w:t xml:space="preserve">Manage project dependencies, risks, issues, change requests and financials and work with the project team to ensure appropriate arrangements are in place. </w:t>
      </w:r>
    </w:p>
    <w:p w14:paraId="3CD3E443" w14:textId="4FF02E2F" w:rsidR="00CF1A05" w:rsidRPr="00CF1A05" w:rsidRDefault="00CF1A05" w:rsidP="00CF1A05">
      <w:pPr>
        <w:numPr>
          <w:ilvl w:val="0"/>
          <w:numId w:val="3"/>
        </w:numPr>
        <w:spacing w:after="120"/>
        <w:ind w:left="1134" w:hanging="425"/>
        <w:jc w:val="both"/>
        <w:rPr>
          <w:rFonts w:ascii="Roboto Light" w:eastAsia="Roboto Light" w:hAnsi="Roboto Light" w:cs="Roboto Light"/>
          <w:sz w:val="20"/>
          <w:szCs w:val="20"/>
        </w:rPr>
      </w:pPr>
      <w:r>
        <w:rPr>
          <w:rFonts w:ascii="Roboto Light" w:hAnsi="Roboto Light"/>
          <w:noProof/>
          <w:sz w:val="20"/>
          <w:szCs w:val="20"/>
          <w:lang w:eastAsia="en-AU"/>
        </w:rPr>
        <w:t>Lead</w:t>
      </w:r>
      <w:r w:rsidRPr="00515BC3">
        <w:rPr>
          <w:rFonts w:ascii="Roboto Light" w:hAnsi="Roboto Light"/>
          <w:noProof/>
          <w:sz w:val="20"/>
          <w:szCs w:val="20"/>
          <w:lang w:eastAsia="en-AU"/>
        </w:rPr>
        <w:t xml:space="preserve"> </w:t>
      </w:r>
      <w:r>
        <w:rPr>
          <w:rFonts w:ascii="Roboto Light" w:hAnsi="Roboto Light"/>
          <w:noProof/>
          <w:sz w:val="20"/>
          <w:szCs w:val="20"/>
          <w:lang w:eastAsia="en-AU"/>
        </w:rPr>
        <w:t>and provide direction to the</w:t>
      </w:r>
      <w:r w:rsidRPr="00515BC3">
        <w:rPr>
          <w:rFonts w:ascii="Roboto Light" w:hAnsi="Roboto Light"/>
          <w:noProof/>
          <w:sz w:val="20"/>
          <w:szCs w:val="20"/>
          <w:lang w:eastAsia="en-AU"/>
        </w:rPr>
        <w:t xml:space="preserve"> Project Team, monitor and report on the progress of projects; and identify problems and propose possible solutions.</w:t>
      </w:r>
      <w:r>
        <w:rPr>
          <w:rFonts w:ascii="Roboto Light" w:hAnsi="Roboto Light"/>
          <w:noProof/>
          <w:sz w:val="20"/>
          <w:szCs w:val="20"/>
          <w:lang w:eastAsia="en-AU"/>
        </w:rPr>
        <w:t xml:space="preserve"> </w:t>
      </w:r>
    </w:p>
    <w:p w14:paraId="32D83E8E" w14:textId="0FB2D00B" w:rsidR="00CF1A05" w:rsidRPr="00CF1A05" w:rsidRDefault="00CF1A05" w:rsidP="00CF1A05">
      <w:pPr>
        <w:numPr>
          <w:ilvl w:val="0"/>
          <w:numId w:val="3"/>
        </w:numPr>
        <w:spacing w:after="120"/>
        <w:ind w:left="1134" w:hanging="425"/>
        <w:jc w:val="both"/>
        <w:rPr>
          <w:rFonts w:ascii="Roboto Light" w:eastAsia="Roboto Light" w:hAnsi="Roboto Light" w:cs="Roboto Light"/>
          <w:sz w:val="20"/>
          <w:szCs w:val="20"/>
        </w:rPr>
      </w:pPr>
      <w:r w:rsidRPr="004B661D">
        <w:rPr>
          <w:rFonts w:ascii="Roboto Light" w:eastAsia="Roboto Light" w:hAnsi="Roboto Light" w:cs="Roboto Light"/>
          <w:sz w:val="20"/>
          <w:szCs w:val="20"/>
        </w:rPr>
        <w:t>Lead, consult on and negotiate the development, modification or implementation of changes to policies, programs or practices.</w:t>
      </w:r>
    </w:p>
    <w:p w14:paraId="4D99C94F" w14:textId="4D2C7010" w:rsidR="001A519D" w:rsidRPr="00B9462C" w:rsidRDefault="00D54AFF" w:rsidP="001A519D">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A</w:t>
      </w:r>
      <w:r w:rsidR="001A519D">
        <w:rPr>
          <w:rFonts w:ascii="Roboto Light" w:eastAsia="Roboto Light" w:hAnsi="Roboto Light" w:cs="Roboto Light"/>
          <w:sz w:val="20"/>
          <w:szCs w:val="20"/>
        </w:rPr>
        <w:t xml:space="preserve">llocate resources from </w:t>
      </w:r>
      <w:r w:rsidR="001A519D" w:rsidRPr="00B9462C">
        <w:rPr>
          <w:rFonts w:ascii="Roboto Light" w:eastAsia="Roboto Light" w:hAnsi="Roboto Light" w:cs="Roboto Light"/>
          <w:sz w:val="20"/>
          <w:szCs w:val="20"/>
        </w:rPr>
        <w:t xml:space="preserve">the Program Design &amp; Delivery Team </w:t>
      </w:r>
      <w:r w:rsidR="000D19E7">
        <w:rPr>
          <w:rFonts w:ascii="Roboto Light" w:eastAsia="Roboto Light" w:hAnsi="Roboto Light" w:cs="Roboto Light"/>
          <w:sz w:val="20"/>
          <w:szCs w:val="20"/>
        </w:rPr>
        <w:t xml:space="preserve">to </w:t>
      </w:r>
      <w:r w:rsidR="008A548D">
        <w:rPr>
          <w:rFonts w:ascii="Roboto Light" w:eastAsia="Roboto Light" w:hAnsi="Roboto Light" w:cs="Roboto Light"/>
          <w:sz w:val="20"/>
          <w:szCs w:val="20"/>
        </w:rPr>
        <w:t xml:space="preserve">large complex </w:t>
      </w:r>
      <w:r w:rsidR="000D19E7">
        <w:rPr>
          <w:rFonts w:ascii="Roboto Light" w:eastAsia="Roboto Light" w:hAnsi="Roboto Light" w:cs="Roboto Light"/>
          <w:sz w:val="20"/>
          <w:szCs w:val="20"/>
        </w:rPr>
        <w:t xml:space="preserve">projects </w:t>
      </w:r>
      <w:r w:rsidR="008A548D">
        <w:rPr>
          <w:rFonts w:ascii="Roboto Light" w:eastAsia="Roboto Light" w:hAnsi="Roboto Light" w:cs="Roboto Light"/>
          <w:sz w:val="20"/>
          <w:szCs w:val="20"/>
        </w:rPr>
        <w:t xml:space="preserve">at national scale </w:t>
      </w:r>
      <w:r w:rsidR="000D19E7">
        <w:rPr>
          <w:rFonts w:ascii="Roboto Light" w:eastAsia="Roboto Light" w:hAnsi="Roboto Light" w:cs="Roboto Light"/>
          <w:sz w:val="20"/>
          <w:szCs w:val="20"/>
        </w:rPr>
        <w:t xml:space="preserve">within defined timeframe and budget </w:t>
      </w:r>
      <w:r w:rsidR="001A519D" w:rsidRPr="00B9462C">
        <w:rPr>
          <w:rFonts w:ascii="Roboto Light" w:eastAsia="Roboto Light" w:hAnsi="Roboto Light" w:cs="Roboto Light"/>
          <w:sz w:val="20"/>
          <w:szCs w:val="20"/>
        </w:rPr>
        <w:t xml:space="preserve">to support the implementation of strategic programs and projects across the ARDC and address any </w:t>
      </w:r>
      <w:r w:rsidR="00A218B4">
        <w:rPr>
          <w:rFonts w:ascii="Roboto Light" w:eastAsia="Roboto Light" w:hAnsi="Roboto Light" w:cs="Roboto Light"/>
          <w:sz w:val="20"/>
          <w:szCs w:val="20"/>
        </w:rPr>
        <w:t>resourcing concerns as required</w:t>
      </w:r>
      <w:r w:rsidR="001A519D" w:rsidRPr="00B9462C">
        <w:rPr>
          <w:rFonts w:ascii="Roboto Light" w:eastAsia="Roboto Light" w:hAnsi="Roboto Light" w:cs="Roboto Light"/>
          <w:sz w:val="20"/>
          <w:szCs w:val="20"/>
        </w:rPr>
        <w:t>.</w:t>
      </w:r>
    </w:p>
    <w:p w14:paraId="00D511C6" w14:textId="5F402B63" w:rsidR="00B9462C" w:rsidRPr="004B661D" w:rsidRDefault="00B9462C" w:rsidP="004B661D">
      <w:pPr>
        <w:numPr>
          <w:ilvl w:val="0"/>
          <w:numId w:val="3"/>
        </w:numPr>
        <w:spacing w:after="120"/>
        <w:ind w:left="1134" w:hanging="425"/>
        <w:jc w:val="both"/>
        <w:rPr>
          <w:rFonts w:ascii="Roboto Light" w:eastAsia="Roboto Light" w:hAnsi="Roboto Light" w:cs="Roboto Light"/>
          <w:sz w:val="20"/>
          <w:szCs w:val="20"/>
        </w:rPr>
      </w:pPr>
      <w:r w:rsidRPr="004B661D">
        <w:rPr>
          <w:rFonts w:ascii="Roboto Light" w:eastAsia="Roboto Light" w:hAnsi="Roboto Light" w:cs="Roboto Light"/>
          <w:sz w:val="20"/>
          <w:szCs w:val="20"/>
        </w:rPr>
        <w:t>Foster collaboration</w:t>
      </w:r>
      <w:r w:rsidR="00A218B4">
        <w:rPr>
          <w:rFonts w:ascii="Roboto Light" w:eastAsia="Roboto Light" w:hAnsi="Roboto Light" w:cs="Roboto Light"/>
          <w:sz w:val="20"/>
          <w:szCs w:val="20"/>
        </w:rPr>
        <w:t xml:space="preserve"> with key stakeholders</w:t>
      </w:r>
      <w:r w:rsidRPr="004B661D">
        <w:rPr>
          <w:rFonts w:ascii="Roboto Light" w:eastAsia="Roboto Light" w:hAnsi="Roboto Light" w:cs="Roboto Light"/>
          <w:sz w:val="20"/>
          <w:szCs w:val="20"/>
        </w:rPr>
        <w:t xml:space="preserve"> to ensure consistent design and delivery of programs across the ARDC, encouraging reusable solutions and approaches to share across the organisation.</w:t>
      </w:r>
    </w:p>
    <w:p w14:paraId="601CF8A6" w14:textId="3FD855F3" w:rsidR="00A068A5" w:rsidRDefault="00A068A5" w:rsidP="00B9462C">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 xml:space="preserve">Build strong relationships </w:t>
      </w:r>
      <w:r w:rsidR="00551093">
        <w:rPr>
          <w:rFonts w:ascii="Roboto Light" w:eastAsia="Roboto Light" w:hAnsi="Roboto Light" w:cs="Roboto Light"/>
          <w:sz w:val="20"/>
          <w:szCs w:val="20"/>
        </w:rPr>
        <w:t xml:space="preserve">and </w:t>
      </w:r>
      <w:r w:rsidR="00BC3E02">
        <w:rPr>
          <w:rFonts w:ascii="Roboto Light" w:eastAsia="Roboto Light" w:hAnsi="Roboto Light" w:cs="Roboto Light"/>
          <w:sz w:val="20"/>
          <w:szCs w:val="20"/>
        </w:rPr>
        <w:t xml:space="preserve">partner </w:t>
      </w:r>
      <w:r w:rsidR="00551093">
        <w:rPr>
          <w:rFonts w:ascii="Roboto Light" w:eastAsia="Roboto Light" w:hAnsi="Roboto Light" w:cs="Roboto Light"/>
          <w:sz w:val="20"/>
          <w:szCs w:val="20"/>
        </w:rPr>
        <w:t xml:space="preserve">with </w:t>
      </w:r>
      <w:r w:rsidR="00E72B1D">
        <w:rPr>
          <w:rFonts w:ascii="Roboto Light" w:eastAsia="Roboto Light" w:hAnsi="Roboto Light" w:cs="Roboto Light"/>
          <w:sz w:val="20"/>
          <w:szCs w:val="20"/>
        </w:rPr>
        <w:t xml:space="preserve">senior </w:t>
      </w:r>
      <w:r>
        <w:rPr>
          <w:rFonts w:ascii="Roboto Light" w:eastAsia="Roboto Light" w:hAnsi="Roboto Light" w:cs="Roboto Light"/>
          <w:sz w:val="20"/>
          <w:szCs w:val="20"/>
        </w:rPr>
        <w:t xml:space="preserve">leaders within the matrix structure to </w:t>
      </w:r>
      <w:r w:rsidR="00BC3E02" w:rsidRPr="004B661D">
        <w:rPr>
          <w:rFonts w:ascii="Roboto Light" w:eastAsia="Roboto Light" w:hAnsi="Roboto Light" w:cs="Roboto Light"/>
          <w:sz w:val="20"/>
          <w:szCs w:val="20"/>
        </w:rPr>
        <w:t>influence strategies and implementation</w:t>
      </w:r>
      <w:r w:rsidR="004B661D">
        <w:rPr>
          <w:rFonts w:ascii="Roboto Light" w:eastAsia="Roboto Light" w:hAnsi="Roboto Light" w:cs="Roboto Light"/>
          <w:sz w:val="20"/>
          <w:szCs w:val="20"/>
        </w:rPr>
        <w:t>,</w:t>
      </w:r>
      <w:r w:rsidR="00BC3E02" w:rsidRPr="004B661D">
        <w:rPr>
          <w:rFonts w:ascii="Roboto Light" w:eastAsia="Roboto Light" w:hAnsi="Roboto Light" w:cs="Roboto Light"/>
          <w:sz w:val="20"/>
          <w:szCs w:val="20"/>
        </w:rPr>
        <w:t xml:space="preserve"> </w:t>
      </w:r>
      <w:r w:rsidR="00BC3E02">
        <w:rPr>
          <w:rFonts w:ascii="Roboto Light" w:eastAsia="Roboto Light" w:hAnsi="Roboto Light" w:cs="Roboto Light"/>
          <w:sz w:val="20"/>
          <w:szCs w:val="20"/>
        </w:rPr>
        <w:t>and n</w:t>
      </w:r>
      <w:r>
        <w:rPr>
          <w:rFonts w:ascii="Roboto Light" w:eastAsia="Roboto Light" w:hAnsi="Roboto Light" w:cs="Roboto Light"/>
          <w:sz w:val="20"/>
          <w:szCs w:val="20"/>
        </w:rPr>
        <w:t xml:space="preserve">avigate and </w:t>
      </w:r>
      <w:r w:rsidR="00551093">
        <w:rPr>
          <w:rFonts w:ascii="Roboto Light" w:eastAsia="Roboto Light" w:hAnsi="Roboto Light" w:cs="Roboto Light"/>
          <w:sz w:val="20"/>
          <w:szCs w:val="20"/>
        </w:rPr>
        <w:t xml:space="preserve">resolve </w:t>
      </w:r>
      <w:r>
        <w:rPr>
          <w:rFonts w:ascii="Roboto Light" w:eastAsia="Roboto Light" w:hAnsi="Roboto Light" w:cs="Roboto Light"/>
          <w:sz w:val="20"/>
          <w:szCs w:val="20"/>
        </w:rPr>
        <w:t xml:space="preserve">complex challenges, issues and risks. </w:t>
      </w:r>
    </w:p>
    <w:p w14:paraId="39B5B1BA" w14:textId="1ECE0184" w:rsidR="00B9462C" w:rsidRPr="00B9462C" w:rsidRDefault="00B9462C" w:rsidP="00B9462C">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Coordinate ARDC and Commonwealth Government reporting, including contributions to implementation plans</w:t>
      </w:r>
      <w:r w:rsidR="00EF76FD">
        <w:rPr>
          <w:rFonts w:ascii="Roboto Light" w:eastAsia="Roboto Light" w:hAnsi="Roboto Light" w:cs="Roboto Light"/>
          <w:sz w:val="20"/>
          <w:szCs w:val="20"/>
        </w:rPr>
        <w:t>, resourcing</w:t>
      </w:r>
      <w:r w:rsidRPr="00B9462C">
        <w:rPr>
          <w:rFonts w:ascii="Roboto Light" w:eastAsia="Roboto Light" w:hAnsi="Roboto Light" w:cs="Roboto Light"/>
          <w:sz w:val="20"/>
          <w:szCs w:val="20"/>
        </w:rPr>
        <w:t xml:space="preserve"> and activity reports.</w:t>
      </w:r>
    </w:p>
    <w:p w14:paraId="0A6FF63A" w14:textId="77777777" w:rsidR="00B9462C" w:rsidRDefault="00B9462C" w:rsidP="00B9462C">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Develop and maintain thought leadership by fostering relationships across the digital research ecosystem to ensure access to latest knowledge and developments in digital research infrastructure.</w:t>
      </w:r>
    </w:p>
    <w:p w14:paraId="7AB95775" w14:textId="5AFDAA67" w:rsidR="004B588D" w:rsidRPr="004B661D" w:rsidRDefault="004B588D" w:rsidP="004B588D">
      <w:pPr>
        <w:numPr>
          <w:ilvl w:val="0"/>
          <w:numId w:val="3"/>
        </w:numPr>
        <w:tabs>
          <w:tab w:val="num" w:pos="709"/>
        </w:tabs>
        <w:spacing w:after="120"/>
        <w:ind w:left="1134" w:hanging="425"/>
        <w:jc w:val="both"/>
        <w:rPr>
          <w:rFonts w:ascii="Roboto Light" w:eastAsia="Roboto Light" w:hAnsi="Roboto Light" w:cs="Roboto Light"/>
          <w:sz w:val="20"/>
          <w:szCs w:val="20"/>
        </w:rPr>
      </w:pPr>
      <w:r w:rsidRPr="004B661D">
        <w:rPr>
          <w:rFonts w:ascii="Roboto Light" w:hAnsi="Roboto Light"/>
          <w:sz w:val="20"/>
          <w:szCs w:val="20"/>
        </w:rPr>
        <w:t xml:space="preserve">Align with and actively demonstrate the </w:t>
      </w:r>
      <w:hyperlink r:id="rId11">
        <w:r w:rsidR="01E3FE13" w:rsidRPr="004B661D">
          <w:rPr>
            <w:rStyle w:val="Hyperlink"/>
            <w:rFonts w:ascii="Roboto Light" w:eastAsia="Roboto Light" w:hAnsi="Roboto Light" w:cs="Roboto Light"/>
            <w:sz w:val="20"/>
            <w:szCs w:val="20"/>
          </w:rPr>
          <w:t>Code of Conduct and Values</w:t>
        </w:r>
      </w:hyperlink>
    </w:p>
    <w:p w14:paraId="73E44E1E" w14:textId="5C40F09C" w:rsidR="00FB4B5A" w:rsidRPr="004B661D" w:rsidRDefault="006B5C19" w:rsidP="006B5C19">
      <w:pPr>
        <w:numPr>
          <w:ilvl w:val="0"/>
          <w:numId w:val="3"/>
        </w:numPr>
        <w:spacing w:after="120"/>
        <w:ind w:left="1134" w:hanging="425"/>
        <w:jc w:val="both"/>
        <w:rPr>
          <w:sz w:val="20"/>
          <w:szCs w:val="20"/>
        </w:rPr>
      </w:pPr>
      <w:r w:rsidRPr="004B661D">
        <w:rPr>
          <w:rFonts w:ascii="Roboto Light" w:eastAsia="Roboto Light" w:hAnsi="Roboto Light" w:cs="Roboto Light"/>
          <w:sz w:val="20"/>
          <w:szCs w:val="20"/>
        </w:rPr>
        <w:t>Ensure hazards and risks psychosocial and physical are identified and controlled for tasks, projects, and activities that pose a health and safety risk within your area of responsibility.</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295D6231" w14:textId="77777777" w:rsidR="00196491" w:rsidRPr="00B9462C" w:rsidRDefault="00196491" w:rsidP="00B9462C">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Relevant tertiary qualification with subsequent relevant experience or equivalent competence gained through any combination of education, training and experience.</w:t>
      </w:r>
    </w:p>
    <w:p w14:paraId="4A2D59A2" w14:textId="77777777" w:rsidR="00B9462C" w:rsidRPr="00B9462C" w:rsidRDefault="00196491" w:rsidP="00B9462C">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Specialist knowledge in an area of national digital research infrastructure or a related discipline.</w:t>
      </w:r>
    </w:p>
    <w:p w14:paraId="38479D87" w14:textId="6BEB6748" w:rsidR="00EF76FD" w:rsidRDefault="00551093" w:rsidP="00EF76FD">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lastRenderedPageBreak/>
        <w:t xml:space="preserve">Extensive </w:t>
      </w:r>
      <w:r w:rsidR="00EF76FD" w:rsidRPr="00B9462C">
        <w:rPr>
          <w:rFonts w:ascii="Roboto Light" w:eastAsia="Roboto Light" w:hAnsi="Roboto Light" w:cs="Roboto Light"/>
          <w:sz w:val="20"/>
          <w:szCs w:val="20"/>
        </w:rPr>
        <w:t xml:space="preserve">leadership and people management skills in a culturally and geographically diverse environment, with a demonstrated ability to </w:t>
      </w:r>
      <w:r w:rsidR="00BC3E02">
        <w:rPr>
          <w:rFonts w:ascii="Roboto Light" w:eastAsia="Roboto Light" w:hAnsi="Roboto Light" w:cs="Roboto Light"/>
          <w:sz w:val="20"/>
          <w:szCs w:val="20"/>
        </w:rPr>
        <w:t xml:space="preserve">lead, engage and empower diverse teams, </w:t>
      </w:r>
      <w:r>
        <w:rPr>
          <w:rFonts w:ascii="Roboto Light" w:eastAsia="Roboto Light" w:hAnsi="Roboto Light" w:cs="Roboto Light"/>
          <w:sz w:val="20"/>
          <w:szCs w:val="20"/>
        </w:rPr>
        <w:t xml:space="preserve">successfully manage change, </w:t>
      </w:r>
      <w:r w:rsidR="00EF76FD" w:rsidRPr="00B9462C">
        <w:rPr>
          <w:rFonts w:ascii="Roboto Light" w:eastAsia="Roboto Light" w:hAnsi="Roboto Light" w:cs="Roboto Light"/>
          <w:sz w:val="20"/>
          <w:szCs w:val="20"/>
        </w:rPr>
        <w:t>and prioritise workloads.</w:t>
      </w:r>
    </w:p>
    <w:p w14:paraId="33FFCCC8" w14:textId="77777777" w:rsidR="00B9462C" w:rsidRDefault="00196491" w:rsidP="00B9462C">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Demonstrated experience in leading large-scale complex programs with a strong understanding of program management methodologies, tools and techniques in a digital research infrastructure setting.</w:t>
      </w:r>
    </w:p>
    <w:p w14:paraId="1D4A921C" w14:textId="212CB168" w:rsidR="00B9462C" w:rsidRDefault="00196491" w:rsidP="00B9462C">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 xml:space="preserve">Excellent organisational and time management skills, strong analytical and </w:t>
      </w:r>
      <w:r w:rsidR="00B9462C" w:rsidRPr="00B9462C">
        <w:rPr>
          <w:rFonts w:ascii="Roboto Light" w:eastAsia="Roboto Light" w:hAnsi="Roboto Light" w:cs="Roboto Light"/>
          <w:sz w:val="20"/>
          <w:szCs w:val="20"/>
        </w:rPr>
        <w:t>problem-solving</w:t>
      </w:r>
      <w:r w:rsidRPr="00B9462C">
        <w:rPr>
          <w:rFonts w:ascii="Roboto Light" w:eastAsia="Roboto Light" w:hAnsi="Roboto Light" w:cs="Roboto Light"/>
          <w:sz w:val="20"/>
          <w:szCs w:val="20"/>
        </w:rPr>
        <w:t xml:space="preserve"> skills with the ability to work in a dynamic environment and manage competing priorities.</w:t>
      </w:r>
    </w:p>
    <w:p w14:paraId="58761CDB" w14:textId="4487E3BF" w:rsidR="00B9462C" w:rsidRDefault="00551093" w:rsidP="00B9462C">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Strong</w:t>
      </w:r>
      <w:r w:rsidR="00B9462C" w:rsidRPr="00B9462C">
        <w:rPr>
          <w:rFonts w:ascii="Roboto Light" w:eastAsia="Roboto Light" w:hAnsi="Roboto Light" w:cs="Roboto Light"/>
          <w:sz w:val="20"/>
          <w:szCs w:val="20"/>
        </w:rPr>
        <w:t xml:space="preserve"> consultation, influencing and negotiation skills and proven ability to engage effectively with diverse stakeholders to achieve successful outcomes.</w:t>
      </w:r>
    </w:p>
    <w:p w14:paraId="71D8014D" w14:textId="492CB791" w:rsidR="00B9462C" w:rsidRPr="00B9462C" w:rsidRDefault="00B9462C" w:rsidP="00B9462C">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 xml:space="preserve">Demonstrated success working effectively and collaboratively on initiatives with a range </w:t>
      </w:r>
      <w:r>
        <w:rPr>
          <w:rFonts w:ascii="Roboto Light" w:eastAsia="Roboto Light" w:hAnsi="Roboto Light" w:cs="Roboto Light"/>
          <w:sz w:val="20"/>
          <w:szCs w:val="20"/>
        </w:rPr>
        <w:t>of internal and external stakeholders</w:t>
      </w:r>
      <w:r w:rsidRPr="00B9462C">
        <w:rPr>
          <w:rFonts w:ascii="Roboto Light" w:eastAsia="Roboto Light" w:hAnsi="Roboto Light" w:cs="Roboto Light"/>
          <w:sz w:val="20"/>
          <w:szCs w:val="20"/>
        </w:rPr>
        <w:t xml:space="preserve"> at different levels within an organisation.</w:t>
      </w:r>
    </w:p>
    <w:p w14:paraId="0DCF968E" w14:textId="41C08480" w:rsidR="00196491" w:rsidRPr="00B9462C" w:rsidRDefault="00196491" w:rsidP="00196491">
      <w:pPr>
        <w:numPr>
          <w:ilvl w:val="0"/>
          <w:numId w:val="3"/>
        </w:numPr>
        <w:spacing w:after="120"/>
        <w:ind w:left="1134" w:hanging="425"/>
        <w:jc w:val="both"/>
        <w:rPr>
          <w:rFonts w:ascii="Roboto Light" w:eastAsia="Roboto Light" w:hAnsi="Roboto Light" w:cs="Roboto Light"/>
          <w:sz w:val="20"/>
          <w:szCs w:val="20"/>
        </w:rPr>
      </w:pPr>
      <w:r w:rsidRPr="00B9462C">
        <w:rPr>
          <w:rFonts w:ascii="Roboto Light" w:eastAsia="Roboto Light" w:hAnsi="Roboto Light" w:cs="Roboto Light"/>
          <w:sz w:val="20"/>
          <w:szCs w:val="20"/>
        </w:rPr>
        <w:t>Demonstrated high-level written and oral communication, interpersonal and presentation skills.</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2"/>
      <w:headerReference w:type="first" r:id="rId13"/>
      <w:footerReference w:type="first" r:id="rId14"/>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62E9B" w14:textId="77777777" w:rsidR="00995510" w:rsidRDefault="00995510" w:rsidP="00360215">
      <w:pPr>
        <w:spacing w:after="0" w:line="240" w:lineRule="auto"/>
      </w:pPr>
      <w:r>
        <w:separator/>
      </w:r>
    </w:p>
  </w:endnote>
  <w:endnote w:type="continuationSeparator" w:id="0">
    <w:p w14:paraId="361FDF45" w14:textId="77777777" w:rsidR="00995510" w:rsidRDefault="00995510" w:rsidP="00360215">
      <w:pPr>
        <w:spacing w:after="0" w:line="240" w:lineRule="auto"/>
      </w:pPr>
      <w:r>
        <w:continuationSeparator/>
      </w:r>
    </w:p>
  </w:endnote>
  <w:endnote w:type="continuationNotice" w:id="1">
    <w:p w14:paraId="4A73A7D1" w14:textId="77777777" w:rsidR="00995510" w:rsidRDefault="00995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5350" w14:textId="77777777" w:rsidR="00995510" w:rsidRDefault="00995510" w:rsidP="00360215">
      <w:pPr>
        <w:spacing w:after="0" w:line="240" w:lineRule="auto"/>
      </w:pPr>
      <w:r>
        <w:separator/>
      </w:r>
    </w:p>
  </w:footnote>
  <w:footnote w:type="continuationSeparator" w:id="0">
    <w:p w14:paraId="573245DA" w14:textId="77777777" w:rsidR="00995510" w:rsidRDefault="00995510" w:rsidP="00360215">
      <w:pPr>
        <w:spacing w:after="0" w:line="240" w:lineRule="auto"/>
      </w:pPr>
      <w:r>
        <w:continuationSeparator/>
      </w:r>
    </w:p>
  </w:footnote>
  <w:footnote w:type="continuationNotice" w:id="1">
    <w:p w14:paraId="4E1D0225" w14:textId="77777777" w:rsidR="00995510" w:rsidRDefault="00995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CC9FDFF" w14:textId="3C21DE21" w:rsidR="00147C38" w:rsidRPr="00C52EC7" w:rsidRDefault="00C52EC7" w:rsidP="00147C38">
    <w:pPr>
      <w:spacing w:after="0" w:line="240" w:lineRule="auto"/>
      <w:ind w:left="284"/>
      <w:rPr>
        <w:rFonts w:ascii="Clancy" w:hAnsi="Clancy"/>
        <w:sz w:val="56"/>
        <w:szCs w:val="56"/>
        <w:lang w:val="en-US"/>
      </w:rPr>
    </w:pPr>
    <w:r w:rsidRPr="00C52EC7">
      <w:rPr>
        <w:rFonts w:ascii="Clancy" w:hAnsi="Clancy"/>
        <w:sz w:val="56"/>
        <w:szCs w:val="56"/>
        <w:lang w:val="en-US"/>
      </w:rPr>
      <w:t>Manager, Program Design &amp; Deliver</w:t>
    </w:r>
    <w:r>
      <w:rPr>
        <w:rFonts w:ascii="Clancy" w:hAnsi="Clancy"/>
        <w:sz w:val="56"/>
        <w:szCs w:val="56"/>
        <w:lang w:val="en-US"/>
      </w:rPr>
      <w:t>y</w:t>
    </w: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04F1AAC5" w:rsidR="00D901D6" w:rsidRPr="00670212" w:rsidRDefault="003E462D"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sidR="00C52EC7">
                <w:rPr>
                  <w:rFonts w:ascii="Clancy" w:hAnsi="Clancy" w:cstheme="minorHAnsi"/>
                  <w:color w:val="A6A6A6" w:themeColor="background1" w:themeShade="A6"/>
                  <w:sz w:val="20"/>
                  <w:szCs w:val="20"/>
                  <w:lang w:val="en-US"/>
                </w:rPr>
                <w:t>DVC-Research and Enterprise</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1F96686E" w:rsidR="00D901D6" w:rsidRPr="00670212" w:rsidRDefault="003E462D"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sidR="00875515">
                <w:rPr>
                  <w:rFonts w:ascii="Clancy" w:hAnsi="Clancy" w:cstheme="minorHAnsi"/>
                  <w:color w:val="A6A6A6" w:themeColor="background1" w:themeShade="A6"/>
                  <w:sz w:val="20"/>
                  <w:szCs w:val="20"/>
                  <w:lang w:val="en-US"/>
                </w:rPr>
                <w:t>Professional 9</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5F3B70C1" w:rsidR="00D901D6" w:rsidRPr="00670212" w:rsidRDefault="00C52EC7"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77777777" w:rsidR="00D901D6" w:rsidRPr="00670212" w:rsidRDefault="003E462D"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howingPlcHdr/>
            </w:sdtPr>
            <w:sdtEndPr/>
            <w:sdtContent>
              <w:r w:rsidR="00D901D6" w:rsidRPr="00670212">
                <w:rPr>
                  <w:rStyle w:val="PlaceholderText"/>
                  <w:rFonts w:ascii="Clancy" w:hAnsi="Clancy"/>
                  <w:color w:val="A6A6A6" w:themeColor="background1" w:themeShade="A6"/>
                  <w:sz w:val="20"/>
                  <w:szCs w:val="20"/>
                </w:rPr>
                <w:t>Click or tap here to enter text.</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3E462D"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howingPlcHdr/>
        </w:sdtPr>
        <w:sdtEndPr/>
        <w:sdtContent>
          <w:tc>
            <w:tcPr>
              <w:tcW w:w="6095" w:type="dxa"/>
              <w:tcBorders>
                <w:left w:val="single" w:sz="4" w:space="0" w:color="F2F2F2" w:themeColor="background1" w:themeShade="F2"/>
              </w:tcBorders>
            </w:tcPr>
            <w:p w14:paraId="21133E7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28499663" w14:textId="77777777">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howingPlcHdr/>
        </w:sdtPr>
        <w:sdtEndPr/>
        <w:sdtContent>
          <w:tc>
            <w:tcPr>
              <w:tcW w:w="6095" w:type="dxa"/>
              <w:tcBorders>
                <w:left w:val="single" w:sz="4" w:space="0" w:color="F2F2F2" w:themeColor="background1" w:themeShade="F2"/>
              </w:tcBorders>
            </w:tcPr>
            <w:p w14:paraId="15EFB6EE"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7B7ABEDC" w14:textId="77777777">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4-10-15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66134AFF" w:rsidR="00D901D6" w:rsidRPr="00670212" w:rsidRDefault="00C52EC7"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15 October 2024</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2073A"/>
    <w:multiLevelType w:val="hybridMultilevel"/>
    <w:tmpl w:val="F35CB18E"/>
    <w:lvl w:ilvl="0" w:tplc="1388ABA8">
      <w:start w:val="1"/>
      <w:numFmt w:val="decimal"/>
      <w:lvlText w:val="%1."/>
      <w:lvlJc w:val="left"/>
      <w:pPr>
        <w:ind w:left="821" w:hanging="360"/>
      </w:pPr>
      <w:rPr>
        <w:rFonts w:ascii="Calibri" w:eastAsia="Calibri" w:hAnsi="Calibri" w:cs="Calibri" w:hint="default"/>
        <w:b w:val="0"/>
        <w:bCs w:val="0"/>
        <w:i w:val="0"/>
        <w:iCs w:val="0"/>
        <w:spacing w:val="-1"/>
        <w:w w:val="100"/>
        <w:sz w:val="20"/>
        <w:szCs w:val="20"/>
        <w:lang w:val="en-US" w:eastAsia="en-US" w:bidi="ar-SA"/>
      </w:rPr>
    </w:lvl>
    <w:lvl w:ilvl="1" w:tplc="0202434C">
      <w:numFmt w:val="bullet"/>
      <w:lvlText w:val="•"/>
      <w:lvlJc w:val="left"/>
      <w:pPr>
        <w:ind w:left="1708" w:hanging="360"/>
      </w:pPr>
      <w:rPr>
        <w:rFonts w:hint="default"/>
        <w:lang w:val="en-US" w:eastAsia="en-US" w:bidi="ar-SA"/>
      </w:rPr>
    </w:lvl>
    <w:lvl w:ilvl="2" w:tplc="0D8E5A58">
      <w:numFmt w:val="bullet"/>
      <w:lvlText w:val="•"/>
      <w:lvlJc w:val="left"/>
      <w:pPr>
        <w:ind w:left="2596" w:hanging="360"/>
      </w:pPr>
      <w:rPr>
        <w:rFonts w:hint="default"/>
        <w:lang w:val="en-US" w:eastAsia="en-US" w:bidi="ar-SA"/>
      </w:rPr>
    </w:lvl>
    <w:lvl w:ilvl="3" w:tplc="76807ADE">
      <w:numFmt w:val="bullet"/>
      <w:lvlText w:val="•"/>
      <w:lvlJc w:val="left"/>
      <w:pPr>
        <w:ind w:left="3484" w:hanging="360"/>
      </w:pPr>
      <w:rPr>
        <w:rFonts w:hint="default"/>
        <w:lang w:val="en-US" w:eastAsia="en-US" w:bidi="ar-SA"/>
      </w:rPr>
    </w:lvl>
    <w:lvl w:ilvl="4" w:tplc="0A721740">
      <w:numFmt w:val="bullet"/>
      <w:lvlText w:val="•"/>
      <w:lvlJc w:val="left"/>
      <w:pPr>
        <w:ind w:left="4372" w:hanging="360"/>
      </w:pPr>
      <w:rPr>
        <w:rFonts w:hint="default"/>
        <w:lang w:val="en-US" w:eastAsia="en-US" w:bidi="ar-SA"/>
      </w:rPr>
    </w:lvl>
    <w:lvl w:ilvl="5" w:tplc="6AA01A2C">
      <w:numFmt w:val="bullet"/>
      <w:lvlText w:val="•"/>
      <w:lvlJc w:val="left"/>
      <w:pPr>
        <w:ind w:left="5260" w:hanging="360"/>
      </w:pPr>
      <w:rPr>
        <w:rFonts w:hint="default"/>
        <w:lang w:val="en-US" w:eastAsia="en-US" w:bidi="ar-SA"/>
      </w:rPr>
    </w:lvl>
    <w:lvl w:ilvl="6" w:tplc="7C04338C">
      <w:numFmt w:val="bullet"/>
      <w:lvlText w:val="•"/>
      <w:lvlJc w:val="left"/>
      <w:pPr>
        <w:ind w:left="6148" w:hanging="360"/>
      </w:pPr>
      <w:rPr>
        <w:rFonts w:hint="default"/>
        <w:lang w:val="en-US" w:eastAsia="en-US" w:bidi="ar-SA"/>
      </w:rPr>
    </w:lvl>
    <w:lvl w:ilvl="7" w:tplc="D6840BDC">
      <w:numFmt w:val="bullet"/>
      <w:lvlText w:val="•"/>
      <w:lvlJc w:val="left"/>
      <w:pPr>
        <w:ind w:left="7036" w:hanging="360"/>
      </w:pPr>
      <w:rPr>
        <w:rFonts w:hint="default"/>
        <w:lang w:val="en-US" w:eastAsia="en-US" w:bidi="ar-SA"/>
      </w:rPr>
    </w:lvl>
    <w:lvl w:ilvl="8" w:tplc="32C41ABC">
      <w:numFmt w:val="bullet"/>
      <w:lvlText w:val="•"/>
      <w:lvlJc w:val="left"/>
      <w:pPr>
        <w:ind w:left="7924" w:hanging="360"/>
      </w:pPr>
      <w:rPr>
        <w:rFonts w:hint="default"/>
        <w:lang w:val="en-US" w:eastAsia="en-US" w:bidi="ar-SA"/>
      </w:rPr>
    </w:lvl>
  </w:abstractNum>
  <w:abstractNum w:abstractNumId="6"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07639E8"/>
    <w:multiLevelType w:val="hybridMultilevel"/>
    <w:tmpl w:val="816A4906"/>
    <w:lvl w:ilvl="0" w:tplc="E896799C">
      <w:numFmt w:val="bullet"/>
      <w:lvlText w:val="●"/>
      <w:lvlJc w:val="left"/>
      <w:pPr>
        <w:ind w:left="821" w:hanging="360"/>
      </w:pPr>
      <w:rPr>
        <w:rFonts w:ascii="Arial" w:eastAsia="Arial" w:hAnsi="Arial" w:cs="Arial" w:hint="default"/>
        <w:b w:val="0"/>
        <w:bCs w:val="0"/>
        <w:i w:val="0"/>
        <w:iCs w:val="0"/>
        <w:spacing w:val="0"/>
        <w:w w:val="100"/>
        <w:sz w:val="20"/>
        <w:szCs w:val="20"/>
        <w:lang w:val="en-US" w:eastAsia="en-US" w:bidi="ar-SA"/>
      </w:rPr>
    </w:lvl>
    <w:lvl w:ilvl="1" w:tplc="C93ED3BE">
      <w:numFmt w:val="bullet"/>
      <w:lvlText w:val="•"/>
      <w:lvlJc w:val="left"/>
      <w:pPr>
        <w:ind w:left="1708" w:hanging="360"/>
      </w:pPr>
      <w:rPr>
        <w:rFonts w:hint="default"/>
        <w:lang w:val="en-US" w:eastAsia="en-US" w:bidi="ar-SA"/>
      </w:rPr>
    </w:lvl>
    <w:lvl w:ilvl="2" w:tplc="DA684D46">
      <w:numFmt w:val="bullet"/>
      <w:lvlText w:val="•"/>
      <w:lvlJc w:val="left"/>
      <w:pPr>
        <w:ind w:left="2596" w:hanging="360"/>
      </w:pPr>
      <w:rPr>
        <w:rFonts w:hint="default"/>
        <w:lang w:val="en-US" w:eastAsia="en-US" w:bidi="ar-SA"/>
      </w:rPr>
    </w:lvl>
    <w:lvl w:ilvl="3" w:tplc="FB187CDE">
      <w:numFmt w:val="bullet"/>
      <w:lvlText w:val="•"/>
      <w:lvlJc w:val="left"/>
      <w:pPr>
        <w:ind w:left="3484" w:hanging="360"/>
      </w:pPr>
      <w:rPr>
        <w:rFonts w:hint="default"/>
        <w:lang w:val="en-US" w:eastAsia="en-US" w:bidi="ar-SA"/>
      </w:rPr>
    </w:lvl>
    <w:lvl w:ilvl="4" w:tplc="B84CE3DA">
      <w:numFmt w:val="bullet"/>
      <w:lvlText w:val="•"/>
      <w:lvlJc w:val="left"/>
      <w:pPr>
        <w:ind w:left="4372" w:hanging="360"/>
      </w:pPr>
      <w:rPr>
        <w:rFonts w:hint="default"/>
        <w:lang w:val="en-US" w:eastAsia="en-US" w:bidi="ar-SA"/>
      </w:rPr>
    </w:lvl>
    <w:lvl w:ilvl="5" w:tplc="E110C1FA">
      <w:numFmt w:val="bullet"/>
      <w:lvlText w:val="•"/>
      <w:lvlJc w:val="left"/>
      <w:pPr>
        <w:ind w:left="5260" w:hanging="360"/>
      </w:pPr>
      <w:rPr>
        <w:rFonts w:hint="default"/>
        <w:lang w:val="en-US" w:eastAsia="en-US" w:bidi="ar-SA"/>
      </w:rPr>
    </w:lvl>
    <w:lvl w:ilvl="6" w:tplc="4E4E7224">
      <w:numFmt w:val="bullet"/>
      <w:lvlText w:val="•"/>
      <w:lvlJc w:val="left"/>
      <w:pPr>
        <w:ind w:left="6148" w:hanging="360"/>
      </w:pPr>
      <w:rPr>
        <w:rFonts w:hint="default"/>
        <w:lang w:val="en-US" w:eastAsia="en-US" w:bidi="ar-SA"/>
      </w:rPr>
    </w:lvl>
    <w:lvl w:ilvl="7" w:tplc="5E7C1684">
      <w:numFmt w:val="bullet"/>
      <w:lvlText w:val="•"/>
      <w:lvlJc w:val="left"/>
      <w:pPr>
        <w:ind w:left="7036" w:hanging="360"/>
      </w:pPr>
      <w:rPr>
        <w:rFonts w:hint="default"/>
        <w:lang w:val="en-US" w:eastAsia="en-US" w:bidi="ar-SA"/>
      </w:rPr>
    </w:lvl>
    <w:lvl w:ilvl="8" w:tplc="1C427266">
      <w:numFmt w:val="bullet"/>
      <w:lvlText w:val="•"/>
      <w:lvlJc w:val="left"/>
      <w:pPr>
        <w:ind w:left="7924" w:hanging="360"/>
      </w:pPr>
      <w:rPr>
        <w:rFonts w:hint="default"/>
        <w:lang w:val="en-US" w:eastAsia="en-US" w:bidi="ar-SA"/>
      </w:rPr>
    </w:lvl>
  </w:abstractNum>
  <w:abstractNum w:abstractNumId="9" w15:restartNumberingAfterBreak="0">
    <w:nsid w:val="73EE3AA3"/>
    <w:multiLevelType w:val="multilevel"/>
    <w:tmpl w:val="64A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594299">
    <w:abstractNumId w:val="7"/>
  </w:num>
  <w:num w:numId="2" w16cid:durableId="1871870609">
    <w:abstractNumId w:val="4"/>
  </w:num>
  <w:num w:numId="3" w16cid:durableId="1907257921">
    <w:abstractNumId w:val="1"/>
  </w:num>
  <w:num w:numId="4" w16cid:durableId="253131266">
    <w:abstractNumId w:val="3"/>
  </w:num>
  <w:num w:numId="5" w16cid:durableId="1592198262">
    <w:abstractNumId w:val="6"/>
  </w:num>
  <w:num w:numId="6" w16cid:durableId="761149543">
    <w:abstractNumId w:val="0"/>
  </w:num>
  <w:num w:numId="7" w16cid:durableId="1093279310">
    <w:abstractNumId w:val="2"/>
  </w:num>
  <w:num w:numId="8" w16cid:durableId="706955301">
    <w:abstractNumId w:val="5"/>
  </w:num>
  <w:num w:numId="9" w16cid:durableId="529799199">
    <w:abstractNumId w:val="8"/>
  </w:num>
  <w:num w:numId="10" w16cid:durableId="917976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44C5D"/>
    <w:rsid w:val="00062AA4"/>
    <w:rsid w:val="0006303C"/>
    <w:rsid w:val="00075653"/>
    <w:rsid w:val="0008602F"/>
    <w:rsid w:val="000A6629"/>
    <w:rsid w:val="000B2C5C"/>
    <w:rsid w:val="000D19E7"/>
    <w:rsid w:val="000F55BB"/>
    <w:rsid w:val="001102F2"/>
    <w:rsid w:val="00110ECA"/>
    <w:rsid w:val="001348E5"/>
    <w:rsid w:val="00146F79"/>
    <w:rsid w:val="00147C38"/>
    <w:rsid w:val="00156660"/>
    <w:rsid w:val="00160D81"/>
    <w:rsid w:val="001613A7"/>
    <w:rsid w:val="001615B4"/>
    <w:rsid w:val="001809C4"/>
    <w:rsid w:val="00183129"/>
    <w:rsid w:val="001859C9"/>
    <w:rsid w:val="00196491"/>
    <w:rsid w:val="001A0F07"/>
    <w:rsid w:val="001A2D29"/>
    <w:rsid w:val="001A3CDA"/>
    <w:rsid w:val="001A519D"/>
    <w:rsid w:val="001B0A51"/>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57C32"/>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474DB"/>
    <w:rsid w:val="00352C8D"/>
    <w:rsid w:val="00360215"/>
    <w:rsid w:val="00364836"/>
    <w:rsid w:val="00384E81"/>
    <w:rsid w:val="003B651B"/>
    <w:rsid w:val="003C3B96"/>
    <w:rsid w:val="003C6929"/>
    <w:rsid w:val="003D35A1"/>
    <w:rsid w:val="003E462D"/>
    <w:rsid w:val="003F074A"/>
    <w:rsid w:val="003F2E86"/>
    <w:rsid w:val="00402E0B"/>
    <w:rsid w:val="004145AE"/>
    <w:rsid w:val="00424549"/>
    <w:rsid w:val="004351E7"/>
    <w:rsid w:val="00435C99"/>
    <w:rsid w:val="0044005E"/>
    <w:rsid w:val="0046375B"/>
    <w:rsid w:val="00473F5A"/>
    <w:rsid w:val="00483272"/>
    <w:rsid w:val="00497A10"/>
    <w:rsid w:val="004A06B7"/>
    <w:rsid w:val="004A3A4D"/>
    <w:rsid w:val="004B588D"/>
    <w:rsid w:val="004B661D"/>
    <w:rsid w:val="004C3F7A"/>
    <w:rsid w:val="004C5659"/>
    <w:rsid w:val="004D090F"/>
    <w:rsid w:val="004D60AE"/>
    <w:rsid w:val="004E1FD5"/>
    <w:rsid w:val="0050364C"/>
    <w:rsid w:val="00505849"/>
    <w:rsid w:val="00506B29"/>
    <w:rsid w:val="00510072"/>
    <w:rsid w:val="00551093"/>
    <w:rsid w:val="0057730F"/>
    <w:rsid w:val="00585DC3"/>
    <w:rsid w:val="00587848"/>
    <w:rsid w:val="00592EA6"/>
    <w:rsid w:val="005A0092"/>
    <w:rsid w:val="005A60BB"/>
    <w:rsid w:val="005B0AB4"/>
    <w:rsid w:val="005C65C7"/>
    <w:rsid w:val="00613D06"/>
    <w:rsid w:val="00617165"/>
    <w:rsid w:val="00625084"/>
    <w:rsid w:val="00633EE4"/>
    <w:rsid w:val="00634074"/>
    <w:rsid w:val="00642DB7"/>
    <w:rsid w:val="00656280"/>
    <w:rsid w:val="006759FE"/>
    <w:rsid w:val="006A226C"/>
    <w:rsid w:val="006B5C19"/>
    <w:rsid w:val="006E45D6"/>
    <w:rsid w:val="006E5FBF"/>
    <w:rsid w:val="006F4036"/>
    <w:rsid w:val="00702E5F"/>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D7474"/>
    <w:rsid w:val="007E3E7A"/>
    <w:rsid w:val="007E4CB7"/>
    <w:rsid w:val="007F106F"/>
    <w:rsid w:val="007F5766"/>
    <w:rsid w:val="00800649"/>
    <w:rsid w:val="008179FB"/>
    <w:rsid w:val="00832A05"/>
    <w:rsid w:val="00835A9B"/>
    <w:rsid w:val="00840AED"/>
    <w:rsid w:val="0085461F"/>
    <w:rsid w:val="00875515"/>
    <w:rsid w:val="008813E2"/>
    <w:rsid w:val="00881B91"/>
    <w:rsid w:val="00887F26"/>
    <w:rsid w:val="00896999"/>
    <w:rsid w:val="008A548D"/>
    <w:rsid w:val="008A7F8F"/>
    <w:rsid w:val="008C75AC"/>
    <w:rsid w:val="008D6D7F"/>
    <w:rsid w:val="008E315F"/>
    <w:rsid w:val="008E7B33"/>
    <w:rsid w:val="008F251C"/>
    <w:rsid w:val="00937B1B"/>
    <w:rsid w:val="00940F22"/>
    <w:rsid w:val="00947A7D"/>
    <w:rsid w:val="009607FA"/>
    <w:rsid w:val="009617FA"/>
    <w:rsid w:val="00972766"/>
    <w:rsid w:val="0097741F"/>
    <w:rsid w:val="00982B5B"/>
    <w:rsid w:val="00983955"/>
    <w:rsid w:val="00995510"/>
    <w:rsid w:val="009A26C9"/>
    <w:rsid w:val="009B2073"/>
    <w:rsid w:val="009B2B47"/>
    <w:rsid w:val="009C42A7"/>
    <w:rsid w:val="009C509A"/>
    <w:rsid w:val="009D29A5"/>
    <w:rsid w:val="009D455B"/>
    <w:rsid w:val="00A0195E"/>
    <w:rsid w:val="00A019AE"/>
    <w:rsid w:val="00A02F93"/>
    <w:rsid w:val="00A068A5"/>
    <w:rsid w:val="00A124D8"/>
    <w:rsid w:val="00A218B4"/>
    <w:rsid w:val="00A36471"/>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1DDB"/>
    <w:rsid w:val="00B13D0E"/>
    <w:rsid w:val="00B15A35"/>
    <w:rsid w:val="00B2262C"/>
    <w:rsid w:val="00B2781C"/>
    <w:rsid w:val="00B34185"/>
    <w:rsid w:val="00B358F2"/>
    <w:rsid w:val="00B35A6D"/>
    <w:rsid w:val="00B371B3"/>
    <w:rsid w:val="00B41EC1"/>
    <w:rsid w:val="00B47448"/>
    <w:rsid w:val="00B549D2"/>
    <w:rsid w:val="00B60520"/>
    <w:rsid w:val="00B64E6F"/>
    <w:rsid w:val="00B743E0"/>
    <w:rsid w:val="00B75D70"/>
    <w:rsid w:val="00B81DC4"/>
    <w:rsid w:val="00B9462C"/>
    <w:rsid w:val="00B94D23"/>
    <w:rsid w:val="00B9570B"/>
    <w:rsid w:val="00BA290A"/>
    <w:rsid w:val="00BC3E02"/>
    <w:rsid w:val="00BC5890"/>
    <w:rsid w:val="00BD1E80"/>
    <w:rsid w:val="00BD4F3C"/>
    <w:rsid w:val="00BE4E16"/>
    <w:rsid w:val="00C21470"/>
    <w:rsid w:val="00C30EFB"/>
    <w:rsid w:val="00C52972"/>
    <w:rsid w:val="00C52EC7"/>
    <w:rsid w:val="00C600B0"/>
    <w:rsid w:val="00C76600"/>
    <w:rsid w:val="00C85077"/>
    <w:rsid w:val="00C92181"/>
    <w:rsid w:val="00C9622D"/>
    <w:rsid w:val="00CC10FF"/>
    <w:rsid w:val="00CC7612"/>
    <w:rsid w:val="00CD5162"/>
    <w:rsid w:val="00CD6BDB"/>
    <w:rsid w:val="00CE70B5"/>
    <w:rsid w:val="00CE7DDA"/>
    <w:rsid w:val="00CF1A05"/>
    <w:rsid w:val="00CF3710"/>
    <w:rsid w:val="00D01063"/>
    <w:rsid w:val="00D11F6A"/>
    <w:rsid w:val="00D30848"/>
    <w:rsid w:val="00D315BC"/>
    <w:rsid w:val="00D41C0F"/>
    <w:rsid w:val="00D54AFF"/>
    <w:rsid w:val="00D61332"/>
    <w:rsid w:val="00D67221"/>
    <w:rsid w:val="00D763F9"/>
    <w:rsid w:val="00D82298"/>
    <w:rsid w:val="00D82F23"/>
    <w:rsid w:val="00D901D6"/>
    <w:rsid w:val="00DA2B30"/>
    <w:rsid w:val="00DA3103"/>
    <w:rsid w:val="00DB36CB"/>
    <w:rsid w:val="00DB4A13"/>
    <w:rsid w:val="00DD789D"/>
    <w:rsid w:val="00E03783"/>
    <w:rsid w:val="00E14154"/>
    <w:rsid w:val="00E24CF2"/>
    <w:rsid w:val="00E307C5"/>
    <w:rsid w:val="00E31A7E"/>
    <w:rsid w:val="00E34834"/>
    <w:rsid w:val="00E44E28"/>
    <w:rsid w:val="00E50C69"/>
    <w:rsid w:val="00E524FE"/>
    <w:rsid w:val="00E63E06"/>
    <w:rsid w:val="00E65942"/>
    <w:rsid w:val="00E65C71"/>
    <w:rsid w:val="00E72B1D"/>
    <w:rsid w:val="00E75451"/>
    <w:rsid w:val="00E77941"/>
    <w:rsid w:val="00E94899"/>
    <w:rsid w:val="00E948FD"/>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EF4F9B"/>
    <w:rsid w:val="00EF76FD"/>
    <w:rsid w:val="00F00329"/>
    <w:rsid w:val="00F04A8A"/>
    <w:rsid w:val="00F04DB9"/>
    <w:rsid w:val="00F21ACF"/>
    <w:rsid w:val="00F40265"/>
    <w:rsid w:val="00F40E29"/>
    <w:rsid w:val="00F45DA7"/>
    <w:rsid w:val="00F6284A"/>
    <w:rsid w:val="00F654B3"/>
    <w:rsid w:val="00F724CB"/>
    <w:rsid w:val="00F758DA"/>
    <w:rsid w:val="00F81FDA"/>
    <w:rsid w:val="00F829B7"/>
    <w:rsid w:val="00F85378"/>
    <w:rsid w:val="00F863AE"/>
    <w:rsid w:val="00F95495"/>
    <w:rsid w:val="00FA0003"/>
    <w:rsid w:val="00FA3EC5"/>
    <w:rsid w:val="00FB28CB"/>
    <w:rsid w:val="00FB4B5A"/>
    <w:rsid w:val="00FB6652"/>
    <w:rsid w:val="00FC3A94"/>
    <w:rsid w:val="00FF54CC"/>
    <w:rsid w:val="01E3FE13"/>
    <w:rsid w:val="0B4FA5CE"/>
    <w:rsid w:val="11BBD829"/>
    <w:rsid w:val="21A3E35F"/>
    <w:rsid w:val="275B2E9F"/>
    <w:rsid w:val="322D250A"/>
    <w:rsid w:val="3895402A"/>
    <w:rsid w:val="4086690B"/>
    <w:rsid w:val="4D7A9B20"/>
    <w:rsid w:val="532DB95B"/>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D3C59883-3473-4318-9F20-D4C9078D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 w:type="paragraph" w:styleId="NormalWeb">
    <w:name w:val="Normal (Web)"/>
    <w:basedOn w:val="Normal"/>
    <w:uiPriority w:val="99"/>
    <w:semiHidden/>
    <w:unhideWhenUsed/>
    <w:rsid w:val="00257C3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70261">
      <w:bodyDiv w:val="1"/>
      <w:marLeft w:val="0"/>
      <w:marRight w:val="0"/>
      <w:marTop w:val="0"/>
      <w:marBottom w:val="0"/>
      <w:divBdr>
        <w:top w:val="none" w:sz="0" w:space="0" w:color="auto"/>
        <w:left w:val="none" w:sz="0" w:space="0" w:color="auto"/>
        <w:bottom w:val="none" w:sz="0" w:space="0" w:color="auto"/>
        <w:right w:val="none" w:sz="0" w:space="0" w:color="auto"/>
      </w:divBdr>
    </w:div>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894899530">
      <w:bodyDiv w:val="1"/>
      <w:marLeft w:val="0"/>
      <w:marRight w:val="0"/>
      <w:marTop w:val="0"/>
      <w:marBottom w:val="0"/>
      <w:divBdr>
        <w:top w:val="none" w:sz="0" w:space="0" w:color="auto"/>
        <w:left w:val="none" w:sz="0" w:space="0" w:color="auto"/>
        <w:bottom w:val="none" w:sz="0" w:space="0" w:color="auto"/>
        <w:right w:val="none" w:sz="0" w:space="0" w:color="auto"/>
      </w:divBdr>
    </w:div>
    <w:div w:id="900945472">
      <w:bodyDiv w:val="1"/>
      <w:marLeft w:val="0"/>
      <w:marRight w:val="0"/>
      <w:marTop w:val="0"/>
      <w:marBottom w:val="0"/>
      <w:divBdr>
        <w:top w:val="none" w:sz="0" w:space="0" w:color="auto"/>
        <w:left w:val="none" w:sz="0" w:space="0" w:color="auto"/>
        <w:bottom w:val="none" w:sz="0" w:space="0" w:color="auto"/>
        <w:right w:val="none" w:sz="0" w:space="0" w:color="auto"/>
      </w:divBdr>
    </w:div>
    <w:div w:id="962422187">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16924980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10775590">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8061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AFF" w:usb1="5000217F" w:usb2="00000021"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1E3181"/>
    <w:rsid w:val="001E7DA9"/>
    <w:rsid w:val="00204836"/>
    <w:rsid w:val="00221BD1"/>
    <w:rsid w:val="00277427"/>
    <w:rsid w:val="003624D3"/>
    <w:rsid w:val="003B1AC7"/>
    <w:rsid w:val="003C3B96"/>
    <w:rsid w:val="00427BEB"/>
    <w:rsid w:val="00456AE8"/>
    <w:rsid w:val="004775C7"/>
    <w:rsid w:val="004E2F69"/>
    <w:rsid w:val="005433EA"/>
    <w:rsid w:val="005D7180"/>
    <w:rsid w:val="00663F89"/>
    <w:rsid w:val="00745B08"/>
    <w:rsid w:val="007527A9"/>
    <w:rsid w:val="007A58CB"/>
    <w:rsid w:val="007E3E7A"/>
    <w:rsid w:val="0083498B"/>
    <w:rsid w:val="008A7F8F"/>
    <w:rsid w:val="009976D7"/>
    <w:rsid w:val="00A12DBA"/>
    <w:rsid w:val="00A75F4E"/>
    <w:rsid w:val="00AF5CE7"/>
    <w:rsid w:val="00B371B3"/>
    <w:rsid w:val="00B503D6"/>
    <w:rsid w:val="00B80B1A"/>
    <w:rsid w:val="00BC5890"/>
    <w:rsid w:val="00BD1E80"/>
    <w:rsid w:val="00DA3103"/>
    <w:rsid w:val="00DC6DA1"/>
    <w:rsid w:val="00E25A7F"/>
    <w:rsid w:val="00ED6B6B"/>
    <w:rsid w:val="00F45DA7"/>
    <w:rsid w:val="00FB6DC5"/>
    <w:rsid w:val="00FC1254"/>
    <w:rsid w:val="00FF5853"/>
    <w:rsid w:val="00FF5F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254"/>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2.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3.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3</Pages>
  <Words>960</Words>
  <Characters>5477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Georgia Oxborough</cp:lastModifiedBy>
  <cp:revision>2</cp:revision>
  <cp:lastPrinted>2019-12-11T20:29:00Z</cp:lastPrinted>
  <dcterms:created xsi:type="dcterms:W3CDTF">2024-10-28T04:44:00Z</dcterms:created>
  <dcterms:modified xsi:type="dcterms:W3CDTF">2024-10-28T04:44:00Z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MSIP_Label_0f488380-630a-4f55-a077-a19445e3f360_Enabled">
    <vt:lpwstr>true</vt:lpwstr>
  </property>
  <property fmtid="{D5CDD505-2E9C-101B-9397-08002B2CF9AE}" pid="10" name="MSIP_Label_0f488380-630a-4f55-a077-a19445e3f360_SetDate">
    <vt:lpwstr>2024-10-17T01:56:44Z</vt:lpwstr>
  </property>
  <property fmtid="{D5CDD505-2E9C-101B-9397-08002B2CF9AE}" pid="11" name="MSIP_Label_0f488380-630a-4f55-a077-a19445e3f360_Method">
    <vt:lpwstr>Standard</vt:lpwstr>
  </property>
  <property fmtid="{D5CDD505-2E9C-101B-9397-08002B2CF9AE}" pid="12" name="MSIP_Label_0f488380-630a-4f55-a077-a19445e3f360_Name">
    <vt:lpwstr>OFFICIAL - INTERNAL</vt:lpwstr>
  </property>
  <property fmtid="{D5CDD505-2E9C-101B-9397-08002B2CF9AE}" pid="13" name="MSIP_Label_0f488380-630a-4f55-a077-a19445e3f360_SiteId">
    <vt:lpwstr>b6e377cf-9db3-46cb-91a2-fad9605bb15c</vt:lpwstr>
  </property>
  <property fmtid="{D5CDD505-2E9C-101B-9397-08002B2CF9AE}" pid="14" name="MSIP_Label_0f488380-630a-4f55-a077-a19445e3f360_ActionId">
    <vt:lpwstr>c5b04730-86c3-4a21-8e43-dea82e2fe60f</vt:lpwstr>
  </property>
  <property fmtid="{D5CDD505-2E9C-101B-9397-08002B2CF9AE}" pid="15" name="MSIP_Label_0f488380-630a-4f55-a077-a19445e3f360_ContentBits">
    <vt:lpwstr>0</vt:lpwstr>
  </property>
</Properties>
</file>