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D5AD3" w14:textId="556909F1" w:rsidR="006F44C5" w:rsidRDefault="002708BD" w:rsidP="00C5160F">
      <w:pPr>
        <w:spacing w:before="59"/>
        <w:rPr>
          <w:sz w:val="42"/>
        </w:rPr>
      </w:pPr>
      <w:r>
        <w:rPr>
          <w:sz w:val="42"/>
        </w:rPr>
        <w:t>R</w:t>
      </w:r>
      <w:r w:rsidR="009E5CD6">
        <w:rPr>
          <w:sz w:val="42"/>
        </w:rPr>
        <w:t>ole Descriptio</w:t>
      </w:r>
      <w:r w:rsidR="00C5160F">
        <w:rPr>
          <w:sz w:val="42"/>
        </w:rPr>
        <w:t>n</w:t>
      </w:r>
    </w:p>
    <w:p w14:paraId="222212E4" w14:textId="3D24EE32" w:rsidR="006F44C5" w:rsidRDefault="009E5CD6" w:rsidP="00C5160F">
      <w:pPr>
        <w:spacing w:before="7"/>
        <w:ind w:right="2116"/>
        <w:rPr>
          <w:b/>
          <w:sz w:val="42"/>
        </w:rPr>
      </w:pPr>
      <w:r>
        <w:rPr>
          <w:b/>
          <w:spacing w:val="-9"/>
          <w:sz w:val="42"/>
        </w:rPr>
        <w:t xml:space="preserve">Program </w:t>
      </w:r>
      <w:r>
        <w:rPr>
          <w:b/>
          <w:spacing w:val="-10"/>
          <w:sz w:val="42"/>
        </w:rPr>
        <w:t>Officer</w:t>
      </w:r>
      <w:r w:rsidR="002A1B17">
        <w:rPr>
          <w:b/>
          <w:spacing w:val="-10"/>
          <w:sz w:val="42"/>
        </w:rPr>
        <w:t>,</w:t>
      </w:r>
      <w:r w:rsidR="00E12B5B">
        <w:rPr>
          <w:b/>
          <w:spacing w:val="-10"/>
          <w:sz w:val="42"/>
        </w:rPr>
        <w:t xml:space="preserve"> Early Change Monitoring</w:t>
      </w:r>
      <w:r w:rsidR="00526E29">
        <w:rPr>
          <w:b/>
          <w:spacing w:val="-9"/>
          <w:sz w:val="42"/>
        </w:rPr>
        <w:t xml:space="preserve"> </w:t>
      </w:r>
      <w:r w:rsidR="002708BD">
        <w:rPr>
          <w:b/>
          <w:noProof/>
          <w:spacing w:val="-9"/>
          <w:sz w:val="42"/>
        </w:rPr>
        <w:drawing>
          <wp:anchor distT="0" distB="0" distL="114300" distR="114300" simplePos="0" relativeHeight="251658240" behindDoc="0" locked="0" layoutInCell="1" allowOverlap="1" wp14:anchorId="4CD2B67A" wp14:editId="7E8BD4A0">
            <wp:simplePos x="371475" y="923925"/>
            <wp:positionH relativeFrom="margin">
              <wp:align>right</wp:align>
            </wp:positionH>
            <wp:positionV relativeFrom="margin">
              <wp:align>top</wp:align>
            </wp:positionV>
            <wp:extent cx="745767" cy="792000"/>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767"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B7E30" w14:textId="051CDB83" w:rsidR="006F44C5" w:rsidRPr="00C27871" w:rsidRDefault="006F44C5">
      <w:pPr>
        <w:pStyle w:val="BodyText"/>
        <w:spacing w:before="0"/>
        <w:rPr>
          <w:b/>
          <w:sz w:val="20"/>
        </w:rPr>
      </w:pPr>
    </w:p>
    <w:p w14:paraId="5564A43E" w14:textId="77777777" w:rsidR="006F44C5" w:rsidRDefault="006F44C5">
      <w:pPr>
        <w:pStyle w:val="BodyText"/>
        <w:spacing w:before="6"/>
        <w:rPr>
          <w:b/>
          <w:sz w:val="17"/>
        </w:rPr>
      </w:pPr>
    </w:p>
    <w:tbl>
      <w:tblPr>
        <w:tblW w:w="0" w:type="auto"/>
        <w:tblBorders>
          <w:top w:val="single" w:sz="8" w:space="0" w:color="000000"/>
          <w:bottom w:val="single" w:sz="8" w:space="0" w:color="000000"/>
          <w:insideH w:val="single" w:sz="8" w:space="0" w:color="FFFFFF" w:themeColor="background1"/>
        </w:tblBorders>
        <w:tblLayout w:type="fixed"/>
        <w:tblCellMar>
          <w:left w:w="0" w:type="dxa"/>
          <w:right w:w="0" w:type="dxa"/>
        </w:tblCellMar>
        <w:tblLook w:val="01E0" w:firstRow="1" w:lastRow="1" w:firstColumn="1" w:lastColumn="1" w:noHBand="0" w:noVBand="0"/>
      </w:tblPr>
      <w:tblGrid>
        <w:gridCol w:w="3315"/>
        <w:gridCol w:w="7245"/>
      </w:tblGrid>
      <w:tr w:rsidR="006F44C5" w14:paraId="58018020" w14:textId="77777777" w:rsidTr="002708BD">
        <w:trPr>
          <w:trHeight w:val="371"/>
        </w:trPr>
        <w:tc>
          <w:tcPr>
            <w:tcW w:w="3315" w:type="dxa"/>
            <w:shd w:val="clear" w:color="auto" w:fill="00A88F"/>
          </w:tcPr>
          <w:p w14:paraId="10FDD031" w14:textId="77777777" w:rsidR="006F44C5" w:rsidRDefault="009E5CD6">
            <w:pPr>
              <w:pStyle w:val="TableParagraph"/>
              <w:spacing w:before="93"/>
              <w:rPr>
                <w:b/>
                <w:sz w:val="20"/>
              </w:rPr>
            </w:pPr>
            <w:r>
              <w:rPr>
                <w:b/>
                <w:color w:val="FFFFFF"/>
                <w:sz w:val="20"/>
              </w:rPr>
              <w:t>Cluster</w:t>
            </w:r>
          </w:p>
        </w:tc>
        <w:tc>
          <w:tcPr>
            <w:tcW w:w="7245" w:type="dxa"/>
            <w:shd w:val="clear" w:color="auto" w:fill="00A88F"/>
          </w:tcPr>
          <w:p w14:paraId="7428B054" w14:textId="28930CBB" w:rsidR="006F44C5" w:rsidRPr="003C0D9F" w:rsidRDefault="002817C0" w:rsidP="00526E29">
            <w:pPr>
              <w:pStyle w:val="TableParagraph"/>
              <w:spacing w:before="93"/>
              <w:ind w:left="770"/>
              <w:rPr>
                <w:sz w:val="20"/>
                <w:szCs w:val="20"/>
              </w:rPr>
            </w:pPr>
            <w:r w:rsidRPr="002817C0">
              <w:rPr>
                <w:color w:val="FFFFFF"/>
                <w:sz w:val="20"/>
                <w:szCs w:val="20"/>
              </w:rPr>
              <w:t>Climate Change, Energy, the Environment and Water</w:t>
            </w:r>
          </w:p>
        </w:tc>
      </w:tr>
      <w:tr w:rsidR="007D39FC" w14:paraId="3527753E" w14:textId="77777777" w:rsidTr="002708BD">
        <w:trPr>
          <w:trHeight w:val="379"/>
        </w:trPr>
        <w:tc>
          <w:tcPr>
            <w:tcW w:w="3315" w:type="dxa"/>
            <w:shd w:val="clear" w:color="auto" w:fill="00A88F"/>
          </w:tcPr>
          <w:p w14:paraId="4C9D1DF9" w14:textId="77777777" w:rsidR="007D39FC" w:rsidRDefault="007D39FC" w:rsidP="007D39FC">
            <w:pPr>
              <w:pStyle w:val="TableParagraph"/>
              <w:spacing w:before="100"/>
              <w:rPr>
                <w:b/>
                <w:sz w:val="20"/>
              </w:rPr>
            </w:pPr>
            <w:r>
              <w:rPr>
                <w:b/>
                <w:color w:val="FFFFFF"/>
                <w:sz w:val="20"/>
              </w:rPr>
              <w:t>Agency</w:t>
            </w:r>
          </w:p>
        </w:tc>
        <w:tc>
          <w:tcPr>
            <w:tcW w:w="7245" w:type="dxa"/>
            <w:shd w:val="clear" w:color="auto" w:fill="00A88F"/>
          </w:tcPr>
          <w:p w14:paraId="4293A4D6" w14:textId="2C5C363B" w:rsidR="007D39FC" w:rsidRPr="003C0D9F" w:rsidRDefault="00666EA8" w:rsidP="00526E29">
            <w:pPr>
              <w:pStyle w:val="TableParagraph"/>
              <w:spacing w:before="93"/>
              <w:ind w:left="770"/>
              <w:rPr>
                <w:sz w:val="20"/>
                <w:szCs w:val="20"/>
              </w:rPr>
            </w:pPr>
            <w:r>
              <w:t xml:space="preserve"> </w:t>
            </w:r>
            <w:r w:rsidRPr="00666EA8">
              <w:rPr>
                <w:color w:val="FFFFFF"/>
                <w:sz w:val="20"/>
                <w:szCs w:val="20"/>
              </w:rPr>
              <w:t>Department of Climate Change, Energy, the Environment and Water</w:t>
            </w:r>
          </w:p>
        </w:tc>
      </w:tr>
      <w:tr w:rsidR="007D39FC" w14:paraId="184AE588" w14:textId="77777777" w:rsidTr="002708BD">
        <w:trPr>
          <w:trHeight w:val="380"/>
        </w:trPr>
        <w:tc>
          <w:tcPr>
            <w:tcW w:w="3315" w:type="dxa"/>
            <w:shd w:val="clear" w:color="auto" w:fill="00A88F"/>
          </w:tcPr>
          <w:p w14:paraId="45C99AA6" w14:textId="77777777" w:rsidR="007D39FC" w:rsidRDefault="007D39FC" w:rsidP="007D39FC">
            <w:pPr>
              <w:pStyle w:val="TableParagraph"/>
              <w:spacing w:before="100"/>
              <w:rPr>
                <w:b/>
                <w:sz w:val="20"/>
              </w:rPr>
            </w:pPr>
            <w:r>
              <w:rPr>
                <w:b/>
                <w:color w:val="FFFFFF"/>
                <w:sz w:val="20"/>
              </w:rPr>
              <w:t>Division/Branch/Unit</w:t>
            </w:r>
          </w:p>
        </w:tc>
        <w:tc>
          <w:tcPr>
            <w:tcW w:w="7245" w:type="dxa"/>
            <w:shd w:val="clear" w:color="auto" w:fill="00A88F"/>
          </w:tcPr>
          <w:p w14:paraId="623EA4F3" w14:textId="58C00D6D" w:rsidR="007D39FC" w:rsidRPr="003C0D9F" w:rsidRDefault="007D39FC" w:rsidP="007D39FC">
            <w:pPr>
              <w:pStyle w:val="TableParagraph"/>
              <w:spacing w:before="100"/>
              <w:ind w:left="770"/>
              <w:rPr>
                <w:color w:val="FFFFFF" w:themeColor="background1"/>
                <w:sz w:val="20"/>
                <w:szCs w:val="20"/>
              </w:rPr>
            </w:pPr>
            <w:r w:rsidRPr="003C0D9F">
              <w:rPr>
                <w:color w:val="FFFFFF" w:themeColor="background1"/>
                <w:sz w:val="20"/>
                <w:szCs w:val="20"/>
              </w:rPr>
              <w:t>Biodiversity Conservation</w:t>
            </w:r>
            <w:r w:rsidR="00EB739A">
              <w:rPr>
                <w:color w:val="FFFFFF" w:themeColor="background1"/>
                <w:sz w:val="20"/>
                <w:szCs w:val="20"/>
              </w:rPr>
              <w:t xml:space="preserve"> &amp; Science</w:t>
            </w:r>
            <w:r w:rsidR="007D1445">
              <w:rPr>
                <w:color w:val="FFFFFF" w:themeColor="background1"/>
                <w:sz w:val="20"/>
                <w:szCs w:val="20"/>
              </w:rPr>
              <w:t xml:space="preserve"> / Conservation Policy and Programs / Compliance &amp; Licensing Branch / Audit &amp; Strategic Projects</w:t>
            </w:r>
          </w:p>
        </w:tc>
      </w:tr>
      <w:tr w:rsidR="007D39FC" w14:paraId="1F90F87C" w14:textId="77777777" w:rsidTr="002708BD">
        <w:trPr>
          <w:trHeight w:val="380"/>
        </w:trPr>
        <w:tc>
          <w:tcPr>
            <w:tcW w:w="3315" w:type="dxa"/>
            <w:shd w:val="clear" w:color="auto" w:fill="00A88F"/>
          </w:tcPr>
          <w:p w14:paraId="0C54516D" w14:textId="77777777" w:rsidR="007D39FC" w:rsidRDefault="007D39FC" w:rsidP="007D39FC">
            <w:pPr>
              <w:pStyle w:val="TableParagraph"/>
              <w:spacing w:before="101"/>
              <w:rPr>
                <w:b/>
                <w:sz w:val="20"/>
              </w:rPr>
            </w:pPr>
            <w:r>
              <w:rPr>
                <w:b/>
                <w:color w:val="FFFFFF"/>
                <w:sz w:val="20"/>
              </w:rPr>
              <w:t>Location</w:t>
            </w:r>
          </w:p>
        </w:tc>
        <w:tc>
          <w:tcPr>
            <w:tcW w:w="7245" w:type="dxa"/>
            <w:shd w:val="clear" w:color="auto" w:fill="00A88F"/>
          </w:tcPr>
          <w:p w14:paraId="19C46CDC" w14:textId="77777777" w:rsidR="007D39FC" w:rsidRPr="003C0D9F" w:rsidRDefault="007D39FC" w:rsidP="007D39FC">
            <w:pPr>
              <w:pStyle w:val="TableParagraph"/>
              <w:spacing w:before="101"/>
              <w:ind w:left="770"/>
              <w:rPr>
                <w:sz w:val="20"/>
                <w:szCs w:val="20"/>
              </w:rPr>
            </w:pPr>
            <w:r w:rsidRPr="003C0D9F">
              <w:rPr>
                <w:color w:val="FFFFFF"/>
                <w:sz w:val="20"/>
                <w:szCs w:val="20"/>
              </w:rPr>
              <w:t>Various</w:t>
            </w:r>
          </w:p>
        </w:tc>
      </w:tr>
      <w:tr w:rsidR="007D39FC" w14:paraId="19D2DED3" w14:textId="77777777" w:rsidTr="002708BD">
        <w:trPr>
          <w:trHeight w:val="379"/>
        </w:trPr>
        <w:tc>
          <w:tcPr>
            <w:tcW w:w="3315" w:type="dxa"/>
            <w:shd w:val="clear" w:color="auto" w:fill="00A88F"/>
          </w:tcPr>
          <w:p w14:paraId="1799683E" w14:textId="77777777" w:rsidR="007D39FC" w:rsidRDefault="007D39FC" w:rsidP="007D39FC">
            <w:pPr>
              <w:pStyle w:val="TableParagraph"/>
              <w:spacing w:before="100"/>
              <w:rPr>
                <w:b/>
                <w:sz w:val="20"/>
              </w:rPr>
            </w:pPr>
            <w:r>
              <w:rPr>
                <w:b/>
                <w:color w:val="FFFFFF"/>
                <w:sz w:val="20"/>
              </w:rPr>
              <w:t>Classification/Grade/Band</w:t>
            </w:r>
          </w:p>
        </w:tc>
        <w:tc>
          <w:tcPr>
            <w:tcW w:w="7245" w:type="dxa"/>
            <w:shd w:val="clear" w:color="auto" w:fill="00A88F"/>
          </w:tcPr>
          <w:p w14:paraId="7340D907" w14:textId="77777777" w:rsidR="007D39FC" w:rsidRPr="003C0D9F" w:rsidRDefault="007D39FC" w:rsidP="007D39FC">
            <w:pPr>
              <w:pStyle w:val="TableParagraph"/>
              <w:spacing w:before="100"/>
              <w:ind w:left="770"/>
              <w:rPr>
                <w:sz w:val="20"/>
                <w:szCs w:val="20"/>
              </w:rPr>
            </w:pPr>
            <w:r w:rsidRPr="003C0D9F">
              <w:rPr>
                <w:color w:val="FFFFFF"/>
                <w:sz w:val="20"/>
                <w:szCs w:val="20"/>
              </w:rPr>
              <w:t>Environment Officer Class 8</w:t>
            </w:r>
          </w:p>
        </w:tc>
      </w:tr>
      <w:tr w:rsidR="007D39FC" w14:paraId="1B75A46D" w14:textId="77777777" w:rsidTr="002708BD">
        <w:trPr>
          <w:trHeight w:val="380"/>
        </w:trPr>
        <w:tc>
          <w:tcPr>
            <w:tcW w:w="3315" w:type="dxa"/>
            <w:shd w:val="clear" w:color="auto" w:fill="00A88F"/>
          </w:tcPr>
          <w:p w14:paraId="49BB131A" w14:textId="77777777" w:rsidR="007D39FC" w:rsidRDefault="007D39FC" w:rsidP="007D39FC">
            <w:pPr>
              <w:pStyle w:val="TableParagraph"/>
              <w:spacing w:before="100"/>
              <w:rPr>
                <w:b/>
                <w:sz w:val="20"/>
              </w:rPr>
            </w:pPr>
            <w:r>
              <w:rPr>
                <w:b/>
                <w:color w:val="FFFFFF"/>
                <w:sz w:val="20"/>
              </w:rPr>
              <w:t>Role Number</w:t>
            </w:r>
          </w:p>
        </w:tc>
        <w:tc>
          <w:tcPr>
            <w:tcW w:w="7245" w:type="dxa"/>
            <w:shd w:val="clear" w:color="auto" w:fill="00A88F"/>
          </w:tcPr>
          <w:p w14:paraId="28D8AD1B" w14:textId="5ACFE776" w:rsidR="007D39FC" w:rsidRPr="003C0D9F" w:rsidRDefault="00E351AA" w:rsidP="007D39FC">
            <w:pPr>
              <w:pStyle w:val="TableParagraph"/>
              <w:spacing w:before="100"/>
              <w:ind w:left="770"/>
              <w:rPr>
                <w:sz w:val="20"/>
                <w:szCs w:val="20"/>
              </w:rPr>
            </w:pPr>
            <w:r>
              <w:rPr>
                <w:color w:val="FFFFFF"/>
                <w:sz w:val="20"/>
                <w:szCs w:val="20"/>
              </w:rPr>
              <w:t>52891 &amp; 52892</w:t>
            </w:r>
          </w:p>
        </w:tc>
      </w:tr>
      <w:tr w:rsidR="007D39FC" w14:paraId="44E7FDE0" w14:textId="77777777" w:rsidTr="002708BD">
        <w:trPr>
          <w:trHeight w:val="380"/>
        </w:trPr>
        <w:tc>
          <w:tcPr>
            <w:tcW w:w="3315" w:type="dxa"/>
            <w:shd w:val="clear" w:color="auto" w:fill="00A88F"/>
          </w:tcPr>
          <w:p w14:paraId="0B31A53E" w14:textId="77777777" w:rsidR="007D39FC" w:rsidRDefault="007D39FC" w:rsidP="007D39FC">
            <w:pPr>
              <w:pStyle w:val="TableParagraph"/>
              <w:spacing w:before="101"/>
              <w:rPr>
                <w:b/>
                <w:sz w:val="20"/>
              </w:rPr>
            </w:pPr>
            <w:r>
              <w:rPr>
                <w:b/>
                <w:color w:val="FFFFFF"/>
                <w:sz w:val="20"/>
              </w:rPr>
              <w:t>ANZSCO Code</w:t>
            </w:r>
          </w:p>
        </w:tc>
        <w:tc>
          <w:tcPr>
            <w:tcW w:w="7245" w:type="dxa"/>
            <w:shd w:val="clear" w:color="auto" w:fill="00A88F"/>
          </w:tcPr>
          <w:p w14:paraId="0A9D057B" w14:textId="77777777" w:rsidR="007D39FC" w:rsidRPr="003C0D9F" w:rsidRDefault="004A7FE0" w:rsidP="007D39FC">
            <w:pPr>
              <w:pStyle w:val="TableParagraph"/>
              <w:spacing w:before="101"/>
              <w:ind w:left="770"/>
              <w:rPr>
                <w:sz w:val="20"/>
                <w:szCs w:val="20"/>
              </w:rPr>
            </w:pPr>
            <w:r>
              <w:rPr>
                <w:color w:val="FFFFFF"/>
                <w:sz w:val="20"/>
                <w:szCs w:val="20"/>
              </w:rPr>
              <w:t>511112</w:t>
            </w:r>
          </w:p>
        </w:tc>
      </w:tr>
      <w:tr w:rsidR="007D39FC" w14:paraId="1318D066" w14:textId="77777777" w:rsidTr="002708BD">
        <w:trPr>
          <w:trHeight w:val="379"/>
        </w:trPr>
        <w:tc>
          <w:tcPr>
            <w:tcW w:w="3315" w:type="dxa"/>
            <w:shd w:val="clear" w:color="auto" w:fill="00A88F"/>
          </w:tcPr>
          <w:p w14:paraId="13034B13" w14:textId="77777777" w:rsidR="007D39FC" w:rsidRDefault="007D39FC" w:rsidP="007D39FC">
            <w:pPr>
              <w:pStyle w:val="TableParagraph"/>
              <w:spacing w:before="100"/>
              <w:rPr>
                <w:b/>
                <w:sz w:val="20"/>
              </w:rPr>
            </w:pPr>
            <w:r>
              <w:rPr>
                <w:b/>
                <w:color w:val="FFFFFF"/>
                <w:sz w:val="20"/>
              </w:rPr>
              <w:t>PCAT Code</w:t>
            </w:r>
          </w:p>
        </w:tc>
        <w:tc>
          <w:tcPr>
            <w:tcW w:w="7245" w:type="dxa"/>
            <w:shd w:val="clear" w:color="auto" w:fill="00A88F"/>
          </w:tcPr>
          <w:p w14:paraId="0063E36F" w14:textId="77777777" w:rsidR="007D39FC" w:rsidRPr="003C0D9F" w:rsidRDefault="007B4C37" w:rsidP="007D39FC">
            <w:pPr>
              <w:pStyle w:val="TableParagraph"/>
              <w:spacing w:before="100"/>
              <w:ind w:left="770"/>
              <w:rPr>
                <w:sz w:val="20"/>
                <w:szCs w:val="20"/>
              </w:rPr>
            </w:pPr>
            <w:r>
              <w:rPr>
                <w:color w:val="FFFFFF"/>
                <w:sz w:val="20"/>
                <w:szCs w:val="20"/>
              </w:rPr>
              <w:t>122</w:t>
            </w:r>
            <w:r w:rsidR="004A7FE0">
              <w:rPr>
                <w:color w:val="FFFFFF"/>
                <w:sz w:val="20"/>
                <w:szCs w:val="20"/>
              </w:rPr>
              <w:t>9192</w:t>
            </w:r>
          </w:p>
        </w:tc>
      </w:tr>
      <w:tr w:rsidR="007D39FC" w14:paraId="1F169C8F" w14:textId="77777777" w:rsidTr="002708BD">
        <w:trPr>
          <w:trHeight w:val="380"/>
        </w:trPr>
        <w:tc>
          <w:tcPr>
            <w:tcW w:w="3315" w:type="dxa"/>
            <w:shd w:val="clear" w:color="auto" w:fill="00A88F"/>
          </w:tcPr>
          <w:p w14:paraId="39FF9FF0" w14:textId="77777777" w:rsidR="007D39FC" w:rsidRDefault="007D39FC" w:rsidP="007D39FC">
            <w:pPr>
              <w:pStyle w:val="TableParagraph"/>
              <w:spacing w:before="100"/>
              <w:rPr>
                <w:b/>
                <w:sz w:val="20"/>
              </w:rPr>
            </w:pPr>
            <w:r>
              <w:rPr>
                <w:b/>
                <w:color w:val="FFFFFF"/>
                <w:sz w:val="20"/>
              </w:rPr>
              <w:t>Date of Approval</w:t>
            </w:r>
          </w:p>
        </w:tc>
        <w:tc>
          <w:tcPr>
            <w:tcW w:w="7245" w:type="dxa"/>
            <w:shd w:val="clear" w:color="auto" w:fill="00A88F"/>
          </w:tcPr>
          <w:p w14:paraId="1EA79BF4" w14:textId="2205B03D" w:rsidR="007D39FC" w:rsidRPr="003C0D9F" w:rsidRDefault="000033BB" w:rsidP="007D39FC">
            <w:pPr>
              <w:pStyle w:val="TableParagraph"/>
              <w:spacing w:before="100"/>
              <w:ind w:left="770"/>
              <w:rPr>
                <w:sz w:val="20"/>
                <w:szCs w:val="20"/>
              </w:rPr>
            </w:pPr>
            <w:r>
              <w:rPr>
                <w:color w:val="FFFFFF"/>
                <w:sz w:val="20"/>
                <w:szCs w:val="20"/>
              </w:rPr>
              <w:t>October</w:t>
            </w:r>
            <w:r w:rsidR="00E351AA">
              <w:rPr>
                <w:color w:val="FFFFFF"/>
                <w:sz w:val="20"/>
                <w:szCs w:val="20"/>
              </w:rPr>
              <w:t xml:space="preserve"> 2024</w:t>
            </w:r>
          </w:p>
        </w:tc>
      </w:tr>
      <w:tr w:rsidR="007D39FC" w14:paraId="5DD704BC" w14:textId="77777777" w:rsidTr="002708BD">
        <w:trPr>
          <w:trHeight w:val="370"/>
        </w:trPr>
        <w:tc>
          <w:tcPr>
            <w:tcW w:w="3315" w:type="dxa"/>
            <w:shd w:val="clear" w:color="auto" w:fill="00A88F"/>
          </w:tcPr>
          <w:p w14:paraId="4180E747" w14:textId="77777777" w:rsidR="007D39FC" w:rsidRDefault="007D39FC" w:rsidP="007D39FC">
            <w:pPr>
              <w:pStyle w:val="TableParagraph"/>
              <w:spacing w:before="101"/>
              <w:rPr>
                <w:b/>
                <w:sz w:val="20"/>
              </w:rPr>
            </w:pPr>
            <w:r>
              <w:rPr>
                <w:b/>
                <w:color w:val="FFFFFF"/>
                <w:sz w:val="20"/>
              </w:rPr>
              <w:t>Agency Website</w:t>
            </w:r>
          </w:p>
        </w:tc>
        <w:tc>
          <w:tcPr>
            <w:tcW w:w="7245" w:type="dxa"/>
            <w:shd w:val="clear" w:color="auto" w:fill="00A88F"/>
          </w:tcPr>
          <w:p w14:paraId="093553A8" w14:textId="66B2708A" w:rsidR="007D39FC" w:rsidRPr="003C0D9F" w:rsidRDefault="000033BB" w:rsidP="007D39FC">
            <w:pPr>
              <w:ind w:left="720"/>
              <w:rPr>
                <w:sz w:val="20"/>
                <w:szCs w:val="20"/>
                <w:lang w:val="en"/>
              </w:rPr>
            </w:pPr>
            <w:r w:rsidRPr="000033BB">
              <w:rPr>
                <w:color w:val="FFFFFF" w:themeColor="background1"/>
                <w:sz w:val="20"/>
                <w:szCs w:val="20"/>
                <w:lang w:val="en"/>
              </w:rPr>
              <w:t>http://</w:t>
            </w:r>
            <w:r w:rsidR="00EB161E" w:rsidRPr="000033BB">
              <w:rPr>
                <w:color w:val="FFFFFF" w:themeColor="background1"/>
                <w:sz w:val="20"/>
                <w:szCs w:val="20"/>
                <w:lang w:val="en"/>
              </w:rPr>
              <w:t>www.dcceew.nsw.gov.au</w:t>
            </w:r>
          </w:p>
        </w:tc>
      </w:tr>
    </w:tbl>
    <w:p w14:paraId="1CDD7CB0" w14:textId="77777777" w:rsidR="006F44C5" w:rsidRDefault="006F44C5">
      <w:pPr>
        <w:pStyle w:val="BodyText"/>
        <w:spacing w:before="9"/>
        <w:rPr>
          <w:b/>
          <w:sz w:val="21"/>
        </w:rPr>
      </w:pPr>
    </w:p>
    <w:p w14:paraId="3989394D" w14:textId="77777777" w:rsidR="00996D43" w:rsidRPr="000B67E0" w:rsidRDefault="00996D43" w:rsidP="00996D43">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60681FDA" w14:textId="77777777" w:rsidR="00996D43" w:rsidRPr="000B67E0" w:rsidRDefault="00996D43" w:rsidP="00996D43">
      <w:pPr>
        <w:tabs>
          <w:tab w:val="left" w:pos="2925"/>
        </w:tabs>
        <w:spacing w:before="240"/>
        <w:rPr>
          <w:rFonts w:eastAsia="Times New Roman"/>
          <w:b/>
          <w:bCs/>
        </w:rPr>
      </w:pPr>
      <w:r w:rsidRPr="000B67E0">
        <w:rPr>
          <w:rFonts w:eastAsia="Times New Roman"/>
          <w:b/>
          <w:bCs/>
        </w:rPr>
        <w:t xml:space="preserve">Who we are </w:t>
      </w:r>
    </w:p>
    <w:p w14:paraId="159AE915" w14:textId="77777777" w:rsidR="00996D43" w:rsidRPr="000B67E0" w:rsidRDefault="00996D43" w:rsidP="00996D43">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72EC79E8" w14:textId="77777777" w:rsidR="00996D43" w:rsidRPr="000B67E0" w:rsidRDefault="00996D43" w:rsidP="00996D43">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750DAAB8" w14:textId="77777777" w:rsidR="00996D43" w:rsidRPr="000B67E0" w:rsidRDefault="00996D43" w:rsidP="00996D43">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285B5559" w14:textId="77777777" w:rsidR="00996D43" w:rsidRPr="000B67E0" w:rsidRDefault="00996D43" w:rsidP="00996D43">
      <w:pPr>
        <w:tabs>
          <w:tab w:val="left" w:pos="2925"/>
        </w:tabs>
        <w:spacing w:before="240"/>
        <w:rPr>
          <w:rStyle w:val="Heading1Char"/>
          <w:rFonts w:eastAsia="Times New Roman" w:cstheme="minorBidi"/>
          <w:b w:val="0"/>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68F542DB" w14:textId="77777777" w:rsidR="00EB739A" w:rsidRDefault="00EB739A" w:rsidP="00113C95">
      <w:pPr>
        <w:pStyle w:val="Heading1"/>
        <w:ind w:left="0"/>
      </w:pPr>
    </w:p>
    <w:p w14:paraId="1333A503" w14:textId="5F06F3AE" w:rsidR="006F44C5" w:rsidRDefault="009E5CD6" w:rsidP="00113C95">
      <w:pPr>
        <w:pStyle w:val="Heading1"/>
        <w:ind w:left="0"/>
      </w:pPr>
      <w:r>
        <w:t>Primary purpose of the role</w:t>
      </w:r>
    </w:p>
    <w:p w14:paraId="28BF53F9" w14:textId="77777777" w:rsidR="00C27871" w:rsidRDefault="00C27871" w:rsidP="00113C95">
      <w:pPr>
        <w:pStyle w:val="Heading1"/>
        <w:ind w:left="0"/>
      </w:pPr>
    </w:p>
    <w:p w14:paraId="4DEFFEC2" w14:textId="0E690F0A" w:rsidR="00D22621" w:rsidRDefault="008D0B07" w:rsidP="002708BD">
      <w:pPr>
        <w:tabs>
          <w:tab w:val="left" w:pos="2925"/>
        </w:tabs>
        <w:spacing w:line="276" w:lineRule="auto"/>
      </w:pPr>
      <w:r>
        <w:t xml:space="preserve">The Program Officer, Early Change Monitoring is responsible for </w:t>
      </w:r>
      <w:r w:rsidR="00541C3D">
        <w:t xml:space="preserve">contributing to </w:t>
      </w:r>
      <w:r w:rsidR="00D22621">
        <w:t>the Early Change Monitoring Program (ECM), an early intervention program aimed at protecting biodiversity on a property scale. The ECM Program uses satellite imagery for rapid identification of land clearing activities followed by early outreach to</w:t>
      </w:r>
      <w:r w:rsidR="000D538D">
        <w:t xml:space="preserve"> promote voluntary compliance and support</w:t>
      </w:r>
      <w:r w:rsidR="00D22621">
        <w:t xml:space="preserve"> landholders to manage their land in accordance with the land management framework</w:t>
      </w:r>
      <w:r w:rsidR="00BA1CDB">
        <w:t>.</w:t>
      </w:r>
    </w:p>
    <w:p w14:paraId="4C1B72FF" w14:textId="49708E36" w:rsidR="001C3C4C" w:rsidRDefault="001C3C4C" w:rsidP="002708BD">
      <w:pPr>
        <w:tabs>
          <w:tab w:val="left" w:pos="2925"/>
        </w:tabs>
        <w:spacing w:line="276" w:lineRule="auto"/>
        <w:rPr>
          <w:rFonts w:ascii="Georgia" w:hAnsi="Georgia"/>
        </w:rPr>
      </w:pPr>
    </w:p>
    <w:p w14:paraId="7E6EBDFE" w14:textId="290AB6F1" w:rsidR="001C3C4C" w:rsidRDefault="001C3C4C" w:rsidP="002708BD">
      <w:pPr>
        <w:tabs>
          <w:tab w:val="left" w:pos="2925"/>
        </w:tabs>
        <w:spacing w:line="276" w:lineRule="auto"/>
        <w:rPr>
          <w:rFonts w:ascii="Georgia" w:hAnsi="Georgia"/>
        </w:rPr>
      </w:pPr>
      <w:r>
        <w:t xml:space="preserve">The Program Officer, Early Change Monitoring conducts </w:t>
      </w:r>
      <w:r w:rsidR="00DC0D6D">
        <w:t xml:space="preserve">rapid desktop assessments </w:t>
      </w:r>
      <w:r w:rsidR="0031060A">
        <w:t xml:space="preserve">within an operational </w:t>
      </w:r>
      <w:proofErr w:type="gramStart"/>
      <w:r w:rsidR="0031060A">
        <w:t xml:space="preserve">framework, </w:t>
      </w:r>
      <w:r w:rsidR="00A02A4D">
        <w:t>and</w:t>
      </w:r>
      <w:proofErr w:type="gramEnd"/>
      <w:r w:rsidR="00A02A4D">
        <w:t xml:space="preserve"> works with</w:t>
      </w:r>
      <w:r w:rsidR="00950401">
        <w:t xml:space="preserve"> the Team Leader to implement </w:t>
      </w:r>
      <w:r w:rsidR="00A02A4D">
        <w:t>continuous program improvement</w:t>
      </w:r>
      <w:r w:rsidR="00950401">
        <w:t>s</w:t>
      </w:r>
      <w:r w:rsidR="00A02A4D">
        <w:t xml:space="preserve">. </w:t>
      </w:r>
    </w:p>
    <w:p w14:paraId="3F4E1E3C" w14:textId="0B0D43ED" w:rsidR="006F44C5" w:rsidRDefault="006F44C5" w:rsidP="002708BD">
      <w:pPr>
        <w:pStyle w:val="BodyText"/>
        <w:spacing w:before="120" w:line="276" w:lineRule="auto"/>
        <w:ind w:right="182"/>
      </w:pPr>
    </w:p>
    <w:p w14:paraId="225FC94F" w14:textId="7CF86C07" w:rsidR="00EA3F86" w:rsidRPr="005A2153" w:rsidRDefault="009E5CD6" w:rsidP="002708BD">
      <w:pPr>
        <w:pStyle w:val="Heading1"/>
        <w:spacing w:before="102" w:line="276" w:lineRule="auto"/>
        <w:ind w:left="0"/>
      </w:pPr>
      <w:r>
        <w:t>Key accountabilities</w:t>
      </w:r>
    </w:p>
    <w:p w14:paraId="513CD438" w14:textId="77777777" w:rsidR="008B628C" w:rsidRPr="008B628C" w:rsidRDefault="009E5CD6" w:rsidP="002708BD">
      <w:pPr>
        <w:pStyle w:val="ListParagraph"/>
        <w:numPr>
          <w:ilvl w:val="0"/>
          <w:numId w:val="12"/>
        </w:numPr>
        <w:tabs>
          <w:tab w:val="left" w:pos="848"/>
          <w:tab w:val="left" w:pos="849"/>
        </w:tabs>
        <w:spacing w:before="124" w:line="276" w:lineRule="auto"/>
        <w:ind w:right="794" w:hanging="360"/>
        <w:rPr>
          <w:rFonts w:ascii="Symbol" w:hAnsi="Symbol"/>
        </w:rPr>
      </w:pPr>
      <w:r>
        <w:t>Undertake</w:t>
      </w:r>
      <w:r w:rsidR="001C7FD7">
        <w:t xml:space="preserve"> desktop</w:t>
      </w:r>
      <w:r>
        <w:t xml:space="preserve"> </w:t>
      </w:r>
      <w:r w:rsidR="001C7FD7">
        <w:t xml:space="preserve">assessments and </w:t>
      </w:r>
      <w:r>
        <w:t>analysis</w:t>
      </w:r>
      <w:r w:rsidR="00985FA7">
        <w:t xml:space="preserve"> </w:t>
      </w:r>
      <w:r w:rsidR="00E914A4">
        <w:t xml:space="preserve">consistent with relevant policies, </w:t>
      </w:r>
      <w:r w:rsidR="00300411">
        <w:t>processes</w:t>
      </w:r>
      <w:r w:rsidR="00E914A4">
        <w:t>, and procedures</w:t>
      </w:r>
      <w:r w:rsidR="008B628C">
        <w:t>.</w:t>
      </w:r>
    </w:p>
    <w:p w14:paraId="1AB03908" w14:textId="2AE67EE2" w:rsidR="008D377C" w:rsidRPr="008B628C" w:rsidRDefault="008B628C" w:rsidP="002708BD">
      <w:pPr>
        <w:pStyle w:val="ListParagraph"/>
        <w:numPr>
          <w:ilvl w:val="0"/>
          <w:numId w:val="12"/>
        </w:numPr>
        <w:tabs>
          <w:tab w:val="left" w:pos="848"/>
          <w:tab w:val="left" w:pos="849"/>
        </w:tabs>
        <w:spacing w:before="124" w:line="276" w:lineRule="auto"/>
        <w:ind w:right="794" w:hanging="360"/>
        <w:rPr>
          <w:rFonts w:ascii="Symbol" w:hAnsi="Symbol"/>
        </w:rPr>
      </w:pPr>
      <w:r>
        <w:t xml:space="preserve"> Use</w:t>
      </w:r>
      <w:r w:rsidR="008D377C">
        <w:t xml:space="preserve"> </w:t>
      </w:r>
      <w:r w:rsidR="0056212E">
        <w:t xml:space="preserve">GIS tools such as </w:t>
      </w:r>
      <w:proofErr w:type="spellStart"/>
      <w:r w:rsidR="0056212E">
        <w:t>ArcPro</w:t>
      </w:r>
      <w:proofErr w:type="spellEnd"/>
      <w:r w:rsidR="008D377C">
        <w:t xml:space="preserve"> </w:t>
      </w:r>
      <w:r w:rsidR="00551284">
        <w:t xml:space="preserve">to assess satellite detections of potential land clearing </w:t>
      </w:r>
      <w:r w:rsidR="00551284">
        <w:lastRenderedPageBreak/>
        <w:t>activitie</w:t>
      </w:r>
      <w:r w:rsidR="0098028A">
        <w:t>s</w:t>
      </w:r>
      <w:r>
        <w:t>.</w:t>
      </w:r>
    </w:p>
    <w:p w14:paraId="52A9F3BE" w14:textId="4DF7C1C3" w:rsidR="0098028A" w:rsidRPr="008B628C" w:rsidRDefault="0098028A" w:rsidP="002708BD">
      <w:pPr>
        <w:pStyle w:val="ListParagraph"/>
        <w:numPr>
          <w:ilvl w:val="0"/>
          <w:numId w:val="12"/>
        </w:numPr>
        <w:tabs>
          <w:tab w:val="left" w:pos="848"/>
          <w:tab w:val="left" w:pos="849"/>
        </w:tabs>
        <w:spacing w:before="124" w:line="276" w:lineRule="auto"/>
        <w:ind w:right="794" w:hanging="360"/>
        <w:rPr>
          <w:rFonts w:ascii="Symbol" w:hAnsi="Symbol"/>
        </w:rPr>
      </w:pPr>
      <w:r>
        <w:t xml:space="preserve">Engage directly with landholders </w:t>
      </w:r>
      <w:r w:rsidR="00447B81">
        <w:t xml:space="preserve">where required </w:t>
      </w:r>
      <w:r w:rsidR="00DE140E">
        <w:t>as part of the</w:t>
      </w:r>
      <w:r w:rsidR="00A04E53">
        <w:t xml:space="preserve"> early intervention</w:t>
      </w:r>
      <w:r w:rsidR="00DE140E">
        <w:t xml:space="preserve"> program</w:t>
      </w:r>
      <w:r w:rsidR="008B628C" w:rsidRPr="008B628C">
        <w:t xml:space="preserve"> </w:t>
      </w:r>
      <w:r w:rsidR="008B628C">
        <w:t>to promote and facilitate support for voluntary compliance and advance the Department’s reputation as a fair and credible</w:t>
      </w:r>
      <w:r w:rsidR="008B628C" w:rsidRPr="008B628C">
        <w:rPr>
          <w:spacing w:val="-16"/>
        </w:rPr>
        <w:t xml:space="preserve"> </w:t>
      </w:r>
      <w:r w:rsidR="008B628C">
        <w:t>regulator.</w:t>
      </w:r>
    </w:p>
    <w:p w14:paraId="3E1F5B82" w14:textId="254AAEFA" w:rsidR="00A32AEB" w:rsidRPr="00C27871" w:rsidRDefault="00A32AEB" w:rsidP="002708BD">
      <w:pPr>
        <w:pStyle w:val="ListParagraph"/>
        <w:numPr>
          <w:ilvl w:val="0"/>
          <w:numId w:val="12"/>
        </w:numPr>
        <w:tabs>
          <w:tab w:val="left" w:pos="848"/>
          <w:tab w:val="left" w:pos="849"/>
        </w:tabs>
        <w:spacing w:before="124" w:line="276" w:lineRule="auto"/>
        <w:ind w:right="794" w:hanging="360"/>
        <w:rPr>
          <w:rFonts w:ascii="Symbol" w:hAnsi="Symbol"/>
        </w:rPr>
      </w:pPr>
      <w:r>
        <w:t xml:space="preserve">Work collaboratively with regional compliance teams </w:t>
      </w:r>
      <w:r w:rsidR="00A6424B">
        <w:t>to support effective and innovative compliance approaches to deliver conservation outcomes</w:t>
      </w:r>
    </w:p>
    <w:p w14:paraId="5138D820" w14:textId="34D130E1" w:rsidR="00A6424B" w:rsidRDefault="00EF521F" w:rsidP="002708BD">
      <w:pPr>
        <w:pStyle w:val="ListParagraph"/>
        <w:numPr>
          <w:ilvl w:val="0"/>
          <w:numId w:val="12"/>
        </w:numPr>
        <w:tabs>
          <w:tab w:val="left" w:pos="848"/>
          <w:tab w:val="left" w:pos="849"/>
        </w:tabs>
        <w:spacing w:before="64" w:line="276" w:lineRule="auto"/>
        <w:ind w:right="673" w:hanging="360"/>
        <w:rPr>
          <w:rFonts w:ascii="Symbol" w:hAnsi="Symbol"/>
        </w:rPr>
      </w:pPr>
      <w:r w:rsidRPr="00614552">
        <w:t xml:space="preserve">Provide </w:t>
      </w:r>
      <w:r w:rsidR="00363D15">
        <w:t xml:space="preserve">advice and </w:t>
      </w:r>
      <w:r w:rsidRPr="00614552">
        <w:t>input into the development</w:t>
      </w:r>
      <w:r w:rsidR="00300411">
        <w:t xml:space="preserve"> </w:t>
      </w:r>
      <w:r w:rsidRPr="00614552">
        <w:t>and review</w:t>
      </w:r>
      <w:r w:rsidR="00C82873">
        <w:t xml:space="preserve"> of </w:t>
      </w:r>
      <w:r w:rsidRPr="00614552">
        <w:t>core</w:t>
      </w:r>
      <w:r w:rsidR="00C82873">
        <w:t xml:space="preserve"> information management</w:t>
      </w:r>
      <w:r w:rsidRPr="00614552">
        <w:t xml:space="preserve"> systems, processes and procedures</w:t>
      </w:r>
    </w:p>
    <w:p w14:paraId="7327DB7A" w14:textId="77777777" w:rsidR="006F44C5" w:rsidRPr="00665CD1" w:rsidRDefault="009E5CD6" w:rsidP="002708BD">
      <w:pPr>
        <w:pStyle w:val="ListParagraph"/>
        <w:numPr>
          <w:ilvl w:val="0"/>
          <w:numId w:val="12"/>
        </w:numPr>
        <w:tabs>
          <w:tab w:val="left" w:pos="848"/>
          <w:tab w:val="left" w:pos="849"/>
        </w:tabs>
        <w:spacing w:before="64" w:line="276" w:lineRule="auto"/>
        <w:ind w:right="673" w:hanging="360"/>
        <w:rPr>
          <w:rFonts w:ascii="Symbol" w:hAnsi="Symbol"/>
        </w:rPr>
      </w:pPr>
      <w:r>
        <w:t>Contribute to strategic project design, development, implementation and issues management to support delivery of innovative environmental and conservation</w:t>
      </w:r>
      <w:r w:rsidRPr="00665CD1">
        <w:rPr>
          <w:spacing w:val="-3"/>
        </w:rPr>
        <w:t xml:space="preserve"> </w:t>
      </w:r>
      <w:r>
        <w:t>outcomes.</w:t>
      </w:r>
    </w:p>
    <w:p w14:paraId="5B1BC2FE" w14:textId="40EFB751" w:rsidR="006F44C5" w:rsidRDefault="009E5CD6" w:rsidP="002708BD">
      <w:pPr>
        <w:pStyle w:val="ListParagraph"/>
        <w:numPr>
          <w:ilvl w:val="0"/>
          <w:numId w:val="12"/>
        </w:numPr>
        <w:tabs>
          <w:tab w:val="left" w:pos="848"/>
          <w:tab w:val="left" w:pos="849"/>
        </w:tabs>
        <w:spacing w:before="63" w:line="276" w:lineRule="auto"/>
        <w:ind w:right="210" w:hanging="360"/>
        <w:rPr>
          <w:rFonts w:ascii="Symbol" w:hAnsi="Symbol"/>
        </w:rPr>
      </w:pPr>
      <w:r>
        <w:t>Work collaboratively to support the development and implementation of compliance and regulatory practices and mechanisms such as state-wide frameworks.</w:t>
      </w:r>
    </w:p>
    <w:p w14:paraId="34AA1F11" w14:textId="5E7D11E3" w:rsidR="00526E29" w:rsidRPr="00C27871" w:rsidRDefault="009E5CD6" w:rsidP="002708BD">
      <w:pPr>
        <w:pStyle w:val="ListParagraph"/>
        <w:numPr>
          <w:ilvl w:val="0"/>
          <w:numId w:val="12"/>
        </w:numPr>
        <w:tabs>
          <w:tab w:val="left" w:pos="848"/>
          <w:tab w:val="left" w:pos="849"/>
        </w:tabs>
        <w:spacing w:line="276" w:lineRule="auto"/>
        <w:ind w:right="258" w:hanging="360"/>
        <w:rPr>
          <w:rFonts w:ascii="Symbol" w:hAnsi="Symbol"/>
        </w:rPr>
      </w:pPr>
      <w:r>
        <w:t xml:space="preserve">Provide high level advice to support </w:t>
      </w:r>
      <w:r w:rsidR="00AB6E92">
        <w:t xml:space="preserve">the Department </w:t>
      </w:r>
      <w:r>
        <w:t>in meeting its obligation to apply regulatory and legislative changes that impact on compliance and regulatory policy and</w:t>
      </w:r>
      <w:r w:rsidRPr="00C27871">
        <w:rPr>
          <w:spacing w:val="-11"/>
        </w:rPr>
        <w:t xml:space="preserve"> </w:t>
      </w:r>
      <w:r>
        <w:t>procedures.</w:t>
      </w:r>
    </w:p>
    <w:p w14:paraId="3D7E9706" w14:textId="77777777" w:rsidR="00C27871" w:rsidRPr="00C27871" w:rsidRDefault="00C27871" w:rsidP="002708BD">
      <w:pPr>
        <w:pStyle w:val="ListParagraph"/>
        <w:tabs>
          <w:tab w:val="left" w:pos="848"/>
          <w:tab w:val="left" w:pos="849"/>
        </w:tabs>
        <w:spacing w:line="276" w:lineRule="auto"/>
        <w:ind w:right="258" w:firstLine="0"/>
        <w:rPr>
          <w:rFonts w:ascii="Symbol" w:hAnsi="Symbol"/>
        </w:rPr>
      </w:pPr>
    </w:p>
    <w:p w14:paraId="7D768CEA" w14:textId="77777777" w:rsidR="006F44C5" w:rsidRDefault="009E5CD6" w:rsidP="002708BD">
      <w:pPr>
        <w:pStyle w:val="Heading1"/>
        <w:spacing w:before="162" w:line="276" w:lineRule="auto"/>
        <w:ind w:left="0"/>
      </w:pPr>
      <w:r>
        <w:t>Key challenges</w:t>
      </w:r>
    </w:p>
    <w:p w14:paraId="4808E09F" w14:textId="77777777" w:rsidR="006F44C5" w:rsidRDefault="009E5CD6" w:rsidP="002708BD">
      <w:pPr>
        <w:pStyle w:val="ListParagraph"/>
        <w:numPr>
          <w:ilvl w:val="0"/>
          <w:numId w:val="12"/>
        </w:numPr>
        <w:tabs>
          <w:tab w:val="left" w:pos="848"/>
          <w:tab w:val="left" w:pos="849"/>
        </w:tabs>
        <w:spacing w:before="122" w:line="276" w:lineRule="auto"/>
        <w:ind w:right="598" w:hanging="360"/>
        <w:rPr>
          <w:rFonts w:ascii="Symbol" w:hAnsi="Symbol"/>
        </w:rPr>
      </w:pPr>
      <w:r>
        <w:t>Operating in a geographically dispersed team whilst contributing to high quality programs across multiple disciplines in a state-wide</w:t>
      </w:r>
      <w:r>
        <w:rPr>
          <w:spacing w:val="1"/>
        </w:rPr>
        <w:t xml:space="preserve"> </w:t>
      </w:r>
      <w:r>
        <w:t>context.</w:t>
      </w:r>
    </w:p>
    <w:p w14:paraId="179E1818" w14:textId="77777777" w:rsidR="00C5160F" w:rsidRPr="00C5160F" w:rsidRDefault="009E5CD6" w:rsidP="002708BD">
      <w:pPr>
        <w:pStyle w:val="ListParagraph"/>
        <w:numPr>
          <w:ilvl w:val="0"/>
          <w:numId w:val="12"/>
        </w:numPr>
        <w:tabs>
          <w:tab w:val="left" w:pos="848"/>
          <w:tab w:val="left" w:pos="849"/>
        </w:tabs>
        <w:spacing w:before="121" w:line="276" w:lineRule="auto"/>
        <w:ind w:hanging="360"/>
        <w:rPr>
          <w:rFonts w:ascii="Symbol" w:hAnsi="Symbol"/>
        </w:rPr>
      </w:pPr>
      <w:r>
        <w:t>Dealing with community and a range of stakeholders whilst ensuring positive</w:t>
      </w:r>
      <w:r>
        <w:rPr>
          <w:spacing w:val="-5"/>
        </w:rPr>
        <w:t xml:space="preserve"> </w:t>
      </w:r>
      <w:r>
        <w:t>outcomes.</w:t>
      </w:r>
    </w:p>
    <w:p w14:paraId="270F0C83" w14:textId="77777777" w:rsidR="00C5160F" w:rsidRPr="00113C95" w:rsidRDefault="009E5CD6" w:rsidP="002708BD">
      <w:pPr>
        <w:pStyle w:val="ListParagraph"/>
        <w:numPr>
          <w:ilvl w:val="0"/>
          <w:numId w:val="12"/>
        </w:numPr>
        <w:tabs>
          <w:tab w:val="left" w:pos="848"/>
          <w:tab w:val="left" w:pos="849"/>
        </w:tabs>
        <w:spacing w:before="121" w:line="276" w:lineRule="auto"/>
        <w:ind w:hanging="360"/>
        <w:rPr>
          <w:rFonts w:ascii="Symbol" w:hAnsi="Symbol"/>
        </w:rPr>
      </w:pPr>
      <w:r w:rsidRPr="00C5160F">
        <w:t>Understanding the complexities of impacting issues in an operational context and gaining support for innovative</w:t>
      </w:r>
      <w:r w:rsidRPr="00C5160F">
        <w:rPr>
          <w:spacing w:val="-2"/>
        </w:rPr>
        <w:t xml:space="preserve"> </w:t>
      </w:r>
      <w:r w:rsidRPr="00C5160F">
        <w:t>solutions</w:t>
      </w:r>
      <w:r w:rsidR="00113C95">
        <w:t>.</w:t>
      </w:r>
    </w:p>
    <w:p w14:paraId="075FD57C" w14:textId="77777777" w:rsidR="00113C95" w:rsidRPr="00113C95" w:rsidRDefault="00113C95" w:rsidP="002708BD">
      <w:pPr>
        <w:tabs>
          <w:tab w:val="left" w:pos="848"/>
          <w:tab w:val="left" w:pos="849"/>
        </w:tabs>
        <w:spacing w:before="121" w:line="276" w:lineRule="auto"/>
        <w:rPr>
          <w:rFonts w:ascii="Symbol" w:hAnsi="Symbol"/>
        </w:rPr>
      </w:pPr>
    </w:p>
    <w:p w14:paraId="028DAC00" w14:textId="77777777" w:rsidR="006F44C5" w:rsidRPr="00C5160F" w:rsidRDefault="009E5CD6" w:rsidP="00C5160F">
      <w:pPr>
        <w:tabs>
          <w:tab w:val="left" w:pos="848"/>
          <w:tab w:val="left" w:pos="849"/>
        </w:tabs>
        <w:spacing w:before="121"/>
        <w:rPr>
          <w:rFonts w:ascii="Symbol" w:hAnsi="Symbol"/>
          <w:b/>
          <w:sz w:val="26"/>
          <w:szCs w:val="26"/>
        </w:rPr>
      </w:pPr>
      <w:r w:rsidRPr="00C5160F">
        <w:rPr>
          <w:b/>
          <w:sz w:val="26"/>
          <w:szCs w:val="26"/>
        </w:rPr>
        <w:t>Key relationships</w:t>
      </w:r>
    </w:p>
    <w:p w14:paraId="100C2716" w14:textId="77777777" w:rsidR="006F44C5" w:rsidRDefault="006F44C5">
      <w:pPr>
        <w:pStyle w:val="BodyText"/>
        <w:spacing w:before="5"/>
        <w:rPr>
          <w:b/>
          <w:sz w:val="10"/>
        </w:rPr>
      </w:pPr>
    </w:p>
    <w:tbl>
      <w:tblPr>
        <w:tblW w:w="0" w:type="auto"/>
        <w:tblInd w:w="128" w:type="dxa"/>
        <w:tblLayout w:type="fixed"/>
        <w:tblCellMar>
          <w:left w:w="0" w:type="dxa"/>
          <w:right w:w="0" w:type="dxa"/>
        </w:tblCellMar>
        <w:tblLook w:val="01E0" w:firstRow="1" w:lastRow="1" w:firstColumn="1" w:lastColumn="1" w:noHBand="0" w:noVBand="0"/>
      </w:tblPr>
      <w:tblGrid>
        <w:gridCol w:w="3467"/>
        <w:gridCol w:w="7091"/>
      </w:tblGrid>
      <w:tr w:rsidR="006F44C5" w14:paraId="171EDA93" w14:textId="77777777">
        <w:trPr>
          <w:trHeight w:val="359"/>
        </w:trPr>
        <w:tc>
          <w:tcPr>
            <w:tcW w:w="3467" w:type="dxa"/>
            <w:tcBorders>
              <w:top w:val="single" w:sz="8" w:space="0" w:color="000000"/>
              <w:bottom w:val="single" w:sz="8" w:space="0" w:color="000000"/>
            </w:tcBorders>
            <w:shd w:val="clear" w:color="auto" w:fill="6C276A"/>
          </w:tcPr>
          <w:p w14:paraId="3D443B7B" w14:textId="77777777" w:rsidR="006F44C5" w:rsidRDefault="009E5CD6">
            <w:pPr>
              <w:pStyle w:val="TableParagraph"/>
              <w:spacing w:before="67"/>
              <w:ind w:left="64"/>
              <w:rPr>
                <w:b/>
              </w:rPr>
            </w:pPr>
            <w:r>
              <w:rPr>
                <w:b/>
                <w:color w:val="FFFFFF"/>
              </w:rPr>
              <w:t>Who</w:t>
            </w:r>
          </w:p>
        </w:tc>
        <w:tc>
          <w:tcPr>
            <w:tcW w:w="7091" w:type="dxa"/>
            <w:tcBorders>
              <w:top w:val="single" w:sz="8" w:space="0" w:color="000000"/>
              <w:bottom w:val="single" w:sz="8" w:space="0" w:color="000000"/>
            </w:tcBorders>
            <w:shd w:val="clear" w:color="auto" w:fill="6C276A"/>
          </w:tcPr>
          <w:p w14:paraId="7DAAA8E8" w14:textId="77777777" w:rsidR="006F44C5" w:rsidRDefault="009E5CD6">
            <w:pPr>
              <w:pStyle w:val="TableParagraph"/>
              <w:spacing w:before="67"/>
              <w:ind w:left="201"/>
              <w:rPr>
                <w:b/>
              </w:rPr>
            </w:pPr>
            <w:r>
              <w:rPr>
                <w:b/>
                <w:color w:val="FFFFFF"/>
              </w:rPr>
              <w:t>Why</w:t>
            </w:r>
          </w:p>
        </w:tc>
      </w:tr>
      <w:tr w:rsidR="006F44C5" w14:paraId="0E0D6A09" w14:textId="77777777">
        <w:trPr>
          <w:trHeight w:val="359"/>
        </w:trPr>
        <w:tc>
          <w:tcPr>
            <w:tcW w:w="3467" w:type="dxa"/>
            <w:tcBorders>
              <w:top w:val="single" w:sz="8" w:space="0" w:color="000000"/>
              <w:bottom w:val="single" w:sz="8" w:space="0" w:color="000000"/>
            </w:tcBorders>
            <w:shd w:val="clear" w:color="auto" w:fill="BBBDC0"/>
          </w:tcPr>
          <w:p w14:paraId="15B3EA7C" w14:textId="77777777" w:rsidR="006F44C5" w:rsidRDefault="009E5CD6">
            <w:pPr>
              <w:pStyle w:val="TableParagraph"/>
              <w:spacing w:before="90"/>
              <w:ind w:left="64"/>
              <w:rPr>
                <w:b/>
                <w:sz w:val="20"/>
              </w:rPr>
            </w:pPr>
            <w:r>
              <w:rPr>
                <w:b/>
                <w:sz w:val="20"/>
              </w:rPr>
              <w:t>Internal</w:t>
            </w:r>
          </w:p>
        </w:tc>
        <w:tc>
          <w:tcPr>
            <w:tcW w:w="7091" w:type="dxa"/>
            <w:tcBorders>
              <w:top w:val="single" w:sz="8" w:space="0" w:color="000000"/>
              <w:bottom w:val="single" w:sz="8" w:space="0" w:color="000000"/>
            </w:tcBorders>
            <w:shd w:val="clear" w:color="auto" w:fill="BBBDC0"/>
          </w:tcPr>
          <w:p w14:paraId="3237498D" w14:textId="77777777" w:rsidR="006F44C5" w:rsidRDefault="006F44C5">
            <w:pPr>
              <w:pStyle w:val="TableParagraph"/>
              <w:ind w:left="0"/>
              <w:rPr>
                <w:rFonts w:ascii="Times New Roman"/>
                <w:sz w:val="20"/>
              </w:rPr>
            </w:pPr>
          </w:p>
        </w:tc>
      </w:tr>
      <w:tr w:rsidR="006F44C5" w14:paraId="2C09204D" w14:textId="77777777">
        <w:trPr>
          <w:trHeight w:val="474"/>
        </w:trPr>
        <w:tc>
          <w:tcPr>
            <w:tcW w:w="3467" w:type="dxa"/>
            <w:tcBorders>
              <w:top w:val="single" w:sz="8" w:space="0" w:color="000000"/>
              <w:bottom w:val="single" w:sz="4" w:space="0" w:color="000000"/>
            </w:tcBorders>
          </w:tcPr>
          <w:p w14:paraId="33A99D82" w14:textId="7F242BBF" w:rsidR="006F44C5" w:rsidRDefault="009E5CD6">
            <w:pPr>
              <w:pStyle w:val="TableParagraph"/>
              <w:spacing w:before="93"/>
              <w:ind w:left="64"/>
              <w:rPr>
                <w:sz w:val="20"/>
              </w:rPr>
            </w:pPr>
            <w:r>
              <w:rPr>
                <w:sz w:val="20"/>
              </w:rPr>
              <w:t>Team Leader</w:t>
            </w:r>
          </w:p>
        </w:tc>
        <w:tc>
          <w:tcPr>
            <w:tcW w:w="7091" w:type="dxa"/>
            <w:tcBorders>
              <w:top w:val="single" w:sz="8" w:space="0" w:color="000000"/>
              <w:bottom w:val="single" w:sz="4" w:space="0" w:color="000000"/>
            </w:tcBorders>
          </w:tcPr>
          <w:p w14:paraId="0D0C4D96" w14:textId="77777777" w:rsidR="006F44C5" w:rsidRDefault="009E5CD6">
            <w:pPr>
              <w:pStyle w:val="TableParagraph"/>
              <w:numPr>
                <w:ilvl w:val="0"/>
                <w:numId w:val="11"/>
              </w:numPr>
              <w:tabs>
                <w:tab w:val="left" w:pos="1281"/>
                <w:tab w:val="left" w:pos="1282"/>
              </w:tabs>
              <w:spacing w:before="21" w:line="228" w:lineRule="exact"/>
              <w:ind w:right="1087"/>
              <w:rPr>
                <w:sz w:val="20"/>
              </w:rPr>
            </w:pPr>
            <w:r>
              <w:rPr>
                <w:sz w:val="20"/>
              </w:rPr>
              <w:t>Receive broad guidance and support, provide</w:t>
            </w:r>
            <w:r>
              <w:rPr>
                <w:spacing w:val="-17"/>
                <w:sz w:val="20"/>
              </w:rPr>
              <w:t xml:space="preserve"> </w:t>
            </w:r>
            <w:r>
              <w:rPr>
                <w:sz w:val="20"/>
              </w:rPr>
              <w:t>advice, recommendations and exchange</w:t>
            </w:r>
            <w:r>
              <w:rPr>
                <w:spacing w:val="-5"/>
                <w:sz w:val="20"/>
              </w:rPr>
              <w:t xml:space="preserve"> </w:t>
            </w:r>
            <w:r>
              <w:rPr>
                <w:sz w:val="20"/>
              </w:rPr>
              <w:t>information.</w:t>
            </w:r>
          </w:p>
        </w:tc>
      </w:tr>
      <w:tr w:rsidR="006F44C5" w14:paraId="71ACDC65" w14:textId="77777777">
        <w:trPr>
          <w:trHeight w:val="357"/>
        </w:trPr>
        <w:tc>
          <w:tcPr>
            <w:tcW w:w="3467" w:type="dxa"/>
            <w:tcBorders>
              <w:top w:val="single" w:sz="4" w:space="0" w:color="000000"/>
              <w:bottom w:val="single" w:sz="8" w:space="0" w:color="000000"/>
            </w:tcBorders>
          </w:tcPr>
          <w:p w14:paraId="7528F546" w14:textId="77777777" w:rsidR="006F44C5" w:rsidRDefault="009E5CD6">
            <w:pPr>
              <w:pStyle w:val="TableParagraph"/>
              <w:spacing w:before="88"/>
              <w:ind w:left="64"/>
              <w:rPr>
                <w:sz w:val="20"/>
              </w:rPr>
            </w:pPr>
            <w:r>
              <w:rPr>
                <w:sz w:val="20"/>
              </w:rPr>
              <w:t>Branch/Division</w:t>
            </w:r>
          </w:p>
        </w:tc>
        <w:tc>
          <w:tcPr>
            <w:tcW w:w="7091" w:type="dxa"/>
            <w:tcBorders>
              <w:top w:val="single" w:sz="4" w:space="0" w:color="000000"/>
              <w:bottom w:val="single" w:sz="8" w:space="0" w:color="000000"/>
            </w:tcBorders>
          </w:tcPr>
          <w:p w14:paraId="3F566D53" w14:textId="77777777" w:rsidR="006F44C5" w:rsidRDefault="009E5CD6">
            <w:pPr>
              <w:pStyle w:val="TableParagraph"/>
              <w:numPr>
                <w:ilvl w:val="0"/>
                <w:numId w:val="10"/>
              </w:numPr>
              <w:tabs>
                <w:tab w:val="left" w:pos="1281"/>
                <w:tab w:val="left" w:pos="1282"/>
              </w:tabs>
              <w:spacing w:line="243" w:lineRule="exact"/>
              <w:rPr>
                <w:sz w:val="20"/>
              </w:rPr>
            </w:pPr>
            <w:r>
              <w:rPr>
                <w:sz w:val="20"/>
              </w:rPr>
              <w:t>Provide advice and</w:t>
            </w:r>
            <w:r>
              <w:rPr>
                <w:spacing w:val="-2"/>
                <w:sz w:val="20"/>
              </w:rPr>
              <w:t xml:space="preserve"> </w:t>
            </w:r>
            <w:r>
              <w:rPr>
                <w:sz w:val="20"/>
              </w:rPr>
              <w:t>information.</w:t>
            </w:r>
          </w:p>
        </w:tc>
      </w:tr>
      <w:tr w:rsidR="006F44C5" w14:paraId="7D084875" w14:textId="77777777">
        <w:trPr>
          <w:trHeight w:val="474"/>
        </w:trPr>
        <w:tc>
          <w:tcPr>
            <w:tcW w:w="3467" w:type="dxa"/>
            <w:tcBorders>
              <w:top w:val="single" w:sz="8" w:space="0" w:color="000000"/>
              <w:bottom w:val="single" w:sz="8" w:space="0" w:color="000000"/>
            </w:tcBorders>
          </w:tcPr>
          <w:p w14:paraId="0F900754" w14:textId="4F05314D" w:rsidR="006F44C5" w:rsidRDefault="007D39FC">
            <w:pPr>
              <w:pStyle w:val="TableParagraph"/>
              <w:spacing w:before="93"/>
              <w:ind w:left="64"/>
              <w:rPr>
                <w:sz w:val="20"/>
              </w:rPr>
            </w:pPr>
            <w:r>
              <w:rPr>
                <w:sz w:val="20"/>
              </w:rPr>
              <w:t>DPE</w:t>
            </w:r>
            <w:r w:rsidR="009E5CD6">
              <w:rPr>
                <w:sz w:val="20"/>
              </w:rPr>
              <w:t xml:space="preserve"> staff</w:t>
            </w:r>
          </w:p>
        </w:tc>
        <w:tc>
          <w:tcPr>
            <w:tcW w:w="7091" w:type="dxa"/>
            <w:tcBorders>
              <w:top w:val="single" w:sz="8" w:space="0" w:color="000000"/>
              <w:bottom w:val="single" w:sz="8" w:space="0" w:color="000000"/>
            </w:tcBorders>
          </w:tcPr>
          <w:p w14:paraId="2375E614" w14:textId="77777777" w:rsidR="006F44C5" w:rsidRDefault="009E5CD6">
            <w:pPr>
              <w:pStyle w:val="TableParagraph"/>
              <w:numPr>
                <w:ilvl w:val="0"/>
                <w:numId w:val="9"/>
              </w:numPr>
              <w:tabs>
                <w:tab w:val="left" w:pos="1281"/>
                <w:tab w:val="left" w:pos="1282"/>
              </w:tabs>
              <w:spacing w:before="21" w:line="228" w:lineRule="exact"/>
              <w:ind w:right="162"/>
              <w:rPr>
                <w:sz w:val="20"/>
              </w:rPr>
            </w:pPr>
            <w:r>
              <w:rPr>
                <w:sz w:val="20"/>
              </w:rPr>
              <w:t>Establish and maintain effective working relationships to</w:t>
            </w:r>
            <w:r>
              <w:rPr>
                <w:spacing w:val="-17"/>
                <w:sz w:val="20"/>
              </w:rPr>
              <w:t xml:space="preserve"> </w:t>
            </w:r>
            <w:r>
              <w:rPr>
                <w:sz w:val="20"/>
              </w:rPr>
              <w:t>consult and collaborate on cross branch projects and related</w:t>
            </w:r>
            <w:r>
              <w:rPr>
                <w:spacing w:val="-14"/>
                <w:sz w:val="20"/>
              </w:rPr>
              <w:t xml:space="preserve"> </w:t>
            </w:r>
            <w:r>
              <w:rPr>
                <w:sz w:val="20"/>
              </w:rPr>
              <w:t>matters.</w:t>
            </w:r>
          </w:p>
        </w:tc>
      </w:tr>
      <w:tr w:rsidR="006F44C5" w14:paraId="523C1411" w14:textId="77777777">
        <w:trPr>
          <w:trHeight w:val="356"/>
        </w:trPr>
        <w:tc>
          <w:tcPr>
            <w:tcW w:w="3467" w:type="dxa"/>
            <w:tcBorders>
              <w:top w:val="single" w:sz="8" w:space="0" w:color="000000"/>
              <w:bottom w:val="single" w:sz="8" w:space="0" w:color="000000"/>
            </w:tcBorders>
            <w:shd w:val="clear" w:color="auto" w:fill="BBBDC0"/>
          </w:tcPr>
          <w:p w14:paraId="41D09D60" w14:textId="77777777" w:rsidR="006F44C5" w:rsidRDefault="009E5CD6">
            <w:pPr>
              <w:pStyle w:val="TableParagraph"/>
              <w:spacing w:before="88"/>
              <w:ind w:left="64"/>
              <w:rPr>
                <w:b/>
                <w:sz w:val="20"/>
              </w:rPr>
            </w:pPr>
            <w:r>
              <w:rPr>
                <w:b/>
                <w:sz w:val="20"/>
              </w:rPr>
              <w:t>External</w:t>
            </w:r>
          </w:p>
        </w:tc>
        <w:tc>
          <w:tcPr>
            <w:tcW w:w="7091" w:type="dxa"/>
            <w:tcBorders>
              <w:top w:val="single" w:sz="8" w:space="0" w:color="000000"/>
              <w:bottom w:val="single" w:sz="8" w:space="0" w:color="000000"/>
            </w:tcBorders>
            <w:shd w:val="clear" w:color="auto" w:fill="BBBDC0"/>
          </w:tcPr>
          <w:p w14:paraId="7B3242DD" w14:textId="77777777" w:rsidR="006F44C5" w:rsidRDefault="006F44C5">
            <w:pPr>
              <w:pStyle w:val="TableParagraph"/>
              <w:ind w:left="0"/>
              <w:rPr>
                <w:rFonts w:ascii="Times New Roman"/>
                <w:sz w:val="20"/>
              </w:rPr>
            </w:pPr>
          </w:p>
        </w:tc>
      </w:tr>
      <w:tr w:rsidR="006F44C5" w14:paraId="2CEBE214" w14:textId="77777777">
        <w:trPr>
          <w:trHeight w:val="920"/>
        </w:trPr>
        <w:tc>
          <w:tcPr>
            <w:tcW w:w="3467" w:type="dxa"/>
            <w:tcBorders>
              <w:top w:val="single" w:sz="8" w:space="0" w:color="000000"/>
              <w:bottom w:val="single" w:sz="8" w:space="0" w:color="BBBDC0"/>
            </w:tcBorders>
          </w:tcPr>
          <w:p w14:paraId="65DAACB6" w14:textId="77777777" w:rsidR="006F44C5" w:rsidRDefault="009E5CD6">
            <w:pPr>
              <w:pStyle w:val="TableParagraph"/>
              <w:spacing w:before="38" w:line="280" w:lineRule="atLeast"/>
              <w:ind w:left="64" w:right="200"/>
              <w:rPr>
                <w:sz w:val="20"/>
              </w:rPr>
            </w:pPr>
            <w:r>
              <w:rPr>
                <w:sz w:val="20"/>
              </w:rPr>
              <w:t>Other environmental regulation agencies and other government and non-government stakeholders</w:t>
            </w:r>
          </w:p>
        </w:tc>
        <w:tc>
          <w:tcPr>
            <w:tcW w:w="7091" w:type="dxa"/>
            <w:tcBorders>
              <w:top w:val="single" w:sz="8" w:space="0" w:color="000000"/>
              <w:bottom w:val="single" w:sz="8" w:space="0" w:color="BBBDC0"/>
            </w:tcBorders>
          </w:tcPr>
          <w:p w14:paraId="1120A879" w14:textId="77777777" w:rsidR="006F44C5" w:rsidRDefault="009E5CD6">
            <w:pPr>
              <w:pStyle w:val="TableParagraph"/>
              <w:numPr>
                <w:ilvl w:val="0"/>
                <w:numId w:val="8"/>
              </w:numPr>
              <w:tabs>
                <w:tab w:val="left" w:pos="1281"/>
                <w:tab w:val="left" w:pos="1282"/>
              </w:tabs>
              <w:ind w:right="99"/>
              <w:rPr>
                <w:sz w:val="20"/>
              </w:rPr>
            </w:pPr>
            <w:r>
              <w:rPr>
                <w:sz w:val="20"/>
              </w:rPr>
              <w:t>Develop and maintain effective working relationships to ensure their involvement and engagement in developing forward</w:t>
            </w:r>
            <w:r>
              <w:rPr>
                <w:spacing w:val="-25"/>
                <w:sz w:val="20"/>
              </w:rPr>
              <w:t xml:space="preserve"> </w:t>
            </w:r>
            <w:r>
              <w:rPr>
                <w:sz w:val="20"/>
              </w:rPr>
              <w:t>looking and dynamic programs and</w:t>
            </w:r>
            <w:r>
              <w:rPr>
                <w:spacing w:val="-1"/>
                <w:sz w:val="20"/>
              </w:rPr>
              <w:t xml:space="preserve"> </w:t>
            </w:r>
            <w:r>
              <w:rPr>
                <w:sz w:val="20"/>
              </w:rPr>
              <w:t>practices.</w:t>
            </w:r>
          </w:p>
        </w:tc>
      </w:tr>
    </w:tbl>
    <w:p w14:paraId="704CF4FA" w14:textId="77777777" w:rsidR="006F44C5" w:rsidRDefault="006F44C5">
      <w:pPr>
        <w:pStyle w:val="BodyText"/>
        <w:spacing w:before="8"/>
        <w:rPr>
          <w:b/>
          <w:sz w:val="29"/>
        </w:rPr>
      </w:pPr>
    </w:p>
    <w:p w14:paraId="535F013F" w14:textId="77777777" w:rsidR="006F44C5" w:rsidRDefault="009E5CD6">
      <w:pPr>
        <w:spacing w:before="1"/>
        <w:ind w:left="127"/>
        <w:rPr>
          <w:b/>
          <w:sz w:val="26"/>
        </w:rPr>
      </w:pPr>
      <w:r>
        <w:rPr>
          <w:b/>
          <w:sz w:val="26"/>
        </w:rPr>
        <w:t>Role dimensions</w:t>
      </w:r>
    </w:p>
    <w:p w14:paraId="7EBFB369" w14:textId="77777777" w:rsidR="006F44C5" w:rsidRDefault="009E5CD6">
      <w:pPr>
        <w:pStyle w:val="Heading2"/>
        <w:spacing w:before="120"/>
      </w:pPr>
      <w:r>
        <w:rPr>
          <w:color w:val="6C6D70"/>
        </w:rPr>
        <w:t>Decision making</w:t>
      </w:r>
    </w:p>
    <w:p w14:paraId="1B52C812" w14:textId="0816EBCC" w:rsidR="006F44C5" w:rsidRDefault="009E5CD6">
      <w:pPr>
        <w:pStyle w:val="BodyText"/>
        <w:spacing w:line="244" w:lineRule="auto"/>
        <w:ind w:left="127" w:right="609"/>
      </w:pPr>
      <w:r>
        <w:t xml:space="preserve">The role works </w:t>
      </w:r>
      <w:r w:rsidR="000942B9">
        <w:t>within the</w:t>
      </w:r>
      <w:r>
        <w:t xml:space="preserve"> priorities and directions of the work program, whilst maintaining a degree of independence in managing allocated projects within the program</w:t>
      </w:r>
      <w:r w:rsidR="005E719A">
        <w:t>. The role</w:t>
      </w:r>
      <w:r w:rsidR="00544DDB">
        <w:t xml:space="preserve"> </w:t>
      </w:r>
      <w:r w:rsidR="00143A1C">
        <w:t xml:space="preserve">is responsible for </w:t>
      </w:r>
      <w:r>
        <w:t>determining what issues need to be referred to a higher authority.</w:t>
      </w:r>
    </w:p>
    <w:p w14:paraId="51D21701" w14:textId="77777777" w:rsidR="006F44C5" w:rsidRDefault="009E5CD6">
      <w:pPr>
        <w:pStyle w:val="Heading2"/>
      </w:pPr>
      <w:r>
        <w:rPr>
          <w:color w:val="6C6D70"/>
        </w:rPr>
        <w:t>Reporting line</w:t>
      </w:r>
    </w:p>
    <w:p w14:paraId="03C9719C" w14:textId="7F4F2EE7" w:rsidR="006F44C5" w:rsidRDefault="009E5CD6">
      <w:pPr>
        <w:pStyle w:val="BodyText"/>
        <w:ind w:left="127"/>
      </w:pPr>
      <w:r>
        <w:t xml:space="preserve">Role reports to the Team Leader, </w:t>
      </w:r>
      <w:r w:rsidR="00194B46">
        <w:t>Early Change Monitoring</w:t>
      </w:r>
      <w:r>
        <w:t>.</w:t>
      </w:r>
    </w:p>
    <w:p w14:paraId="621824E4" w14:textId="77777777" w:rsidR="006F44C5" w:rsidRDefault="009E5CD6">
      <w:pPr>
        <w:pStyle w:val="Heading2"/>
      </w:pPr>
      <w:r>
        <w:rPr>
          <w:color w:val="6C6D70"/>
        </w:rPr>
        <w:t>Direct reports</w:t>
      </w:r>
    </w:p>
    <w:p w14:paraId="534C3A02" w14:textId="77777777" w:rsidR="006F44C5" w:rsidRDefault="009E5CD6">
      <w:pPr>
        <w:spacing w:before="127" w:line="352" w:lineRule="auto"/>
        <w:ind w:left="127" w:right="8382"/>
      </w:pPr>
      <w:r>
        <w:t xml:space="preserve">Nil. </w:t>
      </w:r>
      <w:r>
        <w:rPr>
          <w:b/>
          <w:color w:val="6C6D70"/>
          <w:sz w:val="24"/>
        </w:rPr>
        <w:t xml:space="preserve">Budget/Expenditure </w:t>
      </w:r>
      <w:r>
        <w:lastRenderedPageBreak/>
        <w:t>Nil.</w:t>
      </w:r>
    </w:p>
    <w:p w14:paraId="2E5A503F" w14:textId="77777777" w:rsidR="003C0D9F" w:rsidRDefault="003C0D9F">
      <w:pPr>
        <w:pStyle w:val="Heading1"/>
        <w:spacing w:before="102"/>
      </w:pPr>
      <w:r>
        <w:t>Key knowledge and experience</w:t>
      </w:r>
    </w:p>
    <w:p w14:paraId="0BFA3075" w14:textId="4A4BEB7D" w:rsidR="001E6695" w:rsidRDefault="001E6695" w:rsidP="008B628C">
      <w:pPr>
        <w:pStyle w:val="ListParagraph"/>
        <w:numPr>
          <w:ilvl w:val="0"/>
          <w:numId w:val="14"/>
        </w:numPr>
        <w:tabs>
          <w:tab w:val="left" w:pos="1208"/>
          <w:tab w:val="left" w:pos="1209"/>
        </w:tabs>
        <w:spacing w:before="122" w:line="237" w:lineRule="auto"/>
        <w:ind w:right="1315"/>
      </w:pPr>
      <w:r>
        <w:t xml:space="preserve">Experience in </w:t>
      </w:r>
      <w:r w:rsidR="00B5742E">
        <w:t xml:space="preserve">aerial </w:t>
      </w:r>
      <w:r w:rsidR="005A6D8C">
        <w:t>photo</w:t>
      </w:r>
      <w:r w:rsidR="00B5742E">
        <w:t xml:space="preserve"> interpretation, </w:t>
      </w:r>
      <w:r>
        <w:t>remote sensing</w:t>
      </w:r>
      <w:r w:rsidR="00CB45C2">
        <w:t>,</w:t>
      </w:r>
      <w:r>
        <w:t xml:space="preserve"> and use of </w:t>
      </w:r>
      <w:r w:rsidR="00175B25">
        <w:t>ArcG</w:t>
      </w:r>
      <w:r w:rsidR="00194B46">
        <w:t>IS</w:t>
      </w:r>
      <w:r w:rsidR="00175B25">
        <w:t xml:space="preserve"> programs</w:t>
      </w:r>
      <w:r w:rsidR="00CB45C2">
        <w:t xml:space="preserve"> such as </w:t>
      </w:r>
      <w:r w:rsidR="005B34AC">
        <w:t>ArcGIS Pro.</w:t>
      </w:r>
    </w:p>
    <w:p w14:paraId="5AF22E52" w14:textId="37FFE1AB" w:rsidR="00175B25" w:rsidRDefault="00175B25" w:rsidP="008B628C">
      <w:pPr>
        <w:pStyle w:val="ListParagraph"/>
        <w:numPr>
          <w:ilvl w:val="0"/>
          <w:numId w:val="14"/>
        </w:numPr>
        <w:tabs>
          <w:tab w:val="left" w:pos="1208"/>
          <w:tab w:val="left" w:pos="1209"/>
        </w:tabs>
        <w:spacing w:before="122" w:line="237" w:lineRule="auto"/>
        <w:ind w:right="1315"/>
      </w:pPr>
      <w:r>
        <w:t xml:space="preserve">Experience in </w:t>
      </w:r>
      <w:r w:rsidR="00CB45C2">
        <w:t xml:space="preserve">undertaking </w:t>
      </w:r>
      <w:r>
        <w:t>environmental assessment</w:t>
      </w:r>
      <w:r w:rsidR="00CB45C2">
        <w:t>s</w:t>
      </w:r>
    </w:p>
    <w:p w14:paraId="2559A308" w14:textId="24EEC93E" w:rsidR="005B34AC" w:rsidRDefault="005B34AC" w:rsidP="008B628C">
      <w:pPr>
        <w:pStyle w:val="ListParagraph"/>
        <w:numPr>
          <w:ilvl w:val="0"/>
          <w:numId w:val="14"/>
        </w:numPr>
        <w:tabs>
          <w:tab w:val="left" w:pos="1208"/>
          <w:tab w:val="left" w:pos="1209"/>
        </w:tabs>
        <w:spacing w:before="122" w:line="237" w:lineRule="auto"/>
        <w:ind w:right="1315"/>
      </w:pPr>
      <w:r>
        <w:t xml:space="preserve">Experience in </w:t>
      </w:r>
      <w:r w:rsidR="00304114">
        <w:t>managing external</w:t>
      </w:r>
      <w:r w:rsidR="0002198B">
        <w:t xml:space="preserve"> stakeholder</w:t>
      </w:r>
      <w:r w:rsidR="00E10DCB">
        <w:t xml:space="preserve"> expectations and </w:t>
      </w:r>
      <w:r w:rsidR="0002198B">
        <w:t>resolving</w:t>
      </w:r>
      <w:r w:rsidR="00E10DCB">
        <w:t xml:space="preserve"> conflict</w:t>
      </w:r>
    </w:p>
    <w:p w14:paraId="5D8A8F36" w14:textId="77777777" w:rsidR="006F44C5" w:rsidRDefault="006F44C5">
      <w:pPr>
        <w:pStyle w:val="BodyText"/>
        <w:spacing w:before="9"/>
        <w:rPr>
          <w:sz w:val="29"/>
        </w:rPr>
      </w:pPr>
    </w:p>
    <w:p w14:paraId="490D71B5" w14:textId="7E4B9D70" w:rsidR="00113C95" w:rsidRDefault="00113C95" w:rsidP="00C27871">
      <w:pPr>
        <w:pStyle w:val="Heading1"/>
        <w:ind w:left="0"/>
      </w:pPr>
      <w:r w:rsidRPr="00C978B9">
        <w:t>Capabilities for the role</w:t>
      </w:r>
    </w:p>
    <w:p w14:paraId="35E3BDE3" w14:textId="77777777" w:rsidR="00C27871" w:rsidRPr="00C27871" w:rsidRDefault="00C27871" w:rsidP="00C27871">
      <w:pPr>
        <w:pStyle w:val="Heading1"/>
        <w:ind w:left="0"/>
      </w:pPr>
    </w:p>
    <w:p w14:paraId="23CFFF41" w14:textId="77777777" w:rsidR="00113C95" w:rsidRPr="00175AAF" w:rsidRDefault="00113C95" w:rsidP="00113C95">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D801F06" w14:textId="77777777" w:rsidR="00113C95" w:rsidRPr="00175AAF" w:rsidRDefault="00113C95" w:rsidP="00113C95">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7333526" w14:textId="77777777" w:rsidR="00113C95" w:rsidRDefault="00113C95" w:rsidP="00113C95">
      <w:pPr>
        <w:pStyle w:val="Heading1"/>
        <w:ind w:left="0"/>
      </w:pPr>
    </w:p>
    <w:p w14:paraId="428AB1F8" w14:textId="77777777" w:rsidR="00113C95" w:rsidRPr="00C27871" w:rsidRDefault="00113C95" w:rsidP="00113C95">
      <w:pPr>
        <w:pStyle w:val="Heading1"/>
        <w:ind w:left="0"/>
      </w:pPr>
      <w:r w:rsidRPr="00C27871">
        <w:t>Focus capabilities</w:t>
      </w:r>
    </w:p>
    <w:p w14:paraId="5DDA55A7" w14:textId="77777777" w:rsidR="00113C95" w:rsidRDefault="00113C95" w:rsidP="00113C95">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C14CA5A" w14:textId="77777777" w:rsidR="00113C95" w:rsidRDefault="00113C95" w:rsidP="00113C95">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4A39AA3" w14:textId="77777777" w:rsidR="00113C95" w:rsidRPr="00BB12E9" w:rsidRDefault="00113C95" w:rsidP="00113C95">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13C95" w:rsidRPr="00803E47" w14:paraId="35158B11" w14:textId="77777777" w:rsidTr="00B249E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370450A" w14:textId="77777777" w:rsidR="00113C95" w:rsidRPr="00803E47" w:rsidRDefault="00113C95" w:rsidP="00B249E9">
            <w:pPr>
              <w:pStyle w:val="TableTextWhite"/>
              <w:keepNext/>
              <w:jc w:val="both"/>
            </w:pPr>
            <w:r w:rsidRPr="00051E80">
              <w:rPr>
                <w:sz w:val="24"/>
                <w:szCs w:val="24"/>
              </w:rPr>
              <w:t>FOCUS CAPABILITIES</w:t>
            </w:r>
          </w:p>
        </w:tc>
      </w:tr>
      <w:tr w:rsidR="00113C95" w:rsidRPr="00C978B9" w14:paraId="36CE1F3B" w14:textId="77777777" w:rsidTr="00B249E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684DD86" w14:textId="77777777" w:rsidR="00113C95" w:rsidRPr="00C978B9" w:rsidRDefault="00113C95" w:rsidP="00B249E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2332910" w14:textId="77777777" w:rsidR="00113C95" w:rsidRPr="00C978B9" w:rsidRDefault="00113C95" w:rsidP="00B249E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FBAF3F2" w14:textId="77777777" w:rsidR="00113C95" w:rsidRDefault="00113C95" w:rsidP="00B249E9">
            <w:pPr>
              <w:pStyle w:val="TableText"/>
              <w:keepNext/>
              <w:rPr>
                <w:b/>
              </w:rPr>
            </w:pPr>
          </w:p>
        </w:tc>
        <w:tc>
          <w:tcPr>
            <w:tcW w:w="4770" w:type="dxa"/>
            <w:tcBorders>
              <w:bottom w:val="single" w:sz="12" w:space="0" w:color="auto"/>
            </w:tcBorders>
            <w:shd w:val="clear" w:color="auto" w:fill="BCBEC0"/>
          </w:tcPr>
          <w:p w14:paraId="422D8067" w14:textId="77777777" w:rsidR="00113C95" w:rsidRDefault="00113C95" w:rsidP="00B249E9">
            <w:pPr>
              <w:pStyle w:val="TableText"/>
              <w:keepNext/>
              <w:rPr>
                <w:b/>
              </w:rPr>
            </w:pPr>
            <w:r>
              <w:rPr>
                <w:b/>
              </w:rPr>
              <w:t>Behavioural indicators</w:t>
            </w:r>
          </w:p>
        </w:tc>
        <w:tc>
          <w:tcPr>
            <w:tcW w:w="1606" w:type="dxa"/>
            <w:tcBorders>
              <w:bottom w:val="single" w:sz="12" w:space="0" w:color="auto"/>
            </w:tcBorders>
            <w:shd w:val="clear" w:color="auto" w:fill="BCBEC0"/>
          </w:tcPr>
          <w:p w14:paraId="66A3D924" w14:textId="77777777" w:rsidR="00113C95" w:rsidRDefault="00113C95" w:rsidP="00B249E9">
            <w:pPr>
              <w:pStyle w:val="TableText"/>
              <w:keepNext/>
              <w:jc w:val="both"/>
              <w:rPr>
                <w:b/>
              </w:rPr>
            </w:pPr>
            <w:r>
              <w:rPr>
                <w:b/>
              </w:rPr>
              <w:t xml:space="preserve">Level </w:t>
            </w:r>
          </w:p>
        </w:tc>
      </w:tr>
      <w:tr w:rsidR="00113C95" w:rsidRPr="00C978B9" w14:paraId="2702C399" w14:textId="77777777" w:rsidTr="00B249E9">
        <w:tc>
          <w:tcPr>
            <w:tcW w:w="1406" w:type="dxa"/>
            <w:tcBorders>
              <w:bottom w:val="single" w:sz="4" w:space="0" w:color="BCBEC0"/>
            </w:tcBorders>
          </w:tcPr>
          <w:p w14:paraId="1C90FC84" w14:textId="77777777" w:rsidR="00113C95" w:rsidRPr="00C978B9" w:rsidRDefault="00113C95" w:rsidP="00B249E9">
            <w:pPr>
              <w:keepNext/>
            </w:pPr>
            <w:r w:rsidRPr="00C978B9">
              <w:rPr>
                <w:noProof/>
                <w:lang w:bidi="ar-SA"/>
              </w:rPr>
              <w:drawing>
                <wp:inline distT="0" distB="0" distL="0" distR="0" wp14:anchorId="6B384313" wp14:editId="68722DA1">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13424E1" w14:textId="77777777" w:rsidR="00113C95" w:rsidRPr="00A8226F" w:rsidRDefault="00113C95" w:rsidP="00B249E9">
            <w:pPr>
              <w:pStyle w:val="TableText"/>
              <w:keepNext/>
              <w:rPr>
                <w:b/>
              </w:rPr>
            </w:pPr>
            <w:r>
              <w:rPr>
                <w:b/>
              </w:rPr>
              <w:t>Manage Self</w:t>
            </w:r>
          </w:p>
          <w:p w14:paraId="487785CF" w14:textId="77777777" w:rsidR="00113C95" w:rsidRPr="00AA57E3" w:rsidRDefault="00113C95" w:rsidP="00B249E9">
            <w:pPr>
              <w:pStyle w:val="TableText"/>
              <w:keepNext/>
            </w:pPr>
            <w:r>
              <w:t>Show drive and motivation, an ability to self-reflect and a commitment to learning</w:t>
            </w:r>
          </w:p>
        </w:tc>
        <w:tc>
          <w:tcPr>
            <w:tcW w:w="4770" w:type="dxa"/>
            <w:tcBorders>
              <w:bottom w:val="single" w:sz="4" w:space="0" w:color="BCBEC0"/>
            </w:tcBorders>
          </w:tcPr>
          <w:p w14:paraId="2C552746" w14:textId="77777777" w:rsidR="00113C95" w:rsidRPr="00AA57E3" w:rsidRDefault="00113C95" w:rsidP="00B249E9">
            <w:pPr>
              <w:pStyle w:val="TableBullet"/>
            </w:pPr>
            <w:r>
              <w:t>Keep up to date with relevant contemporary knowledge and practices</w:t>
            </w:r>
          </w:p>
          <w:p w14:paraId="59D07BE6" w14:textId="77777777" w:rsidR="00113C95" w:rsidRPr="00AA57E3" w:rsidRDefault="00113C95" w:rsidP="00B249E9">
            <w:pPr>
              <w:pStyle w:val="TableBullet"/>
            </w:pPr>
            <w:r>
              <w:t>Look for and take advantage of opportunities to learn new skills and develop strengths</w:t>
            </w:r>
          </w:p>
          <w:p w14:paraId="2E2E0DBB" w14:textId="77777777" w:rsidR="00113C95" w:rsidRPr="00AA57E3" w:rsidRDefault="00113C95" w:rsidP="00B249E9">
            <w:pPr>
              <w:pStyle w:val="TableBullet"/>
            </w:pPr>
            <w:r>
              <w:t>Show commitment to achieving challenging goals</w:t>
            </w:r>
          </w:p>
          <w:p w14:paraId="37D19D58" w14:textId="77777777" w:rsidR="00113C95" w:rsidRPr="00AA57E3" w:rsidRDefault="00113C95" w:rsidP="00B249E9">
            <w:pPr>
              <w:pStyle w:val="TableBullet"/>
            </w:pPr>
            <w:r>
              <w:t>Examine and reflect on own performance</w:t>
            </w:r>
          </w:p>
          <w:p w14:paraId="7F8E0DB6" w14:textId="77777777" w:rsidR="00113C95" w:rsidRPr="00AA57E3" w:rsidRDefault="00113C95" w:rsidP="00B249E9">
            <w:pPr>
              <w:pStyle w:val="TableBullet"/>
            </w:pPr>
            <w:r>
              <w:t>Seek and respond positively to constructive feedback and guidance</w:t>
            </w:r>
          </w:p>
          <w:p w14:paraId="07B0E9AB" w14:textId="77777777" w:rsidR="00113C95" w:rsidRPr="00AA57E3" w:rsidRDefault="00113C95" w:rsidP="00B249E9">
            <w:pPr>
              <w:pStyle w:val="TableBullet"/>
            </w:pPr>
            <w:r>
              <w:t>Demonstrate and maintain a high level of personal motivation</w:t>
            </w:r>
          </w:p>
        </w:tc>
        <w:tc>
          <w:tcPr>
            <w:tcW w:w="1606" w:type="dxa"/>
            <w:tcBorders>
              <w:bottom w:val="single" w:sz="4" w:space="0" w:color="BCBEC0"/>
            </w:tcBorders>
          </w:tcPr>
          <w:p w14:paraId="290103FD" w14:textId="77777777" w:rsidR="00113C95" w:rsidRDefault="00113C95" w:rsidP="00B249E9">
            <w:pPr>
              <w:pStyle w:val="TableBullet"/>
              <w:numPr>
                <w:ilvl w:val="0"/>
                <w:numId w:val="0"/>
              </w:numPr>
              <w:jc w:val="both"/>
            </w:pPr>
            <w:r>
              <w:t>Adept</w:t>
            </w:r>
          </w:p>
        </w:tc>
      </w:tr>
      <w:tr w:rsidR="00113C95" w:rsidRPr="00C978B9" w14:paraId="66DA60E0" w14:textId="77777777" w:rsidTr="00B249E9">
        <w:tc>
          <w:tcPr>
            <w:tcW w:w="1406" w:type="dxa"/>
            <w:vMerge w:val="restart"/>
            <w:tcBorders>
              <w:bottom w:val="single" w:sz="4" w:space="0" w:color="BCBEC0"/>
            </w:tcBorders>
          </w:tcPr>
          <w:p w14:paraId="30169163" w14:textId="77777777" w:rsidR="00113C95" w:rsidRPr="00C978B9" w:rsidRDefault="00113C95" w:rsidP="00B249E9">
            <w:pPr>
              <w:keepNext/>
            </w:pPr>
            <w:r w:rsidRPr="00C978B9">
              <w:rPr>
                <w:noProof/>
                <w:lang w:bidi="ar-SA"/>
              </w:rPr>
              <w:drawing>
                <wp:inline distT="0" distB="0" distL="0" distR="0" wp14:anchorId="7F4D71E5" wp14:editId="59175A6C">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CD43D68" w14:textId="77777777" w:rsidR="00113C95" w:rsidRPr="00A8226F" w:rsidRDefault="00113C95" w:rsidP="00B249E9">
            <w:pPr>
              <w:pStyle w:val="TableText"/>
              <w:keepNext/>
              <w:rPr>
                <w:b/>
              </w:rPr>
            </w:pPr>
            <w:r>
              <w:rPr>
                <w:b/>
              </w:rPr>
              <w:t>Communicate Effectively</w:t>
            </w:r>
          </w:p>
          <w:p w14:paraId="2544B2B3" w14:textId="77777777" w:rsidR="00113C95" w:rsidRPr="00AA57E3" w:rsidRDefault="00113C95" w:rsidP="00B249E9">
            <w:pPr>
              <w:pStyle w:val="TableText"/>
              <w:keepNext/>
            </w:pPr>
            <w:r>
              <w:t>Communicate clearly, actively listen to others, and respond with understanding and respect</w:t>
            </w:r>
          </w:p>
        </w:tc>
        <w:tc>
          <w:tcPr>
            <w:tcW w:w="4770" w:type="dxa"/>
            <w:tcBorders>
              <w:bottom w:val="single" w:sz="4" w:space="0" w:color="BCBEC0"/>
            </w:tcBorders>
          </w:tcPr>
          <w:p w14:paraId="57883081" w14:textId="77777777" w:rsidR="00113C95" w:rsidRPr="00AA57E3" w:rsidRDefault="00113C95" w:rsidP="00B249E9">
            <w:pPr>
              <w:pStyle w:val="TableBullet"/>
            </w:pPr>
            <w:r>
              <w:t>Tailor communication to diverse audiences</w:t>
            </w:r>
          </w:p>
          <w:p w14:paraId="1EB9968A" w14:textId="77777777" w:rsidR="00113C95" w:rsidRPr="00AA57E3" w:rsidRDefault="00113C95" w:rsidP="00B249E9">
            <w:pPr>
              <w:pStyle w:val="TableBullet"/>
            </w:pPr>
            <w:r>
              <w:t>Clearly explain complex concepts and arguments to individuals and groups</w:t>
            </w:r>
          </w:p>
          <w:p w14:paraId="50D0DF29" w14:textId="77777777" w:rsidR="00113C95" w:rsidRPr="00AA57E3" w:rsidRDefault="00113C95" w:rsidP="00B249E9">
            <w:pPr>
              <w:pStyle w:val="TableBullet"/>
            </w:pPr>
            <w:r>
              <w:t>Create opportunities for others to be heard, listen attentively and encourage them to express their views</w:t>
            </w:r>
          </w:p>
          <w:p w14:paraId="780DF61E" w14:textId="77777777" w:rsidR="00113C95" w:rsidRPr="00AA57E3" w:rsidRDefault="00113C95" w:rsidP="00B249E9">
            <w:pPr>
              <w:pStyle w:val="TableBullet"/>
            </w:pPr>
            <w:r>
              <w:t>Share information across teams and units to enable informed decision making</w:t>
            </w:r>
          </w:p>
          <w:p w14:paraId="4AA7CF04" w14:textId="77777777" w:rsidR="00113C95" w:rsidRPr="00AA57E3" w:rsidRDefault="00113C95" w:rsidP="00B249E9">
            <w:pPr>
              <w:pStyle w:val="TableBullet"/>
            </w:pPr>
            <w:r>
              <w:t>Write fluently in plain English and in a range of styles and formats</w:t>
            </w:r>
          </w:p>
          <w:p w14:paraId="22BD9882" w14:textId="77777777" w:rsidR="00113C95" w:rsidRPr="00AA57E3" w:rsidRDefault="00113C95" w:rsidP="00B249E9">
            <w:pPr>
              <w:pStyle w:val="TableBullet"/>
            </w:pPr>
            <w:r>
              <w:t>Use contemporary communication channels to share information, engage and interact with diverse audiences</w:t>
            </w:r>
          </w:p>
        </w:tc>
        <w:tc>
          <w:tcPr>
            <w:tcW w:w="1606" w:type="dxa"/>
            <w:tcBorders>
              <w:bottom w:val="single" w:sz="4" w:space="0" w:color="BCBEC0"/>
            </w:tcBorders>
          </w:tcPr>
          <w:p w14:paraId="5E9074B6" w14:textId="77777777" w:rsidR="00113C95" w:rsidRDefault="00113C95" w:rsidP="00B249E9">
            <w:pPr>
              <w:pStyle w:val="TableBullet"/>
              <w:numPr>
                <w:ilvl w:val="0"/>
                <w:numId w:val="0"/>
              </w:numPr>
              <w:jc w:val="both"/>
            </w:pPr>
            <w:r>
              <w:t>Adept</w:t>
            </w:r>
          </w:p>
        </w:tc>
      </w:tr>
      <w:tr w:rsidR="00113C95" w:rsidRPr="00C978B9" w14:paraId="4C04BE35" w14:textId="77777777" w:rsidTr="00B249E9">
        <w:tc>
          <w:tcPr>
            <w:tcW w:w="1406" w:type="dxa"/>
            <w:vMerge/>
            <w:tcBorders>
              <w:bottom w:val="single" w:sz="4" w:space="0" w:color="BCBEC0"/>
            </w:tcBorders>
          </w:tcPr>
          <w:p w14:paraId="62C36DC1" w14:textId="77777777" w:rsidR="00113C95" w:rsidRDefault="00113C95" w:rsidP="00B249E9">
            <w:pPr>
              <w:keepNext/>
              <w:rPr>
                <w:noProof/>
              </w:rPr>
            </w:pPr>
          </w:p>
        </w:tc>
        <w:tc>
          <w:tcPr>
            <w:tcW w:w="2971" w:type="dxa"/>
            <w:gridSpan w:val="2"/>
            <w:tcBorders>
              <w:bottom w:val="single" w:sz="4" w:space="0" w:color="BCBEC0"/>
            </w:tcBorders>
          </w:tcPr>
          <w:p w14:paraId="7E567308" w14:textId="77777777" w:rsidR="00113C95" w:rsidRPr="00A8226F" w:rsidRDefault="00113C95" w:rsidP="00B249E9">
            <w:pPr>
              <w:pStyle w:val="TableText"/>
              <w:keepNext/>
              <w:rPr>
                <w:b/>
              </w:rPr>
            </w:pPr>
            <w:r>
              <w:rPr>
                <w:b/>
              </w:rPr>
              <w:t>Work Collaboratively</w:t>
            </w:r>
          </w:p>
          <w:p w14:paraId="5587E5A7" w14:textId="77777777" w:rsidR="00113C95" w:rsidRPr="00A8226F" w:rsidRDefault="00113C95" w:rsidP="00B249E9">
            <w:pPr>
              <w:pStyle w:val="TableText"/>
              <w:keepNext/>
              <w:rPr>
                <w:b/>
              </w:rPr>
            </w:pPr>
            <w:r>
              <w:t>Collaborate with others and value their contribution</w:t>
            </w:r>
          </w:p>
        </w:tc>
        <w:tc>
          <w:tcPr>
            <w:tcW w:w="4770" w:type="dxa"/>
            <w:tcBorders>
              <w:bottom w:val="single" w:sz="4" w:space="0" w:color="BCBEC0"/>
            </w:tcBorders>
          </w:tcPr>
          <w:p w14:paraId="5982194C" w14:textId="77777777" w:rsidR="00113C95" w:rsidRDefault="00113C95" w:rsidP="00B249E9">
            <w:pPr>
              <w:pStyle w:val="TableBullet"/>
            </w:pPr>
            <w:r>
              <w:t>Encourage a culture that recognises the value of collaboration</w:t>
            </w:r>
          </w:p>
          <w:p w14:paraId="6F116C72" w14:textId="77777777" w:rsidR="00113C95" w:rsidRDefault="00113C95" w:rsidP="00B249E9">
            <w:pPr>
              <w:pStyle w:val="TableBullet"/>
            </w:pPr>
            <w:r>
              <w:lastRenderedPageBreak/>
              <w:t>Build cooperation and overcome barriers to information sharing and communication across teams and units</w:t>
            </w:r>
          </w:p>
          <w:p w14:paraId="0A7A4A94" w14:textId="77777777" w:rsidR="00113C95" w:rsidRDefault="00113C95" w:rsidP="00B249E9">
            <w:pPr>
              <w:pStyle w:val="TableBullet"/>
            </w:pPr>
            <w:r>
              <w:t>Share lessons learned across teams and units</w:t>
            </w:r>
          </w:p>
          <w:p w14:paraId="108BB84E" w14:textId="77777777" w:rsidR="00113C95" w:rsidRDefault="00113C95" w:rsidP="00B249E9">
            <w:pPr>
              <w:pStyle w:val="TableBullet"/>
            </w:pPr>
            <w:r>
              <w:t>Identify opportunities to leverage the strengths of others to solve issues and develop better processes and approaches to work</w:t>
            </w:r>
          </w:p>
          <w:p w14:paraId="5B2A4613" w14:textId="77777777" w:rsidR="00113C95" w:rsidRDefault="00113C95" w:rsidP="00B249E9">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7FCF3A83" w14:textId="77777777" w:rsidR="00113C95" w:rsidRDefault="00113C95" w:rsidP="00B249E9">
            <w:pPr>
              <w:pStyle w:val="TableBullet"/>
              <w:numPr>
                <w:ilvl w:val="0"/>
                <w:numId w:val="0"/>
              </w:numPr>
              <w:jc w:val="both"/>
            </w:pPr>
            <w:r>
              <w:lastRenderedPageBreak/>
              <w:t>Adept</w:t>
            </w:r>
          </w:p>
        </w:tc>
      </w:tr>
      <w:tr w:rsidR="00113C95" w:rsidRPr="00C978B9" w14:paraId="25E84253" w14:textId="77777777" w:rsidTr="00B249E9">
        <w:tc>
          <w:tcPr>
            <w:tcW w:w="1406" w:type="dxa"/>
            <w:vMerge w:val="restart"/>
            <w:tcBorders>
              <w:bottom w:val="single" w:sz="4" w:space="0" w:color="BCBEC0"/>
            </w:tcBorders>
          </w:tcPr>
          <w:p w14:paraId="6D01D297" w14:textId="77777777" w:rsidR="00113C95" w:rsidRPr="00C978B9" w:rsidRDefault="00113C95" w:rsidP="00B249E9">
            <w:pPr>
              <w:keepNext/>
            </w:pPr>
            <w:r w:rsidRPr="00C978B9">
              <w:rPr>
                <w:noProof/>
                <w:lang w:bidi="ar-SA"/>
              </w:rPr>
              <w:drawing>
                <wp:inline distT="0" distB="0" distL="0" distR="0" wp14:anchorId="6FF4C15D" wp14:editId="1BAB0EB7">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9F8D4CD" w14:textId="77777777" w:rsidR="00113C95" w:rsidRPr="00A8226F" w:rsidRDefault="00113C95" w:rsidP="00B249E9">
            <w:pPr>
              <w:pStyle w:val="TableText"/>
              <w:keepNext/>
              <w:rPr>
                <w:b/>
              </w:rPr>
            </w:pPr>
            <w:r>
              <w:rPr>
                <w:b/>
              </w:rPr>
              <w:t>Deliver Results</w:t>
            </w:r>
          </w:p>
          <w:p w14:paraId="5A08B6AE" w14:textId="77777777" w:rsidR="00113C95" w:rsidRPr="00AA57E3" w:rsidRDefault="00113C95" w:rsidP="00B249E9">
            <w:pPr>
              <w:pStyle w:val="TableText"/>
              <w:keepNext/>
            </w:pPr>
            <w:r>
              <w:t>Achieve results through the efficient use of resources and a commitment to quality outcomes</w:t>
            </w:r>
          </w:p>
        </w:tc>
        <w:tc>
          <w:tcPr>
            <w:tcW w:w="4770" w:type="dxa"/>
            <w:tcBorders>
              <w:bottom w:val="single" w:sz="4" w:space="0" w:color="BCBEC0"/>
            </w:tcBorders>
          </w:tcPr>
          <w:p w14:paraId="1B5514F1" w14:textId="77777777" w:rsidR="00113C95" w:rsidRPr="00AA57E3" w:rsidRDefault="00113C95" w:rsidP="00B249E9">
            <w:pPr>
              <w:pStyle w:val="TableBullet"/>
            </w:pPr>
            <w:r>
              <w:t>Use own and others’ expertise to achieve outcomes, and take responsibility for delivering intended outcomes</w:t>
            </w:r>
          </w:p>
          <w:p w14:paraId="2A113253" w14:textId="77777777" w:rsidR="00113C95" w:rsidRPr="00AA57E3" w:rsidRDefault="00113C95" w:rsidP="00B249E9">
            <w:pPr>
              <w:pStyle w:val="TableBullet"/>
            </w:pPr>
            <w:r>
              <w:t>Make sure staff understand expected goals and acknowledge staff success in achieving these</w:t>
            </w:r>
          </w:p>
          <w:p w14:paraId="70C46CA5" w14:textId="77777777" w:rsidR="00113C95" w:rsidRPr="00AA57E3" w:rsidRDefault="00113C95" w:rsidP="00B249E9">
            <w:pPr>
              <w:pStyle w:val="TableBullet"/>
            </w:pPr>
            <w:r>
              <w:t>Identify resource needs and ensure goals are achieved within set budgets and deadlines</w:t>
            </w:r>
          </w:p>
          <w:p w14:paraId="3A88F59F" w14:textId="77777777" w:rsidR="00113C95" w:rsidRPr="00AA57E3" w:rsidRDefault="00113C95" w:rsidP="00B249E9">
            <w:pPr>
              <w:pStyle w:val="TableBullet"/>
            </w:pPr>
            <w:r>
              <w:t>Use business data to evaluate outcomes and inform continuous improvement</w:t>
            </w:r>
          </w:p>
          <w:p w14:paraId="33439C05" w14:textId="77777777" w:rsidR="00113C95" w:rsidRPr="00AA57E3" w:rsidRDefault="00113C95" w:rsidP="00B249E9">
            <w:pPr>
              <w:pStyle w:val="TableBullet"/>
            </w:pPr>
            <w:r>
              <w:t>Identify priorities that need to change and ensure the allocation of resources meets new business needs</w:t>
            </w:r>
          </w:p>
          <w:p w14:paraId="43C53BB1" w14:textId="77777777" w:rsidR="00113C95" w:rsidRPr="00AA57E3" w:rsidRDefault="00113C95" w:rsidP="00B249E9">
            <w:pPr>
              <w:pStyle w:val="TableBullet"/>
            </w:pPr>
            <w:r>
              <w:t>Ensure that the financial implications of changed priorities are explicit and budgeted for</w:t>
            </w:r>
          </w:p>
        </w:tc>
        <w:tc>
          <w:tcPr>
            <w:tcW w:w="1606" w:type="dxa"/>
            <w:tcBorders>
              <w:bottom w:val="single" w:sz="4" w:space="0" w:color="BCBEC0"/>
            </w:tcBorders>
          </w:tcPr>
          <w:p w14:paraId="008FC0E8" w14:textId="77777777" w:rsidR="00113C95" w:rsidRDefault="00113C95" w:rsidP="00B249E9">
            <w:pPr>
              <w:pStyle w:val="TableBullet"/>
              <w:numPr>
                <w:ilvl w:val="0"/>
                <w:numId w:val="0"/>
              </w:numPr>
              <w:jc w:val="both"/>
            </w:pPr>
            <w:r>
              <w:t>Adept</w:t>
            </w:r>
          </w:p>
        </w:tc>
      </w:tr>
      <w:tr w:rsidR="00113C95" w:rsidRPr="00C978B9" w14:paraId="1DBBDA34" w14:textId="77777777" w:rsidTr="00B249E9">
        <w:tc>
          <w:tcPr>
            <w:tcW w:w="1406" w:type="dxa"/>
            <w:vMerge/>
            <w:tcBorders>
              <w:bottom w:val="single" w:sz="4" w:space="0" w:color="BCBEC0"/>
            </w:tcBorders>
          </w:tcPr>
          <w:p w14:paraId="5A452CEA" w14:textId="77777777" w:rsidR="00113C95" w:rsidRDefault="00113C95" w:rsidP="00B249E9">
            <w:pPr>
              <w:keepNext/>
              <w:rPr>
                <w:noProof/>
              </w:rPr>
            </w:pPr>
          </w:p>
        </w:tc>
        <w:tc>
          <w:tcPr>
            <w:tcW w:w="2971" w:type="dxa"/>
            <w:gridSpan w:val="2"/>
            <w:tcBorders>
              <w:bottom w:val="single" w:sz="4" w:space="0" w:color="BCBEC0"/>
            </w:tcBorders>
          </w:tcPr>
          <w:p w14:paraId="2AD8EC48" w14:textId="77777777" w:rsidR="00113C95" w:rsidRPr="00A8226F" w:rsidRDefault="00113C95" w:rsidP="00B249E9">
            <w:pPr>
              <w:pStyle w:val="TableText"/>
              <w:keepNext/>
              <w:rPr>
                <w:b/>
              </w:rPr>
            </w:pPr>
            <w:r>
              <w:rPr>
                <w:b/>
              </w:rPr>
              <w:t>Think and Solve Problems</w:t>
            </w:r>
          </w:p>
          <w:p w14:paraId="5EED4B17" w14:textId="77777777" w:rsidR="00113C95" w:rsidRPr="00A8226F" w:rsidRDefault="00113C95" w:rsidP="00B249E9">
            <w:pPr>
              <w:pStyle w:val="TableText"/>
              <w:keepNext/>
              <w:rPr>
                <w:b/>
              </w:rPr>
            </w:pPr>
            <w:r>
              <w:t>Think, analyse and consider the broader context to develop practical solutions</w:t>
            </w:r>
          </w:p>
        </w:tc>
        <w:tc>
          <w:tcPr>
            <w:tcW w:w="4770" w:type="dxa"/>
            <w:tcBorders>
              <w:bottom w:val="single" w:sz="4" w:space="0" w:color="BCBEC0"/>
            </w:tcBorders>
          </w:tcPr>
          <w:p w14:paraId="50668F64" w14:textId="77777777" w:rsidR="00113C95" w:rsidRDefault="00113C95" w:rsidP="00B249E9">
            <w:pPr>
              <w:pStyle w:val="TableBullet"/>
            </w:pPr>
            <w:r>
              <w:t>Research and apply critical-thinking techniques in analysing information, identify interrelationships and make recommendations based on relevant evidence</w:t>
            </w:r>
          </w:p>
          <w:p w14:paraId="0997C799" w14:textId="77777777" w:rsidR="00113C95" w:rsidRDefault="00113C95" w:rsidP="00B249E9">
            <w:pPr>
              <w:pStyle w:val="TableBullet"/>
            </w:pPr>
            <w:r>
              <w:t>Anticipate, identify and address issues and potential problems that may have an impact on organisational objectives and the user experience</w:t>
            </w:r>
          </w:p>
          <w:p w14:paraId="1ED0EB03" w14:textId="77777777" w:rsidR="00113C95" w:rsidRDefault="00113C95" w:rsidP="00B249E9">
            <w:pPr>
              <w:pStyle w:val="TableBullet"/>
            </w:pPr>
            <w:r>
              <w:t>Apply creative-thinking techniques to generate new ideas and options to address issues and improve the user experience</w:t>
            </w:r>
          </w:p>
          <w:p w14:paraId="4FD48EEE" w14:textId="77777777" w:rsidR="00113C95" w:rsidRDefault="00113C95" w:rsidP="00B249E9">
            <w:pPr>
              <w:pStyle w:val="TableBullet"/>
            </w:pPr>
            <w:r>
              <w:t>Seek contributions and ideas from people with diverse backgrounds and experience</w:t>
            </w:r>
          </w:p>
          <w:p w14:paraId="287C2D2F" w14:textId="77777777" w:rsidR="00113C95" w:rsidRDefault="00113C95" w:rsidP="00B249E9">
            <w:pPr>
              <w:pStyle w:val="TableBullet"/>
            </w:pPr>
            <w:r>
              <w:t>Participate in and contribute to team or unit initiatives to resolve common issues or barriers to effectiveness</w:t>
            </w:r>
          </w:p>
          <w:p w14:paraId="3EDE2D0E" w14:textId="77777777" w:rsidR="00113C95" w:rsidRDefault="00113C95" w:rsidP="00B249E9">
            <w:pPr>
              <w:pStyle w:val="TableBullet"/>
            </w:pPr>
            <w:r>
              <w:t>Identify and share business process improvements to enhance effectiveness</w:t>
            </w:r>
          </w:p>
        </w:tc>
        <w:tc>
          <w:tcPr>
            <w:tcW w:w="1606" w:type="dxa"/>
            <w:tcBorders>
              <w:bottom w:val="single" w:sz="4" w:space="0" w:color="BCBEC0"/>
            </w:tcBorders>
          </w:tcPr>
          <w:p w14:paraId="6C7348C7" w14:textId="77777777" w:rsidR="00113C95" w:rsidRDefault="00113C95" w:rsidP="00B249E9">
            <w:pPr>
              <w:pStyle w:val="TableBullet"/>
              <w:numPr>
                <w:ilvl w:val="0"/>
                <w:numId w:val="0"/>
              </w:numPr>
              <w:jc w:val="both"/>
            </w:pPr>
            <w:r>
              <w:t>Adept</w:t>
            </w:r>
          </w:p>
        </w:tc>
      </w:tr>
      <w:tr w:rsidR="00113C95" w:rsidRPr="00C978B9" w14:paraId="5A4DABA8" w14:textId="77777777" w:rsidTr="00B249E9">
        <w:tc>
          <w:tcPr>
            <w:tcW w:w="1406" w:type="dxa"/>
            <w:tcBorders>
              <w:bottom w:val="single" w:sz="4" w:space="0" w:color="BCBEC0"/>
            </w:tcBorders>
          </w:tcPr>
          <w:p w14:paraId="4AAEC38C" w14:textId="77777777" w:rsidR="00113C95" w:rsidRPr="00C978B9" w:rsidRDefault="00113C95" w:rsidP="00B249E9">
            <w:pPr>
              <w:keepNext/>
            </w:pPr>
            <w:r w:rsidRPr="00C978B9">
              <w:rPr>
                <w:noProof/>
                <w:lang w:bidi="ar-SA"/>
              </w:rPr>
              <w:drawing>
                <wp:inline distT="0" distB="0" distL="0" distR="0" wp14:anchorId="0C6034C3" wp14:editId="61D4CBBE">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D90B6B7" w14:textId="77777777" w:rsidR="00113C95" w:rsidRPr="00A8226F" w:rsidRDefault="00113C95" w:rsidP="00B249E9">
            <w:pPr>
              <w:pStyle w:val="TableText"/>
              <w:keepNext/>
              <w:rPr>
                <w:b/>
              </w:rPr>
            </w:pPr>
            <w:r>
              <w:rPr>
                <w:b/>
              </w:rPr>
              <w:t>Project Management</w:t>
            </w:r>
          </w:p>
          <w:p w14:paraId="23BE50B1" w14:textId="77777777" w:rsidR="00113C95" w:rsidRPr="00AA57E3" w:rsidRDefault="00113C95" w:rsidP="00B249E9">
            <w:pPr>
              <w:pStyle w:val="TableText"/>
              <w:keepNext/>
            </w:pPr>
            <w:r>
              <w:t>Understand and apply effective planning, coordination and control methods</w:t>
            </w:r>
          </w:p>
        </w:tc>
        <w:tc>
          <w:tcPr>
            <w:tcW w:w="4770" w:type="dxa"/>
            <w:tcBorders>
              <w:bottom w:val="single" w:sz="4" w:space="0" w:color="BCBEC0"/>
            </w:tcBorders>
          </w:tcPr>
          <w:p w14:paraId="572A5158" w14:textId="77777777" w:rsidR="00113C95" w:rsidRPr="00AA57E3" w:rsidRDefault="00113C95" w:rsidP="00B249E9">
            <w:pPr>
              <w:pStyle w:val="TableBullet"/>
            </w:pPr>
            <w:r>
              <w:t>Perform basic research and analysis to inform and support the achievement of project deliverables</w:t>
            </w:r>
          </w:p>
          <w:p w14:paraId="0D7F7BE8" w14:textId="77777777" w:rsidR="00113C95" w:rsidRPr="00AA57E3" w:rsidRDefault="00113C95" w:rsidP="00B249E9">
            <w:pPr>
              <w:pStyle w:val="TableBullet"/>
            </w:pPr>
            <w:r>
              <w:t>Contribute to developing project documentation and resource estimates</w:t>
            </w:r>
          </w:p>
          <w:p w14:paraId="6EC12C13" w14:textId="77777777" w:rsidR="00113C95" w:rsidRPr="00AA57E3" w:rsidRDefault="00113C95" w:rsidP="00B249E9">
            <w:pPr>
              <w:pStyle w:val="TableBullet"/>
            </w:pPr>
            <w:r>
              <w:t>Contribute to reviews of progress, outcomes and future improvements</w:t>
            </w:r>
          </w:p>
          <w:p w14:paraId="03C4C8F8" w14:textId="77777777" w:rsidR="00113C95" w:rsidRPr="00AA57E3" w:rsidRDefault="00113C95" w:rsidP="00B249E9">
            <w:pPr>
              <w:pStyle w:val="TableBullet"/>
            </w:pPr>
            <w:r>
              <w:t>Identify and escalate possible variances from project plans</w:t>
            </w:r>
          </w:p>
        </w:tc>
        <w:tc>
          <w:tcPr>
            <w:tcW w:w="1606" w:type="dxa"/>
            <w:tcBorders>
              <w:bottom w:val="single" w:sz="4" w:space="0" w:color="BCBEC0"/>
            </w:tcBorders>
          </w:tcPr>
          <w:p w14:paraId="2F5E9382" w14:textId="77777777" w:rsidR="00113C95" w:rsidRDefault="00113C95" w:rsidP="00B249E9">
            <w:pPr>
              <w:pStyle w:val="TableBullet"/>
              <w:numPr>
                <w:ilvl w:val="0"/>
                <w:numId w:val="0"/>
              </w:numPr>
              <w:jc w:val="both"/>
            </w:pPr>
            <w:r>
              <w:t>Intermediate</w:t>
            </w:r>
          </w:p>
        </w:tc>
      </w:tr>
    </w:tbl>
    <w:p w14:paraId="70BF262B" w14:textId="77777777" w:rsidR="00113C95" w:rsidRDefault="00113C95" w:rsidP="00113C95"/>
    <w:p w14:paraId="70282D2A" w14:textId="77777777" w:rsidR="00113C95" w:rsidRDefault="00113C95" w:rsidP="00113C95">
      <w:pPr>
        <w:pStyle w:val="Heading1"/>
        <w:ind w:left="0"/>
      </w:pPr>
    </w:p>
    <w:p w14:paraId="505993AD" w14:textId="77777777" w:rsidR="00113C95" w:rsidRDefault="00113C95" w:rsidP="00113C95">
      <w:pPr>
        <w:pStyle w:val="Heading1"/>
        <w:ind w:left="0"/>
      </w:pPr>
      <w:r>
        <w:t>Complementary capabilities</w:t>
      </w:r>
    </w:p>
    <w:p w14:paraId="17833196" w14:textId="77777777" w:rsidR="00113C95" w:rsidRPr="003927AE" w:rsidRDefault="00113C95" w:rsidP="00113C95">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1203E3" w14:textId="77777777" w:rsidR="00113C95" w:rsidRDefault="00113C95" w:rsidP="00113C95">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12BDE61" w14:textId="77777777" w:rsidR="00113C95" w:rsidRDefault="00113C95" w:rsidP="00113C95">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13C95" w:rsidRPr="00803E47" w14:paraId="007A2A94" w14:textId="77777777" w:rsidTr="00B249E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AFEEA95" w14:textId="77777777" w:rsidR="00113C95" w:rsidRPr="00803E47" w:rsidRDefault="00113C95" w:rsidP="00B249E9">
            <w:pPr>
              <w:pStyle w:val="TableTextWhite"/>
              <w:keepNext/>
              <w:jc w:val="both"/>
            </w:pPr>
            <w:r>
              <w:rPr>
                <w:sz w:val="24"/>
                <w:szCs w:val="24"/>
              </w:rPr>
              <w:t>COMPLEMENTARY</w:t>
            </w:r>
            <w:r w:rsidRPr="00051E80">
              <w:rPr>
                <w:sz w:val="24"/>
                <w:szCs w:val="24"/>
              </w:rPr>
              <w:t xml:space="preserve"> CAPABILITIES</w:t>
            </w:r>
          </w:p>
        </w:tc>
      </w:tr>
      <w:tr w:rsidR="00113C95" w:rsidRPr="00C978B9" w14:paraId="65591B5D" w14:textId="77777777" w:rsidTr="00B249E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9C01813" w14:textId="77777777" w:rsidR="00113C95" w:rsidRPr="00C978B9" w:rsidRDefault="00113C95" w:rsidP="00B249E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9688678" w14:textId="77777777" w:rsidR="00113C95" w:rsidRPr="00C978B9" w:rsidRDefault="00113C95" w:rsidP="00B249E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9FB6850" w14:textId="77777777" w:rsidR="00113C95" w:rsidRDefault="00113C95" w:rsidP="00B249E9">
            <w:pPr>
              <w:pStyle w:val="TableText"/>
              <w:keepNext/>
              <w:rPr>
                <w:b/>
              </w:rPr>
            </w:pPr>
          </w:p>
        </w:tc>
        <w:tc>
          <w:tcPr>
            <w:tcW w:w="4770" w:type="dxa"/>
            <w:tcBorders>
              <w:bottom w:val="single" w:sz="12" w:space="0" w:color="auto"/>
            </w:tcBorders>
            <w:shd w:val="clear" w:color="auto" w:fill="BCBEC0"/>
          </w:tcPr>
          <w:p w14:paraId="0CDD79D1" w14:textId="77777777" w:rsidR="00113C95" w:rsidRDefault="00113C95" w:rsidP="00B249E9">
            <w:pPr>
              <w:pStyle w:val="TableText"/>
              <w:keepNext/>
              <w:rPr>
                <w:b/>
              </w:rPr>
            </w:pPr>
            <w:r>
              <w:rPr>
                <w:b/>
              </w:rPr>
              <w:t>Description</w:t>
            </w:r>
          </w:p>
        </w:tc>
        <w:tc>
          <w:tcPr>
            <w:tcW w:w="1606" w:type="dxa"/>
            <w:tcBorders>
              <w:bottom w:val="single" w:sz="12" w:space="0" w:color="auto"/>
            </w:tcBorders>
            <w:shd w:val="clear" w:color="auto" w:fill="BCBEC0"/>
          </w:tcPr>
          <w:p w14:paraId="2796F59C" w14:textId="77777777" w:rsidR="00113C95" w:rsidRDefault="00113C95" w:rsidP="00B249E9">
            <w:pPr>
              <w:pStyle w:val="TableText"/>
              <w:keepNext/>
              <w:jc w:val="both"/>
              <w:rPr>
                <w:b/>
              </w:rPr>
            </w:pPr>
            <w:r>
              <w:rPr>
                <w:b/>
              </w:rPr>
              <w:t xml:space="preserve">Level </w:t>
            </w:r>
          </w:p>
        </w:tc>
      </w:tr>
      <w:tr w:rsidR="00113C95" w:rsidRPr="00C978B9" w14:paraId="1B5B024B" w14:textId="77777777" w:rsidTr="00B249E9">
        <w:tc>
          <w:tcPr>
            <w:tcW w:w="1406" w:type="dxa"/>
            <w:vMerge w:val="restart"/>
            <w:tcBorders>
              <w:bottom w:val="single" w:sz="4" w:space="0" w:color="BCBEC0"/>
            </w:tcBorders>
          </w:tcPr>
          <w:p w14:paraId="267BB9BF" w14:textId="77777777" w:rsidR="00113C95" w:rsidRPr="00C978B9" w:rsidRDefault="00113C95" w:rsidP="00B249E9">
            <w:pPr>
              <w:keepNext/>
            </w:pPr>
            <w:r w:rsidRPr="00C978B9">
              <w:rPr>
                <w:noProof/>
                <w:lang w:bidi="ar-SA"/>
              </w:rPr>
              <w:drawing>
                <wp:inline distT="0" distB="0" distL="0" distR="0" wp14:anchorId="3B992CFD" wp14:editId="7E5FAE23">
                  <wp:extent cx="809625" cy="809625"/>
                  <wp:effectExtent l="0" t="0" r="0" b="0"/>
                  <wp:docPr id="10"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9"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3918AA2" w14:textId="77777777" w:rsidR="00113C95" w:rsidRPr="00AA57E3" w:rsidRDefault="00113C95" w:rsidP="00B249E9">
            <w:r>
              <w:t>Display Resilience and Courage</w:t>
            </w:r>
          </w:p>
        </w:tc>
        <w:tc>
          <w:tcPr>
            <w:tcW w:w="4770" w:type="dxa"/>
            <w:tcBorders>
              <w:bottom w:val="single" w:sz="4" w:space="0" w:color="BCBEC0"/>
            </w:tcBorders>
          </w:tcPr>
          <w:p w14:paraId="3180562C" w14:textId="77777777" w:rsidR="00113C95" w:rsidRPr="00AA57E3" w:rsidRDefault="00113C95" w:rsidP="00B249E9">
            <w:r>
              <w:t>Be open and honest, prepared to express your views, and willing to accept and commit to change</w:t>
            </w:r>
          </w:p>
        </w:tc>
        <w:tc>
          <w:tcPr>
            <w:tcW w:w="1606" w:type="dxa"/>
            <w:tcBorders>
              <w:bottom w:val="single" w:sz="4" w:space="0" w:color="BCBEC0"/>
            </w:tcBorders>
          </w:tcPr>
          <w:p w14:paraId="2376B06D" w14:textId="77777777" w:rsidR="00113C95" w:rsidRDefault="00113C95" w:rsidP="00B249E9">
            <w:pPr>
              <w:pStyle w:val="TableBullet"/>
              <w:numPr>
                <w:ilvl w:val="0"/>
                <w:numId w:val="0"/>
              </w:numPr>
              <w:jc w:val="both"/>
            </w:pPr>
            <w:r>
              <w:t>Intermediate</w:t>
            </w:r>
          </w:p>
        </w:tc>
      </w:tr>
      <w:tr w:rsidR="00113C95" w:rsidRPr="00C978B9" w14:paraId="668AA516" w14:textId="77777777" w:rsidTr="00B249E9">
        <w:tc>
          <w:tcPr>
            <w:tcW w:w="1406" w:type="dxa"/>
            <w:vMerge/>
            <w:tcBorders>
              <w:bottom w:val="single" w:sz="4" w:space="0" w:color="BCBEC0"/>
            </w:tcBorders>
          </w:tcPr>
          <w:p w14:paraId="0D73AFAC" w14:textId="77777777" w:rsidR="00113C95" w:rsidRDefault="00113C95" w:rsidP="00B249E9">
            <w:pPr>
              <w:keepNext/>
              <w:rPr>
                <w:noProof/>
              </w:rPr>
            </w:pPr>
          </w:p>
        </w:tc>
        <w:tc>
          <w:tcPr>
            <w:tcW w:w="2971" w:type="dxa"/>
            <w:gridSpan w:val="2"/>
            <w:tcBorders>
              <w:bottom w:val="single" w:sz="4" w:space="0" w:color="BCBEC0"/>
            </w:tcBorders>
          </w:tcPr>
          <w:p w14:paraId="2A270458" w14:textId="77777777" w:rsidR="00113C95" w:rsidRPr="00A8226F" w:rsidRDefault="00113C95" w:rsidP="00B249E9">
            <w:r>
              <w:t>Act with Integrity</w:t>
            </w:r>
          </w:p>
        </w:tc>
        <w:tc>
          <w:tcPr>
            <w:tcW w:w="4770" w:type="dxa"/>
            <w:tcBorders>
              <w:bottom w:val="single" w:sz="4" w:space="0" w:color="BCBEC0"/>
            </w:tcBorders>
          </w:tcPr>
          <w:p w14:paraId="35DE79EA" w14:textId="77777777" w:rsidR="00113C95" w:rsidRDefault="00113C95" w:rsidP="00B249E9">
            <w:r>
              <w:t>Be ethical and professional, and uphold and promote the public sector values</w:t>
            </w:r>
          </w:p>
        </w:tc>
        <w:tc>
          <w:tcPr>
            <w:tcW w:w="1606" w:type="dxa"/>
            <w:tcBorders>
              <w:bottom w:val="single" w:sz="4" w:space="0" w:color="BCBEC0"/>
            </w:tcBorders>
          </w:tcPr>
          <w:p w14:paraId="32F7C699" w14:textId="77777777" w:rsidR="00113C95" w:rsidRDefault="00113C95" w:rsidP="00B249E9">
            <w:pPr>
              <w:pStyle w:val="TableBullet"/>
              <w:numPr>
                <w:ilvl w:val="0"/>
                <w:numId w:val="0"/>
              </w:numPr>
              <w:jc w:val="both"/>
            </w:pPr>
            <w:r>
              <w:t>Intermediate</w:t>
            </w:r>
          </w:p>
        </w:tc>
      </w:tr>
      <w:tr w:rsidR="00113C95" w:rsidRPr="00C978B9" w14:paraId="2B9AAA6D" w14:textId="77777777" w:rsidTr="00B249E9">
        <w:tc>
          <w:tcPr>
            <w:tcW w:w="1406" w:type="dxa"/>
            <w:vMerge/>
            <w:tcBorders>
              <w:bottom w:val="single" w:sz="4" w:space="0" w:color="BCBEC0"/>
            </w:tcBorders>
          </w:tcPr>
          <w:p w14:paraId="6FEC1E19" w14:textId="77777777" w:rsidR="00113C95" w:rsidRDefault="00113C95" w:rsidP="00B249E9">
            <w:pPr>
              <w:keepNext/>
              <w:rPr>
                <w:noProof/>
              </w:rPr>
            </w:pPr>
          </w:p>
        </w:tc>
        <w:tc>
          <w:tcPr>
            <w:tcW w:w="2971" w:type="dxa"/>
            <w:gridSpan w:val="2"/>
            <w:tcBorders>
              <w:bottom w:val="single" w:sz="4" w:space="0" w:color="BCBEC0"/>
            </w:tcBorders>
          </w:tcPr>
          <w:p w14:paraId="504B8E81" w14:textId="77777777" w:rsidR="00113C95" w:rsidRPr="00A8226F" w:rsidRDefault="00113C95" w:rsidP="00B249E9">
            <w:r>
              <w:t>Value Diversity and Inclusion</w:t>
            </w:r>
          </w:p>
        </w:tc>
        <w:tc>
          <w:tcPr>
            <w:tcW w:w="4770" w:type="dxa"/>
            <w:tcBorders>
              <w:bottom w:val="single" w:sz="4" w:space="0" w:color="BCBEC0"/>
            </w:tcBorders>
          </w:tcPr>
          <w:p w14:paraId="7DA6DA94" w14:textId="77777777" w:rsidR="00113C95" w:rsidRDefault="00113C95" w:rsidP="00B249E9">
            <w:r>
              <w:t>Demonstrate inclusive behaviour and show respect for diverse backgrounds, experiences and perspectives</w:t>
            </w:r>
          </w:p>
        </w:tc>
        <w:tc>
          <w:tcPr>
            <w:tcW w:w="1606" w:type="dxa"/>
            <w:tcBorders>
              <w:bottom w:val="single" w:sz="4" w:space="0" w:color="BCBEC0"/>
            </w:tcBorders>
          </w:tcPr>
          <w:p w14:paraId="051C594E" w14:textId="77777777" w:rsidR="00113C95" w:rsidRDefault="00113C95" w:rsidP="00B249E9">
            <w:pPr>
              <w:pStyle w:val="TableBullet"/>
              <w:numPr>
                <w:ilvl w:val="0"/>
                <w:numId w:val="0"/>
              </w:numPr>
              <w:jc w:val="both"/>
            </w:pPr>
            <w:r>
              <w:t>Intermediate</w:t>
            </w:r>
          </w:p>
        </w:tc>
      </w:tr>
      <w:tr w:rsidR="00113C95" w:rsidRPr="00C978B9" w14:paraId="7BFF9F87" w14:textId="77777777" w:rsidTr="00B249E9">
        <w:tc>
          <w:tcPr>
            <w:tcW w:w="1406" w:type="dxa"/>
            <w:vMerge w:val="restart"/>
            <w:tcBorders>
              <w:bottom w:val="single" w:sz="4" w:space="0" w:color="BCBEC0"/>
            </w:tcBorders>
          </w:tcPr>
          <w:p w14:paraId="6788EE10" w14:textId="77777777" w:rsidR="00113C95" w:rsidRPr="00C978B9" w:rsidRDefault="00113C95" w:rsidP="00B249E9">
            <w:pPr>
              <w:keepNext/>
            </w:pPr>
            <w:r w:rsidRPr="00C978B9">
              <w:rPr>
                <w:noProof/>
                <w:lang w:bidi="ar-SA"/>
              </w:rPr>
              <w:drawing>
                <wp:inline distT="0" distB="0" distL="0" distR="0" wp14:anchorId="37A878D0" wp14:editId="552FA664">
                  <wp:extent cx="809625" cy="809625"/>
                  <wp:effectExtent l="0" t="0" r="0" b="0"/>
                  <wp:docPr id="6"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B21CD2F" w14:textId="77777777" w:rsidR="00113C95" w:rsidRPr="00AA57E3" w:rsidRDefault="00113C95" w:rsidP="00B249E9">
            <w:r>
              <w:t>Commit to Customer Service</w:t>
            </w:r>
          </w:p>
        </w:tc>
        <w:tc>
          <w:tcPr>
            <w:tcW w:w="4770" w:type="dxa"/>
            <w:tcBorders>
              <w:bottom w:val="single" w:sz="4" w:space="0" w:color="BCBEC0"/>
            </w:tcBorders>
          </w:tcPr>
          <w:p w14:paraId="2AC930BC" w14:textId="77777777" w:rsidR="00113C95" w:rsidRPr="00AA57E3" w:rsidRDefault="00113C95" w:rsidP="00B249E9">
            <w:r>
              <w:t>Provide customer-focused services in line with public sector and organisational objectives</w:t>
            </w:r>
          </w:p>
        </w:tc>
        <w:tc>
          <w:tcPr>
            <w:tcW w:w="1606" w:type="dxa"/>
            <w:tcBorders>
              <w:bottom w:val="single" w:sz="4" w:space="0" w:color="BCBEC0"/>
            </w:tcBorders>
          </w:tcPr>
          <w:p w14:paraId="035F59AB" w14:textId="77777777" w:rsidR="00113C95" w:rsidRDefault="00113C95" w:rsidP="00B249E9">
            <w:pPr>
              <w:pStyle w:val="TableBullet"/>
              <w:numPr>
                <w:ilvl w:val="0"/>
                <w:numId w:val="0"/>
              </w:numPr>
              <w:jc w:val="both"/>
            </w:pPr>
            <w:r>
              <w:t>Intermediate</w:t>
            </w:r>
          </w:p>
        </w:tc>
      </w:tr>
      <w:tr w:rsidR="00113C95" w:rsidRPr="00C978B9" w14:paraId="24D0172D" w14:textId="77777777" w:rsidTr="00B249E9">
        <w:tc>
          <w:tcPr>
            <w:tcW w:w="1406" w:type="dxa"/>
            <w:vMerge/>
            <w:tcBorders>
              <w:bottom w:val="single" w:sz="4" w:space="0" w:color="BCBEC0"/>
            </w:tcBorders>
          </w:tcPr>
          <w:p w14:paraId="1897F6E8" w14:textId="77777777" w:rsidR="00113C95" w:rsidRDefault="00113C95" w:rsidP="00B249E9">
            <w:pPr>
              <w:keepNext/>
              <w:rPr>
                <w:noProof/>
              </w:rPr>
            </w:pPr>
          </w:p>
        </w:tc>
        <w:tc>
          <w:tcPr>
            <w:tcW w:w="2971" w:type="dxa"/>
            <w:gridSpan w:val="2"/>
            <w:tcBorders>
              <w:bottom w:val="single" w:sz="4" w:space="0" w:color="BCBEC0"/>
            </w:tcBorders>
          </w:tcPr>
          <w:p w14:paraId="18E7D54F" w14:textId="77777777" w:rsidR="00113C95" w:rsidRPr="00A8226F" w:rsidRDefault="00113C95" w:rsidP="00B249E9">
            <w:r>
              <w:t>Influence and Negotiate</w:t>
            </w:r>
          </w:p>
        </w:tc>
        <w:tc>
          <w:tcPr>
            <w:tcW w:w="4770" w:type="dxa"/>
            <w:tcBorders>
              <w:bottom w:val="single" w:sz="4" w:space="0" w:color="BCBEC0"/>
            </w:tcBorders>
          </w:tcPr>
          <w:p w14:paraId="10EF05ED" w14:textId="77777777" w:rsidR="00113C95" w:rsidRDefault="00113C95" w:rsidP="00B249E9">
            <w:r>
              <w:t>Gain consensus and commitment from others, and resolve issues and conflicts</w:t>
            </w:r>
          </w:p>
        </w:tc>
        <w:tc>
          <w:tcPr>
            <w:tcW w:w="1606" w:type="dxa"/>
            <w:tcBorders>
              <w:bottom w:val="single" w:sz="4" w:space="0" w:color="BCBEC0"/>
            </w:tcBorders>
          </w:tcPr>
          <w:p w14:paraId="3CC320DA" w14:textId="77777777" w:rsidR="00113C95" w:rsidRDefault="00113C95" w:rsidP="00B249E9">
            <w:pPr>
              <w:pStyle w:val="TableBullet"/>
              <w:numPr>
                <w:ilvl w:val="0"/>
                <w:numId w:val="0"/>
              </w:numPr>
              <w:jc w:val="both"/>
            </w:pPr>
            <w:r>
              <w:t>Intermediate</w:t>
            </w:r>
          </w:p>
        </w:tc>
      </w:tr>
      <w:tr w:rsidR="00113C95" w:rsidRPr="00C978B9" w14:paraId="707880A4" w14:textId="77777777" w:rsidTr="00B249E9">
        <w:tc>
          <w:tcPr>
            <w:tcW w:w="1406" w:type="dxa"/>
            <w:vMerge w:val="restart"/>
            <w:tcBorders>
              <w:bottom w:val="single" w:sz="4" w:space="0" w:color="BCBEC0"/>
            </w:tcBorders>
          </w:tcPr>
          <w:p w14:paraId="5E15D3DD" w14:textId="77777777" w:rsidR="00113C95" w:rsidRPr="00C978B9" w:rsidRDefault="00113C95" w:rsidP="00B249E9">
            <w:pPr>
              <w:keepNext/>
            </w:pPr>
            <w:r w:rsidRPr="00C978B9">
              <w:rPr>
                <w:noProof/>
                <w:lang w:bidi="ar-SA"/>
              </w:rPr>
              <w:drawing>
                <wp:inline distT="0" distB="0" distL="0" distR="0" wp14:anchorId="200F3A93" wp14:editId="0346D0A1">
                  <wp:extent cx="809625" cy="809625"/>
                  <wp:effectExtent l="0" t="0" r="0" b="0"/>
                  <wp:docPr id="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66DC02C" w14:textId="77777777" w:rsidR="00113C95" w:rsidRPr="00AA57E3" w:rsidRDefault="00113C95" w:rsidP="00B249E9">
            <w:r>
              <w:t>Plan and Prioritise</w:t>
            </w:r>
          </w:p>
        </w:tc>
        <w:tc>
          <w:tcPr>
            <w:tcW w:w="4770" w:type="dxa"/>
            <w:tcBorders>
              <w:bottom w:val="single" w:sz="4" w:space="0" w:color="BCBEC0"/>
            </w:tcBorders>
          </w:tcPr>
          <w:p w14:paraId="3B720744" w14:textId="77777777" w:rsidR="00113C95" w:rsidRPr="00AA57E3" w:rsidRDefault="00113C95" w:rsidP="00B249E9">
            <w:r>
              <w:t>Plan to achieve priority outcomes and respond flexibly to changing circumstances</w:t>
            </w:r>
          </w:p>
        </w:tc>
        <w:tc>
          <w:tcPr>
            <w:tcW w:w="1606" w:type="dxa"/>
            <w:tcBorders>
              <w:bottom w:val="single" w:sz="4" w:space="0" w:color="BCBEC0"/>
            </w:tcBorders>
          </w:tcPr>
          <w:p w14:paraId="208D86C9" w14:textId="77777777" w:rsidR="00113C95" w:rsidRDefault="00113C95" w:rsidP="00B249E9">
            <w:pPr>
              <w:pStyle w:val="TableBullet"/>
              <w:numPr>
                <w:ilvl w:val="0"/>
                <w:numId w:val="0"/>
              </w:numPr>
              <w:jc w:val="both"/>
            </w:pPr>
            <w:r>
              <w:t>Adept</w:t>
            </w:r>
          </w:p>
        </w:tc>
      </w:tr>
      <w:tr w:rsidR="00113C95" w:rsidRPr="00C978B9" w14:paraId="2166B465" w14:textId="77777777" w:rsidTr="00B249E9">
        <w:tc>
          <w:tcPr>
            <w:tcW w:w="1406" w:type="dxa"/>
            <w:vMerge/>
            <w:tcBorders>
              <w:bottom w:val="single" w:sz="4" w:space="0" w:color="BCBEC0"/>
            </w:tcBorders>
          </w:tcPr>
          <w:p w14:paraId="59EC198C" w14:textId="77777777" w:rsidR="00113C95" w:rsidRDefault="00113C95" w:rsidP="00B249E9">
            <w:pPr>
              <w:keepNext/>
              <w:rPr>
                <w:noProof/>
              </w:rPr>
            </w:pPr>
          </w:p>
        </w:tc>
        <w:tc>
          <w:tcPr>
            <w:tcW w:w="2971" w:type="dxa"/>
            <w:gridSpan w:val="2"/>
            <w:tcBorders>
              <w:bottom w:val="single" w:sz="4" w:space="0" w:color="BCBEC0"/>
            </w:tcBorders>
          </w:tcPr>
          <w:p w14:paraId="519D075F" w14:textId="77777777" w:rsidR="00113C95" w:rsidRPr="00A8226F" w:rsidRDefault="00113C95" w:rsidP="00B249E9">
            <w:r>
              <w:t>Demonstrate Accountability</w:t>
            </w:r>
          </w:p>
        </w:tc>
        <w:tc>
          <w:tcPr>
            <w:tcW w:w="4770" w:type="dxa"/>
            <w:tcBorders>
              <w:bottom w:val="single" w:sz="4" w:space="0" w:color="BCBEC0"/>
            </w:tcBorders>
          </w:tcPr>
          <w:p w14:paraId="1030967D" w14:textId="77777777" w:rsidR="00113C95" w:rsidRDefault="00113C95" w:rsidP="00B249E9">
            <w:r>
              <w:t>Be proactive and responsible for own actions, and adhere to legislation, policy and guidelines</w:t>
            </w:r>
          </w:p>
        </w:tc>
        <w:tc>
          <w:tcPr>
            <w:tcW w:w="1606" w:type="dxa"/>
            <w:tcBorders>
              <w:bottom w:val="single" w:sz="4" w:space="0" w:color="BCBEC0"/>
            </w:tcBorders>
          </w:tcPr>
          <w:p w14:paraId="3309FE1F" w14:textId="77777777" w:rsidR="00113C95" w:rsidRDefault="00113C95" w:rsidP="00B249E9">
            <w:pPr>
              <w:pStyle w:val="TableBullet"/>
              <w:numPr>
                <w:ilvl w:val="0"/>
                <w:numId w:val="0"/>
              </w:numPr>
              <w:jc w:val="both"/>
            </w:pPr>
            <w:r>
              <w:t>Intermediate</w:t>
            </w:r>
          </w:p>
        </w:tc>
      </w:tr>
      <w:tr w:rsidR="00113C95" w:rsidRPr="00C978B9" w14:paraId="1F66F198" w14:textId="77777777" w:rsidTr="00B249E9">
        <w:tc>
          <w:tcPr>
            <w:tcW w:w="1406" w:type="dxa"/>
            <w:vMerge w:val="restart"/>
            <w:tcBorders>
              <w:bottom w:val="single" w:sz="4" w:space="0" w:color="BCBEC0"/>
            </w:tcBorders>
          </w:tcPr>
          <w:p w14:paraId="7C2344F4" w14:textId="77777777" w:rsidR="00113C95" w:rsidRPr="00C978B9" w:rsidRDefault="00113C95" w:rsidP="00B249E9">
            <w:pPr>
              <w:keepNext/>
            </w:pPr>
            <w:r w:rsidRPr="00C978B9">
              <w:rPr>
                <w:noProof/>
                <w:lang w:bidi="ar-SA"/>
              </w:rPr>
              <w:drawing>
                <wp:inline distT="0" distB="0" distL="0" distR="0" wp14:anchorId="4EBE5EF1" wp14:editId="784D3511">
                  <wp:extent cx="809625" cy="809625"/>
                  <wp:effectExtent l="0" t="0" r="0" b="0"/>
                  <wp:docPr id="12"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01942AB" w14:textId="77777777" w:rsidR="00113C95" w:rsidRPr="00AA57E3" w:rsidRDefault="00113C95" w:rsidP="00B249E9">
            <w:r>
              <w:t>Finance</w:t>
            </w:r>
          </w:p>
        </w:tc>
        <w:tc>
          <w:tcPr>
            <w:tcW w:w="4770" w:type="dxa"/>
            <w:tcBorders>
              <w:bottom w:val="single" w:sz="4" w:space="0" w:color="BCBEC0"/>
            </w:tcBorders>
          </w:tcPr>
          <w:p w14:paraId="141F880B" w14:textId="77777777" w:rsidR="00113C95" w:rsidRPr="00AA57E3" w:rsidRDefault="00113C95" w:rsidP="00B249E9">
            <w:r>
              <w:t>Understand and apply financial processes to achieve value for money and minimise financial risk</w:t>
            </w:r>
          </w:p>
        </w:tc>
        <w:tc>
          <w:tcPr>
            <w:tcW w:w="1606" w:type="dxa"/>
            <w:tcBorders>
              <w:bottom w:val="single" w:sz="4" w:space="0" w:color="BCBEC0"/>
            </w:tcBorders>
          </w:tcPr>
          <w:p w14:paraId="18B2D375" w14:textId="77777777" w:rsidR="00113C95" w:rsidRDefault="00113C95" w:rsidP="00B249E9">
            <w:pPr>
              <w:pStyle w:val="TableBullet"/>
              <w:numPr>
                <w:ilvl w:val="0"/>
                <w:numId w:val="0"/>
              </w:numPr>
              <w:jc w:val="both"/>
            </w:pPr>
            <w:r>
              <w:t>Foundational</w:t>
            </w:r>
          </w:p>
        </w:tc>
      </w:tr>
      <w:tr w:rsidR="00113C95" w:rsidRPr="00C978B9" w14:paraId="25CB6222" w14:textId="77777777" w:rsidTr="00B249E9">
        <w:tc>
          <w:tcPr>
            <w:tcW w:w="1406" w:type="dxa"/>
            <w:vMerge/>
            <w:tcBorders>
              <w:bottom w:val="single" w:sz="4" w:space="0" w:color="BCBEC0"/>
            </w:tcBorders>
          </w:tcPr>
          <w:p w14:paraId="4B4F0FA3" w14:textId="77777777" w:rsidR="00113C95" w:rsidRDefault="00113C95" w:rsidP="00B249E9">
            <w:pPr>
              <w:keepNext/>
              <w:rPr>
                <w:noProof/>
              </w:rPr>
            </w:pPr>
          </w:p>
        </w:tc>
        <w:tc>
          <w:tcPr>
            <w:tcW w:w="2971" w:type="dxa"/>
            <w:gridSpan w:val="2"/>
            <w:tcBorders>
              <w:bottom w:val="single" w:sz="4" w:space="0" w:color="BCBEC0"/>
            </w:tcBorders>
          </w:tcPr>
          <w:p w14:paraId="3317BBA1" w14:textId="77777777" w:rsidR="00113C95" w:rsidRPr="00A8226F" w:rsidRDefault="00113C95" w:rsidP="00B249E9">
            <w:r>
              <w:t>Technology</w:t>
            </w:r>
          </w:p>
        </w:tc>
        <w:tc>
          <w:tcPr>
            <w:tcW w:w="4770" w:type="dxa"/>
            <w:tcBorders>
              <w:bottom w:val="single" w:sz="4" w:space="0" w:color="BCBEC0"/>
            </w:tcBorders>
          </w:tcPr>
          <w:p w14:paraId="3085DA0B" w14:textId="77777777" w:rsidR="00113C95" w:rsidRDefault="00113C95" w:rsidP="00B249E9">
            <w:r>
              <w:t>Understand and use available technologies to maximise efficiencies and effectiveness</w:t>
            </w:r>
          </w:p>
        </w:tc>
        <w:tc>
          <w:tcPr>
            <w:tcW w:w="1606" w:type="dxa"/>
            <w:tcBorders>
              <w:bottom w:val="single" w:sz="4" w:space="0" w:color="BCBEC0"/>
            </w:tcBorders>
          </w:tcPr>
          <w:p w14:paraId="1A0AA793" w14:textId="77777777" w:rsidR="00113C95" w:rsidRDefault="00113C95" w:rsidP="00B249E9">
            <w:pPr>
              <w:pStyle w:val="TableBullet"/>
              <w:numPr>
                <w:ilvl w:val="0"/>
                <w:numId w:val="0"/>
              </w:numPr>
              <w:jc w:val="both"/>
            </w:pPr>
            <w:r>
              <w:t>Intermediate</w:t>
            </w:r>
          </w:p>
        </w:tc>
      </w:tr>
      <w:tr w:rsidR="00113C95" w:rsidRPr="00C978B9" w14:paraId="756F70FB" w14:textId="77777777" w:rsidTr="00B249E9">
        <w:tc>
          <w:tcPr>
            <w:tcW w:w="1406" w:type="dxa"/>
            <w:vMerge/>
            <w:tcBorders>
              <w:bottom w:val="single" w:sz="4" w:space="0" w:color="BCBEC0"/>
            </w:tcBorders>
          </w:tcPr>
          <w:p w14:paraId="068080E1" w14:textId="77777777" w:rsidR="00113C95" w:rsidRDefault="00113C95" w:rsidP="00B249E9">
            <w:pPr>
              <w:keepNext/>
              <w:rPr>
                <w:noProof/>
              </w:rPr>
            </w:pPr>
          </w:p>
        </w:tc>
        <w:tc>
          <w:tcPr>
            <w:tcW w:w="2971" w:type="dxa"/>
            <w:gridSpan w:val="2"/>
            <w:tcBorders>
              <w:bottom w:val="single" w:sz="4" w:space="0" w:color="BCBEC0"/>
            </w:tcBorders>
          </w:tcPr>
          <w:p w14:paraId="0ADCF901" w14:textId="77777777" w:rsidR="00113C95" w:rsidRPr="00A8226F" w:rsidRDefault="00113C95" w:rsidP="00B249E9">
            <w:r>
              <w:t>Procurement and Contract Management</w:t>
            </w:r>
          </w:p>
        </w:tc>
        <w:tc>
          <w:tcPr>
            <w:tcW w:w="4770" w:type="dxa"/>
            <w:tcBorders>
              <w:bottom w:val="single" w:sz="4" w:space="0" w:color="BCBEC0"/>
            </w:tcBorders>
          </w:tcPr>
          <w:p w14:paraId="5A4956DB" w14:textId="77777777" w:rsidR="00113C95" w:rsidRDefault="00113C95" w:rsidP="00B249E9">
            <w:r>
              <w:t>Understand and apply procurement processes to ensure effective purchasing and contract performance</w:t>
            </w:r>
          </w:p>
        </w:tc>
        <w:tc>
          <w:tcPr>
            <w:tcW w:w="1606" w:type="dxa"/>
            <w:tcBorders>
              <w:bottom w:val="single" w:sz="4" w:space="0" w:color="BCBEC0"/>
            </w:tcBorders>
          </w:tcPr>
          <w:p w14:paraId="4A95F1F0" w14:textId="77777777" w:rsidR="00113C95" w:rsidRDefault="00113C95" w:rsidP="00B249E9">
            <w:pPr>
              <w:pStyle w:val="TableBullet"/>
              <w:numPr>
                <w:ilvl w:val="0"/>
                <w:numId w:val="0"/>
              </w:numPr>
              <w:jc w:val="both"/>
            </w:pPr>
            <w:r>
              <w:t>Foundational</w:t>
            </w:r>
          </w:p>
        </w:tc>
      </w:tr>
    </w:tbl>
    <w:p w14:paraId="4F4E437F" w14:textId="77777777" w:rsidR="00113C95" w:rsidRPr="003927AE" w:rsidRDefault="00113C95" w:rsidP="00113C95"/>
    <w:p w14:paraId="088031C9" w14:textId="77777777" w:rsidR="00C5160F" w:rsidRDefault="00C5160F">
      <w:pPr>
        <w:pStyle w:val="Heading1"/>
      </w:pPr>
    </w:p>
    <w:sectPr w:rsidR="00C5160F" w:rsidSect="00526E29">
      <w:footerReference w:type="default" r:id="rId13"/>
      <w:pgSz w:w="11910" w:h="16840"/>
      <w:pgMar w:top="426" w:right="520" w:bottom="580" w:left="580" w:header="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7581" w14:textId="77777777" w:rsidR="001E3601" w:rsidRDefault="001E3601">
      <w:r>
        <w:separator/>
      </w:r>
    </w:p>
  </w:endnote>
  <w:endnote w:type="continuationSeparator" w:id="0">
    <w:p w14:paraId="5EAAC279" w14:textId="77777777" w:rsidR="001E3601" w:rsidRDefault="001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25A9" w14:textId="77777777" w:rsidR="006F44C5" w:rsidRDefault="009E5CD6">
    <w:pPr>
      <w:pStyle w:val="BodyText"/>
      <w:spacing w:before="0" w:line="14" w:lineRule="auto"/>
      <w:rPr>
        <w:sz w:val="12"/>
      </w:rPr>
    </w:pPr>
    <w:r>
      <w:rPr>
        <w:noProof/>
        <w:lang w:bidi="ar-SA"/>
      </w:rPr>
      <w:drawing>
        <wp:anchor distT="0" distB="0" distL="0" distR="0" simplePos="0" relativeHeight="251662336" behindDoc="1" locked="0" layoutInCell="1" allowOverlap="1" wp14:anchorId="76A085DA" wp14:editId="073C017F">
          <wp:simplePos x="0" y="0"/>
          <wp:positionH relativeFrom="page">
            <wp:posOffset>6673250</wp:posOffset>
          </wp:positionH>
          <wp:positionV relativeFrom="page">
            <wp:posOffset>9918580</wp:posOffset>
          </wp:positionV>
          <wp:extent cx="421785" cy="454033"/>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21785" cy="454033"/>
                  </a:xfrm>
                  <a:prstGeom prst="rect">
                    <a:avLst/>
                  </a:prstGeom>
                </pic:spPr>
              </pic:pic>
            </a:graphicData>
          </a:graphic>
        </wp:anchor>
      </w:drawing>
    </w:r>
    <w:r w:rsidR="00C5160F">
      <w:rPr>
        <w:noProof/>
        <w:lang w:bidi="ar-SA"/>
      </w:rPr>
      <mc:AlternateContent>
        <mc:Choice Requires="wps">
          <w:drawing>
            <wp:anchor distT="0" distB="0" distL="114300" distR="114300" simplePos="0" relativeHeight="503303048" behindDoc="1" locked="0" layoutInCell="1" allowOverlap="1" wp14:anchorId="24121E02" wp14:editId="66160765">
              <wp:simplePos x="0" y="0"/>
              <wp:positionH relativeFrom="page">
                <wp:posOffset>392430</wp:posOffset>
              </wp:positionH>
              <wp:positionV relativeFrom="page">
                <wp:posOffset>10248265</wp:posOffset>
              </wp:positionV>
              <wp:extent cx="864870" cy="153670"/>
              <wp:effectExtent l="1905"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A9D5" w14:textId="77777777" w:rsidR="006F44C5" w:rsidRDefault="009E5CD6">
                          <w:pPr>
                            <w:spacing w:before="14"/>
                            <w:ind w:left="20"/>
                            <w:rPr>
                              <w:sz w:val="18"/>
                            </w:rPr>
                          </w:pPr>
                          <w:r>
                            <w:rPr>
                              <w:color w:val="928A81"/>
                              <w:sz w:val="18"/>
                            </w:rPr>
                            <w:t>Role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21E02" id="_x0000_t202" coordsize="21600,21600" o:spt="202" path="m,l,21600r21600,l21600,xe">
              <v:stroke joinstyle="miter"/>
              <v:path gradientshapeok="t" o:connecttype="rect"/>
            </v:shapetype>
            <v:shape id="Text Box 2" o:spid="_x0000_s1026" type="#_x0000_t202" style="position:absolute;margin-left:30.9pt;margin-top:806.95pt;width:68.1pt;height:12.1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" filled="f" stroked="f">
              <v:textbox inset="0,0,0,0">
                <w:txbxContent>
                  <w:p w14:paraId="58BDA9D5" w14:textId="77777777" w:rsidR="006F44C5" w:rsidRDefault="009E5CD6">
                    <w:pPr>
                      <w:spacing w:before="14"/>
                      <w:ind w:left="20"/>
                      <w:rPr>
                        <w:sz w:val="18"/>
                      </w:rPr>
                    </w:pPr>
                    <w:r>
                      <w:rPr>
                        <w:color w:val="928A81"/>
                        <w:sz w:val="18"/>
                      </w:rPr>
                      <w:t>Role Description</w:t>
                    </w:r>
                  </w:p>
                </w:txbxContent>
              </v:textbox>
              <w10:wrap anchorx="page" anchory="page"/>
            </v:shape>
          </w:pict>
        </mc:Fallback>
      </mc:AlternateContent>
    </w:r>
    <w:r w:rsidR="00C5160F">
      <w:rPr>
        <w:noProof/>
        <w:lang w:bidi="ar-SA"/>
      </w:rPr>
      <mc:AlternateContent>
        <mc:Choice Requires="wps">
          <w:drawing>
            <wp:anchor distT="0" distB="0" distL="114300" distR="114300" simplePos="0" relativeHeight="503303072" behindDoc="1" locked="0" layoutInCell="1" allowOverlap="1" wp14:anchorId="76269145" wp14:editId="409FED44">
              <wp:simplePos x="0" y="0"/>
              <wp:positionH relativeFrom="page">
                <wp:posOffset>3213735</wp:posOffset>
              </wp:positionH>
              <wp:positionV relativeFrom="page">
                <wp:posOffset>10248265</wp:posOffset>
              </wp:positionV>
              <wp:extent cx="114935" cy="153670"/>
              <wp:effectExtent l="381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652FF" w14:textId="77777777" w:rsidR="006F44C5" w:rsidRDefault="009E5CD6">
                          <w:pPr>
                            <w:spacing w:before="14"/>
                            <w:ind w:left="40"/>
                            <w:rPr>
                              <w:sz w:val="18"/>
                            </w:rPr>
                          </w:pPr>
                          <w:r>
                            <w:fldChar w:fldCharType="begin"/>
                          </w:r>
                          <w:r>
                            <w:rPr>
                              <w:color w:val="928A81"/>
                              <w:w w:val="99"/>
                              <w:sz w:val="18"/>
                            </w:rPr>
                            <w:instrText xml:space="preserve"> PAGE </w:instrText>
                          </w:r>
                          <w:r>
                            <w:fldChar w:fldCharType="separate"/>
                          </w:r>
                          <w:r w:rsidR="00526E29">
                            <w:rPr>
                              <w:noProof/>
                              <w:color w:val="928A81"/>
                              <w:w w:val="99"/>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9145" id="Text Box 1" o:spid="_x0000_s1027" type="#_x0000_t202" style="position:absolute;margin-left:253.05pt;margin-top:806.95pt;width:9.05pt;height:12.1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" filled="f" stroked="f">
              <v:textbox inset="0,0,0,0">
                <w:txbxContent>
                  <w:p w14:paraId="4AA652FF" w14:textId="77777777" w:rsidR="006F44C5" w:rsidRDefault="009E5CD6">
                    <w:pPr>
                      <w:spacing w:before="14"/>
                      <w:ind w:left="40"/>
                      <w:rPr>
                        <w:sz w:val="18"/>
                      </w:rPr>
                    </w:pPr>
                    <w:r>
                      <w:fldChar w:fldCharType="begin"/>
                    </w:r>
                    <w:r>
                      <w:rPr>
                        <w:color w:val="928A81"/>
                        <w:w w:val="99"/>
                        <w:sz w:val="18"/>
                      </w:rPr>
                      <w:instrText xml:space="preserve"> PAGE </w:instrText>
                    </w:r>
                    <w:r>
                      <w:fldChar w:fldCharType="separate"/>
                    </w:r>
                    <w:r w:rsidR="00526E29">
                      <w:rPr>
                        <w:noProof/>
                        <w:color w:val="928A81"/>
                        <w:w w:val="99"/>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D538" w14:textId="77777777" w:rsidR="001E3601" w:rsidRDefault="001E3601">
      <w:r>
        <w:separator/>
      </w:r>
    </w:p>
  </w:footnote>
  <w:footnote w:type="continuationSeparator" w:id="0">
    <w:p w14:paraId="10B0B55D" w14:textId="77777777" w:rsidR="001E3601" w:rsidRDefault="001E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73B6"/>
    <w:multiLevelType w:val="hybridMultilevel"/>
    <w:tmpl w:val="C052BEA8"/>
    <w:lvl w:ilvl="0" w:tplc="C27ED348">
      <w:numFmt w:val="bullet"/>
      <w:lvlText w:val=""/>
      <w:lvlJc w:val="left"/>
      <w:pPr>
        <w:ind w:left="4085" w:hanging="284"/>
      </w:pPr>
      <w:rPr>
        <w:rFonts w:ascii="Symbol" w:eastAsia="Symbol" w:hAnsi="Symbol" w:cs="Symbol" w:hint="default"/>
        <w:w w:val="99"/>
        <w:sz w:val="20"/>
        <w:szCs w:val="20"/>
        <w:lang w:val="en-AU" w:eastAsia="en-AU" w:bidi="en-AU"/>
      </w:rPr>
    </w:lvl>
    <w:lvl w:ilvl="1" w:tplc="FA426F7A">
      <w:numFmt w:val="bullet"/>
      <w:lvlText w:val="•"/>
      <w:lvlJc w:val="left"/>
      <w:pPr>
        <w:ind w:left="4641" w:hanging="284"/>
      </w:pPr>
      <w:rPr>
        <w:rFonts w:hint="default"/>
        <w:lang w:val="en-AU" w:eastAsia="en-AU" w:bidi="en-AU"/>
      </w:rPr>
    </w:lvl>
    <w:lvl w:ilvl="2" w:tplc="35BE1D7A">
      <w:numFmt w:val="bullet"/>
      <w:lvlText w:val="•"/>
      <w:lvlJc w:val="left"/>
      <w:pPr>
        <w:ind w:left="5203" w:hanging="284"/>
      </w:pPr>
      <w:rPr>
        <w:rFonts w:hint="default"/>
        <w:lang w:val="en-AU" w:eastAsia="en-AU" w:bidi="en-AU"/>
      </w:rPr>
    </w:lvl>
    <w:lvl w:ilvl="3" w:tplc="21423DBA">
      <w:numFmt w:val="bullet"/>
      <w:lvlText w:val="•"/>
      <w:lvlJc w:val="left"/>
      <w:pPr>
        <w:ind w:left="5765" w:hanging="284"/>
      </w:pPr>
      <w:rPr>
        <w:rFonts w:hint="default"/>
        <w:lang w:val="en-AU" w:eastAsia="en-AU" w:bidi="en-AU"/>
      </w:rPr>
    </w:lvl>
    <w:lvl w:ilvl="4" w:tplc="81F06854">
      <w:numFmt w:val="bullet"/>
      <w:lvlText w:val="•"/>
      <w:lvlJc w:val="left"/>
      <w:pPr>
        <w:ind w:left="6326" w:hanging="284"/>
      </w:pPr>
      <w:rPr>
        <w:rFonts w:hint="default"/>
        <w:lang w:val="en-AU" w:eastAsia="en-AU" w:bidi="en-AU"/>
      </w:rPr>
    </w:lvl>
    <w:lvl w:ilvl="5" w:tplc="B56C9520">
      <w:numFmt w:val="bullet"/>
      <w:lvlText w:val="•"/>
      <w:lvlJc w:val="left"/>
      <w:pPr>
        <w:ind w:left="6888" w:hanging="284"/>
      </w:pPr>
      <w:rPr>
        <w:rFonts w:hint="default"/>
        <w:lang w:val="en-AU" w:eastAsia="en-AU" w:bidi="en-AU"/>
      </w:rPr>
    </w:lvl>
    <w:lvl w:ilvl="6" w:tplc="7C30DDD8">
      <w:numFmt w:val="bullet"/>
      <w:lvlText w:val="•"/>
      <w:lvlJc w:val="left"/>
      <w:pPr>
        <w:ind w:left="7450" w:hanging="284"/>
      </w:pPr>
      <w:rPr>
        <w:rFonts w:hint="default"/>
        <w:lang w:val="en-AU" w:eastAsia="en-AU" w:bidi="en-AU"/>
      </w:rPr>
    </w:lvl>
    <w:lvl w:ilvl="7" w:tplc="31E22BD6">
      <w:numFmt w:val="bullet"/>
      <w:lvlText w:val="•"/>
      <w:lvlJc w:val="left"/>
      <w:pPr>
        <w:ind w:left="8011" w:hanging="284"/>
      </w:pPr>
      <w:rPr>
        <w:rFonts w:hint="default"/>
        <w:lang w:val="en-AU" w:eastAsia="en-AU" w:bidi="en-AU"/>
      </w:rPr>
    </w:lvl>
    <w:lvl w:ilvl="8" w:tplc="3300073E">
      <w:numFmt w:val="bullet"/>
      <w:lvlText w:val="•"/>
      <w:lvlJc w:val="left"/>
      <w:pPr>
        <w:ind w:left="8573" w:hanging="284"/>
      </w:pPr>
      <w:rPr>
        <w:rFonts w:hint="default"/>
        <w:lang w:val="en-AU" w:eastAsia="en-AU" w:bidi="en-AU"/>
      </w:rPr>
    </w:lvl>
  </w:abstractNum>
  <w:abstractNum w:abstractNumId="2" w15:restartNumberingAfterBreak="0">
    <w:nsid w:val="08684121"/>
    <w:multiLevelType w:val="hybridMultilevel"/>
    <w:tmpl w:val="832CC00C"/>
    <w:lvl w:ilvl="0" w:tplc="06E246D2">
      <w:numFmt w:val="bullet"/>
      <w:lvlText w:val=""/>
      <w:lvlJc w:val="left"/>
      <w:pPr>
        <w:ind w:left="805" w:hanging="284"/>
      </w:pPr>
      <w:rPr>
        <w:rFonts w:ascii="Symbol" w:eastAsia="Symbol" w:hAnsi="Symbol" w:cs="Symbol" w:hint="default"/>
        <w:w w:val="99"/>
        <w:sz w:val="20"/>
        <w:szCs w:val="20"/>
        <w:lang w:val="en-AU" w:eastAsia="en-AU" w:bidi="en-AU"/>
      </w:rPr>
    </w:lvl>
    <w:lvl w:ilvl="1" w:tplc="4BB85380">
      <w:numFmt w:val="bullet"/>
      <w:lvlText w:val="•"/>
      <w:lvlJc w:val="left"/>
      <w:pPr>
        <w:ind w:left="1361" w:hanging="284"/>
      </w:pPr>
      <w:rPr>
        <w:rFonts w:hint="default"/>
        <w:lang w:val="en-AU" w:eastAsia="en-AU" w:bidi="en-AU"/>
      </w:rPr>
    </w:lvl>
    <w:lvl w:ilvl="2" w:tplc="D5220474">
      <w:numFmt w:val="bullet"/>
      <w:lvlText w:val="•"/>
      <w:lvlJc w:val="left"/>
      <w:pPr>
        <w:ind w:left="1923" w:hanging="284"/>
      </w:pPr>
      <w:rPr>
        <w:rFonts w:hint="default"/>
        <w:lang w:val="en-AU" w:eastAsia="en-AU" w:bidi="en-AU"/>
      </w:rPr>
    </w:lvl>
    <w:lvl w:ilvl="3" w:tplc="333280E2">
      <w:numFmt w:val="bullet"/>
      <w:lvlText w:val="•"/>
      <w:lvlJc w:val="left"/>
      <w:pPr>
        <w:ind w:left="2485" w:hanging="284"/>
      </w:pPr>
      <w:rPr>
        <w:rFonts w:hint="default"/>
        <w:lang w:val="en-AU" w:eastAsia="en-AU" w:bidi="en-AU"/>
      </w:rPr>
    </w:lvl>
    <w:lvl w:ilvl="4" w:tplc="D61A5648">
      <w:numFmt w:val="bullet"/>
      <w:lvlText w:val="•"/>
      <w:lvlJc w:val="left"/>
      <w:pPr>
        <w:ind w:left="3046" w:hanging="284"/>
      </w:pPr>
      <w:rPr>
        <w:rFonts w:hint="default"/>
        <w:lang w:val="en-AU" w:eastAsia="en-AU" w:bidi="en-AU"/>
      </w:rPr>
    </w:lvl>
    <w:lvl w:ilvl="5" w:tplc="8DC2DE4E">
      <w:numFmt w:val="bullet"/>
      <w:lvlText w:val="•"/>
      <w:lvlJc w:val="left"/>
      <w:pPr>
        <w:ind w:left="3608" w:hanging="284"/>
      </w:pPr>
      <w:rPr>
        <w:rFonts w:hint="default"/>
        <w:lang w:val="en-AU" w:eastAsia="en-AU" w:bidi="en-AU"/>
      </w:rPr>
    </w:lvl>
    <w:lvl w:ilvl="6" w:tplc="F00CB1B2">
      <w:numFmt w:val="bullet"/>
      <w:lvlText w:val="•"/>
      <w:lvlJc w:val="left"/>
      <w:pPr>
        <w:ind w:left="4170" w:hanging="284"/>
      </w:pPr>
      <w:rPr>
        <w:rFonts w:hint="default"/>
        <w:lang w:val="en-AU" w:eastAsia="en-AU" w:bidi="en-AU"/>
      </w:rPr>
    </w:lvl>
    <w:lvl w:ilvl="7" w:tplc="A77CCB52">
      <w:numFmt w:val="bullet"/>
      <w:lvlText w:val="•"/>
      <w:lvlJc w:val="left"/>
      <w:pPr>
        <w:ind w:left="4731" w:hanging="284"/>
      </w:pPr>
      <w:rPr>
        <w:rFonts w:hint="default"/>
        <w:lang w:val="en-AU" w:eastAsia="en-AU" w:bidi="en-AU"/>
      </w:rPr>
    </w:lvl>
    <w:lvl w:ilvl="8" w:tplc="7BD8A880">
      <w:numFmt w:val="bullet"/>
      <w:lvlText w:val="•"/>
      <w:lvlJc w:val="left"/>
      <w:pPr>
        <w:ind w:left="5293" w:hanging="284"/>
      </w:pPr>
      <w:rPr>
        <w:rFonts w:hint="default"/>
        <w:lang w:val="en-AU" w:eastAsia="en-AU" w:bidi="en-AU"/>
      </w:rPr>
    </w:lvl>
  </w:abstractNum>
  <w:abstractNum w:abstractNumId="3" w15:restartNumberingAfterBreak="0">
    <w:nsid w:val="0C345331"/>
    <w:multiLevelType w:val="hybridMultilevel"/>
    <w:tmpl w:val="9BEE7E08"/>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 w15:restartNumberingAfterBreak="0">
    <w:nsid w:val="2FF34A30"/>
    <w:multiLevelType w:val="hybridMultilevel"/>
    <w:tmpl w:val="AE265BDC"/>
    <w:lvl w:ilvl="0" w:tplc="805CE590">
      <w:numFmt w:val="bullet"/>
      <w:lvlText w:val=""/>
      <w:lvlJc w:val="left"/>
      <w:pPr>
        <w:ind w:left="511" w:hanging="284"/>
      </w:pPr>
      <w:rPr>
        <w:rFonts w:ascii="Symbol" w:eastAsia="Symbol" w:hAnsi="Symbol" w:cs="Symbol" w:hint="default"/>
        <w:w w:val="99"/>
        <w:sz w:val="20"/>
        <w:szCs w:val="20"/>
        <w:lang w:val="en-AU" w:eastAsia="en-AU" w:bidi="en-AU"/>
      </w:rPr>
    </w:lvl>
    <w:lvl w:ilvl="1" w:tplc="6BB45A36">
      <w:numFmt w:val="bullet"/>
      <w:lvlText w:val="•"/>
      <w:lvlJc w:val="left"/>
      <w:pPr>
        <w:ind w:left="1080" w:hanging="284"/>
      </w:pPr>
      <w:rPr>
        <w:rFonts w:hint="default"/>
        <w:lang w:val="en-AU" w:eastAsia="en-AU" w:bidi="en-AU"/>
      </w:rPr>
    </w:lvl>
    <w:lvl w:ilvl="2" w:tplc="20A47ED2">
      <w:numFmt w:val="bullet"/>
      <w:lvlText w:val="•"/>
      <w:lvlJc w:val="left"/>
      <w:pPr>
        <w:ind w:left="1640" w:hanging="284"/>
      </w:pPr>
      <w:rPr>
        <w:rFonts w:hint="default"/>
        <w:lang w:val="en-AU" w:eastAsia="en-AU" w:bidi="en-AU"/>
      </w:rPr>
    </w:lvl>
    <w:lvl w:ilvl="3" w:tplc="CDFCE9DC">
      <w:numFmt w:val="bullet"/>
      <w:lvlText w:val="•"/>
      <w:lvlJc w:val="left"/>
      <w:pPr>
        <w:ind w:left="2200" w:hanging="284"/>
      </w:pPr>
      <w:rPr>
        <w:rFonts w:hint="default"/>
        <w:lang w:val="en-AU" w:eastAsia="en-AU" w:bidi="en-AU"/>
      </w:rPr>
    </w:lvl>
    <w:lvl w:ilvl="4" w:tplc="39F6F550">
      <w:numFmt w:val="bullet"/>
      <w:lvlText w:val="•"/>
      <w:lvlJc w:val="left"/>
      <w:pPr>
        <w:ind w:left="2761" w:hanging="284"/>
      </w:pPr>
      <w:rPr>
        <w:rFonts w:hint="default"/>
        <w:lang w:val="en-AU" w:eastAsia="en-AU" w:bidi="en-AU"/>
      </w:rPr>
    </w:lvl>
    <w:lvl w:ilvl="5" w:tplc="BB8A3B22">
      <w:numFmt w:val="bullet"/>
      <w:lvlText w:val="•"/>
      <w:lvlJc w:val="left"/>
      <w:pPr>
        <w:ind w:left="3321" w:hanging="284"/>
      </w:pPr>
      <w:rPr>
        <w:rFonts w:hint="default"/>
        <w:lang w:val="en-AU" w:eastAsia="en-AU" w:bidi="en-AU"/>
      </w:rPr>
    </w:lvl>
    <w:lvl w:ilvl="6" w:tplc="FEFCBC74">
      <w:numFmt w:val="bullet"/>
      <w:lvlText w:val="•"/>
      <w:lvlJc w:val="left"/>
      <w:pPr>
        <w:ind w:left="3881" w:hanging="284"/>
      </w:pPr>
      <w:rPr>
        <w:rFonts w:hint="default"/>
        <w:lang w:val="en-AU" w:eastAsia="en-AU" w:bidi="en-AU"/>
      </w:rPr>
    </w:lvl>
    <w:lvl w:ilvl="7" w:tplc="468E2EEA">
      <w:numFmt w:val="bullet"/>
      <w:lvlText w:val="•"/>
      <w:lvlJc w:val="left"/>
      <w:pPr>
        <w:ind w:left="4442" w:hanging="284"/>
      </w:pPr>
      <w:rPr>
        <w:rFonts w:hint="default"/>
        <w:lang w:val="en-AU" w:eastAsia="en-AU" w:bidi="en-AU"/>
      </w:rPr>
    </w:lvl>
    <w:lvl w:ilvl="8" w:tplc="441A2BB0">
      <w:numFmt w:val="bullet"/>
      <w:lvlText w:val="•"/>
      <w:lvlJc w:val="left"/>
      <w:pPr>
        <w:ind w:left="5002" w:hanging="284"/>
      </w:pPr>
      <w:rPr>
        <w:rFonts w:hint="default"/>
        <w:lang w:val="en-AU" w:eastAsia="en-AU" w:bidi="en-AU"/>
      </w:rPr>
    </w:lvl>
  </w:abstractNum>
  <w:abstractNum w:abstractNumId="5" w15:restartNumberingAfterBreak="0">
    <w:nsid w:val="35AC5094"/>
    <w:multiLevelType w:val="hybridMultilevel"/>
    <w:tmpl w:val="0EB2429C"/>
    <w:lvl w:ilvl="0" w:tplc="A5846514">
      <w:numFmt w:val="bullet"/>
      <w:lvlText w:val=""/>
      <w:lvlJc w:val="left"/>
      <w:pPr>
        <w:ind w:left="1281" w:hanging="360"/>
      </w:pPr>
      <w:rPr>
        <w:rFonts w:ascii="Symbol" w:eastAsia="Symbol" w:hAnsi="Symbol" w:cs="Symbol" w:hint="default"/>
        <w:w w:val="99"/>
        <w:sz w:val="20"/>
        <w:szCs w:val="20"/>
        <w:lang w:val="en-AU" w:eastAsia="en-AU" w:bidi="en-AU"/>
      </w:rPr>
    </w:lvl>
    <w:lvl w:ilvl="1" w:tplc="11BCA492">
      <w:numFmt w:val="bullet"/>
      <w:lvlText w:val="•"/>
      <w:lvlJc w:val="left"/>
      <w:pPr>
        <w:ind w:left="1861" w:hanging="360"/>
      </w:pPr>
      <w:rPr>
        <w:rFonts w:hint="default"/>
        <w:lang w:val="en-AU" w:eastAsia="en-AU" w:bidi="en-AU"/>
      </w:rPr>
    </w:lvl>
    <w:lvl w:ilvl="2" w:tplc="F8BCE754">
      <w:numFmt w:val="bullet"/>
      <w:lvlText w:val="•"/>
      <w:lvlJc w:val="left"/>
      <w:pPr>
        <w:ind w:left="2442" w:hanging="360"/>
      </w:pPr>
      <w:rPr>
        <w:rFonts w:hint="default"/>
        <w:lang w:val="en-AU" w:eastAsia="en-AU" w:bidi="en-AU"/>
      </w:rPr>
    </w:lvl>
    <w:lvl w:ilvl="3" w:tplc="13D2CDDE">
      <w:numFmt w:val="bullet"/>
      <w:lvlText w:val="•"/>
      <w:lvlJc w:val="left"/>
      <w:pPr>
        <w:ind w:left="3023" w:hanging="360"/>
      </w:pPr>
      <w:rPr>
        <w:rFonts w:hint="default"/>
        <w:lang w:val="en-AU" w:eastAsia="en-AU" w:bidi="en-AU"/>
      </w:rPr>
    </w:lvl>
    <w:lvl w:ilvl="4" w:tplc="5ED6A620">
      <w:numFmt w:val="bullet"/>
      <w:lvlText w:val="•"/>
      <w:lvlJc w:val="left"/>
      <w:pPr>
        <w:ind w:left="3604" w:hanging="360"/>
      </w:pPr>
      <w:rPr>
        <w:rFonts w:hint="default"/>
        <w:lang w:val="en-AU" w:eastAsia="en-AU" w:bidi="en-AU"/>
      </w:rPr>
    </w:lvl>
    <w:lvl w:ilvl="5" w:tplc="C31814DA">
      <w:numFmt w:val="bullet"/>
      <w:lvlText w:val="•"/>
      <w:lvlJc w:val="left"/>
      <w:pPr>
        <w:ind w:left="4185" w:hanging="360"/>
      </w:pPr>
      <w:rPr>
        <w:rFonts w:hint="default"/>
        <w:lang w:val="en-AU" w:eastAsia="en-AU" w:bidi="en-AU"/>
      </w:rPr>
    </w:lvl>
    <w:lvl w:ilvl="6" w:tplc="49247D16">
      <w:numFmt w:val="bullet"/>
      <w:lvlText w:val="•"/>
      <w:lvlJc w:val="left"/>
      <w:pPr>
        <w:ind w:left="4766" w:hanging="360"/>
      </w:pPr>
      <w:rPr>
        <w:rFonts w:hint="default"/>
        <w:lang w:val="en-AU" w:eastAsia="en-AU" w:bidi="en-AU"/>
      </w:rPr>
    </w:lvl>
    <w:lvl w:ilvl="7" w:tplc="13DC2142">
      <w:numFmt w:val="bullet"/>
      <w:lvlText w:val="•"/>
      <w:lvlJc w:val="left"/>
      <w:pPr>
        <w:ind w:left="5347" w:hanging="360"/>
      </w:pPr>
      <w:rPr>
        <w:rFonts w:hint="default"/>
        <w:lang w:val="en-AU" w:eastAsia="en-AU" w:bidi="en-AU"/>
      </w:rPr>
    </w:lvl>
    <w:lvl w:ilvl="8" w:tplc="4E3CE6FA">
      <w:numFmt w:val="bullet"/>
      <w:lvlText w:val="•"/>
      <w:lvlJc w:val="left"/>
      <w:pPr>
        <w:ind w:left="5928" w:hanging="360"/>
      </w:pPr>
      <w:rPr>
        <w:rFonts w:hint="default"/>
        <w:lang w:val="en-AU" w:eastAsia="en-AU" w:bidi="en-AU"/>
      </w:rPr>
    </w:lvl>
  </w:abstractNum>
  <w:abstractNum w:abstractNumId="6" w15:restartNumberingAfterBreak="0">
    <w:nsid w:val="39BF252A"/>
    <w:multiLevelType w:val="hybridMultilevel"/>
    <w:tmpl w:val="0D865184"/>
    <w:lvl w:ilvl="0" w:tplc="8F5893FE">
      <w:numFmt w:val="bullet"/>
      <w:lvlText w:val=""/>
      <w:lvlJc w:val="left"/>
      <w:pPr>
        <w:ind w:left="511" w:hanging="284"/>
      </w:pPr>
      <w:rPr>
        <w:rFonts w:ascii="Symbol" w:eastAsia="Symbol" w:hAnsi="Symbol" w:cs="Symbol" w:hint="default"/>
        <w:w w:val="99"/>
        <w:sz w:val="20"/>
        <w:szCs w:val="20"/>
        <w:lang w:val="en-AU" w:eastAsia="en-AU" w:bidi="en-AU"/>
      </w:rPr>
    </w:lvl>
    <w:lvl w:ilvl="1" w:tplc="E9E8F918">
      <w:numFmt w:val="bullet"/>
      <w:lvlText w:val="•"/>
      <w:lvlJc w:val="left"/>
      <w:pPr>
        <w:ind w:left="1080" w:hanging="284"/>
      </w:pPr>
      <w:rPr>
        <w:rFonts w:hint="default"/>
        <w:lang w:val="en-AU" w:eastAsia="en-AU" w:bidi="en-AU"/>
      </w:rPr>
    </w:lvl>
    <w:lvl w:ilvl="2" w:tplc="96E68CB8">
      <w:numFmt w:val="bullet"/>
      <w:lvlText w:val="•"/>
      <w:lvlJc w:val="left"/>
      <w:pPr>
        <w:ind w:left="1640" w:hanging="284"/>
      </w:pPr>
      <w:rPr>
        <w:rFonts w:hint="default"/>
        <w:lang w:val="en-AU" w:eastAsia="en-AU" w:bidi="en-AU"/>
      </w:rPr>
    </w:lvl>
    <w:lvl w:ilvl="3" w:tplc="00A878EA">
      <w:numFmt w:val="bullet"/>
      <w:lvlText w:val="•"/>
      <w:lvlJc w:val="left"/>
      <w:pPr>
        <w:ind w:left="2200" w:hanging="284"/>
      </w:pPr>
      <w:rPr>
        <w:rFonts w:hint="default"/>
        <w:lang w:val="en-AU" w:eastAsia="en-AU" w:bidi="en-AU"/>
      </w:rPr>
    </w:lvl>
    <w:lvl w:ilvl="4" w:tplc="1BA01FF4">
      <w:numFmt w:val="bullet"/>
      <w:lvlText w:val="•"/>
      <w:lvlJc w:val="left"/>
      <w:pPr>
        <w:ind w:left="2761" w:hanging="284"/>
      </w:pPr>
      <w:rPr>
        <w:rFonts w:hint="default"/>
        <w:lang w:val="en-AU" w:eastAsia="en-AU" w:bidi="en-AU"/>
      </w:rPr>
    </w:lvl>
    <w:lvl w:ilvl="5" w:tplc="1CC65A00">
      <w:numFmt w:val="bullet"/>
      <w:lvlText w:val="•"/>
      <w:lvlJc w:val="left"/>
      <w:pPr>
        <w:ind w:left="3321" w:hanging="284"/>
      </w:pPr>
      <w:rPr>
        <w:rFonts w:hint="default"/>
        <w:lang w:val="en-AU" w:eastAsia="en-AU" w:bidi="en-AU"/>
      </w:rPr>
    </w:lvl>
    <w:lvl w:ilvl="6" w:tplc="35242CD4">
      <w:numFmt w:val="bullet"/>
      <w:lvlText w:val="•"/>
      <w:lvlJc w:val="left"/>
      <w:pPr>
        <w:ind w:left="3881" w:hanging="284"/>
      </w:pPr>
      <w:rPr>
        <w:rFonts w:hint="default"/>
        <w:lang w:val="en-AU" w:eastAsia="en-AU" w:bidi="en-AU"/>
      </w:rPr>
    </w:lvl>
    <w:lvl w:ilvl="7" w:tplc="4E185B06">
      <w:numFmt w:val="bullet"/>
      <w:lvlText w:val="•"/>
      <w:lvlJc w:val="left"/>
      <w:pPr>
        <w:ind w:left="4442" w:hanging="284"/>
      </w:pPr>
      <w:rPr>
        <w:rFonts w:hint="default"/>
        <w:lang w:val="en-AU" w:eastAsia="en-AU" w:bidi="en-AU"/>
      </w:rPr>
    </w:lvl>
    <w:lvl w:ilvl="8" w:tplc="78F60472">
      <w:numFmt w:val="bullet"/>
      <w:lvlText w:val="•"/>
      <w:lvlJc w:val="left"/>
      <w:pPr>
        <w:ind w:left="5002" w:hanging="284"/>
      </w:pPr>
      <w:rPr>
        <w:rFonts w:hint="default"/>
        <w:lang w:val="en-AU" w:eastAsia="en-AU" w:bidi="en-AU"/>
      </w:rPr>
    </w:lvl>
  </w:abstractNum>
  <w:abstractNum w:abstractNumId="7" w15:restartNumberingAfterBreak="0">
    <w:nsid w:val="3DD54C97"/>
    <w:multiLevelType w:val="hybridMultilevel"/>
    <w:tmpl w:val="26F8418E"/>
    <w:lvl w:ilvl="0" w:tplc="31749BA6">
      <w:numFmt w:val="bullet"/>
      <w:lvlText w:val=""/>
      <w:lvlJc w:val="left"/>
      <w:pPr>
        <w:ind w:left="511" w:hanging="284"/>
      </w:pPr>
      <w:rPr>
        <w:rFonts w:ascii="Symbol" w:eastAsia="Symbol" w:hAnsi="Symbol" w:cs="Symbol" w:hint="default"/>
        <w:w w:val="99"/>
        <w:sz w:val="20"/>
        <w:szCs w:val="20"/>
        <w:lang w:val="en-AU" w:eastAsia="en-AU" w:bidi="en-AU"/>
      </w:rPr>
    </w:lvl>
    <w:lvl w:ilvl="1" w:tplc="DF44D65C">
      <w:numFmt w:val="bullet"/>
      <w:lvlText w:val="•"/>
      <w:lvlJc w:val="left"/>
      <w:pPr>
        <w:ind w:left="1080" w:hanging="284"/>
      </w:pPr>
      <w:rPr>
        <w:rFonts w:hint="default"/>
        <w:lang w:val="en-AU" w:eastAsia="en-AU" w:bidi="en-AU"/>
      </w:rPr>
    </w:lvl>
    <w:lvl w:ilvl="2" w:tplc="37F4D72C">
      <w:numFmt w:val="bullet"/>
      <w:lvlText w:val="•"/>
      <w:lvlJc w:val="left"/>
      <w:pPr>
        <w:ind w:left="1640" w:hanging="284"/>
      </w:pPr>
      <w:rPr>
        <w:rFonts w:hint="default"/>
        <w:lang w:val="en-AU" w:eastAsia="en-AU" w:bidi="en-AU"/>
      </w:rPr>
    </w:lvl>
    <w:lvl w:ilvl="3" w:tplc="3A4855DA">
      <w:numFmt w:val="bullet"/>
      <w:lvlText w:val="•"/>
      <w:lvlJc w:val="left"/>
      <w:pPr>
        <w:ind w:left="2200" w:hanging="284"/>
      </w:pPr>
      <w:rPr>
        <w:rFonts w:hint="default"/>
        <w:lang w:val="en-AU" w:eastAsia="en-AU" w:bidi="en-AU"/>
      </w:rPr>
    </w:lvl>
    <w:lvl w:ilvl="4" w:tplc="0B10CDE2">
      <w:numFmt w:val="bullet"/>
      <w:lvlText w:val="•"/>
      <w:lvlJc w:val="left"/>
      <w:pPr>
        <w:ind w:left="2761" w:hanging="284"/>
      </w:pPr>
      <w:rPr>
        <w:rFonts w:hint="default"/>
        <w:lang w:val="en-AU" w:eastAsia="en-AU" w:bidi="en-AU"/>
      </w:rPr>
    </w:lvl>
    <w:lvl w:ilvl="5" w:tplc="E7065012">
      <w:numFmt w:val="bullet"/>
      <w:lvlText w:val="•"/>
      <w:lvlJc w:val="left"/>
      <w:pPr>
        <w:ind w:left="3321" w:hanging="284"/>
      </w:pPr>
      <w:rPr>
        <w:rFonts w:hint="default"/>
        <w:lang w:val="en-AU" w:eastAsia="en-AU" w:bidi="en-AU"/>
      </w:rPr>
    </w:lvl>
    <w:lvl w:ilvl="6" w:tplc="254EA4EA">
      <w:numFmt w:val="bullet"/>
      <w:lvlText w:val="•"/>
      <w:lvlJc w:val="left"/>
      <w:pPr>
        <w:ind w:left="3881" w:hanging="284"/>
      </w:pPr>
      <w:rPr>
        <w:rFonts w:hint="default"/>
        <w:lang w:val="en-AU" w:eastAsia="en-AU" w:bidi="en-AU"/>
      </w:rPr>
    </w:lvl>
    <w:lvl w:ilvl="7" w:tplc="43081C68">
      <w:numFmt w:val="bullet"/>
      <w:lvlText w:val="•"/>
      <w:lvlJc w:val="left"/>
      <w:pPr>
        <w:ind w:left="4442" w:hanging="284"/>
      </w:pPr>
      <w:rPr>
        <w:rFonts w:hint="default"/>
        <w:lang w:val="en-AU" w:eastAsia="en-AU" w:bidi="en-AU"/>
      </w:rPr>
    </w:lvl>
    <w:lvl w:ilvl="8" w:tplc="4BDA5A02">
      <w:numFmt w:val="bullet"/>
      <w:lvlText w:val="•"/>
      <w:lvlJc w:val="left"/>
      <w:pPr>
        <w:ind w:left="5002" w:hanging="284"/>
      </w:pPr>
      <w:rPr>
        <w:rFonts w:hint="default"/>
        <w:lang w:val="en-AU" w:eastAsia="en-AU" w:bidi="en-AU"/>
      </w:rPr>
    </w:lvl>
  </w:abstractNum>
  <w:abstractNum w:abstractNumId="8" w15:restartNumberingAfterBreak="0">
    <w:nsid w:val="44303A43"/>
    <w:multiLevelType w:val="hybridMultilevel"/>
    <w:tmpl w:val="D3E22DB8"/>
    <w:lvl w:ilvl="0" w:tplc="5636E5AE">
      <w:numFmt w:val="bullet"/>
      <w:lvlText w:val=""/>
      <w:lvlJc w:val="left"/>
      <w:pPr>
        <w:ind w:left="1281" w:hanging="360"/>
      </w:pPr>
      <w:rPr>
        <w:rFonts w:ascii="Symbol" w:eastAsia="Symbol" w:hAnsi="Symbol" w:cs="Symbol" w:hint="default"/>
        <w:w w:val="99"/>
        <w:sz w:val="20"/>
        <w:szCs w:val="20"/>
        <w:lang w:val="en-AU" w:eastAsia="en-AU" w:bidi="en-AU"/>
      </w:rPr>
    </w:lvl>
    <w:lvl w:ilvl="1" w:tplc="D4DEC114">
      <w:numFmt w:val="bullet"/>
      <w:lvlText w:val="•"/>
      <w:lvlJc w:val="left"/>
      <w:pPr>
        <w:ind w:left="1861" w:hanging="360"/>
      </w:pPr>
      <w:rPr>
        <w:rFonts w:hint="default"/>
        <w:lang w:val="en-AU" w:eastAsia="en-AU" w:bidi="en-AU"/>
      </w:rPr>
    </w:lvl>
    <w:lvl w:ilvl="2" w:tplc="BAA4C0B4">
      <w:numFmt w:val="bullet"/>
      <w:lvlText w:val="•"/>
      <w:lvlJc w:val="left"/>
      <w:pPr>
        <w:ind w:left="2442" w:hanging="360"/>
      </w:pPr>
      <w:rPr>
        <w:rFonts w:hint="default"/>
        <w:lang w:val="en-AU" w:eastAsia="en-AU" w:bidi="en-AU"/>
      </w:rPr>
    </w:lvl>
    <w:lvl w:ilvl="3" w:tplc="3124A4D4">
      <w:numFmt w:val="bullet"/>
      <w:lvlText w:val="•"/>
      <w:lvlJc w:val="left"/>
      <w:pPr>
        <w:ind w:left="3023" w:hanging="360"/>
      </w:pPr>
      <w:rPr>
        <w:rFonts w:hint="default"/>
        <w:lang w:val="en-AU" w:eastAsia="en-AU" w:bidi="en-AU"/>
      </w:rPr>
    </w:lvl>
    <w:lvl w:ilvl="4" w:tplc="CF28DC48">
      <w:numFmt w:val="bullet"/>
      <w:lvlText w:val="•"/>
      <w:lvlJc w:val="left"/>
      <w:pPr>
        <w:ind w:left="3604" w:hanging="360"/>
      </w:pPr>
      <w:rPr>
        <w:rFonts w:hint="default"/>
        <w:lang w:val="en-AU" w:eastAsia="en-AU" w:bidi="en-AU"/>
      </w:rPr>
    </w:lvl>
    <w:lvl w:ilvl="5" w:tplc="2FC85588">
      <w:numFmt w:val="bullet"/>
      <w:lvlText w:val="•"/>
      <w:lvlJc w:val="left"/>
      <w:pPr>
        <w:ind w:left="4185" w:hanging="360"/>
      </w:pPr>
      <w:rPr>
        <w:rFonts w:hint="default"/>
        <w:lang w:val="en-AU" w:eastAsia="en-AU" w:bidi="en-AU"/>
      </w:rPr>
    </w:lvl>
    <w:lvl w:ilvl="6" w:tplc="C674C89E">
      <w:numFmt w:val="bullet"/>
      <w:lvlText w:val="•"/>
      <w:lvlJc w:val="left"/>
      <w:pPr>
        <w:ind w:left="4766" w:hanging="360"/>
      </w:pPr>
      <w:rPr>
        <w:rFonts w:hint="default"/>
        <w:lang w:val="en-AU" w:eastAsia="en-AU" w:bidi="en-AU"/>
      </w:rPr>
    </w:lvl>
    <w:lvl w:ilvl="7" w:tplc="D766EE7A">
      <w:numFmt w:val="bullet"/>
      <w:lvlText w:val="•"/>
      <w:lvlJc w:val="left"/>
      <w:pPr>
        <w:ind w:left="5347" w:hanging="360"/>
      </w:pPr>
      <w:rPr>
        <w:rFonts w:hint="default"/>
        <w:lang w:val="en-AU" w:eastAsia="en-AU" w:bidi="en-AU"/>
      </w:rPr>
    </w:lvl>
    <w:lvl w:ilvl="8" w:tplc="6B0E9026">
      <w:numFmt w:val="bullet"/>
      <w:lvlText w:val="•"/>
      <w:lvlJc w:val="left"/>
      <w:pPr>
        <w:ind w:left="5928" w:hanging="360"/>
      </w:pPr>
      <w:rPr>
        <w:rFonts w:hint="default"/>
        <w:lang w:val="en-AU" w:eastAsia="en-AU" w:bidi="en-AU"/>
      </w:rPr>
    </w:lvl>
  </w:abstractNum>
  <w:abstractNum w:abstractNumId="9" w15:restartNumberingAfterBreak="0">
    <w:nsid w:val="51D820C9"/>
    <w:multiLevelType w:val="hybridMultilevel"/>
    <w:tmpl w:val="0E7ACEB0"/>
    <w:lvl w:ilvl="0" w:tplc="AEA47404">
      <w:numFmt w:val="bullet"/>
      <w:lvlText w:val=""/>
      <w:lvlJc w:val="left"/>
      <w:pPr>
        <w:ind w:left="511" w:hanging="284"/>
      </w:pPr>
      <w:rPr>
        <w:rFonts w:ascii="Symbol" w:eastAsia="Symbol" w:hAnsi="Symbol" w:cs="Symbol" w:hint="default"/>
        <w:w w:val="99"/>
        <w:sz w:val="20"/>
        <w:szCs w:val="20"/>
        <w:lang w:val="en-AU" w:eastAsia="en-AU" w:bidi="en-AU"/>
      </w:rPr>
    </w:lvl>
    <w:lvl w:ilvl="1" w:tplc="3780A5A6">
      <w:numFmt w:val="bullet"/>
      <w:lvlText w:val="•"/>
      <w:lvlJc w:val="left"/>
      <w:pPr>
        <w:ind w:left="1080" w:hanging="284"/>
      </w:pPr>
      <w:rPr>
        <w:rFonts w:hint="default"/>
        <w:lang w:val="en-AU" w:eastAsia="en-AU" w:bidi="en-AU"/>
      </w:rPr>
    </w:lvl>
    <w:lvl w:ilvl="2" w:tplc="453A10F6">
      <w:numFmt w:val="bullet"/>
      <w:lvlText w:val="•"/>
      <w:lvlJc w:val="left"/>
      <w:pPr>
        <w:ind w:left="1640" w:hanging="284"/>
      </w:pPr>
      <w:rPr>
        <w:rFonts w:hint="default"/>
        <w:lang w:val="en-AU" w:eastAsia="en-AU" w:bidi="en-AU"/>
      </w:rPr>
    </w:lvl>
    <w:lvl w:ilvl="3" w:tplc="1D549710">
      <w:numFmt w:val="bullet"/>
      <w:lvlText w:val="•"/>
      <w:lvlJc w:val="left"/>
      <w:pPr>
        <w:ind w:left="2200" w:hanging="284"/>
      </w:pPr>
      <w:rPr>
        <w:rFonts w:hint="default"/>
        <w:lang w:val="en-AU" w:eastAsia="en-AU" w:bidi="en-AU"/>
      </w:rPr>
    </w:lvl>
    <w:lvl w:ilvl="4" w:tplc="AA420F7C">
      <w:numFmt w:val="bullet"/>
      <w:lvlText w:val="•"/>
      <w:lvlJc w:val="left"/>
      <w:pPr>
        <w:ind w:left="2761" w:hanging="284"/>
      </w:pPr>
      <w:rPr>
        <w:rFonts w:hint="default"/>
        <w:lang w:val="en-AU" w:eastAsia="en-AU" w:bidi="en-AU"/>
      </w:rPr>
    </w:lvl>
    <w:lvl w:ilvl="5" w:tplc="4EA8F7D2">
      <w:numFmt w:val="bullet"/>
      <w:lvlText w:val="•"/>
      <w:lvlJc w:val="left"/>
      <w:pPr>
        <w:ind w:left="3321" w:hanging="284"/>
      </w:pPr>
      <w:rPr>
        <w:rFonts w:hint="default"/>
        <w:lang w:val="en-AU" w:eastAsia="en-AU" w:bidi="en-AU"/>
      </w:rPr>
    </w:lvl>
    <w:lvl w:ilvl="6" w:tplc="FD066780">
      <w:numFmt w:val="bullet"/>
      <w:lvlText w:val="•"/>
      <w:lvlJc w:val="left"/>
      <w:pPr>
        <w:ind w:left="3881" w:hanging="284"/>
      </w:pPr>
      <w:rPr>
        <w:rFonts w:hint="default"/>
        <w:lang w:val="en-AU" w:eastAsia="en-AU" w:bidi="en-AU"/>
      </w:rPr>
    </w:lvl>
    <w:lvl w:ilvl="7" w:tplc="0AB03D7A">
      <w:numFmt w:val="bullet"/>
      <w:lvlText w:val="•"/>
      <w:lvlJc w:val="left"/>
      <w:pPr>
        <w:ind w:left="4442" w:hanging="284"/>
      </w:pPr>
      <w:rPr>
        <w:rFonts w:hint="default"/>
        <w:lang w:val="en-AU" w:eastAsia="en-AU" w:bidi="en-AU"/>
      </w:rPr>
    </w:lvl>
    <w:lvl w:ilvl="8" w:tplc="BD82A312">
      <w:numFmt w:val="bullet"/>
      <w:lvlText w:val="•"/>
      <w:lvlJc w:val="left"/>
      <w:pPr>
        <w:ind w:left="5002" w:hanging="284"/>
      </w:pPr>
      <w:rPr>
        <w:rFonts w:hint="default"/>
        <w:lang w:val="en-AU" w:eastAsia="en-AU" w:bidi="en-AU"/>
      </w:rPr>
    </w:lvl>
  </w:abstractNum>
  <w:abstractNum w:abstractNumId="10" w15:restartNumberingAfterBreak="0">
    <w:nsid w:val="51E50905"/>
    <w:multiLevelType w:val="hybridMultilevel"/>
    <w:tmpl w:val="6A361D18"/>
    <w:lvl w:ilvl="0" w:tplc="6BD2BFA8">
      <w:numFmt w:val="bullet"/>
      <w:lvlText w:val=""/>
      <w:lvlJc w:val="left"/>
      <w:pPr>
        <w:ind w:left="1281" w:hanging="360"/>
      </w:pPr>
      <w:rPr>
        <w:rFonts w:ascii="Symbol" w:eastAsia="Symbol" w:hAnsi="Symbol" w:cs="Symbol" w:hint="default"/>
        <w:w w:val="99"/>
        <w:sz w:val="20"/>
        <w:szCs w:val="20"/>
        <w:lang w:val="en-AU" w:eastAsia="en-AU" w:bidi="en-AU"/>
      </w:rPr>
    </w:lvl>
    <w:lvl w:ilvl="1" w:tplc="2A8EFD0C">
      <w:numFmt w:val="bullet"/>
      <w:lvlText w:val="•"/>
      <w:lvlJc w:val="left"/>
      <w:pPr>
        <w:ind w:left="1861" w:hanging="360"/>
      </w:pPr>
      <w:rPr>
        <w:rFonts w:hint="default"/>
        <w:lang w:val="en-AU" w:eastAsia="en-AU" w:bidi="en-AU"/>
      </w:rPr>
    </w:lvl>
    <w:lvl w:ilvl="2" w:tplc="57EA0516">
      <w:numFmt w:val="bullet"/>
      <w:lvlText w:val="•"/>
      <w:lvlJc w:val="left"/>
      <w:pPr>
        <w:ind w:left="2442" w:hanging="360"/>
      </w:pPr>
      <w:rPr>
        <w:rFonts w:hint="default"/>
        <w:lang w:val="en-AU" w:eastAsia="en-AU" w:bidi="en-AU"/>
      </w:rPr>
    </w:lvl>
    <w:lvl w:ilvl="3" w:tplc="74648322">
      <w:numFmt w:val="bullet"/>
      <w:lvlText w:val="•"/>
      <w:lvlJc w:val="left"/>
      <w:pPr>
        <w:ind w:left="3023" w:hanging="360"/>
      </w:pPr>
      <w:rPr>
        <w:rFonts w:hint="default"/>
        <w:lang w:val="en-AU" w:eastAsia="en-AU" w:bidi="en-AU"/>
      </w:rPr>
    </w:lvl>
    <w:lvl w:ilvl="4" w:tplc="354035AA">
      <w:numFmt w:val="bullet"/>
      <w:lvlText w:val="•"/>
      <w:lvlJc w:val="left"/>
      <w:pPr>
        <w:ind w:left="3604" w:hanging="360"/>
      </w:pPr>
      <w:rPr>
        <w:rFonts w:hint="default"/>
        <w:lang w:val="en-AU" w:eastAsia="en-AU" w:bidi="en-AU"/>
      </w:rPr>
    </w:lvl>
    <w:lvl w:ilvl="5" w:tplc="107E0042">
      <w:numFmt w:val="bullet"/>
      <w:lvlText w:val="•"/>
      <w:lvlJc w:val="left"/>
      <w:pPr>
        <w:ind w:left="4185" w:hanging="360"/>
      </w:pPr>
      <w:rPr>
        <w:rFonts w:hint="default"/>
        <w:lang w:val="en-AU" w:eastAsia="en-AU" w:bidi="en-AU"/>
      </w:rPr>
    </w:lvl>
    <w:lvl w:ilvl="6" w:tplc="2DF8EF94">
      <w:numFmt w:val="bullet"/>
      <w:lvlText w:val="•"/>
      <w:lvlJc w:val="left"/>
      <w:pPr>
        <w:ind w:left="4766" w:hanging="360"/>
      </w:pPr>
      <w:rPr>
        <w:rFonts w:hint="default"/>
        <w:lang w:val="en-AU" w:eastAsia="en-AU" w:bidi="en-AU"/>
      </w:rPr>
    </w:lvl>
    <w:lvl w:ilvl="7" w:tplc="AA589E6C">
      <w:numFmt w:val="bullet"/>
      <w:lvlText w:val="•"/>
      <w:lvlJc w:val="left"/>
      <w:pPr>
        <w:ind w:left="5347" w:hanging="360"/>
      </w:pPr>
      <w:rPr>
        <w:rFonts w:hint="default"/>
        <w:lang w:val="en-AU" w:eastAsia="en-AU" w:bidi="en-AU"/>
      </w:rPr>
    </w:lvl>
    <w:lvl w:ilvl="8" w:tplc="41DCF88C">
      <w:numFmt w:val="bullet"/>
      <w:lvlText w:val="•"/>
      <w:lvlJc w:val="left"/>
      <w:pPr>
        <w:ind w:left="5928" w:hanging="360"/>
      </w:pPr>
      <w:rPr>
        <w:rFonts w:hint="default"/>
        <w:lang w:val="en-AU" w:eastAsia="en-AU" w:bidi="en-AU"/>
      </w:rPr>
    </w:lvl>
  </w:abstractNum>
  <w:abstractNum w:abstractNumId="11" w15:restartNumberingAfterBreak="0">
    <w:nsid w:val="564D19B7"/>
    <w:multiLevelType w:val="hybridMultilevel"/>
    <w:tmpl w:val="7BAE383A"/>
    <w:lvl w:ilvl="0" w:tplc="E800CB6A">
      <w:numFmt w:val="bullet"/>
      <w:lvlText w:val=""/>
      <w:lvlJc w:val="left"/>
      <w:pPr>
        <w:ind w:left="848" w:hanging="361"/>
      </w:pPr>
      <w:rPr>
        <w:rFonts w:hint="default"/>
        <w:w w:val="100"/>
        <w:lang w:val="en-AU" w:eastAsia="en-AU" w:bidi="en-AU"/>
      </w:rPr>
    </w:lvl>
    <w:lvl w:ilvl="1" w:tplc="482076FC">
      <w:numFmt w:val="bullet"/>
      <w:lvlText w:val=""/>
      <w:lvlJc w:val="left"/>
      <w:pPr>
        <w:ind w:left="1208" w:hanging="360"/>
      </w:pPr>
      <w:rPr>
        <w:rFonts w:ascii="Symbol" w:eastAsia="Symbol" w:hAnsi="Symbol" w:cs="Symbol" w:hint="default"/>
        <w:w w:val="100"/>
        <w:sz w:val="22"/>
        <w:szCs w:val="22"/>
        <w:lang w:val="en-AU" w:eastAsia="en-AU" w:bidi="en-AU"/>
      </w:rPr>
    </w:lvl>
    <w:lvl w:ilvl="2" w:tplc="04F0BC3C">
      <w:numFmt w:val="bullet"/>
      <w:lvlText w:val="•"/>
      <w:lvlJc w:val="left"/>
      <w:pPr>
        <w:ind w:left="2267" w:hanging="360"/>
      </w:pPr>
      <w:rPr>
        <w:rFonts w:hint="default"/>
        <w:lang w:val="en-AU" w:eastAsia="en-AU" w:bidi="en-AU"/>
      </w:rPr>
    </w:lvl>
    <w:lvl w:ilvl="3" w:tplc="FF60BB80">
      <w:numFmt w:val="bullet"/>
      <w:lvlText w:val="•"/>
      <w:lvlJc w:val="left"/>
      <w:pPr>
        <w:ind w:left="3334" w:hanging="360"/>
      </w:pPr>
      <w:rPr>
        <w:rFonts w:hint="default"/>
        <w:lang w:val="en-AU" w:eastAsia="en-AU" w:bidi="en-AU"/>
      </w:rPr>
    </w:lvl>
    <w:lvl w:ilvl="4" w:tplc="8E8C1C8A">
      <w:numFmt w:val="bullet"/>
      <w:lvlText w:val="•"/>
      <w:lvlJc w:val="left"/>
      <w:pPr>
        <w:ind w:left="4402" w:hanging="360"/>
      </w:pPr>
      <w:rPr>
        <w:rFonts w:hint="default"/>
        <w:lang w:val="en-AU" w:eastAsia="en-AU" w:bidi="en-AU"/>
      </w:rPr>
    </w:lvl>
    <w:lvl w:ilvl="5" w:tplc="4DD69158">
      <w:numFmt w:val="bullet"/>
      <w:lvlText w:val="•"/>
      <w:lvlJc w:val="left"/>
      <w:pPr>
        <w:ind w:left="5469" w:hanging="360"/>
      </w:pPr>
      <w:rPr>
        <w:rFonts w:hint="default"/>
        <w:lang w:val="en-AU" w:eastAsia="en-AU" w:bidi="en-AU"/>
      </w:rPr>
    </w:lvl>
    <w:lvl w:ilvl="6" w:tplc="52A85F20">
      <w:numFmt w:val="bullet"/>
      <w:lvlText w:val="•"/>
      <w:lvlJc w:val="left"/>
      <w:pPr>
        <w:ind w:left="6536" w:hanging="360"/>
      </w:pPr>
      <w:rPr>
        <w:rFonts w:hint="default"/>
        <w:lang w:val="en-AU" w:eastAsia="en-AU" w:bidi="en-AU"/>
      </w:rPr>
    </w:lvl>
    <w:lvl w:ilvl="7" w:tplc="C6E01D7C">
      <w:numFmt w:val="bullet"/>
      <w:lvlText w:val="•"/>
      <w:lvlJc w:val="left"/>
      <w:pPr>
        <w:ind w:left="7604" w:hanging="360"/>
      </w:pPr>
      <w:rPr>
        <w:rFonts w:hint="default"/>
        <w:lang w:val="en-AU" w:eastAsia="en-AU" w:bidi="en-AU"/>
      </w:rPr>
    </w:lvl>
    <w:lvl w:ilvl="8" w:tplc="68EC8978">
      <w:numFmt w:val="bullet"/>
      <w:lvlText w:val="•"/>
      <w:lvlJc w:val="left"/>
      <w:pPr>
        <w:ind w:left="8671" w:hanging="360"/>
      </w:pPr>
      <w:rPr>
        <w:rFonts w:hint="default"/>
        <w:lang w:val="en-AU" w:eastAsia="en-AU" w:bidi="en-AU"/>
      </w:rPr>
    </w:lvl>
  </w:abstractNum>
  <w:abstractNum w:abstractNumId="12" w15:restartNumberingAfterBreak="0">
    <w:nsid w:val="61861937"/>
    <w:multiLevelType w:val="hybridMultilevel"/>
    <w:tmpl w:val="ED30CACA"/>
    <w:lvl w:ilvl="0" w:tplc="2EDC3472">
      <w:numFmt w:val="bullet"/>
      <w:lvlText w:val=""/>
      <w:lvlJc w:val="left"/>
      <w:pPr>
        <w:ind w:left="805" w:hanging="284"/>
      </w:pPr>
      <w:rPr>
        <w:rFonts w:ascii="Symbol" w:eastAsia="Symbol" w:hAnsi="Symbol" w:cs="Symbol" w:hint="default"/>
        <w:w w:val="99"/>
        <w:sz w:val="20"/>
        <w:szCs w:val="20"/>
        <w:lang w:val="en-AU" w:eastAsia="en-AU" w:bidi="en-AU"/>
      </w:rPr>
    </w:lvl>
    <w:lvl w:ilvl="1" w:tplc="6FAE079C">
      <w:numFmt w:val="bullet"/>
      <w:lvlText w:val="•"/>
      <w:lvlJc w:val="left"/>
      <w:pPr>
        <w:ind w:left="1361" w:hanging="284"/>
      </w:pPr>
      <w:rPr>
        <w:rFonts w:hint="default"/>
        <w:lang w:val="en-AU" w:eastAsia="en-AU" w:bidi="en-AU"/>
      </w:rPr>
    </w:lvl>
    <w:lvl w:ilvl="2" w:tplc="3C98F4A4">
      <w:numFmt w:val="bullet"/>
      <w:lvlText w:val="•"/>
      <w:lvlJc w:val="left"/>
      <w:pPr>
        <w:ind w:left="1923" w:hanging="284"/>
      </w:pPr>
      <w:rPr>
        <w:rFonts w:hint="default"/>
        <w:lang w:val="en-AU" w:eastAsia="en-AU" w:bidi="en-AU"/>
      </w:rPr>
    </w:lvl>
    <w:lvl w:ilvl="3" w:tplc="F77CD262">
      <w:numFmt w:val="bullet"/>
      <w:lvlText w:val="•"/>
      <w:lvlJc w:val="left"/>
      <w:pPr>
        <w:ind w:left="2485" w:hanging="284"/>
      </w:pPr>
      <w:rPr>
        <w:rFonts w:hint="default"/>
        <w:lang w:val="en-AU" w:eastAsia="en-AU" w:bidi="en-AU"/>
      </w:rPr>
    </w:lvl>
    <w:lvl w:ilvl="4" w:tplc="94B8CC7E">
      <w:numFmt w:val="bullet"/>
      <w:lvlText w:val="•"/>
      <w:lvlJc w:val="left"/>
      <w:pPr>
        <w:ind w:left="3046" w:hanging="284"/>
      </w:pPr>
      <w:rPr>
        <w:rFonts w:hint="default"/>
        <w:lang w:val="en-AU" w:eastAsia="en-AU" w:bidi="en-AU"/>
      </w:rPr>
    </w:lvl>
    <w:lvl w:ilvl="5" w:tplc="98AA32A0">
      <w:numFmt w:val="bullet"/>
      <w:lvlText w:val="•"/>
      <w:lvlJc w:val="left"/>
      <w:pPr>
        <w:ind w:left="3608" w:hanging="284"/>
      </w:pPr>
      <w:rPr>
        <w:rFonts w:hint="default"/>
        <w:lang w:val="en-AU" w:eastAsia="en-AU" w:bidi="en-AU"/>
      </w:rPr>
    </w:lvl>
    <w:lvl w:ilvl="6" w:tplc="9C9C8D22">
      <w:numFmt w:val="bullet"/>
      <w:lvlText w:val="•"/>
      <w:lvlJc w:val="left"/>
      <w:pPr>
        <w:ind w:left="4170" w:hanging="284"/>
      </w:pPr>
      <w:rPr>
        <w:rFonts w:hint="default"/>
        <w:lang w:val="en-AU" w:eastAsia="en-AU" w:bidi="en-AU"/>
      </w:rPr>
    </w:lvl>
    <w:lvl w:ilvl="7" w:tplc="CD18B30C">
      <w:numFmt w:val="bullet"/>
      <w:lvlText w:val="•"/>
      <w:lvlJc w:val="left"/>
      <w:pPr>
        <w:ind w:left="4731" w:hanging="284"/>
      </w:pPr>
      <w:rPr>
        <w:rFonts w:hint="default"/>
        <w:lang w:val="en-AU" w:eastAsia="en-AU" w:bidi="en-AU"/>
      </w:rPr>
    </w:lvl>
    <w:lvl w:ilvl="8" w:tplc="63DE91D8">
      <w:numFmt w:val="bullet"/>
      <w:lvlText w:val="•"/>
      <w:lvlJc w:val="left"/>
      <w:pPr>
        <w:ind w:left="5293" w:hanging="284"/>
      </w:pPr>
      <w:rPr>
        <w:rFonts w:hint="default"/>
        <w:lang w:val="en-AU" w:eastAsia="en-AU" w:bidi="en-AU"/>
      </w:rPr>
    </w:lvl>
  </w:abstractNum>
  <w:abstractNum w:abstractNumId="13" w15:restartNumberingAfterBreak="0">
    <w:nsid w:val="6CED13DE"/>
    <w:multiLevelType w:val="hybridMultilevel"/>
    <w:tmpl w:val="D0B43DD8"/>
    <w:lvl w:ilvl="0" w:tplc="FC88AD88">
      <w:numFmt w:val="bullet"/>
      <w:lvlText w:val=""/>
      <w:lvlJc w:val="left"/>
      <w:pPr>
        <w:ind w:left="1281" w:hanging="360"/>
      </w:pPr>
      <w:rPr>
        <w:rFonts w:ascii="Symbol" w:eastAsia="Symbol" w:hAnsi="Symbol" w:cs="Symbol" w:hint="default"/>
        <w:w w:val="99"/>
        <w:sz w:val="20"/>
        <w:szCs w:val="20"/>
        <w:lang w:val="en-AU" w:eastAsia="en-AU" w:bidi="en-AU"/>
      </w:rPr>
    </w:lvl>
    <w:lvl w:ilvl="1" w:tplc="BA46C594">
      <w:numFmt w:val="bullet"/>
      <w:lvlText w:val="•"/>
      <w:lvlJc w:val="left"/>
      <w:pPr>
        <w:ind w:left="1861" w:hanging="360"/>
      </w:pPr>
      <w:rPr>
        <w:rFonts w:hint="default"/>
        <w:lang w:val="en-AU" w:eastAsia="en-AU" w:bidi="en-AU"/>
      </w:rPr>
    </w:lvl>
    <w:lvl w:ilvl="2" w:tplc="38BA9F62">
      <w:numFmt w:val="bullet"/>
      <w:lvlText w:val="•"/>
      <w:lvlJc w:val="left"/>
      <w:pPr>
        <w:ind w:left="2442" w:hanging="360"/>
      </w:pPr>
      <w:rPr>
        <w:rFonts w:hint="default"/>
        <w:lang w:val="en-AU" w:eastAsia="en-AU" w:bidi="en-AU"/>
      </w:rPr>
    </w:lvl>
    <w:lvl w:ilvl="3" w:tplc="088AE510">
      <w:numFmt w:val="bullet"/>
      <w:lvlText w:val="•"/>
      <w:lvlJc w:val="left"/>
      <w:pPr>
        <w:ind w:left="3023" w:hanging="360"/>
      </w:pPr>
      <w:rPr>
        <w:rFonts w:hint="default"/>
        <w:lang w:val="en-AU" w:eastAsia="en-AU" w:bidi="en-AU"/>
      </w:rPr>
    </w:lvl>
    <w:lvl w:ilvl="4" w:tplc="54AEF168">
      <w:numFmt w:val="bullet"/>
      <w:lvlText w:val="•"/>
      <w:lvlJc w:val="left"/>
      <w:pPr>
        <w:ind w:left="3604" w:hanging="360"/>
      </w:pPr>
      <w:rPr>
        <w:rFonts w:hint="default"/>
        <w:lang w:val="en-AU" w:eastAsia="en-AU" w:bidi="en-AU"/>
      </w:rPr>
    </w:lvl>
    <w:lvl w:ilvl="5" w:tplc="DBA4BE2A">
      <w:numFmt w:val="bullet"/>
      <w:lvlText w:val="•"/>
      <w:lvlJc w:val="left"/>
      <w:pPr>
        <w:ind w:left="4185" w:hanging="360"/>
      </w:pPr>
      <w:rPr>
        <w:rFonts w:hint="default"/>
        <w:lang w:val="en-AU" w:eastAsia="en-AU" w:bidi="en-AU"/>
      </w:rPr>
    </w:lvl>
    <w:lvl w:ilvl="6" w:tplc="0B68EE70">
      <w:numFmt w:val="bullet"/>
      <w:lvlText w:val="•"/>
      <w:lvlJc w:val="left"/>
      <w:pPr>
        <w:ind w:left="4766" w:hanging="360"/>
      </w:pPr>
      <w:rPr>
        <w:rFonts w:hint="default"/>
        <w:lang w:val="en-AU" w:eastAsia="en-AU" w:bidi="en-AU"/>
      </w:rPr>
    </w:lvl>
    <w:lvl w:ilvl="7" w:tplc="C4940634">
      <w:numFmt w:val="bullet"/>
      <w:lvlText w:val="•"/>
      <w:lvlJc w:val="left"/>
      <w:pPr>
        <w:ind w:left="5347" w:hanging="360"/>
      </w:pPr>
      <w:rPr>
        <w:rFonts w:hint="default"/>
        <w:lang w:val="en-AU" w:eastAsia="en-AU" w:bidi="en-AU"/>
      </w:rPr>
    </w:lvl>
    <w:lvl w:ilvl="8" w:tplc="454E4E0C">
      <w:numFmt w:val="bullet"/>
      <w:lvlText w:val="•"/>
      <w:lvlJc w:val="left"/>
      <w:pPr>
        <w:ind w:left="5928" w:hanging="360"/>
      </w:pPr>
      <w:rPr>
        <w:rFonts w:hint="default"/>
        <w:lang w:val="en-AU" w:eastAsia="en-AU" w:bidi="en-AU"/>
      </w:rPr>
    </w:lvl>
  </w:abstractNum>
  <w:num w:numId="1" w16cid:durableId="321352866">
    <w:abstractNumId w:val="9"/>
  </w:num>
  <w:num w:numId="2" w16cid:durableId="1986543546">
    <w:abstractNumId w:val="4"/>
  </w:num>
  <w:num w:numId="3" w16cid:durableId="1970436403">
    <w:abstractNumId w:val="7"/>
  </w:num>
  <w:num w:numId="4" w16cid:durableId="1790541191">
    <w:abstractNumId w:val="6"/>
  </w:num>
  <w:num w:numId="5" w16cid:durableId="1781757975">
    <w:abstractNumId w:val="1"/>
  </w:num>
  <w:num w:numId="6" w16cid:durableId="992683794">
    <w:abstractNumId w:val="2"/>
  </w:num>
  <w:num w:numId="7" w16cid:durableId="886069871">
    <w:abstractNumId w:val="12"/>
  </w:num>
  <w:num w:numId="8" w16cid:durableId="1708943207">
    <w:abstractNumId w:val="8"/>
  </w:num>
  <w:num w:numId="9" w16cid:durableId="506559422">
    <w:abstractNumId w:val="5"/>
  </w:num>
  <w:num w:numId="10" w16cid:durableId="1327975790">
    <w:abstractNumId w:val="10"/>
  </w:num>
  <w:num w:numId="11" w16cid:durableId="1299653137">
    <w:abstractNumId w:val="13"/>
  </w:num>
  <w:num w:numId="12" w16cid:durableId="563223198">
    <w:abstractNumId w:val="11"/>
  </w:num>
  <w:num w:numId="13" w16cid:durableId="711266904">
    <w:abstractNumId w:val="0"/>
  </w:num>
  <w:num w:numId="14" w16cid:durableId="73192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C5"/>
    <w:rsid w:val="000033BB"/>
    <w:rsid w:val="0002198B"/>
    <w:rsid w:val="00037A3D"/>
    <w:rsid w:val="00054EC5"/>
    <w:rsid w:val="000942B9"/>
    <w:rsid w:val="000D538D"/>
    <w:rsid w:val="00102D0C"/>
    <w:rsid w:val="0011361E"/>
    <w:rsid w:val="00113C95"/>
    <w:rsid w:val="00125088"/>
    <w:rsid w:val="001437AB"/>
    <w:rsid w:val="00143A1C"/>
    <w:rsid w:val="00175B25"/>
    <w:rsid w:val="00194B46"/>
    <w:rsid w:val="001C3C4C"/>
    <w:rsid w:val="001C7FD7"/>
    <w:rsid w:val="001E3601"/>
    <w:rsid w:val="001E6695"/>
    <w:rsid w:val="002102F9"/>
    <w:rsid w:val="00212AA8"/>
    <w:rsid w:val="0023716C"/>
    <w:rsid w:val="002444F4"/>
    <w:rsid w:val="0025726F"/>
    <w:rsid w:val="002708BD"/>
    <w:rsid w:val="002817C0"/>
    <w:rsid w:val="00287874"/>
    <w:rsid w:val="002A1B17"/>
    <w:rsid w:val="002B11BC"/>
    <w:rsid w:val="00300411"/>
    <w:rsid w:val="00304114"/>
    <w:rsid w:val="0031060A"/>
    <w:rsid w:val="00330446"/>
    <w:rsid w:val="00363D15"/>
    <w:rsid w:val="003647C3"/>
    <w:rsid w:val="00366FF8"/>
    <w:rsid w:val="0039236B"/>
    <w:rsid w:val="003C0D9F"/>
    <w:rsid w:val="003F0409"/>
    <w:rsid w:val="0044212F"/>
    <w:rsid w:val="00447B81"/>
    <w:rsid w:val="004A0FDE"/>
    <w:rsid w:val="004A7FE0"/>
    <w:rsid w:val="00512045"/>
    <w:rsid w:val="00526E29"/>
    <w:rsid w:val="005339E3"/>
    <w:rsid w:val="00541C3D"/>
    <w:rsid w:val="00544DDB"/>
    <w:rsid w:val="00551284"/>
    <w:rsid w:val="0056212E"/>
    <w:rsid w:val="0057475C"/>
    <w:rsid w:val="005832B5"/>
    <w:rsid w:val="005A2153"/>
    <w:rsid w:val="005A6D8C"/>
    <w:rsid w:val="005B34AC"/>
    <w:rsid w:val="005E5527"/>
    <w:rsid w:val="005E719A"/>
    <w:rsid w:val="006016AB"/>
    <w:rsid w:val="00611AA5"/>
    <w:rsid w:val="00635381"/>
    <w:rsid w:val="00665CD1"/>
    <w:rsid w:val="00666EA8"/>
    <w:rsid w:val="006918D9"/>
    <w:rsid w:val="0069685E"/>
    <w:rsid w:val="006D2124"/>
    <w:rsid w:val="006F44C5"/>
    <w:rsid w:val="00772E19"/>
    <w:rsid w:val="00776B50"/>
    <w:rsid w:val="007A2F8E"/>
    <w:rsid w:val="007B4C37"/>
    <w:rsid w:val="007C60B4"/>
    <w:rsid w:val="007D1445"/>
    <w:rsid w:val="007D39FC"/>
    <w:rsid w:val="007D43F2"/>
    <w:rsid w:val="007E58FC"/>
    <w:rsid w:val="008228DB"/>
    <w:rsid w:val="008A7AE6"/>
    <w:rsid w:val="008B5A85"/>
    <w:rsid w:val="008B628C"/>
    <w:rsid w:val="008D0B07"/>
    <w:rsid w:val="008D377C"/>
    <w:rsid w:val="00907564"/>
    <w:rsid w:val="009158CC"/>
    <w:rsid w:val="00950401"/>
    <w:rsid w:val="00951891"/>
    <w:rsid w:val="0096704C"/>
    <w:rsid w:val="0098028A"/>
    <w:rsid w:val="00985FA7"/>
    <w:rsid w:val="009911B1"/>
    <w:rsid w:val="00996D43"/>
    <w:rsid w:val="009E5CD6"/>
    <w:rsid w:val="00A02A4D"/>
    <w:rsid w:val="00A04E53"/>
    <w:rsid w:val="00A129E4"/>
    <w:rsid w:val="00A32AEB"/>
    <w:rsid w:val="00A43DB9"/>
    <w:rsid w:val="00A6424B"/>
    <w:rsid w:val="00AB6E92"/>
    <w:rsid w:val="00AD6772"/>
    <w:rsid w:val="00B20ACA"/>
    <w:rsid w:val="00B5742E"/>
    <w:rsid w:val="00B6446E"/>
    <w:rsid w:val="00BA1CDB"/>
    <w:rsid w:val="00BB47DA"/>
    <w:rsid w:val="00C27871"/>
    <w:rsid w:val="00C27B04"/>
    <w:rsid w:val="00C31108"/>
    <w:rsid w:val="00C5160F"/>
    <w:rsid w:val="00C82873"/>
    <w:rsid w:val="00CB45C2"/>
    <w:rsid w:val="00D048A7"/>
    <w:rsid w:val="00D16F6A"/>
    <w:rsid w:val="00D22621"/>
    <w:rsid w:val="00D53796"/>
    <w:rsid w:val="00DC0D6D"/>
    <w:rsid w:val="00DE140E"/>
    <w:rsid w:val="00DE31B1"/>
    <w:rsid w:val="00E10DCB"/>
    <w:rsid w:val="00E12B5B"/>
    <w:rsid w:val="00E204B9"/>
    <w:rsid w:val="00E351AA"/>
    <w:rsid w:val="00E914A4"/>
    <w:rsid w:val="00EA3F86"/>
    <w:rsid w:val="00EB161E"/>
    <w:rsid w:val="00EB739A"/>
    <w:rsid w:val="00ED006F"/>
    <w:rsid w:val="00EF521F"/>
    <w:rsid w:val="00F224E1"/>
    <w:rsid w:val="00F268D7"/>
    <w:rsid w:val="00F3785C"/>
    <w:rsid w:val="00FC7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B444F"/>
  <w15:docId w15:val="{3C058D64-A6D2-4CBC-AEF4-575EBBD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link w:val="Heading1Char"/>
    <w:uiPriority w:val="9"/>
    <w:qFormat/>
    <w:pPr>
      <w:ind w:left="127"/>
      <w:outlineLvl w:val="0"/>
    </w:pPr>
    <w:rPr>
      <w:b/>
      <w:bCs/>
      <w:sz w:val="26"/>
      <w:szCs w:val="26"/>
    </w:rPr>
  </w:style>
  <w:style w:type="paragraph" w:styleId="Heading2">
    <w:name w:val="heading 2"/>
    <w:basedOn w:val="Normal"/>
    <w:uiPriority w:val="9"/>
    <w:unhideWhenUsed/>
    <w:qFormat/>
    <w:pPr>
      <w:spacing w:before="119"/>
      <w:ind w:left="1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7"/>
    </w:pPr>
  </w:style>
  <w:style w:type="paragraph" w:styleId="ListParagraph">
    <w:name w:val="List Paragraph"/>
    <w:basedOn w:val="Normal"/>
    <w:uiPriority w:val="1"/>
    <w:qFormat/>
    <w:pPr>
      <w:spacing w:before="61"/>
      <w:ind w:left="848" w:hanging="360"/>
    </w:pPr>
  </w:style>
  <w:style w:type="paragraph" w:customStyle="1" w:styleId="TableParagraph">
    <w:name w:val="Table Paragraph"/>
    <w:basedOn w:val="Normal"/>
    <w:uiPriority w:val="1"/>
    <w:qFormat/>
    <w:pPr>
      <w:ind w:left="57"/>
    </w:pPr>
  </w:style>
  <w:style w:type="character" w:styleId="Hyperlink">
    <w:name w:val="Hyperlink"/>
    <w:basedOn w:val="DefaultParagraphFont"/>
    <w:uiPriority w:val="99"/>
    <w:unhideWhenUsed/>
    <w:rsid w:val="007D39FC"/>
    <w:rPr>
      <w:color w:val="0000FF" w:themeColor="hyperlink"/>
      <w:u w:val="single"/>
    </w:rPr>
  </w:style>
  <w:style w:type="character" w:customStyle="1" w:styleId="UnresolvedMention1">
    <w:name w:val="Unresolved Mention1"/>
    <w:basedOn w:val="DefaultParagraphFont"/>
    <w:uiPriority w:val="99"/>
    <w:semiHidden/>
    <w:unhideWhenUsed/>
    <w:rsid w:val="007D39FC"/>
    <w:rPr>
      <w:color w:val="605E5C"/>
      <w:shd w:val="clear" w:color="auto" w:fill="E1DFDD"/>
    </w:rPr>
  </w:style>
  <w:style w:type="paragraph" w:styleId="Header">
    <w:name w:val="header"/>
    <w:basedOn w:val="Normal"/>
    <w:link w:val="HeaderChar"/>
    <w:uiPriority w:val="99"/>
    <w:unhideWhenUsed/>
    <w:rsid w:val="007D39FC"/>
    <w:pPr>
      <w:tabs>
        <w:tab w:val="center" w:pos="4513"/>
        <w:tab w:val="right" w:pos="9026"/>
      </w:tabs>
    </w:pPr>
  </w:style>
  <w:style w:type="character" w:customStyle="1" w:styleId="HeaderChar">
    <w:name w:val="Header Char"/>
    <w:basedOn w:val="DefaultParagraphFont"/>
    <w:link w:val="Header"/>
    <w:uiPriority w:val="99"/>
    <w:rsid w:val="007D39FC"/>
    <w:rPr>
      <w:rFonts w:ascii="Arial" w:eastAsia="Arial" w:hAnsi="Arial" w:cs="Arial"/>
      <w:lang w:val="en-AU" w:eastAsia="en-AU" w:bidi="en-AU"/>
    </w:rPr>
  </w:style>
  <w:style w:type="paragraph" w:styleId="Footer">
    <w:name w:val="footer"/>
    <w:basedOn w:val="Normal"/>
    <w:link w:val="FooterChar"/>
    <w:uiPriority w:val="99"/>
    <w:unhideWhenUsed/>
    <w:rsid w:val="007D39FC"/>
    <w:pPr>
      <w:tabs>
        <w:tab w:val="center" w:pos="4513"/>
        <w:tab w:val="right" w:pos="9026"/>
      </w:tabs>
    </w:pPr>
  </w:style>
  <w:style w:type="character" w:customStyle="1" w:styleId="FooterChar">
    <w:name w:val="Footer Char"/>
    <w:basedOn w:val="DefaultParagraphFont"/>
    <w:link w:val="Footer"/>
    <w:uiPriority w:val="99"/>
    <w:rsid w:val="007D39FC"/>
    <w:rPr>
      <w:rFonts w:ascii="Arial" w:eastAsia="Arial" w:hAnsi="Arial" w:cs="Arial"/>
      <w:lang w:val="en-AU" w:eastAsia="en-AU" w:bidi="en-AU"/>
    </w:rPr>
  </w:style>
  <w:style w:type="character" w:customStyle="1" w:styleId="Heading1Char">
    <w:name w:val="Heading 1 Char"/>
    <w:basedOn w:val="DefaultParagraphFont"/>
    <w:link w:val="Heading1"/>
    <w:uiPriority w:val="1"/>
    <w:rsid w:val="00113C95"/>
    <w:rPr>
      <w:rFonts w:ascii="Arial" w:eastAsia="Arial" w:hAnsi="Arial" w:cs="Arial"/>
      <w:b/>
      <w:bCs/>
      <w:sz w:val="26"/>
      <w:szCs w:val="26"/>
      <w:lang w:val="en-AU" w:eastAsia="en-AU" w:bidi="en-AU"/>
    </w:rPr>
  </w:style>
  <w:style w:type="table" w:customStyle="1" w:styleId="PSCPurple">
    <w:name w:val="PSC_Purple"/>
    <w:basedOn w:val="TableNormal"/>
    <w:uiPriority w:val="99"/>
    <w:rsid w:val="00113C95"/>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113C95"/>
    <w:pPr>
      <w:widowControl/>
      <w:autoSpaceDE/>
      <w:autoSpaceDN/>
      <w:spacing w:before="40" w:after="40" w:line="280" w:lineRule="atLeast"/>
    </w:pPr>
    <w:rPr>
      <w:rFonts w:eastAsiaTheme="minorHAnsi" w:cs="Times New Roman"/>
      <w:sz w:val="20"/>
      <w:szCs w:val="20"/>
      <w:lang w:eastAsia="en-US" w:bidi="ar-SA"/>
    </w:rPr>
  </w:style>
  <w:style w:type="paragraph" w:customStyle="1" w:styleId="TableTextWhite">
    <w:name w:val="Table_Text_White"/>
    <w:basedOn w:val="Normal"/>
    <w:qFormat/>
    <w:rsid w:val="00113C95"/>
    <w:pPr>
      <w:widowControl/>
      <w:autoSpaceDE/>
      <w:autoSpaceDN/>
      <w:spacing w:before="40" w:after="40" w:line="280" w:lineRule="atLeast"/>
    </w:pPr>
    <w:rPr>
      <w:rFonts w:eastAsiaTheme="minorHAnsi" w:cs="Times New Roman"/>
      <w:b/>
      <w:color w:val="FFFFFF"/>
      <w:szCs w:val="20"/>
      <w:lang w:eastAsia="en-US" w:bidi="ar-SA"/>
    </w:rPr>
  </w:style>
  <w:style w:type="paragraph" w:styleId="ListBullet">
    <w:name w:val="List Bullet"/>
    <w:basedOn w:val="Normal"/>
    <w:uiPriority w:val="2"/>
    <w:qFormat/>
    <w:rsid w:val="00113C95"/>
    <w:pPr>
      <w:widowControl/>
      <w:numPr>
        <w:numId w:val="13"/>
      </w:numPr>
      <w:tabs>
        <w:tab w:val="clear" w:pos="360"/>
        <w:tab w:val="num" w:pos="284"/>
      </w:tabs>
      <w:autoSpaceDE/>
      <w:autoSpaceDN/>
      <w:spacing w:line="280" w:lineRule="atLeast"/>
      <w:ind w:left="284" w:hanging="284"/>
    </w:pPr>
    <w:rPr>
      <w:rFonts w:ascii="Georgia" w:eastAsiaTheme="minorHAnsi" w:hAnsi="Georgia" w:cs="Times New Roman"/>
      <w:szCs w:val="20"/>
      <w:lang w:eastAsia="en-US" w:bidi="ar-SA"/>
    </w:rPr>
  </w:style>
  <w:style w:type="paragraph" w:customStyle="1" w:styleId="TableBullet">
    <w:name w:val="Table Bullet"/>
    <w:basedOn w:val="ListBullet"/>
    <w:qFormat/>
    <w:rsid w:val="00113C95"/>
    <w:pPr>
      <w:tabs>
        <w:tab w:val="clear" w:pos="284"/>
        <w:tab w:val="num" w:pos="360"/>
      </w:tabs>
      <w:ind w:left="360" w:hanging="360"/>
    </w:pPr>
    <w:rPr>
      <w:rFonts w:ascii="Arial" w:hAnsi="Arial"/>
      <w:sz w:val="20"/>
    </w:rPr>
  </w:style>
  <w:style w:type="paragraph" w:styleId="PlainText">
    <w:name w:val="Plain Text"/>
    <w:basedOn w:val="Normal"/>
    <w:link w:val="PlainTextChar"/>
    <w:uiPriority w:val="99"/>
    <w:unhideWhenUsed/>
    <w:rsid w:val="00113C95"/>
    <w:pPr>
      <w:widowControl/>
      <w:autoSpaceDE/>
      <w:autoSpaceDN/>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rsid w:val="00113C95"/>
    <w:rPr>
      <w:rFonts w:ascii="Calibri" w:hAnsi="Calibri"/>
      <w:szCs w:val="21"/>
      <w:lang w:val="en-AU"/>
    </w:rPr>
  </w:style>
  <w:style w:type="character" w:styleId="UnresolvedMention">
    <w:name w:val="Unresolved Mention"/>
    <w:basedOn w:val="DefaultParagraphFont"/>
    <w:uiPriority w:val="99"/>
    <w:semiHidden/>
    <w:unhideWhenUsed/>
    <w:rsid w:val="00EB739A"/>
    <w:rPr>
      <w:color w:val="605E5C"/>
      <w:shd w:val="clear" w:color="auto" w:fill="E1DFDD"/>
    </w:rPr>
  </w:style>
  <w:style w:type="character" w:customStyle="1" w:styleId="normaltextrun">
    <w:name w:val="normaltextrun"/>
    <w:basedOn w:val="DefaultParagraphFont"/>
    <w:rsid w:val="00EB739A"/>
  </w:style>
  <w:style w:type="character" w:customStyle="1" w:styleId="eop">
    <w:name w:val="eop"/>
    <w:basedOn w:val="DefaultParagraphFont"/>
    <w:rsid w:val="00EB739A"/>
  </w:style>
  <w:style w:type="paragraph" w:styleId="Revision">
    <w:name w:val="Revision"/>
    <w:hidden/>
    <w:uiPriority w:val="99"/>
    <w:semiHidden/>
    <w:rsid w:val="002A1B17"/>
    <w:pPr>
      <w:widowControl/>
      <w:autoSpaceDE/>
      <w:autoSpaceDN/>
    </w:pPr>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8B6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8C"/>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Bernard</dc:creator>
  <cp:lastModifiedBy>Marissa Ellis</cp:lastModifiedBy>
  <cp:revision>4</cp:revision>
  <cp:lastPrinted>2024-10-02T05:00:00Z</cp:lastPrinted>
  <dcterms:created xsi:type="dcterms:W3CDTF">2024-10-01T04:12:00Z</dcterms:created>
  <dcterms:modified xsi:type="dcterms:W3CDTF">2024-10-02T05:00:00Z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2016</vt:lpwstr>
  </property>
  <property fmtid="{D5CDD505-2E9C-101B-9397-08002B2CF9AE}" pid="4" name="LastSaved">
    <vt:filetime>2019-11-08T00:00:00Z</vt:filetime>
  </property>
</Properties>
</file>