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804BC2" w:rsidRPr="00DC0173" w14:paraId="50971A1E"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5311FD09" w14:textId="77777777" w:rsidR="00804BC2" w:rsidRPr="00DC0173" w:rsidRDefault="00804BC2" w:rsidP="00DC0173">
            <w:pPr>
              <w:pStyle w:val="TableTextWhite"/>
              <w:rPr>
                <w:b/>
              </w:rPr>
            </w:pPr>
            <w:r>
              <w:rPr>
                <w:b/>
              </w:rPr>
              <w:t>Cluster</w:t>
            </w:r>
          </w:p>
        </w:tc>
        <w:tc>
          <w:tcPr>
            <w:tcW w:w="65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42528B2" w14:textId="5F977B58" w:rsidR="00804BC2" w:rsidRPr="000C31ED" w:rsidRDefault="00C746BF" w:rsidP="00FD7D13">
            <w:pPr>
              <w:pStyle w:val="TableTextWhite"/>
              <w:rPr>
                <w:b/>
                <w:bCs/>
              </w:rPr>
            </w:pPr>
            <w:r w:rsidRPr="00C746BF">
              <w:rPr>
                <w:b/>
                <w:bCs/>
              </w:rPr>
              <w:t>Climate Change, Energy, the Environment and Water</w:t>
            </w:r>
          </w:p>
        </w:tc>
      </w:tr>
      <w:tr w:rsidR="00804BC2" w:rsidRPr="00DC0173" w14:paraId="4889AF54" w14:textId="77777777" w:rsidTr="008476E6">
        <w:tc>
          <w:tcPr>
            <w:tcW w:w="4026" w:type="dxa"/>
            <w:vAlign w:val="center"/>
          </w:tcPr>
          <w:p w14:paraId="4FD1C8A4" w14:textId="77777777" w:rsidR="00804BC2" w:rsidRPr="00DC0173" w:rsidRDefault="00804BC2" w:rsidP="00DC0173">
            <w:pPr>
              <w:pStyle w:val="TableTextWhite"/>
              <w:rPr>
                <w:b/>
              </w:rPr>
            </w:pPr>
            <w:r>
              <w:rPr>
                <w:b/>
              </w:rPr>
              <w:t>Agency</w:t>
            </w:r>
          </w:p>
        </w:tc>
        <w:tc>
          <w:tcPr>
            <w:tcW w:w="6561" w:type="dxa"/>
          </w:tcPr>
          <w:p w14:paraId="3E0B09F4" w14:textId="36D4A768" w:rsidR="00804BC2" w:rsidRPr="000C31ED" w:rsidRDefault="00C746BF" w:rsidP="00FD7D13">
            <w:pPr>
              <w:pStyle w:val="TableTextWhite"/>
              <w:rPr>
                <w:b/>
                <w:bCs/>
              </w:rPr>
            </w:pPr>
            <w:r w:rsidRPr="00C746BF">
              <w:rPr>
                <w:b/>
                <w:bCs/>
              </w:rPr>
              <w:t>Department of Climate Change, Energy, the Environment and Water</w:t>
            </w:r>
          </w:p>
        </w:tc>
      </w:tr>
      <w:tr w:rsidR="00804BC2" w:rsidRPr="00DC0173" w14:paraId="31BE2099" w14:textId="77777777" w:rsidTr="008476E6">
        <w:tc>
          <w:tcPr>
            <w:tcW w:w="4026" w:type="dxa"/>
            <w:vAlign w:val="center"/>
          </w:tcPr>
          <w:p w14:paraId="6518139D" w14:textId="77777777" w:rsidR="00804BC2" w:rsidRPr="00DC0173" w:rsidRDefault="00804BC2" w:rsidP="00DC0173">
            <w:pPr>
              <w:pStyle w:val="TableTextWhite"/>
              <w:rPr>
                <w:b/>
              </w:rPr>
            </w:pPr>
            <w:r>
              <w:rPr>
                <w:b/>
              </w:rPr>
              <w:t>Division/Branch/Unit</w:t>
            </w:r>
          </w:p>
        </w:tc>
        <w:tc>
          <w:tcPr>
            <w:tcW w:w="6561" w:type="dxa"/>
          </w:tcPr>
          <w:p w14:paraId="67B54FAA" w14:textId="449346C1" w:rsidR="00804BC2" w:rsidRPr="000C31ED" w:rsidRDefault="00804BC2">
            <w:pPr>
              <w:pStyle w:val="TableTextWhite"/>
              <w:rPr>
                <w:b/>
                <w:bCs/>
              </w:rPr>
            </w:pPr>
            <w:r w:rsidRPr="000C31ED">
              <w:rPr>
                <w:b/>
                <w:bCs/>
              </w:rPr>
              <w:t>Wate</w:t>
            </w:r>
            <w:r w:rsidR="000A25EA" w:rsidRPr="000C31ED">
              <w:rPr>
                <w:b/>
                <w:bCs/>
              </w:rPr>
              <w:t>r</w:t>
            </w:r>
            <w:r w:rsidR="000C31ED">
              <w:rPr>
                <w:b/>
                <w:bCs/>
              </w:rPr>
              <w:t xml:space="preserve"> / Infrastructure Development / Grant Management Office</w:t>
            </w:r>
          </w:p>
        </w:tc>
      </w:tr>
      <w:tr w:rsidR="009077E2" w:rsidRPr="00DC0173" w14:paraId="58969AF2" w14:textId="77777777" w:rsidTr="008476E6">
        <w:tc>
          <w:tcPr>
            <w:tcW w:w="4026" w:type="dxa"/>
            <w:vAlign w:val="center"/>
          </w:tcPr>
          <w:p w14:paraId="65F56060" w14:textId="77777777" w:rsidR="009077E2" w:rsidRPr="00DC0173" w:rsidRDefault="00E95F38" w:rsidP="00DC0173">
            <w:pPr>
              <w:pStyle w:val="TableTextWhite"/>
              <w:rPr>
                <w:b/>
              </w:rPr>
            </w:pPr>
            <w:r>
              <w:rPr>
                <w:b/>
              </w:rPr>
              <w:t>Location</w:t>
            </w:r>
          </w:p>
        </w:tc>
        <w:tc>
          <w:tcPr>
            <w:tcW w:w="6561" w:type="dxa"/>
          </w:tcPr>
          <w:p w14:paraId="117F3811" w14:textId="78BDAC26" w:rsidR="009077E2" w:rsidRPr="000C31ED" w:rsidRDefault="00875202" w:rsidP="00DC0173">
            <w:pPr>
              <w:pStyle w:val="TableTextWhite"/>
              <w:rPr>
                <w:b/>
                <w:bCs/>
              </w:rPr>
            </w:pPr>
            <w:r w:rsidRPr="000C31ED">
              <w:rPr>
                <w:b/>
                <w:bCs/>
              </w:rPr>
              <w:t xml:space="preserve">Negotiable </w:t>
            </w:r>
          </w:p>
        </w:tc>
      </w:tr>
      <w:tr w:rsidR="009077E2" w:rsidRPr="00DC0173" w14:paraId="1B5B72C9" w14:textId="77777777" w:rsidTr="008476E6">
        <w:tc>
          <w:tcPr>
            <w:tcW w:w="4026" w:type="dxa"/>
            <w:vAlign w:val="center"/>
          </w:tcPr>
          <w:p w14:paraId="24C32DA7" w14:textId="77777777" w:rsidR="009077E2" w:rsidRPr="00DC0173" w:rsidRDefault="00E95F38" w:rsidP="00DC0173">
            <w:pPr>
              <w:pStyle w:val="TableTextWhite"/>
              <w:rPr>
                <w:b/>
              </w:rPr>
            </w:pPr>
            <w:r>
              <w:rPr>
                <w:b/>
              </w:rPr>
              <w:t>Classification/Grade/Band</w:t>
            </w:r>
          </w:p>
        </w:tc>
        <w:tc>
          <w:tcPr>
            <w:tcW w:w="6561" w:type="dxa"/>
          </w:tcPr>
          <w:p w14:paraId="6EBB1D2E" w14:textId="77777777" w:rsidR="009077E2" w:rsidRPr="000C31ED" w:rsidRDefault="00E95F38" w:rsidP="00DC0173">
            <w:pPr>
              <w:pStyle w:val="TableTextWhite"/>
              <w:rPr>
                <w:b/>
                <w:bCs/>
              </w:rPr>
            </w:pPr>
            <w:r w:rsidRPr="000C31ED">
              <w:rPr>
                <w:b/>
                <w:bCs/>
              </w:rPr>
              <w:t>Clerk Grade 5/6</w:t>
            </w:r>
          </w:p>
        </w:tc>
      </w:tr>
      <w:tr w:rsidR="00E91ACC" w:rsidRPr="00DC0173" w14:paraId="33138E5A" w14:textId="77777777" w:rsidTr="008476E6">
        <w:tc>
          <w:tcPr>
            <w:tcW w:w="4026" w:type="dxa"/>
            <w:vAlign w:val="center"/>
          </w:tcPr>
          <w:p w14:paraId="1E4F5347" w14:textId="77777777" w:rsidR="00E91ACC" w:rsidRDefault="00E91ACC" w:rsidP="00DC0173">
            <w:pPr>
              <w:pStyle w:val="TableTextWhite"/>
              <w:rPr>
                <w:b/>
              </w:rPr>
            </w:pPr>
            <w:r>
              <w:rPr>
                <w:b/>
              </w:rPr>
              <w:t>Job Family</w:t>
            </w:r>
          </w:p>
        </w:tc>
        <w:tc>
          <w:tcPr>
            <w:tcW w:w="6561" w:type="dxa"/>
          </w:tcPr>
          <w:p w14:paraId="643A7E7E" w14:textId="77777777" w:rsidR="00E91ACC" w:rsidRPr="000C31ED" w:rsidRDefault="00E91ACC" w:rsidP="00DC0173">
            <w:pPr>
              <w:pStyle w:val="TableTextWhite"/>
              <w:rPr>
                <w:b/>
                <w:bCs/>
              </w:rPr>
            </w:pPr>
            <w:r w:rsidRPr="000C31ED">
              <w:rPr>
                <w:b/>
                <w:bCs/>
              </w:rPr>
              <w:t>Standard/Project &amp; Programs/Delivery</w:t>
            </w:r>
          </w:p>
        </w:tc>
      </w:tr>
      <w:tr w:rsidR="009077E2" w:rsidRPr="00DC0173" w14:paraId="3065BAB5" w14:textId="77777777" w:rsidTr="008476E6">
        <w:tc>
          <w:tcPr>
            <w:tcW w:w="4026" w:type="dxa"/>
            <w:vAlign w:val="center"/>
          </w:tcPr>
          <w:p w14:paraId="4D564F9A" w14:textId="77777777" w:rsidR="009077E2" w:rsidRPr="00DC0173" w:rsidRDefault="00E95F38" w:rsidP="00DC0173">
            <w:pPr>
              <w:pStyle w:val="TableTextWhite"/>
              <w:rPr>
                <w:b/>
              </w:rPr>
            </w:pPr>
            <w:r>
              <w:rPr>
                <w:b/>
              </w:rPr>
              <w:t>ANZSCO Code</w:t>
            </w:r>
          </w:p>
        </w:tc>
        <w:tc>
          <w:tcPr>
            <w:tcW w:w="6561" w:type="dxa"/>
          </w:tcPr>
          <w:p w14:paraId="0338AD87" w14:textId="77777777" w:rsidR="009077E2" w:rsidRPr="000C31ED" w:rsidRDefault="00E95F38" w:rsidP="00DC0173">
            <w:pPr>
              <w:pStyle w:val="TableTextWhite"/>
              <w:rPr>
                <w:b/>
                <w:bCs/>
              </w:rPr>
            </w:pPr>
            <w:r w:rsidRPr="000C31ED">
              <w:rPr>
                <w:b/>
                <w:bCs/>
              </w:rPr>
              <w:t>511112</w:t>
            </w:r>
          </w:p>
        </w:tc>
      </w:tr>
      <w:tr w:rsidR="009077E2" w:rsidRPr="00DC0173" w14:paraId="4A21EED2" w14:textId="77777777" w:rsidTr="008476E6">
        <w:tc>
          <w:tcPr>
            <w:tcW w:w="4026" w:type="dxa"/>
            <w:vAlign w:val="center"/>
          </w:tcPr>
          <w:p w14:paraId="49B8811B" w14:textId="77777777" w:rsidR="009077E2" w:rsidRPr="00DC0173" w:rsidRDefault="00E95F38" w:rsidP="00DC0173">
            <w:pPr>
              <w:pStyle w:val="TableTextWhite"/>
              <w:rPr>
                <w:b/>
              </w:rPr>
            </w:pPr>
            <w:r>
              <w:rPr>
                <w:b/>
              </w:rPr>
              <w:t>PCAT Code</w:t>
            </w:r>
          </w:p>
        </w:tc>
        <w:tc>
          <w:tcPr>
            <w:tcW w:w="6561" w:type="dxa"/>
          </w:tcPr>
          <w:p w14:paraId="463DC100" w14:textId="77777777" w:rsidR="009077E2" w:rsidRPr="00F048E9" w:rsidRDefault="00E95F38" w:rsidP="00DC0173">
            <w:pPr>
              <w:pStyle w:val="TableTextWhite"/>
              <w:rPr>
                <w:b/>
                <w:bCs/>
              </w:rPr>
            </w:pPr>
            <w:r w:rsidRPr="000C31ED">
              <w:rPr>
                <w:b/>
                <w:bCs/>
              </w:rPr>
              <w:t>1119192</w:t>
            </w:r>
          </w:p>
        </w:tc>
      </w:tr>
      <w:tr w:rsidR="009077E2" w:rsidRPr="00DC0173" w14:paraId="77FE801A" w14:textId="77777777" w:rsidTr="008476E6">
        <w:tc>
          <w:tcPr>
            <w:tcW w:w="4026" w:type="dxa"/>
            <w:vAlign w:val="center"/>
          </w:tcPr>
          <w:p w14:paraId="12D3D59E" w14:textId="77777777" w:rsidR="009077E2" w:rsidRPr="00F048E9" w:rsidRDefault="00E95F38" w:rsidP="00DC0173">
            <w:pPr>
              <w:pStyle w:val="TableTextWhite"/>
              <w:rPr>
                <w:b/>
              </w:rPr>
            </w:pPr>
            <w:r>
              <w:rPr>
                <w:b/>
              </w:rPr>
              <w:t>Date of Approval</w:t>
            </w:r>
          </w:p>
        </w:tc>
        <w:tc>
          <w:tcPr>
            <w:tcW w:w="6561" w:type="dxa"/>
          </w:tcPr>
          <w:p w14:paraId="63B6D461" w14:textId="32B8134E" w:rsidR="009077E2" w:rsidRPr="000C31ED" w:rsidRDefault="00CA585A" w:rsidP="00DC0173">
            <w:pPr>
              <w:pStyle w:val="TableTextWhite"/>
              <w:rPr>
                <w:b/>
                <w:bCs/>
              </w:rPr>
            </w:pPr>
            <w:r w:rsidRPr="000C31ED">
              <w:rPr>
                <w:b/>
                <w:bCs/>
              </w:rPr>
              <w:t>May 2022</w:t>
            </w:r>
            <w:r w:rsidR="000C31ED">
              <w:rPr>
                <w:b/>
                <w:bCs/>
              </w:rPr>
              <w:t xml:space="preserve"> (updated </w:t>
            </w:r>
            <w:r w:rsidR="00CD5469" w:rsidRPr="00C746BF">
              <w:rPr>
                <w:b/>
                <w:bCs/>
                <w:color w:val="FFFFFF" w:themeColor="background1"/>
              </w:rPr>
              <w:t>February 2024</w:t>
            </w:r>
            <w:r w:rsidR="000C31ED">
              <w:rPr>
                <w:b/>
                <w:bCs/>
              </w:rPr>
              <w:t>)</w:t>
            </w:r>
          </w:p>
        </w:tc>
      </w:tr>
      <w:tr w:rsidR="00CC4FA9" w:rsidRPr="00DC0173" w14:paraId="21B982CB" w14:textId="77777777" w:rsidTr="008476E6">
        <w:tc>
          <w:tcPr>
            <w:tcW w:w="4026" w:type="dxa"/>
            <w:vAlign w:val="center"/>
          </w:tcPr>
          <w:p w14:paraId="798550BD" w14:textId="77777777" w:rsidR="00CC4FA9" w:rsidRPr="00DC0173" w:rsidRDefault="00CC4FA9" w:rsidP="00CC4FA9">
            <w:pPr>
              <w:pStyle w:val="TableTextWhite"/>
              <w:rPr>
                <w:b/>
              </w:rPr>
            </w:pPr>
            <w:r>
              <w:rPr>
                <w:b/>
              </w:rPr>
              <w:t>Agency Website</w:t>
            </w:r>
          </w:p>
        </w:tc>
        <w:tc>
          <w:tcPr>
            <w:tcW w:w="6561" w:type="dxa"/>
          </w:tcPr>
          <w:p w14:paraId="0A776710" w14:textId="1C4D3CA4" w:rsidR="00CC4FA9" w:rsidRPr="000C31ED" w:rsidRDefault="00C746BF" w:rsidP="00CC4FA9">
            <w:pPr>
              <w:pStyle w:val="TableTextWhite"/>
              <w:rPr>
                <w:b/>
                <w:bCs/>
              </w:rPr>
            </w:pPr>
            <w:r w:rsidRPr="00C746BF">
              <w:rPr>
                <w:b/>
                <w:bCs/>
              </w:rPr>
              <w:t>https://www.dcceew.gov.au/</w:t>
            </w:r>
          </w:p>
        </w:tc>
        <w:bookmarkStart w:id="0" w:name="Cluster"/>
        <w:bookmarkEnd w:id="0"/>
      </w:tr>
    </w:tbl>
    <w:p w14:paraId="64DB5F24" w14:textId="77777777" w:rsidR="004259A3" w:rsidRPr="00037DC1" w:rsidRDefault="004259A3" w:rsidP="006A2280">
      <w:pPr>
        <w:tabs>
          <w:tab w:val="left" w:pos="2925"/>
        </w:tabs>
        <w:rPr>
          <w:rStyle w:val="Heading1Char"/>
        </w:rPr>
      </w:pPr>
    </w:p>
    <w:p w14:paraId="2BF2B5B3" w14:textId="77777777" w:rsidR="00C746BF" w:rsidRDefault="00C746BF" w:rsidP="00C746BF">
      <w:pPr>
        <w:rPr>
          <w:i/>
          <w:iCs/>
        </w:rPr>
      </w:pPr>
      <w:bookmarkStart w:id="1" w:name="_Hlk158278192"/>
      <w:r>
        <w:rPr>
          <w:i/>
          <w:iCs/>
          <w:lang w:val="en-GB"/>
        </w:rPr>
        <w:t xml:space="preserve">Ensuring a sustainable NSW through climate change and energy action, water management, environment and heritage conservation and protection. </w:t>
      </w:r>
    </w:p>
    <w:p w14:paraId="193166FA" w14:textId="77777777" w:rsidR="00C746BF" w:rsidRPr="00C746BF" w:rsidRDefault="00C746BF" w:rsidP="00C746BF">
      <w:pPr>
        <w:tabs>
          <w:tab w:val="left" w:pos="2925"/>
        </w:tabs>
        <w:rPr>
          <w:rStyle w:val="Heading1Char"/>
          <w:bCs w:val="0"/>
          <w:lang w:val="en-GB"/>
        </w:rPr>
      </w:pPr>
      <w:r w:rsidRPr="00C746BF">
        <w:rPr>
          <w:rStyle w:val="Heading1Char"/>
          <w:bCs w:val="0"/>
        </w:rPr>
        <w:t xml:space="preserve">Who we are </w:t>
      </w:r>
    </w:p>
    <w:p w14:paraId="174846B9" w14:textId="77777777" w:rsidR="00C746BF" w:rsidRDefault="00C746BF" w:rsidP="00C746BF">
      <w:pPr>
        <w:rPr>
          <w:rFonts w:ascii="Calibri" w:eastAsiaTheme="minorHAnsi" w:hAnsi="Calibri" w:cs="Calibri"/>
          <w:lang w:val="en-GB"/>
        </w:rPr>
      </w:pPr>
      <w:r>
        <w:t>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57BF7C7F" w14:textId="77777777" w:rsidR="00C746BF" w:rsidRDefault="00C746BF" w:rsidP="00C746BF">
      <w:r>
        <w:t xml:space="preserve">DCCEEW conserves and protects the state’s natural environment. It manages the NSW national park estate, including its rich and diverse biodiversity and Aboriginal cultural heritage for future generations. </w:t>
      </w:r>
    </w:p>
    <w:p w14:paraId="7C615B56" w14:textId="53C62891" w:rsidR="00C746BF" w:rsidRDefault="00C746BF" w:rsidP="00C746BF">
      <w:pPr>
        <w:rPr>
          <w:lang w:val="en-GB"/>
        </w:rPr>
      </w:pPr>
      <w:r>
        <w:t xml:space="preserve"> DCCEEW also ensures sustainable management of water resources across the state, to support the environment, communities and industry. </w:t>
      </w:r>
    </w:p>
    <w:p w14:paraId="3A8E9D4D" w14:textId="77777777" w:rsidR="00C746BF" w:rsidRDefault="00C746BF" w:rsidP="00C746BF">
      <w:r>
        <w:rPr>
          <w:color w:val="000000"/>
        </w:rPr>
        <w:t xml:space="preserve">We </w:t>
      </w:r>
      <w:r>
        <w:t>acknowledge the ongoing custodial responsibilities of the Aboriginal peoples of NSW to care for Country and water and are committed to establishing meaningful partnerships with Aboriginal peoples in the management of the environment.  </w:t>
      </w:r>
    </w:p>
    <w:p w14:paraId="5AB541ED" w14:textId="76AF19E1" w:rsidR="000A25EA" w:rsidRPr="00921046" w:rsidRDefault="000A25EA" w:rsidP="00921046">
      <w:pPr>
        <w:pStyle w:val="NormalWeb"/>
        <w:spacing w:line="276" w:lineRule="auto"/>
        <w:rPr>
          <w:rFonts w:ascii="Arial" w:hAnsi="Arial" w:cs="Arial"/>
          <w:color w:val="111111"/>
          <w:sz w:val="22"/>
          <w:szCs w:val="22"/>
        </w:rPr>
      </w:pPr>
      <w:r w:rsidRPr="00921046">
        <w:rPr>
          <w:rFonts w:ascii="Arial" w:hAnsi="Arial" w:cs="Arial"/>
          <w:color w:val="111111"/>
          <w:sz w:val="22"/>
          <w:szCs w:val="22"/>
        </w:rPr>
        <w:t>The Water Group leads the NSW Government in providing confidence to communities and stakeholders with the transparent stewardship of water resources, provision of services and reforms that support sustainable and healthy environments, economies and societies across NSW. </w:t>
      </w:r>
    </w:p>
    <w:bookmarkEnd w:id="1"/>
    <w:p w14:paraId="333411FB" w14:textId="77777777" w:rsidR="00037FD5" w:rsidRPr="00614552" w:rsidRDefault="00037FD5" w:rsidP="006A2280">
      <w:pPr>
        <w:tabs>
          <w:tab w:val="left" w:pos="2925"/>
        </w:tabs>
        <w:rPr>
          <w:rStyle w:val="Heading1Char"/>
        </w:rPr>
      </w:pPr>
      <w:r w:rsidRPr="00614552">
        <w:rPr>
          <w:rStyle w:val="Heading1Char"/>
        </w:rPr>
        <w:t>Primary purpose of the role</w:t>
      </w:r>
    </w:p>
    <w:p w14:paraId="6FA29675" w14:textId="642179BE" w:rsidR="0013413E" w:rsidRDefault="00037FD5" w:rsidP="006A2280">
      <w:pPr>
        <w:tabs>
          <w:tab w:val="left" w:pos="2925"/>
        </w:tabs>
        <w:rPr>
          <w:rFonts w:cs="Arial"/>
        </w:rPr>
      </w:pPr>
      <w:r w:rsidRPr="00614552">
        <w:rPr>
          <w:rFonts w:cs="Arial"/>
        </w:rPr>
        <w:t xml:space="preserve">Undertake a range of </w:t>
      </w:r>
      <w:r w:rsidR="001F7AA8">
        <w:rPr>
          <w:rFonts w:cs="Arial"/>
        </w:rPr>
        <w:t>grant</w:t>
      </w:r>
      <w:r w:rsidR="00BA5BF7">
        <w:rPr>
          <w:rFonts w:cs="Arial"/>
        </w:rPr>
        <w:t xml:space="preserve"> project</w:t>
      </w:r>
      <w:r w:rsidRPr="00614552">
        <w:rPr>
          <w:rFonts w:cs="Arial"/>
        </w:rPr>
        <w:t xml:space="preserve"> activities to support </w:t>
      </w:r>
      <w:r w:rsidR="00921046">
        <w:rPr>
          <w:rFonts w:cs="Arial"/>
        </w:rPr>
        <w:t xml:space="preserve">and </w:t>
      </w:r>
      <w:r w:rsidR="00E90A0F">
        <w:rPr>
          <w:rFonts w:cs="Arial"/>
        </w:rPr>
        <w:t>ensure effective and efficient grant administration for program</w:t>
      </w:r>
      <w:r w:rsidR="00BA5BF7">
        <w:rPr>
          <w:rFonts w:cs="Arial"/>
        </w:rPr>
        <w:t>s</w:t>
      </w:r>
      <w:r w:rsidR="00E90A0F">
        <w:rPr>
          <w:rFonts w:cs="Arial"/>
        </w:rPr>
        <w:t xml:space="preserve"> providing grants to </w:t>
      </w:r>
      <w:r w:rsidR="00BA5BF7">
        <w:rPr>
          <w:rFonts w:cs="Arial"/>
        </w:rPr>
        <w:t xml:space="preserve">regional areas. </w:t>
      </w:r>
    </w:p>
    <w:p w14:paraId="4B730342" w14:textId="77777777" w:rsidR="00F339CD" w:rsidRPr="00171AA6" w:rsidRDefault="00F339CD" w:rsidP="00614552">
      <w:pPr>
        <w:pStyle w:val="Heading1"/>
      </w:pPr>
      <w:r w:rsidRPr="00A14A03">
        <w:lastRenderedPageBreak/>
        <w:t>Key accountabilities</w:t>
      </w:r>
    </w:p>
    <w:p w14:paraId="1650E574" w14:textId="12812396" w:rsidR="00F339CD" w:rsidRPr="00171AA6" w:rsidRDefault="00F339CD" w:rsidP="00F339CD">
      <w:pPr>
        <w:pStyle w:val="ListParagraph"/>
        <w:numPr>
          <w:ilvl w:val="0"/>
          <w:numId w:val="3"/>
        </w:numPr>
        <w:tabs>
          <w:tab w:val="left" w:pos="2925"/>
        </w:tabs>
        <w:rPr>
          <w:rFonts w:ascii="Georgia" w:hAnsi="Georgia"/>
        </w:rPr>
      </w:pPr>
      <w:r w:rsidRPr="00171AA6">
        <w:rPr>
          <w:rFonts w:cs="Arial"/>
        </w:rPr>
        <w:t xml:space="preserve">Provide </w:t>
      </w:r>
      <w:r w:rsidR="001F7AA8" w:rsidRPr="00171AA6">
        <w:rPr>
          <w:rFonts w:cs="Arial"/>
        </w:rPr>
        <w:t xml:space="preserve">program </w:t>
      </w:r>
      <w:r w:rsidRPr="00171AA6">
        <w:rPr>
          <w:rFonts w:cs="Arial"/>
        </w:rPr>
        <w:t xml:space="preserve">and </w:t>
      </w:r>
      <w:r w:rsidR="00AB54BE" w:rsidRPr="00171AA6">
        <w:rPr>
          <w:rFonts w:cs="Arial"/>
        </w:rPr>
        <w:t>administrative</w:t>
      </w:r>
      <w:r w:rsidRPr="00171AA6">
        <w:rPr>
          <w:rFonts w:cs="Arial"/>
        </w:rPr>
        <w:t xml:space="preserve"> support, including monitoring and reporting on</w:t>
      </w:r>
      <w:r w:rsidR="00BA5BF7" w:rsidRPr="00171AA6">
        <w:rPr>
          <w:rFonts w:cs="Arial"/>
        </w:rPr>
        <w:t xml:space="preserve"> </w:t>
      </w:r>
      <w:r w:rsidR="00563528" w:rsidRPr="00171AA6">
        <w:rPr>
          <w:rFonts w:cs="Arial"/>
        </w:rPr>
        <w:t xml:space="preserve">grant-funded </w:t>
      </w:r>
      <w:r w:rsidR="00BA5BF7" w:rsidRPr="00171AA6">
        <w:rPr>
          <w:rFonts w:cs="Arial"/>
        </w:rPr>
        <w:t xml:space="preserve">project </w:t>
      </w:r>
      <w:r w:rsidR="000D59D6" w:rsidRPr="00171AA6">
        <w:rPr>
          <w:rFonts w:cs="Arial"/>
        </w:rPr>
        <w:t>delivery</w:t>
      </w:r>
    </w:p>
    <w:p w14:paraId="387F4AE3" w14:textId="0C5EDD26" w:rsidR="00C00DA4" w:rsidRPr="00171AA6" w:rsidRDefault="00C00DA4" w:rsidP="00C00DA4">
      <w:pPr>
        <w:pStyle w:val="ListParagraph"/>
        <w:numPr>
          <w:ilvl w:val="0"/>
          <w:numId w:val="3"/>
        </w:numPr>
        <w:tabs>
          <w:tab w:val="left" w:pos="2925"/>
        </w:tabs>
        <w:rPr>
          <w:rFonts w:ascii="Georgia" w:hAnsi="Georgia"/>
        </w:rPr>
      </w:pPr>
      <w:r w:rsidRPr="00171AA6">
        <w:rPr>
          <w:rFonts w:cs="Arial"/>
        </w:rPr>
        <w:t xml:space="preserve">Assist the </w:t>
      </w:r>
      <w:r w:rsidR="005E6B79" w:rsidRPr="00171AA6">
        <w:rPr>
          <w:rFonts w:cs="Arial"/>
        </w:rPr>
        <w:t>Grant Management Office</w:t>
      </w:r>
      <w:r w:rsidRPr="00171AA6">
        <w:rPr>
          <w:rFonts w:cs="Arial"/>
        </w:rPr>
        <w:t xml:space="preserve"> to complete tasks, including collating documents and records regarding relevant issues to ensure </w:t>
      </w:r>
      <w:r w:rsidR="00FE773E" w:rsidRPr="00171AA6">
        <w:rPr>
          <w:rFonts w:cs="Arial"/>
        </w:rPr>
        <w:t>th</w:t>
      </w:r>
      <w:r w:rsidR="00BA5BF7" w:rsidRPr="00171AA6">
        <w:rPr>
          <w:rFonts w:cs="Arial"/>
        </w:rPr>
        <w:t xml:space="preserve">at </w:t>
      </w:r>
      <w:r w:rsidR="00D6407A" w:rsidRPr="00171AA6">
        <w:rPr>
          <w:rFonts w:cs="Arial"/>
        </w:rPr>
        <w:t xml:space="preserve">grant funded </w:t>
      </w:r>
      <w:r w:rsidR="00BA5BF7" w:rsidRPr="00171AA6">
        <w:rPr>
          <w:rFonts w:cs="Arial"/>
        </w:rPr>
        <w:t>projects</w:t>
      </w:r>
      <w:r w:rsidRPr="00171AA6">
        <w:rPr>
          <w:rFonts w:cs="Arial"/>
        </w:rPr>
        <w:t xml:space="preserve"> comply with </w:t>
      </w:r>
      <w:r w:rsidR="00FE773E" w:rsidRPr="00171AA6">
        <w:rPr>
          <w:rFonts w:cs="Arial"/>
        </w:rPr>
        <w:t>governance frameworks</w:t>
      </w:r>
      <w:r w:rsidR="00E90A0F" w:rsidRPr="00171AA6">
        <w:rPr>
          <w:rFonts w:cs="Arial"/>
        </w:rPr>
        <w:t>, probity standards are met</w:t>
      </w:r>
      <w:r w:rsidRPr="00171AA6">
        <w:rPr>
          <w:rFonts w:cs="Arial"/>
        </w:rPr>
        <w:t xml:space="preserve"> and agreed outcomes are achieved</w:t>
      </w:r>
    </w:p>
    <w:p w14:paraId="0E7FADAC" w14:textId="7E4FC1CC" w:rsidR="00BA5BF7" w:rsidRPr="00171AA6" w:rsidRDefault="00BA5BF7" w:rsidP="00BA5BF7">
      <w:pPr>
        <w:pStyle w:val="ListParagraph"/>
        <w:numPr>
          <w:ilvl w:val="0"/>
          <w:numId w:val="3"/>
        </w:numPr>
        <w:tabs>
          <w:tab w:val="left" w:pos="2925"/>
        </w:tabs>
        <w:rPr>
          <w:rFonts w:ascii="Georgia" w:hAnsi="Georgia"/>
        </w:rPr>
      </w:pPr>
      <w:r w:rsidRPr="00171AA6">
        <w:rPr>
          <w:rFonts w:cs="Arial"/>
        </w:rPr>
        <w:t xml:space="preserve">Provide a range of project management and </w:t>
      </w:r>
      <w:r w:rsidR="00ED03E5" w:rsidRPr="00171AA6">
        <w:rPr>
          <w:rFonts w:cs="Arial"/>
        </w:rPr>
        <w:t xml:space="preserve">grant </w:t>
      </w:r>
      <w:r w:rsidRPr="00171AA6">
        <w:rPr>
          <w:rFonts w:cs="Arial"/>
        </w:rPr>
        <w:t>support services including preparation of reports and briefs, coordinating resources, maintaining documentation and implementing and monitoring project plans, to ensure project outcomes are achieved on time, on budget, to quality standards and within agreed scope, in line with established agency project management methodology</w:t>
      </w:r>
      <w:r w:rsidR="00112FE8" w:rsidRPr="00171AA6">
        <w:rPr>
          <w:rFonts w:cs="Arial"/>
        </w:rPr>
        <w:t xml:space="preserve"> and best practice grants management</w:t>
      </w:r>
    </w:p>
    <w:p w14:paraId="6589BF81" w14:textId="3A8D71A7" w:rsidR="00BA5BF7" w:rsidRPr="00171AA6" w:rsidRDefault="00ED03E5" w:rsidP="00BA5BF7">
      <w:pPr>
        <w:pStyle w:val="ListParagraph"/>
        <w:numPr>
          <w:ilvl w:val="0"/>
          <w:numId w:val="3"/>
        </w:numPr>
        <w:tabs>
          <w:tab w:val="left" w:pos="2925"/>
        </w:tabs>
        <w:rPr>
          <w:rFonts w:ascii="Georgia" w:hAnsi="Georgia"/>
        </w:rPr>
      </w:pPr>
      <w:r w:rsidRPr="00171AA6">
        <w:rPr>
          <w:rFonts w:cs="Arial"/>
        </w:rPr>
        <w:t>Assist with</w:t>
      </w:r>
      <w:r w:rsidR="00BA5BF7" w:rsidRPr="00171AA6">
        <w:rPr>
          <w:rFonts w:cs="Arial"/>
        </w:rPr>
        <w:t xml:space="preserve"> research, evaluation and analysis</w:t>
      </w:r>
      <w:r w:rsidRPr="00171AA6">
        <w:rPr>
          <w:rFonts w:cs="Arial"/>
        </w:rPr>
        <w:t xml:space="preserve"> activities</w:t>
      </w:r>
      <w:r w:rsidR="00BA5BF7" w:rsidRPr="00171AA6">
        <w:rPr>
          <w:rFonts w:cs="Arial"/>
        </w:rPr>
        <w:t xml:space="preserve"> to identify emerging issues and prepare recommendations to resolve policy or process issues and inform program </w:t>
      </w:r>
      <w:r w:rsidRPr="00171AA6">
        <w:rPr>
          <w:rFonts w:cs="Arial"/>
        </w:rPr>
        <w:t>delivery</w:t>
      </w:r>
    </w:p>
    <w:p w14:paraId="70849F7D" w14:textId="77777777" w:rsidR="00BA5BF7" w:rsidRPr="00171AA6" w:rsidRDefault="00BA5BF7" w:rsidP="00BA5BF7">
      <w:pPr>
        <w:pStyle w:val="ListParagraph"/>
        <w:numPr>
          <w:ilvl w:val="0"/>
          <w:numId w:val="3"/>
        </w:numPr>
        <w:tabs>
          <w:tab w:val="left" w:pos="-1843"/>
          <w:tab w:val="left" w:pos="2925"/>
        </w:tabs>
        <w:spacing w:after="0"/>
        <w:ind w:left="714" w:hanging="357"/>
        <w:rPr>
          <w:rFonts w:eastAsia="Times New Roman" w:cs="Arial"/>
          <w:lang w:val="en-AU" w:eastAsia="en-AU"/>
        </w:rPr>
      </w:pPr>
      <w:r w:rsidRPr="00171AA6">
        <w:rPr>
          <w:rFonts w:cs="Arial"/>
        </w:rPr>
        <w:t>Communicate and work collegially with program partners and key stakeholders to support the delivery of grant funded projects using best practice program management frameworks.</w:t>
      </w:r>
    </w:p>
    <w:p w14:paraId="2AE76045" w14:textId="77777777" w:rsidR="00BA5BF7" w:rsidRPr="00171AA6" w:rsidRDefault="00BA5BF7" w:rsidP="00BA5BF7">
      <w:pPr>
        <w:pStyle w:val="ListParagraph"/>
        <w:numPr>
          <w:ilvl w:val="0"/>
          <w:numId w:val="3"/>
        </w:numPr>
        <w:tabs>
          <w:tab w:val="left" w:pos="-1843"/>
          <w:tab w:val="left" w:pos="2925"/>
        </w:tabs>
        <w:spacing w:after="0"/>
        <w:rPr>
          <w:rFonts w:eastAsia="Times New Roman" w:cs="Arial"/>
          <w:lang w:val="en-AU" w:eastAsia="en-AU"/>
        </w:rPr>
      </w:pPr>
      <w:r w:rsidRPr="00171AA6">
        <w:rPr>
          <w:rFonts w:cs="Arial"/>
        </w:rPr>
        <w:t xml:space="preserve">Ensure project and program information is managed in accordance with the information management framework.  </w:t>
      </w:r>
    </w:p>
    <w:p w14:paraId="26E935EB" w14:textId="65FD4549" w:rsidR="00BA5BF7" w:rsidRPr="000C31ED" w:rsidRDefault="00ED03E5" w:rsidP="000C31ED">
      <w:pPr>
        <w:pStyle w:val="ListParagraph"/>
        <w:numPr>
          <w:ilvl w:val="0"/>
          <w:numId w:val="3"/>
        </w:numPr>
        <w:tabs>
          <w:tab w:val="left" w:pos="-1843"/>
          <w:tab w:val="left" w:pos="2925"/>
        </w:tabs>
        <w:spacing w:after="0"/>
        <w:rPr>
          <w:rFonts w:eastAsia="Times New Roman" w:cs="Arial"/>
          <w:lang w:val="en-AU" w:eastAsia="en-AU"/>
        </w:rPr>
      </w:pPr>
      <w:r>
        <w:rPr>
          <w:rFonts w:cs="Arial"/>
        </w:rPr>
        <w:t>Support the</w:t>
      </w:r>
      <w:r w:rsidR="00BA5BF7" w:rsidRPr="00697150">
        <w:rPr>
          <w:rFonts w:cs="Arial"/>
        </w:rPr>
        <w:t xml:space="preserve"> develop</w:t>
      </w:r>
      <w:r>
        <w:rPr>
          <w:rFonts w:cs="Arial"/>
        </w:rPr>
        <w:t xml:space="preserve">ment and review of </w:t>
      </w:r>
      <w:r w:rsidR="00BA5BF7" w:rsidRPr="00697150">
        <w:rPr>
          <w:rFonts w:cs="Arial"/>
        </w:rPr>
        <w:t>current systems and practices around WHS to ensure controls are in place and are effective.</w:t>
      </w:r>
    </w:p>
    <w:p w14:paraId="4057F74F" w14:textId="77777777" w:rsidR="000C31ED" w:rsidRPr="000C31ED" w:rsidRDefault="000C31ED" w:rsidP="000C31ED">
      <w:pPr>
        <w:tabs>
          <w:tab w:val="left" w:pos="-1843"/>
          <w:tab w:val="left" w:pos="2925"/>
        </w:tabs>
        <w:spacing w:after="0"/>
        <w:rPr>
          <w:rFonts w:eastAsia="Times New Roman" w:cs="Arial"/>
          <w:lang w:val="en-AU" w:eastAsia="en-AU"/>
        </w:rPr>
      </w:pPr>
    </w:p>
    <w:p w14:paraId="62367BCC" w14:textId="77777777" w:rsidR="001D097C" w:rsidRPr="00614552" w:rsidRDefault="001D097C" w:rsidP="006A2280">
      <w:pPr>
        <w:tabs>
          <w:tab w:val="left" w:pos="2925"/>
        </w:tabs>
        <w:rPr>
          <w:rStyle w:val="Heading1Char"/>
        </w:rPr>
      </w:pPr>
      <w:r w:rsidRPr="00614552">
        <w:rPr>
          <w:rStyle w:val="Heading1Char"/>
        </w:rPr>
        <w:t>Key challenges</w:t>
      </w:r>
    </w:p>
    <w:p w14:paraId="3C51965C" w14:textId="42E95842" w:rsidR="000539D8" w:rsidRPr="00AB5CF5" w:rsidRDefault="00AB5CF5" w:rsidP="001D097C">
      <w:pPr>
        <w:pStyle w:val="ListParagraph"/>
        <w:numPr>
          <w:ilvl w:val="0"/>
          <w:numId w:val="3"/>
        </w:numPr>
        <w:tabs>
          <w:tab w:val="left" w:pos="2925"/>
        </w:tabs>
        <w:rPr>
          <w:rFonts w:cs="Arial"/>
        </w:rPr>
      </w:pPr>
      <w:r w:rsidRPr="00921046">
        <w:rPr>
          <w:rFonts w:cs="Arial"/>
        </w:rPr>
        <w:t xml:space="preserve">Delivering a range of </w:t>
      </w:r>
      <w:r w:rsidR="00ED03E5">
        <w:rPr>
          <w:rFonts w:cs="Arial"/>
        </w:rPr>
        <w:t>project and grant</w:t>
      </w:r>
      <w:r w:rsidRPr="00921046">
        <w:rPr>
          <w:rFonts w:cs="Arial"/>
        </w:rPr>
        <w:t xml:space="preserve"> management and support services, given tight deadlines, limited resources and the need to manage competing priorities.</w:t>
      </w:r>
    </w:p>
    <w:p w14:paraId="19F58B30"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6E32CD25"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7BE97FA2" w14:textId="77777777" w:rsidR="00BB532F" w:rsidRPr="00C978B9" w:rsidRDefault="00BB532F" w:rsidP="00E02C2B">
            <w:pPr>
              <w:pStyle w:val="TableTextWhite0"/>
            </w:pPr>
            <w:r w:rsidRPr="00C978B9">
              <w:t>Who</w:t>
            </w:r>
          </w:p>
        </w:tc>
        <w:tc>
          <w:tcPr>
            <w:tcW w:w="6986" w:type="dxa"/>
          </w:tcPr>
          <w:p w14:paraId="47D269D4" w14:textId="3995BCA9" w:rsidR="00BB532F" w:rsidRPr="00C978B9" w:rsidRDefault="00BB532F" w:rsidP="00022223">
            <w:pPr>
              <w:pStyle w:val="TableTextWhite0"/>
            </w:pPr>
            <w:r w:rsidRPr="00C978B9">
              <w:t>Why</w:t>
            </w:r>
          </w:p>
        </w:tc>
      </w:tr>
      <w:tr w:rsidR="00BB532F" w:rsidRPr="00A8245E" w14:paraId="70ABBFC2" w14:textId="77777777" w:rsidTr="00CE105E">
        <w:tc>
          <w:tcPr>
            <w:tcW w:w="3601" w:type="dxa"/>
            <w:shd w:val="clear" w:color="auto" w:fill="BCBEC0"/>
          </w:tcPr>
          <w:p w14:paraId="2DF4EA32" w14:textId="77777777" w:rsidR="00BB532F" w:rsidRPr="00A8245E" w:rsidRDefault="00BB532F" w:rsidP="00E02C2B">
            <w:pPr>
              <w:pStyle w:val="TableText"/>
              <w:keepNext/>
              <w:rPr>
                <w:b/>
              </w:rPr>
            </w:pPr>
            <w:r w:rsidRPr="00A8245E">
              <w:rPr>
                <w:b/>
              </w:rPr>
              <w:t>Internal</w:t>
            </w:r>
          </w:p>
        </w:tc>
        <w:tc>
          <w:tcPr>
            <w:tcW w:w="6986" w:type="dxa"/>
            <w:shd w:val="clear" w:color="auto" w:fill="BCBEC0"/>
          </w:tcPr>
          <w:p w14:paraId="27C94D6B" w14:textId="77777777" w:rsidR="00BB532F" w:rsidRPr="00A8245E" w:rsidRDefault="00BB532F" w:rsidP="00E02C2B">
            <w:pPr>
              <w:pStyle w:val="TableText"/>
              <w:keepNext/>
              <w:rPr>
                <w:b/>
              </w:rPr>
            </w:pPr>
          </w:p>
        </w:tc>
      </w:tr>
      <w:tr w:rsidR="00BB532F" w:rsidRPr="00C978B9" w14:paraId="69B58589" w14:textId="77777777" w:rsidTr="00CE105E">
        <w:tc>
          <w:tcPr>
            <w:tcW w:w="3601" w:type="dxa"/>
            <w:tcBorders>
              <w:top w:val="single" w:sz="8" w:space="0" w:color="auto"/>
              <w:bottom w:val="single" w:sz="8" w:space="0" w:color="BCBEC0"/>
            </w:tcBorders>
          </w:tcPr>
          <w:p w14:paraId="07E87708" w14:textId="77777777" w:rsidR="00BB532F" w:rsidRPr="00A15CDB" w:rsidRDefault="001336E8" w:rsidP="00F83E88">
            <w:pPr>
              <w:pStyle w:val="TableText"/>
            </w:pPr>
            <w:r>
              <w:t xml:space="preserve">Manager </w:t>
            </w:r>
          </w:p>
        </w:tc>
        <w:tc>
          <w:tcPr>
            <w:tcW w:w="6986" w:type="dxa"/>
            <w:tcBorders>
              <w:top w:val="single" w:sz="8" w:space="0" w:color="auto"/>
              <w:bottom w:val="single" w:sz="8" w:space="0" w:color="BCBEC0"/>
            </w:tcBorders>
          </w:tcPr>
          <w:p w14:paraId="7C2B23A0" w14:textId="77777777" w:rsidR="00BB532F" w:rsidRPr="00A15CDB" w:rsidRDefault="001336E8" w:rsidP="000C31ED">
            <w:pPr>
              <w:pStyle w:val="TableText"/>
              <w:numPr>
                <w:ilvl w:val="0"/>
                <w:numId w:val="3"/>
              </w:numPr>
              <w:ind w:left="451"/>
            </w:pPr>
            <w:r>
              <w:t>Receive and clarify guidance and instructions and report on progress against work plans</w:t>
            </w:r>
          </w:p>
          <w:p w14:paraId="1E02BA65" w14:textId="77777777" w:rsidR="00BB532F" w:rsidRPr="00A15CDB" w:rsidRDefault="001336E8" w:rsidP="000C31ED">
            <w:pPr>
              <w:pStyle w:val="TableText"/>
              <w:numPr>
                <w:ilvl w:val="0"/>
                <w:numId w:val="3"/>
              </w:numPr>
              <w:ind w:left="451"/>
            </w:pPr>
            <w:r>
              <w:t>Escalate and discuss issues</w:t>
            </w:r>
          </w:p>
        </w:tc>
      </w:tr>
      <w:tr w:rsidR="00BB532F" w:rsidRPr="00C978B9" w14:paraId="33844F52" w14:textId="77777777" w:rsidTr="00CE105E">
        <w:tc>
          <w:tcPr>
            <w:tcW w:w="3601" w:type="dxa"/>
            <w:tcBorders>
              <w:top w:val="single" w:sz="8" w:space="0" w:color="auto"/>
              <w:bottom w:val="single" w:sz="8" w:space="0" w:color="BCBEC0"/>
            </w:tcBorders>
          </w:tcPr>
          <w:p w14:paraId="73D0D898" w14:textId="77777777" w:rsidR="00BB532F" w:rsidRPr="00A15CDB" w:rsidRDefault="001336E8" w:rsidP="002B1F76">
            <w:pPr>
              <w:pStyle w:val="TableText"/>
            </w:pPr>
            <w:r>
              <w:t>Team</w:t>
            </w:r>
          </w:p>
        </w:tc>
        <w:tc>
          <w:tcPr>
            <w:tcW w:w="6986" w:type="dxa"/>
            <w:tcBorders>
              <w:top w:val="single" w:sz="8" w:space="0" w:color="auto"/>
              <w:bottom w:val="single" w:sz="8" w:space="0" w:color="BCBEC0"/>
            </w:tcBorders>
          </w:tcPr>
          <w:p w14:paraId="2E123AC7" w14:textId="77777777" w:rsidR="00BB532F" w:rsidRPr="00A15CDB" w:rsidRDefault="001336E8" w:rsidP="000C31ED">
            <w:pPr>
              <w:pStyle w:val="TableText"/>
              <w:numPr>
                <w:ilvl w:val="0"/>
                <w:numId w:val="3"/>
              </w:numPr>
              <w:ind w:left="451"/>
            </w:pPr>
            <w:r>
              <w:t>Participate in meetings, share information and provide input on issues</w:t>
            </w:r>
          </w:p>
          <w:p w14:paraId="0C65AC01" w14:textId="77777777" w:rsidR="00BB532F" w:rsidRPr="00A15CDB" w:rsidRDefault="001336E8" w:rsidP="000C31ED">
            <w:pPr>
              <w:pStyle w:val="TableText"/>
              <w:numPr>
                <w:ilvl w:val="0"/>
                <w:numId w:val="3"/>
              </w:numPr>
              <w:ind w:left="451"/>
            </w:pPr>
            <w:r>
              <w:t>Support team members and work collaboratively to contribute to achieving team outcomes</w:t>
            </w:r>
          </w:p>
        </w:tc>
      </w:tr>
      <w:tr w:rsidR="00BB532F" w:rsidRPr="00C978B9" w14:paraId="6ED7681E" w14:textId="77777777" w:rsidTr="00CE105E">
        <w:tc>
          <w:tcPr>
            <w:tcW w:w="3601" w:type="dxa"/>
            <w:tcBorders>
              <w:top w:val="single" w:sz="8" w:space="0" w:color="auto"/>
              <w:bottom w:val="single" w:sz="8" w:space="0" w:color="BCBEC0"/>
            </w:tcBorders>
          </w:tcPr>
          <w:p w14:paraId="75E3D607" w14:textId="77777777" w:rsidR="00BB532F" w:rsidRPr="00A15CDB" w:rsidRDefault="001336E8" w:rsidP="002B1F76">
            <w:pPr>
              <w:pStyle w:val="TableText"/>
            </w:pPr>
            <w:r>
              <w:t>Internal stakeholders and clients</w:t>
            </w:r>
          </w:p>
        </w:tc>
        <w:tc>
          <w:tcPr>
            <w:tcW w:w="6986" w:type="dxa"/>
            <w:tcBorders>
              <w:top w:val="single" w:sz="8" w:space="0" w:color="auto"/>
              <w:bottom w:val="single" w:sz="8" w:space="0" w:color="BCBEC0"/>
            </w:tcBorders>
          </w:tcPr>
          <w:p w14:paraId="4096B132" w14:textId="77777777" w:rsidR="00BB532F" w:rsidRPr="00A15CDB" w:rsidRDefault="001336E8" w:rsidP="000C31ED">
            <w:pPr>
              <w:pStyle w:val="TableText"/>
              <w:numPr>
                <w:ilvl w:val="0"/>
                <w:numId w:val="3"/>
              </w:numPr>
              <w:ind w:left="451"/>
            </w:pPr>
            <w:r>
              <w:t>Provide updates on project status</w:t>
            </w:r>
          </w:p>
          <w:p w14:paraId="70189F4E" w14:textId="77777777" w:rsidR="00BB532F" w:rsidRPr="00A15CDB" w:rsidRDefault="001336E8" w:rsidP="000C31ED">
            <w:pPr>
              <w:pStyle w:val="TableText"/>
              <w:numPr>
                <w:ilvl w:val="0"/>
                <w:numId w:val="3"/>
              </w:numPr>
              <w:ind w:left="451"/>
            </w:pPr>
            <w:r>
              <w:t>Respond to enquiries</w:t>
            </w:r>
          </w:p>
          <w:p w14:paraId="7BA472DC" w14:textId="77777777" w:rsidR="00BB532F" w:rsidRPr="00A15CDB" w:rsidRDefault="001336E8" w:rsidP="000C31ED">
            <w:pPr>
              <w:pStyle w:val="TableText"/>
              <w:numPr>
                <w:ilvl w:val="0"/>
                <w:numId w:val="3"/>
              </w:numPr>
              <w:ind w:left="451"/>
            </w:pPr>
            <w:r>
              <w:t>Coordinate meetings and activities</w:t>
            </w:r>
          </w:p>
        </w:tc>
      </w:tr>
      <w:tr w:rsidR="00BB532F" w:rsidRPr="00A8245E" w14:paraId="1B8D8036" w14:textId="77777777" w:rsidTr="00CE105E">
        <w:tc>
          <w:tcPr>
            <w:tcW w:w="3601" w:type="dxa"/>
            <w:shd w:val="clear" w:color="auto" w:fill="BCBEC0"/>
          </w:tcPr>
          <w:p w14:paraId="58C22D06" w14:textId="77777777" w:rsidR="00BB532F" w:rsidRPr="00A8245E" w:rsidRDefault="00BB532F" w:rsidP="00E02C2B">
            <w:pPr>
              <w:pStyle w:val="TableText"/>
              <w:keepNext/>
              <w:rPr>
                <w:b/>
              </w:rPr>
            </w:pPr>
            <w:r w:rsidRPr="00A8245E">
              <w:rPr>
                <w:b/>
              </w:rPr>
              <w:t>External</w:t>
            </w:r>
          </w:p>
        </w:tc>
        <w:tc>
          <w:tcPr>
            <w:tcW w:w="6986" w:type="dxa"/>
            <w:shd w:val="clear" w:color="auto" w:fill="BCBEC0"/>
          </w:tcPr>
          <w:p w14:paraId="2C462F33" w14:textId="77777777" w:rsidR="00BB532F" w:rsidRPr="00A8245E" w:rsidRDefault="00BB532F" w:rsidP="000C31ED">
            <w:pPr>
              <w:pStyle w:val="TableText"/>
              <w:keepNext/>
              <w:ind w:left="451"/>
              <w:rPr>
                <w:b/>
              </w:rPr>
            </w:pPr>
          </w:p>
        </w:tc>
      </w:tr>
      <w:tr w:rsidR="00BB532F" w:rsidRPr="00C978B9" w14:paraId="514426F0" w14:textId="77777777" w:rsidTr="00CE105E">
        <w:tc>
          <w:tcPr>
            <w:tcW w:w="3601" w:type="dxa"/>
            <w:tcBorders>
              <w:top w:val="single" w:sz="8" w:space="0" w:color="auto"/>
              <w:bottom w:val="single" w:sz="8" w:space="0" w:color="BCBEC0"/>
            </w:tcBorders>
          </w:tcPr>
          <w:p w14:paraId="1E7C5270" w14:textId="77777777" w:rsidR="00BB532F" w:rsidRPr="00A15CDB" w:rsidRDefault="001336E8" w:rsidP="002B1F76">
            <w:pPr>
              <w:pStyle w:val="TableText"/>
            </w:pPr>
            <w:r>
              <w:t>Stakeholders within government and industry</w:t>
            </w:r>
          </w:p>
        </w:tc>
        <w:tc>
          <w:tcPr>
            <w:tcW w:w="6986" w:type="dxa"/>
            <w:tcBorders>
              <w:top w:val="single" w:sz="8" w:space="0" w:color="auto"/>
              <w:bottom w:val="single" w:sz="8" w:space="0" w:color="BCBEC0"/>
            </w:tcBorders>
          </w:tcPr>
          <w:p w14:paraId="22735CB8" w14:textId="77777777" w:rsidR="00BB532F" w:rsidRPr="00A15CDB" w:rsidRDefault="001336E8" w:rsidP="000C31ED">
            <w:pPr>
              <w:pStyle w:val="TableText"/>
              <w:numPr>
                <w:ilvl w:val="0"/>
                <w:numId w:val="3"/>
              </w:numPr>
              <w:ind w:left="451"/>
            </w:pPr>
            <w:r>
              <w:t>Develop and maintain effective working relationships and open channels of communication to facilitate liaison, consultation, engagement and/or participation initiatives</w:t>
            </w:r>
          </w:p>
          <w:p w14:paraId="3EB8C401" w14:textId="77777777" w:rsidR="00BB532F" w:rsidRPr="00A15CDB" w:rsidRDefault="001336E8" w:rsidP="000C31ED">
            <w:pPr>
              <w:pStyle w:val="TableText"/>
              <w:numPr>
                <w:ilvl w:val="0"/>
                <w:numId w:val="3"/>
              </w:numPr>
              <w:ind w:left="451"/>
            </w:pPr>
            <w:r>
              <w:t>Coordinate events, meetings and activities</w:t>
            </w:r>
          </w:p>
        </w:tc>
      </w:tr>
    </w:tbl>
    <w:p w14:paraId="3E96B774" w14:textId="77777777" w:rsidR="00BB532F" w:rsidRDefault="00BB532F"/>
    <w:p w14:paraId="3708B70E" w14:textId="77777777" w:rsidR="00603D53" w:rsidRDefault="00603D53" w:rsidP="00614552">
      <w:pPr>
        <w:pStyle w:val="Heading1"/>
        <w:rPr>
          <w:sz w:val="28"/>
        </w:rPr>
      </w:pPr>
      <w:r w:rsidRPr="00614552">
        <w:lastRenderedPageBreak/>
        <w:t>Role dimensions</w:t>
      </w:r>
    </w:p>
    <w:p w14:paraId="64636CB9" w14:textId="77777777" w:rsidR="00603D53" w:rsidRPr="00614552" w:rsidRDefault="00603D53" w:rsidP="00614552">
      <w:pPr>
        <w:pStyle w:val="Heading2"/>
      </w:pPr>
      <w:r w:rsidRPr="00614552">
        <w:t>Decision making</w:t>
      </w:r>
    </w:p>
    <w:p w14:paraId="554EF0D6" w14:textId="0CEBA7A8" w:rsidR="00C00DA4" w:rsidRPr="00C00DA4" w:rsidRDefault="00603D53" w:rsidP="6E958400">
      <w:pPr>
        <w:pStyle w:val="ListParagraph"/>
        <w:numPr>
          <w:ilvl w:val="0"/>
          <w:numId w:val="6"/>
        </w:numPr>
        <w:rPr>
          <w:rFonts w:cs="Arial"/>
        </w:rPr>
      </w:pPr>
      <w:r w:rsidRPr="6E958400">
        <w:rPr>
          <w:rFonts w:cs="Arial"/>
        </w:rPr>
        <w:t xml:space="preserve">Determines and manages own workload and priorities. </w:t>
      </w:r>
    </w:p>
    <w:p w14:paraId="507A36B4" w14:textId="77777777" w:rsidR="00C00DA4" w:rsidRPr="00C00DA4" w:rsidRDefault="00603D53" w:rsidP="00C00DA4">
      <w:pPr>
        <w:pStyle w:val="ListParagraph"/>
        <w:numPr>
          <w:ilvl w:val="0"/>
          <w:numId w:val="6"/>
        </w:numPr>
        <w:rPr>
          <w:rFonts w:cs="Arial"/>
          <w:szCs w:val="26"/>
        </w:rPr>
      </w:pPr>
      <w:r w:rsidRPr="00C00DA4">
        <w:rPr>
          <w:rFonts w:cs="Arial"/>
          <w:szCs w:val="26"/>
        </w:rPr>
        <w:t xml:space="preserve">Exercises discretion in the approach and content of information, advice and recommendations provided. </w:t>
      </w:r>
    </w:p>
    <w:p w14:paraId="7B9185FB" w14:textId="77777777" w:rsidR="00603D53" w:rsidRPr="00C00DA4" w:rsidRDefault="00603D53" w:rsidP="00C00DA4">
      <w:pPr>
        <w:pStyle w:val="ListParagraph"/>
        <w:numPr>
          <w:ilvl w:val="0"/>
          <w:numId w:val="6"/>
        </w:numPr>
        <w:rPr>
          <w:rFonts w:cs="Arial"/>
          <w:szCs w:val="26"/>
        </w:rPr>
      </w:pPr>
      <w:r w:rsidRPr="00C00DA4">
        <w:rPr>
          <w:rFonts w:cs="Arial"/>
          <w:szCs w:val="26"/>
        </w:rPr>
        <w:t>In consultation with the Manager and other officers, coordinates meeting and event logistics and details</w:t>
      </w:r>
    </w:p>
    <w:p w14:paraId="18CDF249" w14:textId="77777777" w:rsidR="00603D53" w:rsidRPr="00614552" w:rsidRDefault="00603D53" w:rsidP="00614552">
      <w:pPr>
        <w:pStyle w:val="Heading2"/>
      </w:pPr>
      <w:r w:rsidRPr="00614552">
        <w:t>Reporting line</w:t>
      </w:r>
    </w:p>
    <w:p w14:paraId="2FD496FD" w14:textId="52146DA3" w:rsidR="00603D53" w:rsidRPr="00603D53" w:rsidRDefault="00ED03E5" w:rsidP="6E958400">
      <w:pPr>
        <w:rPr>
          <w:rFonts w:cs="Arial"/>
        </w:rPr>
      </w:pPr>
      <w:r w:rsidRPr="1DC12C98">
        <w:rPr>
          <w:rFonts w:cs="Arial"/>
        </w:rPr>
        <w:t xml:space="preserve"> Senior Grant Project Officer</w:t>
      </w:r>
      <w:r w:rsidR="00133BD9" w:rsidRPr="1DC12C98">
        <w:rPr>
          <w:rFonts w:cs="Arial"/>
        </w:rPr>
        <w:t xml:space="preserve"> </w:t>
      </w:r>
    </w:p>
    <w:p w14:paraId="09B131CB" w14:textId="77777777" w:rsidR="00603D53" w:rsidRPr="00614552" w:rsidRDefault="00603D53" w:rsidP="00614552">
      <w:pPr>
        <w:pStyle w:val="Heading2"/>
      </w:pPr>
      <w:r w:rsidRPr="00614552">
        <w:t>Direct reports</w:t>
      </w:r>
    </w:p>
    <w:p w14:paraId="6DCFEFF7" w14:textId="77777777" w:rsidR="00603D53" w:rsidRPr="00603D53" w:rsidRDefault="00603D53">
      <w:pPr>
        <w:rPr>
          <w:rFonts w:cs="Arial"/>
          <w:szCs w:val="26"/>
        </w:rPr>
      </w:pPr>
      <w:r w:rsidRPr="00603D53">
        <w:rPr>
          <w:rFonts w:cs="Arial"/>
          <w:szCs w:val="26"/>
        </w:rPr>
        <w:t>Nil</w:t>
      </w:r>
    </w:p>
    <w:p w14:paraId="5D35D1E9" w14:textId="77777777" w:rsidR="00603D53" w:rsidRPr="00614552" w:rsidRDefault="00603D53" w:rsidP="00614552">
      <w:pPr>
        <w:pStyle w:val="Heading2"/>
      </w:pPr>
      <w:r w:rsidRPr="00614552">
        <w:t>Budget/Expenditure</w:t>
      </w:r>
    </w:p>
    <w:p w14:paraId="74C2C928" w14:textId="77777777" w:rsidR="00603D53" w:rsidRPr="00603D53" w:rsidRDefault="00603D53">
      <w:pPr>
        <w:rPr>
          <w:rFonts w:cs="Arial"/>
          <w:szCs w:val="26"/>
        </w:rPr>
      </w:pPr>
      <w:r w:rsidRPr="00603D53">
        <w:rPr>
          <w:rFonts w:cs="Arial"/>
          <w:szCs w:val="26"/>
        </w:rPr>
        <w:t>Nil</w:t>
      </w:r>
    </w:p>
    <w:p w14:paraId="1A51504E" w14:textId="77777777" w:rsidR="000A25EA" w:rsidRPr="00C978B9" w:rsidRDefault="000A25EA" w:rsidP="000A25EA">
      <w:pPr>
        <w:pStyle w:val="Heading1"/>
      </w:pPr>
      <w:r w:rsidRPr="00C978B9">
        <w:t>Capabilities for the role</w:t>
      </w:r>
    </w:p>
    <w:p w14:paraId="3C826F9E" w14:textId="77777777" w:rsidR="000A25EA" w:rsidRPr="00175AAF" w:rsidRDefault="000A25EA" w:rsidP="000A25EA">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7300CB79" w14:textId="77777777" w:rsidR="000A25EA" w:rsidRPr="00175AAF" w:rsidRDefault="000A25EA" w:rsidP="000A25EA">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008AE150" w14:textId="77777777" w:rsidR="000A25EA" w:rsidRPr="00C978B9" w:rsidRDefault="000A25EA" w:rsidP="000A25EA">
      <w:pPr>
        <w:pStyle w:val="Heading1"/>
      </w:pPr>
      <w:r w:rsidRPr="00C978B9">
        <w:t xml:space="preserve">Focus </w:t>
      </w:r>
      <w:r>
        <w:t>c</w:t>
      </w:r>
      <w:r w:rsidRPr="00C978B9">
        <w:t>apabilities</w:t>
      </w:r>
    </w:p>
    <w:p w14:paraId="6AF27361" w14:textId="77777777" w:rsidR="000A25EA" w:rsidRDefault="000A25EA" w:rsidP="000A25EA">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72414EB7" w14:textId="77777777" w:rsidR="000A25EA" w:rsidRDefault="000A25EA" w:rsidP="000A25EA">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4E75BF3C" w14:textId="77777777" w:rsidR="000A25EA" w:rsidRPr="00BB12E9" w:rsidRDefault="000A25EA" w:rsidP="000A25EA">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0A25EA" w:rsidRPr="00C978B9" w14:paraId="5AD9A898" w14:textId="77777777" w:rsidTr="000C31ED">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5F5FC194" w14:textId="77777777" w:rsidR="000A25EA" w:rsidRPr="00C978B9" w:rsidRDefault="000A25EA" w:rsidP="000C31ED">
            <w:pPr>
              <w:pStyle w:val="TableText"/>
              <w:rPr>
                <w:b/>
                <w:sz w:val="24"/>
                <w:szCs w:val="24"/>
              </w:rPr>
            </w:pPr>
            <w:r>
              <w:rPr>
                <w:b/>
              </w:rPr>
              <w:t>Capability group/sets</w:t>
            </w:r>
          </w:p>
        </w:tc>
        <w:tc>
          <w:tcPr>
            <w:tcW w:w="2881" w:type="dxa"/>
            <w:tcBorders>
              <w:bottom w:val="single" w:sz="12" w:space="0" w:color="auto"/>
            </w:tcBorders>
            <w:shd w:val="clear" w:color="auto" w:fill="BCBEC0"/>
          </w:tcPr>
          <w:p w14:paraId="779245CB" w14:textId="77777777" w:rsidR="000A25EA" w:rsidRPr="00C978B9" w:rsidRDefault="000A25EA" w:rsidP="000C31ED">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18C86B0" w14:textId="77777777" w:rsidR="000A25EA" w:rsidRDefault="000A25EA" w:rsidP="000C31ED">
            <w:pPr>
              <w:pStyle w:val="TableText"/>
              <w:rPr>
                <w:b/>
              </w:rPr>
            </w:pPr>
          </w:p>
        </w:tc>
        <w:tc>
          <w:tcPr>
            <w:tcW w:w="4770" w:type="dxa"/>
            <w:tcBorders>
              <w:bottom w:val="single" w:sz="12" w:space="0" w:color="auto"/>
            </w:tcBorders>
            <w:shd w:val="clear" w:color="auto" w:fill="BCBEC0"/>
          </w:tcPr>
          <w:p w14:paraId="4717F736" w14:textId="77777777" w:rsidR="000A25EA" w:rsidRDefault="000A25EA" w:rsidP="000C31ED">
            <w:pPr>
              <w:pStyle w:val="TableText"/>
              <w:rPr>
                <w:b/>
              </w:rPr>
            </w:pPr>
            <w:r>
              <w:rPr>
                <w:b/>
              </w:rPr>
              <w:t>Behavioural indicators</w:t>
            </w:r>
          </w:p>
        </w:tc>
        <w:tc>
          <w:tcPr>
            <w:tcW w:w="1606" w:type="dxa"/>
            <w:tcBorders>
              <w:bottom w:val="single" w:sz="12" w:space="0" w:color="auto"/>
            </w:tcBorders>
            <w:shd w:val="clear" w:color="auto" w:fill="BCBEC0"/>
          </w:tcPr>
          <w:p w14:paraId="7D73B452" w14:textId="77777777" w:rsidR="000A25EA" w:rsidRDefault="000A25EA" w:rsidP="000C31ED">
            <w:pPr>
              <w:pStyle w:val="TableText"/>
              <w:jc w:val="both"/>
              <w:rPr>
                <w:b/>
              </w:rPr>
            </w:pPr>
            <w:r>
              <w:rPr>
                <w:b/>
              </w:rPr>
              <w:t xml:space="preserve">Level </w:t>
            </w:r>
          </w:p>
        </w:tc>
      </w:tr>
      <w:tr w:rsidR="000A25EA" w:rsidRPr="00C978B9" w14:paraId="653A65B5" w14:textId="77777777" w:rsidTr="000C31ED">
        <w:trPr>
          <w:cantSplit/>
          <w:jc w:val="center"/>
        </w:trPr>
        <w:tc>
          <w:tcPr>
            <w:tcW w:w="1406" w:type="dxa"/>
            <w:vMerge w:val="restart"/>
            <w:tcBorders>
              <w:bottom w:val="single" w:sz="4" w:space="0" w:color="BCBEC0"/>
            </w:tcBorders>
          </w:tcPr>
          <w:p w14:paraId="6B25C454" w14:textId="77777777" w:rsidR="000A25EA" w:rsidRPr="00C978B9" w:rsidRDefault="000A25EA" w:rsidP="000C31ED">
            <w:r w:rsidRPr="00C978B9">
              <w:rPr>
                <w:noProof/>
                <w:lang w:eastAsia="en-AU"/>
              </w:rPr>
              <w:drawing>
                <wp:inline distT="0" distB="0" distL="0" distR="0" wp14:anchorId="40D249A4" wp14:editId="5E5FDEC9">
                  <wp:extent cx="848995" cy="848995"/>
                  <wp:effectExtent l="0" t="0" r="8255" b="8255"/>
                  <wp:docPr id="6"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22E9C70C" w14:textId="77777777" w:rsidR="000A25EA" w:rsidRPr="00A8226F" w:rsidRDefault="000A25EA" w:rsidP="000C31ED">
            <w:pPr>
              <w:pStyle w:val="TableText"/>
              <w:rPr>
                <w:b/>
              </w:rPr>
            </w:pPr>
            <w:r>
              <w:rPr>
                <w:b/>
              </w:rPr>
              <w:t>Act with Integrity</w:t>
            </w:r>
          </w:p>
          <w:p w14:paraId="7D85ED00" w14:textId="77777777" w:rsidR="000A25EA" w:rsidRPr="00AA57E3" w:rsidRDefault="000A25EA" w:rsidP="000C31ED">
            <w:pPr>
              <w:pStyle w:val="TableText"/>
            </w:pPr>
            <w:r>
              <w:t>Be ethical and professional, and uphold and promote the public sector values</w:t>
            </w:r>
          </w:p>
        </w:tc>
        <w:tc>
          <w:tcPr>
            <w:tcW w:w="4770" w:type="dxa"/>
            <w:tcBorders>
              <w:bottom w:val="single" w:sz="4" w:space="0" w:color="BCBEC0"/>
            </w:tcBorders>
          </w:tcPr>
          <w:p w14:paraId="15E20A72" w14:textId="77777777" w:rsidR="000A25EA" w:rsidRPr="00AA57E3" w:rsidRDefault="000A25EA" w:rsidP="000C31ED">
            <w:pPr>
              <w:pStyle w:val="TableBullet"/>
              <w:tabs>
                <w:tab w:val="clear" w:pos="284"/>
                <w:tab w:val="num" w:pos="360"/>
              </w:tabs>
              <w:ind w:left="360" w:hanging="360"/>
            </w:pPr>
            <w:r>
              <w:t>Behave in an honest, ethical and professional way</w:t>
            </w:r>
          </w:p>
          <w:p w14:paraId="1BB76B31" w14:textId="77777777" w:rsidR="000A25EA" w:rsidRPr="00AA57E3" w:rsidRDefault="000A25EA" w:rsidP="000C31ED">
            <w:pPr>
              <w:pStyle w:val="TableBullet"/>
              <w:tabs>
                <w:tab w:val="clear" w:pos="284"/>
                <w:tab w:val="num" w:pos="360"/>
              </w:tabs>
              <w:ind w:left="360" w:hanging="360"/>
            </w:pPr>
            <w:r>
              <w:t>Build understanding of ethical behaviour</w:t>
            </w:r>
          </w:p>
          <w:p w14:paraId="6697FDFB" w14:textId="77777777" w:rsidR="000A25EA" w:rsidRPr="00AA57E3" w:rsidRDefault="000A25EA" w:rsidP="000C31ED">
            <w:pPr>
              <w:pStyle w:val="TableBullet"/>
              <w:tabs>
                <w:tab w:val="clear" w:pos="284"/>
                <w:tab w:val="num" w:pos="360"/>
              </w:tabs>
              <w:ind w:left="360" w:hanging="360"/>
            </w:pPr>
            <w:r>
              <w:t>Follow legislation, policies, guidelines and codes of conduct that apply to your role and organisation</w:t>
            </w:r>
          </w:p>
          <w:p w14:paraId="6FF77573" w14:textId="77777777" w:rsidR="000A25EA" w:rsidRPr="00AA57E3" w:rsidRDefault="000A25EA" w:rsidP="000C31ED">
            <w:pPr>
              <w:pStyle w:val="TableBullet"/>
              <w:tabs>
                <w:tab w:val="clear" w:pos="284"/>
                <w:tab w:val="num" w:pos="360"/>
              </w:tabs>
              <w:ind w:left="360" w:hanging="360"/>
            </w:pPr>
            <w:r>
              <w:t>Speak out against misconduct and illegal and inappropriate behaviour</w:t>
            </w:r>
          </w:p>
          <w:p w14:paraId="0361B2DE" w14:textId="77777777" w:rsidR="000A25EA" w:rsidRPr="00AA57E3" w:rsidRDefault="000A25EA" w:rsidP="000C31ED">
            <w:pPr>
              <w:pStyle w:val="TableBullet"/>
              <w:tabs>
                <w:tab w:val="clear" w:pos="284"/>
                <w:tab w:val="num" w:pos="360"/>
              </w:tabs>
              <w:ind w:left="360" w:hanging="360"/>
            </w:pPr>
            <w:r>
              <w:t>Report apparent conflicts of interest</w:t>
            </w:r>
          </w:p>
        </w:tc>
        <w:tc>
          <w:tcPr>
            <w:tcW w:w="1606" w:type="dxa"/>
            <w:tcBorders>
              <w:bottom w:val="single" w:sz="4" w:space="0" w:color="BCBEC0"/>
            </w:tcBorders>
          </w:tcPr>
          <w:p w14:paraId="5617AC50" w14:textId="77777777" w:rsidR="000A25EA" w:rsidRDefault="000A25EA" w:rsidP="000C31ED">
            <w:pPr>
              <w:pStyle w:val="TableBullet"/>
              <w:numPr>
                <w:ilvl w:val="0"/>
                <w:numId w:val="0"/>
              </w:numPr>
              <w:jc w:val="both"/>
            </w:pPr>
            <w:r>
              <w:t>Foundational</w:t>
            </w:r>
          </w:p>
        </w:tc>
      </w:tr>
      <w:tr w:rsidR="000A25EA" w:rsidRPr="00C978B9" w14:paraId="0BBFDE3F" w14:textId="77777777" w:rsidTr="000C31ED">
        <w:trPr>
          <w:cantSplit/>
          <w:jc w:val="center"/>
        </w:trPr>
        <w:tc>
          <w:tcPr>
            <w:tcW w:w="1406" w:type="dxa"/>
            <w:tcBorders>
              <w:bottom w:val="single" w:sz="4" w:space="0" w:color="BCBEC0"/>
            </w:tcBorders>
          </w:tcPr>
          <w:p w14:paraId="0C5CB922" w14:textId="77777777" w:rsidR="000A25EA" w:rsidRPr="00C978B9" w:rsidRDefault="000A25EA" w:rsidP="000C31ED">
            <w:r w:rsidRPr="00C978B9">
              <w:rPr>
                <w:noProof/>
                <w:lang w:eastAsia="en-AU"/>
              </w:rPr>
              <w:lastRenderedPageBreak/>
              <w:drawing>
                <wp:inline distT="0" distB="0" distL="0" distR="0" wp14:anchorId="1EF2A66E" wp14:editId="5DE78288">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5C3701CD" w14:textId="77777777" w:rsidR="000A25EA" w:rsidRPr="00A8226F" w:rsidRDefault="000A25EA" w:rsidP="000C31ED">
            <w:pPr>
              <w:pStyle w:val="TableText"/>
              <w:rPr>
                <w:b/>
              </w:rPr>
            </w:pPr>
            <w:r>
              <w:rPr>
                <w:b/>
              </w:rPr>
              <w:t>Commit to Customer Service</w:t>
            </w:r>
          </w:p>
          <w:p w14:paraId="454CF502" w14:textId="77777777" w:rsidR="000A25EA" w:rsidRPr="00AA57E3" w:rsidRDefault="000A25EA" w:rsidP="000C31ED">
            <w:pPr>
              <w:pStyle w:val="TableText"/>
            </w:pPr>
            <w:r>
              <w:t>Provide customer-focused services in line with public sector and organisational objectives</w:t>
            </w:r>
          </w:p>
        </w:tc>
        <w:tc>
          <w:tcPr>
            <w:tcW w:w="4770" w:type="dxa"/>
            <w:tcBorders>
              <w:bottom w:val="single" w:sz="4" w:space="0" w:color="BCBEC0"/>
            </w:tcBorders>
          </w:tcPr>
          <w:p w14:paraId="346017E8" w14:textId="77777777" w:rsidR="000A25EA" w:rsidRPr="00AA57E3" w:rsidRDefault="000A25EA" w:rsidP="000C31ED">
            <w:pPr>
              <w:pStyle w:val="TableBullet"/>
              <w:tabs>
                <w:tab w:val="clear" w:pos="284"/>
                <w:tab w:val="num" w:pos="360"/>
              </w:tabs>
              <w:ind w:left="360" w:hanging="360"/>
            </w:pPr>
            <w:r>
              <w:t>Recognise the importance of customer service and understanding customer needs</w:t>
            </w:r>
          </w:p>
          <w:p w14:paraId="6581F260" w14:textId="77777777" w:rsidR="000A25EA" w:rsidRPr="00AA57E3" w:rsidRDefault="000A25EA" w:rsidP="000C31ED">
            <w:pPr>
              <w:pStyle w:val="TableBullet"/>
              <w:tabs>
                <w:tab w:val="clear" w:pos="284"/>
                <w:tab w:val="num" w:pos="360"/>
              </w:tabs>
              <w:ind w:left="360" w:hanging="360"/>
            </w:pPr>
            <w:r>
              <w:t>Help customers understand the services that are available</w:t>
            </w:r>
          </w:p>
          <w:p w14:paraId="453C3793" w14:textId="77777777" w:rsidR="000A25EA" w:rsidRPr="00AA57E3" w:rsidRDefault="000A25EA" w:rsidP="000C31ED">
            <w:pPr>
              <w:pStyle w:val="TableBullet"/>
              <w:tabs>
                <w:tab w:val="clear" w:pos="284"/>
                <w:tab w:val="num" w:pos="360"/>
              </w:tabs>
              <w:ind w:left="360" w:hanging="360"/>
            </w:pPr>
            <w:r>
              <w:t>Take responsibility for delivering services that meet customer requirements</w:t>
            </w:r>
          </w:p>
          <w:p w14:paraId="322CCF0E" w14:textId="77777777" w:rsidR="000A25EA" w:rsidRPr="00AA57E3" w:rsidRDefault="000A25EA" w:rsidP="000C31ED">
            <w:pPr>
              <w:pStyle w:val="TableBullet"/>
              <w:tabs>
                <w:tab w:val="clear" w:pos="284"/>
                <w:tab w:val="num" w:pos="360"/>
              </w:tabs>
              <w:ind w:left="360" w:hanging="360"/>
            </w:pPr>
            <w:r>
              <w:t>Keep customers informed of progress and seek feedback to ensure their needs are met</w:t>
            </w:r>
          </w:p>
          <w:p w14:paraId="7C101EF4" w14:textId="77777777" w:rsidR="000A25EA" w:rsidRPr="00AA57E3" w:rsidRDefault="000A25EA" w:rsidP="000C31ED">
            <w:pPr>
              <w:pStyle w:val="TableBullet"/>
              <w:tabs>
                <w:tab w:val="clear" w:pos="284"/>
                <w:tab w:val="num" w:pos="360"/>
              </w:tabs>
              <w:ind w:left="360" w:hanging="360"/>
            </w:pPr>
            <w:r>
              <w:t>Show respect, courtesy and fairness when interacting with customers</w:t>
            </w:r>
          </w:p>
          <w:p w14:paraId="118072CD" w14:textId="77777777" w:rsidR="000A25EA" w:rsidRPr="00AA57E3" w:rsidRDefault="000A25EA" w:rsidP="000C31ED">
            <w:pPr>
              <w:pStyle w:val="TableBullet"/>
              <w:tabs>
                <w:tab w:val="clear" w:pos="284"/>
                <w:tab w:val="num" w:pos="360"/>
              </w:tabs>
              <w:ind w:left="360" w:hanging="360"/>
            </w:pPr>
            <w:r>
              <w:t>Recognise that customer service involves both external and internal customers</w:t>
            </w:r>
          </w:p>
        </w:tc>
        <w:tc>
          <w:tcPr>
            <w:tcW w:w="1606" w:type="dxa"/>
            <w:tcBorders>
              <w:bottom w:val="single" w:sz="4" w:space="0" w:color="BCBEC0"/>
            </w:tcBorders>
          </w:tcPr>
          <w:p w14:paraId="07C0D534" w14:textId="77777777" w:rsidR="000A25EA" w:rsidRDefault="000A25EA" w:rsidP="000C31ED">
            <w:pPr>
              <w:pStyle w:val="TableBullet"/>
              <w:numPr>
                <w:ilvl w:val="0"/>
                <w:numId w:val="0"/>
              </w:numPr>
              <w:jc w:val="both"/>
            </w:pPr>
            <w:r>
              <w:t>Foundational</w:t>
            </w:r>
          </w:p>
        </w:tc>
      </w:tr>
      <w:tr w:rsidR="000A25EA" w:rsidRPr="00C978B9" w14:paraId="3CFAC2D6" w14:textId="77777777" w:rsidTr="000C31ED">
        <w:trPr>
          <w:cantSplit/>
          <w:jc w:val="center"/>
        </w:trPr>
        <w:tc>
          <w:tcPr>
            <w:tcW w:w="1406" w:type="dxa"/>
            <w:tcBorders>
              <w:bottom w:val="single" w:sz="4" w:space="0" w:color="BCBEC0"/>
            </w:tcBorders>
          </w:tcPr>
          <w:p w14:paraId="5ABDCCC2" w14:textId="4FCD65CB" w:rsidR="000A25EA" w:rsidRDefault="000C31ED" w:rsidP="000C31ED">
            <w:pPr>
              <w:rPr>
                <w:noProof/>
                <w:lang w:eastAsia="en-AU"/>
              </w:rPr>
            </w:pPr>
            <w:r w:rsidRPr="00C978B9">
              <w:rPr>
                <w:noProof/>
                <w:lang w:eastAsia="en-AU"/>
              </w:rPr>
              <w:drawing>
                <wp:inline distT="0" distB="0" distL="0" distR="0" wp14:anchorId="15C6F012" wp14:editId="0BF4956B">
                  <wp:extent cx="854016" cy="854016"/>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3E651F52" w14:textId="77777777" w:rsidR="000A25EA" w:rsidRPr="00A8226F" w:rsidRDefault="000A25EA" w:rsidP="000C31ED">
            <w:pPr>
              <w:pStyle w:val="TableText"/>
              <w:rPr>
                <w:b/>
              </w:rPr>
            </w:pPr>
            <w:r>
              <w:rPr>
                <w:b/>
              </w:rPr>
              <w:t>Work Collaboratively</w:t>
            </w:r>
          </w:p>
          <w:p w14:paraId="486F5565" w14:textId="77777777" w:rsidR="000A25EA" w:rsidRPr="00A8226F" w:rsidRDefault="000A25EA" w:rsidP="000C31ED">
            <w:pPr>
              <w:pStyle w:val="TableText"/>
              <w:rPr>
                <w:b/>
              </w:rPr>
            </w:pPr>
            <w:r>
              <w:t>Collaborate with others and value their contribution</w:t>
            </w:r>
          </w:p>
        </w:tc>
        <w:tc>
          <w:tcPr>
            <w:tcW w:w="4770" w:type="dxa"/>
            <w:tcBorders>
              <w:bottom w:val="single" w:sz="4" w:space="0" w:color="BCBEC0"/>
            </w:tcBorders>
          </w:tcPr>
          <w:p w14:paraId="722BDDE7" w14:textId="77777777" w:rsidR="000A25EA" w:rsidRDefault="000A25EA" w:rsidP="000C31ED">
            <w:pPr>
              <w:pStyle w:val="TableBullet"/>
              <w:numPr>
                <w:ilvl w:val="0"/>
                <w:numId w:val="0"/>
              </w:numPr>
              <w:ind w:left="360"/>
            </w:pPr>
          </w:p>
          <w:p w14:paraId="17ECDB6F" w14:textId="77777777" w:rsidR="000A25EA" w:rsidRDefault="000A25EA" w:rsidP="000C31ED">
            <w:pPr>
              <w:pStyle w:val="TableBullet"/>
              <w:tabs>
                <w:tab w:val="clear" w:pos="284"/>
                <w:tab w:val="num" w:pos="360"/>
              </w:tabs>
              <w:ind w:left="360" w:hanging="360"/>
            </w:pPr>
            <w:r>
              <w:t>Build a supportive and cooperative team environment</w:t>
            </w:r>
          </w:p>
          <w:p w14:paraId="74AAF62E" w14:textId="77777777" w:rsidR="000A25EA" w:rsidRDefault="000A25EA" w:rsidP="000C31ED">
            <w:pPr>
              <w:pStyle w:val="TableBullet"/>
              <w:tabs>
                <w:tab w:val="clear" w:pos="284"/>
                <w:tab w:val="num" w:pos="360"/>
              </w:tabs>
              <w:ind w:left="360" w:hanging="360"/>
            </w:pPr>
            <w:r>
              <w:t>Share information and learning across teams</w:t>
            </w:r>
          </w:p>
          <w:p w14:paraId="5DB34024" w14:textId="77777777" w:rsidR="000A25EA" w:rsidRDefault="000A25EA" w:rsidP="000C31ED">
            <w:pPr>
              <w:pStyle w:val="TableBullet"/>
              <w:tabs>
                <w:tab w:val="clear" w:pos="284"/>
                <w:tab w:val="num" w:pos="360"/>
              </w:tabs>
              <w:ind w:left="360" w:hanging="360"/>
            </w:pPr>
            <w:r>
              <w:t>Acknowledge outcomes that were achieved by effective collaboration</w:t>
            </w:r>
          </w:p>
          <w:p w14:paraId="40B0819D" w14:textId="77777777" w:rsidR="000A25EA" w:rsidRDefault="000A25EA" w:rsidP="000C31ED">
            <w:pPr>
              <w:pStyle w:val="TableBullet"/>
              <w:tabs>
                <w:tab w:val="clear" w:pos="284"/>
                <w:tab w:val="num" w:pos="360"/>
              </w:tabs>
              <w:ind w:left="360" w:hanging="360"/>
            </w:pPr>
            <w:r>
              <w:t>Engage other teams and units to share information and jointly solve issues and problems</w:t>
            </w:r>
          </w:p>
          <w:p w14:paraId="4E694A63" w14:textId="77777777" w:rsidR="000A25EA" w:rsidRDefault="000A25EA" w:rsidP="000C31ED">
            <w:pPr>
              <w:pStyle w:val="TableBullet"/>
              <w:tabs>
                <w:tab w:val="clear" w:pos="284"/>
                <w:tab w:val="num" w:pos="360"/>
              </w:tabs>
              <w:ind w:left="360" w:hanging="360"/>
            </w:pPr>
            <w:r>
              <w:t>Support others in challenging situations</w:t>
            </w:r>
          </w:p>
          <w:p w14:paraId="38579673" w14:textId="77777777" w:rsidR="000A25EA" w:rsidRDefault="000A25EA" w:rsidP="000C31ED">
            <w:pPr>
              <w:pStyle w:val="TableBullet"/>
              <w:tabs>
                <w:tab w:val="clear" w:pos="284"/>
                <w:tab w:val="num" w:pos="360"/>
              </w:tabs>
              <w:ind w:left="360" w:hanging="360"/>
            </w:pPr>
            <w:r>
              <w:t>Use collaboration tools, including digital technologies, to work with others</w:t>
            </w:r>
          </w:p>
        </w:tc>
        <w:tc>
          <w:tcPr>
            <w:tcW w:w="1606" w:type="dxa"/>
            <w:tcBorders>
              <w:bottom w:val="single" w:sz="4" w:space="0" w:color="BCBEC0"/>
            </w:tcBorders>
          </w:tcPr>
          <w:p w14:paraId="1333957E" w14:textId="77777777" w:rsidR="000A25EA" w:rsidRDefault="000A25EA" w:rsidP="000C31ED">
            <w:pPr>
              <w:pStyle w:val="TableBullet"/>
              <w:numPr>
                <w:ilvl w:val="0"/>
                <w:numId w:val="0"/>
              </w:numPr>
              <w:jc w:val="both"/>
            </w:pPr>
            <w:r>
              <w:t>Intermediate</w:t>
            </w:r>
          </w:p>
        </w:tc>
      </w:tr>
      <w:tr w:rsidR="000A25EA" w:rsidRPr="00C978B9" w14:paraId="1AFA291F" w14:textId="77777777" w:rsidTr="000C31ED">
        <w:trPr>
          <w:cantSplit/>
          <w:jc w:val="center"/>
        </w:trPr>
        <w:tc>
          <w:tcPr>
            <w:tcW w:w="1406" w:type="dxa"/>
            <w:tcBorders>
              <w:bottom w:val="single" w:sz="4" w:space="0" w:color="BCBEC0"/>
            </w:tcBorders>
          </w:tcPr>
          <w:p w14:paraId="7B117131" w14:textId="77777777" w:rsidR="000A25EA" w:rsidRPr="00C978B9" w:rsidRDefault="000A25EA" w:rsidP="000C31ED">
            <w:r w:rsidRPr="00C978B9">
              <w:rPr>
                <w:noProof/>
                <w:lang w:eastAsia="en-AU"/>
              </w:rPr>
              <w:drawing>
                <wp:inline distT="0" distB="0" distL="0" distR="0" wp14:anchorId="15877A91" wp14:editId="0975DA61">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673062C1" w14:textId="77777777" w:rsidR="000A25EA" w:rsidRPr="00A8226F" w:rsidRDefault="000A25EA" w:rsidP="000C31ED">
            <w:pPr>
              <w:pStyle w:val="TableText"/>
              <w:rPr>
                <w:b/>
              </w:rPr>
            </w:pPr>
            <w:r>
              <w:rPr>
                <w:b/>
              </w:rPr>
              <w:t>Plan and Prioritise</w:t>
            </w:r>
          </w:p>
          <w:p w14:paraId="46496CFD" w14:textId="77777777" w:rsidR="000A25EA" w:rsidRPr="00AA57E3" w:rsidRDefault="000A25EA" w:rsidP="000C31ED">
            <w:pPr>
              <w:pStyle w:val="TableText"/>
            </w:pPr>
            <w:r>
              <w:t>Plan to achieve priority outcomes and respond flexibly to changing circumstances</w:t>
            </w:r>
          </w:p>
        </w:tc>
        <w:tc>
          <w:tcPr>
            <w:tcW w:w="4770" w:type="dxa"/>
            <w:tcBorders>
              <w:bottom w:val="single" w:sz="4" w:space="0" w:color="BCBEC0"/>
            </w:tcBorders>
          </w:tcPr>
          <w:p w14:paraId="09E70ED0" w14:textId="77777777" w:rsidR="000A25EA" w:rsidRPr="00AA57E3" w:rsidRDefault="000A25EA" w:rsidP="000C31ED">
            <w:pPr>
              <w:pStyle w:val="TableBullet"/>
              <w:tabs>
                <w:tab w:val="clear" w:pos="284"/>
                <w:tab w:val="num" w:pos="360"/>
              </w:tabs>
              <w:ind w:left="360" w:hanging="360"/>
            </w:pPr>
            <w:r>
              <w:t>Plan and coordinate allocated activities</w:t>
            </w:r>
          </w:p>
          <w:p w14:paraId="0030006E" w14:textId="77777777" w:rsidR="000A25EA" w:rsidRPr="00AA57E3" w:rsidRDefault="000A25EA" w:rsidP="000C31ED">
            <w:pPr>
              <w:pStyle w:val="TableBullet"/>
              <w:tabs>
                <w:tab w:val="clear" w:pos="284"/>
                <w:tab w:val="num" w:pos="360"/>
              </w:tabs>
              <w:ind w:left="360" w:hanging="360"/>
            </w:pPr>
            <w:r>
              <w:t>Re-prioritise own work activities on a regular basis to achieve set goals</w:t>
            </w:r>
          </w:p>
          <w:p w14:paraId="4C8D3EA6" w14:textId="77777777" w:rsidR="000A25EA" w:rsidRPr="00AA57E3" w:rsidRDefault="000A25EA" w:rsidP="000C31ED">
            <w:pPr>
              <w:pStyle w:val="TableBullet"/>
              <w:tabs>
                <w:tab w:val="clear" w:pos="284"/>
                <w:tab w:val="num" w:pos="360"/>
              </w:tabs>
              <w:ind w:left="360" w:hanging="360"/>
            </w:pPr>
            <w:r>
              <w:t>Contribute to the development of team work plans and goal setting</w:t>
            </w:r>
          </w:p>
          <w:p w14:paraId="61A9331B" w14:textId="77777777" w:rsidR="000A25EA" w:rsidRPr="00AA57E3" w:rsidRDefault="000A25EA" w:rsidP="000C31ED">
            <w:pPr>
              <w:pStyle w:val="TableBullet"/>
              <w:tabs>
                <w:tab w:val="clear" w:pos="284"/>
                <w:tab w:val="num" w:pos="360"/>
              </w:tabs>
              <w:ind w:left="360" w:hanging="360"/>
            </w:pPr>
            <w:r>
              <w:t>Understand team objectives and how own work relates to achieving these</w:t>
            </w:r>
          </w:p>
        </w:tc>
        <w:tc>
          <w:tcPr>
            <w:tcW w:w="1606" w:type="dxa"/>
            <w:tcBorders>
              <w:bottom w:val="single" w:sz="4" w:space="0" w:color="BCBEC0"/>
            </w:tcBorders>
          </w:tcPr>
          <w:p w14:paraId="331A8201" w14:textId="77777777" w:rsidR="000A25EA" w:rsidRDefault="000A25EA" w:rsidP="000C31ED">
            <w:pPr>
              <w:pStyle w:val="TableBullet"/>
              <w:numPr>
                <w:ilvl w:val="0"/>
                <w:numId w:val="0"/>
              </w:numPr>
              <w:jc w:val="both"/>
            </w:pPr>
            <w:r>
              <w:t>Foundational</w:t>
            </w:r>
          </w:p>
        </w:tc>
      </w:tr>
      <w:tr w:rsidR="000A25EA" w:rsidRPr="00C978B9" w14:paraId="4F266C87" w14:textId="77777777" w:rsidTr="000C31ED">
        <w:trPr>
          <w:cantSplit/>
          <w:jc w:val="center"/>
        </w:trPr>
        <w:tc>
          <w:tcPr>
            <w:tcW w:w="1406" w:type="dxa"/>
            <w:tcBorders>
              <w:bottom w:val="single" w:sz="4" w:space="0" w:color="BCBEC0"/>
            </w:tcBorders>
          </w:tcPr>
          <w:p w14:paraId="0A084C0D" w14:textId="3BD6F53A" w:rsidR="000A25EA" w:rsidRDefault="000C31ED" w:rsidP="000C31ED">
            <w:pPr>
              <w:rPr>
                <w:noProof/>
                <w:lang w:eastAsia="en-AU"/>
              </w:rPr>
            </w:pPr>
            <w:r w:rsidRPr="00C978B9">
              <w:rPr>
                <w:noProof/>
                <w:lang w:eastAsia="en-AU"/>
              </w:rPr>
              <w:drawing>
                <wp:inline distT="0" distB="0" distL="0" distR="0" wp14:anchorId="408A968D" wp14:editId="1FBE7757">
                  <wp:extent cx="854015" cy="854015"/>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7B5A54A1" w14:textId="77777777" w:rsidR="000A25EA" w:rsidRPr="00A8226F" w:rsidRDefault="000A25EA" w:rsidP="000C31ED">
            <w:pPr>
              <w:pStyle w:val="TableText"/>
              <w:rPr>
                <w:b/>
              </w:rPr>
            </w:pPr>
            <w:r>
              <w:rPr>
                <w:b/>
              </w:rPr>
              <w:t>Demonstrate Accountability</w:t>
            </w:r>
          </w:p>
          <w:p w14:paraId="536D9062" w14:textId="77777777" w:rsidR="000A25EA" w:rsidRPr="00A8226F" w:rsidRDefault="000A25EA" w:rsidP="000C31ED">
            <w:pPr>
              <w:pStyle w:val="TableText"/>
              <w:rPr>
                <w:b/>
              </w:rPr>
            </w:pPr>
            <w:r>
              <w:t>Be proactive and responsible for own actions, and adhere to legislation, policy and guidelines</w:t>
            </w:r>
          </w:p>
        </w:tc>
        <w:tc>
          <w:tcPr>
            <w:tcW w:w="4770" w:type="dxa"/>
            <w:tcBorders>
              <w:bottom w:val="single" w:sz="4" w:space="0" w:color="BCBEC0"/>
            </w:tcBorders>
          </w:tcPr>
          <w:p w14:paraId="2D48EF05" w14:textId="77777777" w:rsidR="000A25EA" w:rsidRDefault="000A25EA" w:rsidP="000C31ED">
            <w:pPr>
              <w:pStyle w:val="TableBullet"/>
              <w:numPr>
                <w:ilvl w:val="0"/>
                <w:numId w:val="0"/>
              </w:numPr>
              <w:ind w:left="360"/>
            </w:pPr>
          </w:p>
          <w:p w14:paraId="6206707A" w14:textId="77777777" w:rsidR="000A25EA" w:rsidRDefault="000A25EA" w:rsidP="000C31ED">
            <w:pPr>
              <w:pStyle w:val="TableBullet"/>
              <w:tabs>
                <w:tab w:val="clear" w:pos="284"/>
                <w:tab w:val="num" w:pos="360"/>
              </w:tabs>
              <w:ind w:left="360" w:hanging="360"/>
            </w:pPr>
            <w:r>
              <w:t>Be proactive in taking responsibility and being accountable for own actions</w:t>
            </w:r>
          </w:p>
          <w:p w14:paraId="2C15D41C" w14:textId="77777777" w:rsidR="000A25EA" w:rsidRDefault="000A25EA" w:rsidP="000C31ED">
            <w:pPr>
              <w:pStyle w:val="TableBullet"/>
              <w:tabs>
                <w:tab w:val="clear" w:pos="284"/>
                <w:tab w:val="num" w:pos="360"/>
              </w:tabs>
              <w:ind w:left="360" w:hanging="360"/>
            </w:pPr>
            <w:r>
              <w:t>Understand delegations and act within authority levels</w:t>
            </w:r>
          </w:p>
          <w:p w14:paraId="5C76FD34" w14:textId="77777777" w:rsidR="000A25EA" w:rsidRDefault="000A25EA" w:rsidP="000C31ED">
            <w:pPr>
              <w:pStyle w:val="TableBullet"/>
              <w:tabs>
                <w:tab w:val="clear" w:pos="284"/>
                <w:tab w:val="num" w:pos="360"/>
              </w:tabs>
              <w:ind w:left="360" w:hanging="360"/>
            </w:pPr>
            <w:r>
              <w:t>Identify and follow safe work practices, and be vigilant about own and others’ application of these practices</w:t>
            </w:r>
          </w:p>
          <w:p w14:paraId="5BDC9539" w14:textId="77777777" w:rsidR="000A25EA" w:rsidRDefault="000A25EA" w:rsidP="000C31ED">
            <w:pPr>
              <w:pStyle w:val="TableBullet"/>
              <w:tabs>
                <w:tab w:val="clear" w:pos="284"/>
                <w:tab w:val="num" w:pos="360"/>
              </w:tabs>
              <w:ind w:left="360" w:hanging="360"/>
            </w:pPr>
            <w:r>
              <w:t>Be aware of risks and act on or escalate risks, as appropriate</w:t>
            </w:r>
          </w:p>
          <w:p w14:paraId="385583AC" w14:textId="77777777" w:rsidR="000A25EA" w:rsidRDefault="000A25EA" w:rsidP="000C31ED">
            <w:pPr>
              <w:pStyle w:val="TableBullet"/>
              <w:tabs>
                <w:tab w:val="clear" w:pos="284"/>
                <w:tab w:val="num" w:pos="360"/>
              </w:tabs>
              <w:ind w:left="360" w:hanging="360"/>
            </w:pPr>
            <w:r>
              <w:t>Use financial and other resources responsibly</w:t>
            </w:r>
          </w:p>
        </w:tc>
        <w:tc>
          <w:tcPr>
            <w:tcW w:w="1606" w:type="dxa"/>
            <w:tcBorders>
              <w:bottom w:val="single" w:sz="4" w:space="0" w:color="BCBEC0"/>
            </w:tcBorders>
          </w:tcPr>
          <w:p w14:paraId="43A940C4" w14:textId="77777777" w:rsidR="000A25EA" w:rsidRDefault="000A25EA" w:rsidP="000C31ED">
            <w:pPr>
              <w:pStyle w:val="TableBullet"/>
              <w:numPr>
                <w:ilvl w:val="0"/>
                <w:numId w:val="0"/>
              </w:numPr>
              <w:jc w:val="both"/>
            </w:pPr>
            <w:r>
              <w:t>Intermediate</w:t>
            </w:r>
          </w:p>
        </w:tc>
      </w:tr>
      <w:tr w:rsidR="000A25EA" w:rsidRPr="00C978B9" w14:paraId="7E88964C" w14:textId="77777777" w:rsidTr="000C31ED">
        <w:trPr>
          <w:cantSplit/>
          <w:jc w:val="center"/>
        </w:trPr>
        <w:tc>
          <w:tcPr>
            <w:tcW w:w="1406" w:type="dxa"/>
            <w:tcBorders>
              <w:bottom w:val="single" w:sz="4" w:space="0" w:color="BCBEC0"/>
            </w:tcBorders>
          </w:tcPr>
          <w:p w14:paraId="101E6245" w14:textId="77777777" w:rsidR="000A25EA" w:rsidRPr="00C978B9" w:rsidRDefault="000A25EA" w:rsidP="000C31ED">
            <w:r w:rsidRPr="00C978B9">
              <w:rPr>
                <w:noProof/>
                <w:lang w:eastAsia="en-AU"/>
              </w:rPr>
              <w:lastRenderedPageBreak/>
              <w:drawing>
                <wp:inline distT="0" distB="0" distL="0" distR="0" wp14:anchorId="09477C94" wp14:editId="1682FC3B">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78ACA1C4" w14:textId="77777777" w:rsidR="000A25EA" w:rsidRPr="00A8226F" w:rsidRDefault="000A25EA" w:rsidP="000C31ED">
            <w:pPr>
              <w:pStyle w:val="TableText"/>
              <w:rPr>
                <w:b/>
              </w:rPr>
            </w:pPr>
            <w:r>
              <w:rPr>
                <w:b/>
              </w:rPr>
              <w:t>Technology</w:t>
            </w:r>
          </w:p>
          <w:p w14:paraId="11C6DEF5" w14:textId="77777777" w:rsidR="000A25EA" w:rsidRPr="00AA57E3" w:rsidRDefault="000A25EA" w:rsidP="000C31ED">
            <w:pPr>
              <w:pStyle w:val="TableText"/>
            </w:pPr>
            <w:r>
              <w:t>Understand and use available technologies to maximise efficiencies and effectiveness</w:t>
            </w:r>
          </w:p>
        </w:tc>
        <w:tc>
          <w:tcPr>
            <w:tcW w:w="4770" w:type="dxa"/>
            <w:tcBorders>
              <w:bottom w:val="single" w:sz="4" w:space="0" w:color="BCBEC0"/>
            </w:tcBorders>
          </w:tcPr>
          <w:p w14:paraId="15640F22" w14:textId="77777777" w:rsidR="000A25EA" w:rsidRPr="00AA57E3" w:rsidRDefault="000A25EA" w:rsidP="000C31ED">
            <w:pPr>
              <w:pStyle w:val="TableBullet"/>
              <w:tabs>
                <w:tab w:val="clear" w:pos="284"/>
                <w:tab w:val="num" w:pos="360"/>
              </w:tabs>
              <w:ind w:left="360" w:hanging="360"/>
            </w:pPr>
            <w:r>
              <w:t>Demonstrate a sound understanding of technology relevant to the work unit, and identify and select the most appropriate technology for assigned tasks</w:t>
            </w:r>
          </w:p>
          <w:p w14:paraId="3AA552AF" w14:textId="77777777" w:rsidR="000A25EA" w:rsidRPr="00AA57E3" w:rsidRDefault="000A25EA" w:rsidP="000C31ED">
            <w:pPr>
              <w:pStyle w:val="TableBullet"/>
              <w:tabs>
                <w:tab w:val="clear" w:pos="284"/>
                <w:tab w:val="num" w:pos="360"/>
              </w:tabs>
              <w:ind w:left="360" w:hanging="360"/>
            </w:pPr>
            <w:r>
              <w:t>Use available technology to improve individual performance and effectiveness</w:t>
            </w:r>
          </w:p>
          <w:p w14:paraId="7361DA6A" w14:textId="77777777" w:rsidR="000A25EA" w:rsidRPr="00AA57E3" w:rsidRDefault="000A25EA" w:rsidP="000C31ED">
            <w:pPr>
              <w:pStyle w:val="TableBullet"/>
              <w:tabs>
                <w:tab w:val="clear" w:pos="284"/>
                <w:tab w:val="num" w:pos="360"/>
              </w:tabs>
              <w:ind w:left="360" w:hanging="360"/>
            </w:pPr>
            <w:r>
              <w:t>Make effective use of records, information and knowledge management functions and systems</w:t>
            </w:r>
          </w:p>
          <w:p w14:paraId="0C05025B" w14:textId="77777777" w:rsidR="000A25EA" w:rsidRPr="00AA57E3" w:rsidRDefault="000A25EA" w:rsidP="000C31ED">
            <w:pPr>
              <w:pStyle w:val="TableBullet"/>
              <w:tabs>
                <w:tab w:val="clear" w:pos="284"/>
                <w:tab w:val="num" w:pos="360"/>
              </w:tabs>
              <w:ind w:left="360" w:hanging="360"/>
            </w:pPr>
            <w:r>
              <w:t>Support the implementation of systems improvement initiatives, and the introduction and roll-out of new technologies</w:t>
            </w:r>
          </w:p>
        </w:tc>
        <w:tc>
          <w:tcPr>
            <w:tcW w:w="1606" w:type="dxa"/>
            <w:tcBorders>
              <w:bottom w:val="single" w:sz="4" w:space="0" w:color="BCBEC0"/>
            </w:tcBorders>
          </w:tcPr>
          <w:p w14:paraId="37381BA0" w14:textId="77777777" w:rsidR="000A25EA" w:rsidRDefault="000A25EA" w:rsidP="000C31ED">
            <w:pPr>
              <w:pStyle w:val="TableBullet"/>
              <w:numPr>
                <w:ilvl w:val="0"/>
                <w:numId w:val="0"/>
              </w:numPr>
              <w:jc w:val="both"/>
            </w:pPr>
            <w:r>
              <w:t>Intermediate</w:t>
            </w:r>
          </w:p>
        </w:tc>
      </w:tr>
      <w:tr w:rsidR="000A25EA" w:rsidRPr="00C978B9" w14:paraId="0DBF69A5" w14:textId="77777777" w:rsidTr="000C31ED">
        <w:trPr>
          <w:cantSplit/>
          <w:jc w:val="center"/>
        </w:trPr>
        <w:tc>
          <w:tcPr>
            <w:tcW w:w="1406" w:type="dxa"/>
            <w:tcBorders>
              <w:bottom w:val="single" w:sz="4" w:space="0" w:color="BCBEC0"/>
            </w:tcBorders>
          </w:tcPr>
          <w:p w14:paraId="58FAE542" w14:textId="67E5D15D" w:rsidR="000A25EA" w:rsidRDefault="000C31ED" w:rsidP="000C31ED">
            <w:pPr>
              <w:rPr>
                <w:noProof/>
                <w:lang w:eastAsia="en-AU"/>
              </w:rPr>
            </w:pPr>
            <w:r w:rsidRPr="00C978B9">
              <w:rPr>
                <w:noProof/>
                <w:lang w:eastAsia="en-AU"/>
              </w:rPr>
              <w:drawing>
                <wp:inline distT="0" distB="0" distL="0" distR="0" wp14:anchorId="769DC6F9" wp14:editId="1DE7458E">
                  <wp:extent cx="845388" cy="84538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2C39F45D" w14:textId="77777777" w:rsidR="000A25EA" w:rsidRPr="00A8226F" w:rsidRDefault="000A25EA" w:rsidP="000C31ED">
            <w:pPr>
              <w:pStyle w:val="TableText"/>
              <w:rPr>
                <w:b/>
              </w:rPr>
            </w:pPr>
            <w:r>
              <w:rPr>
                <w:b/>
              </w:rPr>
              <w:t>Project Management</w:t>
            </w:r>
          </w:p>
          <w:p w14:paraId="46605007" w14:textId="77777777" w:rsidR="000A25EA" w:rsidRPr="00A8226F" w:rsidRDefault="000A25EA" w:rsidP="000C31ED">
            <w:pPr>
              <w:pStyle w:val="TableText"/>
              <w:rPr>
                <w:b/>
              </w:rPr>
            </w:pPr>
            <w:r>
              <w:t>Understand and apply effective planning, coordination and control methods</w:t>
            </w:r>
          </w:p>
        </w:tc>
        <w:tc>
          <w:tcPr>
            <w:tcW w:w="4770" w:type="dxa"/>
            <w:tcBorders>
              <w:bottom w:val="single" w:sz="4" w:space="0" w:color="BCBEC0"/>
            </w:tcBorders>
          </w:tcPr>
          <w:p w14:paraId="77EAF7E1" w14:textId="77777777" w:rsidR="000A25EA" w:rsidRDefault="000A25EA" w:rsidP="000C31ED">
            <w:pPr>
              <w:pStyle w:val="TableBullet"/>
              <w:numPr>
                <w:ilvl w:val="0"/>
                <w:numId w:val="0"/>
              </w:numPr>
              <w:ind w:left="360"/>
            </w:pPr>
          </w:p>
          <w:p w14:paraId="0C345CB1" w14:textId="77777777" w:rsidR="000A25EA" w:rsidRDefault="000A25EA" w:rsidP="000C31ED">
            <w:pPr>
              <w:pStyle w:val="TableBullet"/>
              <w:tabs>
                <w:tab w:val="clear" w:pos="284"/>
                <w:tab w:val="num" w:pos="360"/>
              </w:tabs>
              <w:ind w:left="360" w:hanging="360"/>
            </w:pPr>
            <w:r>
              <w:t>Perform basic research and analysis to inform and support the achievement of project deliverables</w:t>
            </w:r>
          </w:p>
          <w:p w14:paraId="4FD49FC8" w14:textId="77777777" w:rsidR="000A25EA" w:rsidRDefault="000A25EA" w:rsidP="000C31ED">
            <w:pPr>
              <w:pStyle w:val="TableBullet"/>
              <w:tabs>
                <w:tab w:val="clear" w:pos="284"/>
                <w:tab w:val="num" w:pos="360"/>
              </w:tabs>
              <w:ind w:left="360" w:hanging="360"/>
            </w:pPr>
            <w:r>
              <w:t>Contribute to developing project documentation and resource estimates</w:t>
            </w:r>
          </w:p>
          <w:p w14:paraId="2B029F50" w14:textId="77777777" w:rsidR="000A25EA" w:rsidRDefault="000A25EA" w:rsidP="000C31ED">
            <w:pPr>
              <w:pStyle w:val="TableBullet"/>
              <w:tabs>
                <w:tab w:val="clear" w:pos="284"/>
                <w:tab w:val="num" w:pos="360"/>
              </w:tabs>
              <w:ind w:left="360" w:hanging="360"/>
            </w:pPr>
            <w:r>
              <w:t>Contribute to reviews of progress, outcomes and future improvements</w:t>
            </w:r>
          </w:p>
          <w:p w14:paraId="1EA689DF" w14:textId="77777777" w:rsidR="000A25EA" w:rsidRDefault="000A25EA" w:rsidP="000C31ED">
            <w:pPr>
              <w:pStyle w:val="TableBullet"/>
              <w:tabs>
                <w:tab w:val="clear" w:pos="284"/>
                <w:tab w:val="num" w:pos="360"/>
              </w:tabs>
              <w:ind w:left="360" w:hanging="360"/>
            </w:pPr>
            <w:r>
              <w:t>Identify and escalate possible variances from project plans</w:t>
            </w:r>
          </w:p>
        </w:tc>
        <w:tc>
          <w:tcPr>
            <w:tcW w:w="1606" w:type="dxa"/>
            <w:tcBorders>
              <w:bottom w:val="single" w:sz="4" w:space="0" w:color="BCBEC0"/>
            </w:tcBorders>
          </w:tcPr>
          <w:p w14:paraId="7603E043" w14:textId="77777777" w:rsidR="000A25EA" w:rsidRDefault="000A25EA" w:rsidP="000C31ED">
            <w:pPr>
              <w:pStyle w:val="TableBullet"/>
              <w:numPr>
                <w:ilvl w:val="0"/>
                <w:numId w:val="0"/>
              </w:numPr>
              <w:jc w:val="both"/>
            </w:pPr>
            <w:r>
              <w:t>Intermediate</w:t>
            </w:r>
          </w:p>
        </w:tc>
      </w:tr>
    </w:tbl>
    <w:p w14:paraId="0344A9CC" w14:textId="77777777" w:rsidR="000A25EA" w:rsidRDefault="000A25EA" w:rsidP="000A25EA"/>
    <w:p w14:paraId="7C32BC31" w14:textId="77777777" w:rsidR="000A25EA" w:rsidRDefault="000A25EA" w:rsidP="000A25EA">
      <w:pPr>
        <w:pStyle w:val="Heading1"/>
      </w:pPr>
      <w:r>
        <w:t>Complementary capabilities</w:t>
      </w:r>
    </w:p>
    <w:p w14:paraId="416A8FC6" w14:textId="77777777" w:rsidR="000A25EA" w:rsidRPr="003927AE" w:rsidRDefault="000A25EA" w:rsidP="000A25EA">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301A85F5" w14:textId="77777777" w:rsidR="000A25EA" w:rsidRDefault="000A25EA" w:rsidP="000A25EA">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0491D87B" w14:textId="77777777" w:rsidR="000A25EA" w:rsidRDefault="000A25EA" w:rsidP="000A25EA">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0A25EA" w:rsidRPr="00C978B9" w14:paraId="31B4AFE9" w14:textId="77777777" w:rsidTr="000C31ED">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0E3C3B7A" w14:textId="77777777" w:rsidR="000A25EA" w:rsidRPr="00C978B9" w:rsidRDefault="000A25EA" w:rsidP="000C31ED">
            <w:pPr>
              <w:pStyle w:val="TableText"/>
              <w:rPr>
                <w:b/>
                <w:sz w:val="24"/>
                <w:szCs w:val="24"/>
              </w:rPr>
            </w:pPr>
            <w:r>
              <w:rPr>
                <w:b/>
              </w:rPr>
              <w:t>Capability group/sets</w:t>
            </w:r>
          </w:p>
        </w:tc>
        <w:tc>
          <w:tcPr>
            <w:tcW w:w="2881" w:type="dxa"/>
            <w:tcBorders>
              <w:bottom w:val="single" w:sz="12" w:space="0" w:color="auto"/>
            </w:tcBorders>
            <w:shd w:val="clear" w:color="auto" w:fill="BCBEC0"/>
          </w:tcPr>
          <w:p w14:paraId="37C26EFE" w14:textId="77777777" w:rsidR="000A25EA" w:rsidRPr="00C978B9" w:rsidRDefault="000A25EA" w:rsidP="000C31ED">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3928DE8A" w14:textId="77777777" w:rsidR="000A25EA" w:rsidRDefault="000A25EA" w:rsidP="000C31ED">
            <w:pPr>
              <w:pStyle w:val="TableText"/>
              <w:rPr>
                <w:b/>
              </w:rPr>
            </w:pPr>
          </w:p>
        </w:tc>
        <w:tc>
          <w:tcPr>
            <w:tcW w:w="4770" w:type="dxa"/>
            <w:tcBorders>
              <w:bottom w:val="single" w:sz="12" w:space="0" w:color="auto"/>
            </w:tcBorders>
            <w:shd w:val="clear" w:color="auto" w:fill="BCBEC0"/>
          </w:tcPr>
          <w:p w14:paraId="6FEE2CEC" w14:textId="77777777" w:rsidR="000A25EA" w:rsidRDefault="000A25EA" w:rsidP="000C31ED">
            <w:pPr>
              <w:pStyle w:val="TableText"/>
              <w:rPr>
                <w:b/>
              </w:rPr>
            </w:pPr>
            <w:r>
              <w:rPr>
                <w:b/>
              </w:rPr>
              <w:t>Description</w:t>
            </w:r>
          </w:p>
        </w:tc>
        <w:tc>
          <w:tcPr>
            <w:tcW w:w="1606" w:type="dxa"/>
            <w:tcBorders>
              <w:bottom w:val="single" w:sz="12" w:space="0" w:color="auto"/>
            </w:tcBorders>
            <w:shd w:val="clear" w:color="auto" w:fill="BCBEC0"/>
          </w:tcPr>
          <w:p w14:paraId="1F3E3CF1" w14:textId="77777777" w:rsidR="000A25EA" w:rsidRDefault="000A25EA" w:rsidP="000C31ED">
            <w:pPr>
              <w:pStyle w:val="TableText"/>
              <w:jc w:val="both"/>
              <w:rPr>
                <w:b/>
              </w:rPr>
            </w:pPr>
            <w:r>
              <w:rPr>
                <w:b/>
              </w:rPr>
              <w:t xml:space="preserve">Level </w:t>
            </w:r>
          </w:p>
        </w:tc>
      </w:tr>
      <w:tr w:rsidR="000A25EA" w:rsidRPr="00C978B9" w14:paraId="3994BECD" w14:textId="77777777" w:rsidTr="000C31ED">
        <w:trPr>
          <w:cantSplit/>
          <w:jc w:val="center"/>
        </w:trPr>
        <w:tc>
          <w:tcPr>
            <w:tcW w:w="1406" w:type="dxa"/>
            <w:tcBorders>
              <w:bottom w:val="single" w:sz="4" w:space="0" w:color="BCBEC0"/>
            </w:tcBorders>
          </w:tcPr>
          <w:p w14:paraId="7BCD469F" w14:textId="77777777" w:rsidR="000A25EA" w:rsidRPr="00C978B9" w:rsidRDefault="000A25EA" w:rsidP="000C31ED">
            <w:r w:rsidRPr="00C978B9">
              <w:rPr>
                <w:noProof/>
                <w:lang w:eastAsia="en-AU"/>
              </w:rPr>
              <w:drawing>
                <wp:inline distT="0" distB="0" distL="0" distR="0" wp14:anchorId="3A131B55" wp14:editId="61EE9B7E">
                  <wp:extent cx="576000" cy="576000"/>
                  <wp:effectExtent l="0" t="0" r="0" b="0"/>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0D1B3ED2" w14:textId="77777777" w:rsidR="000A25EA" w:rsidRPr="00AA57E3" w:rsidRDefault="000A25EA" w:rsidP="000C31ED">
            <w:r>
              <w:t>Display Resilience and Courage</w:t>
            </w:r>
          </w:p>
        </w:tc>
        <w:tc>
          <w:tcPr>
            <w:tcW w:w="4770" w:type="dxa"/>
            <w:tcBorders>
              <w:bottom w:val="single" w:sz="4" w:space="0" w:color="BCBEC0"/>
            </w:tcBorders>
          </w:tcPr>
          <w:p w14:paraId="6945B7E8" w14:textId="77777777" w:rsidR="000A25EA" w:rsidRPr="00AA57E3" w:rsidRDefault="000A25EA" w:rsidP="000C31ED">
            <w:r>
              <w:t>Be open and honest, prepared to express your views, and willing to accept and commit to change</w:t>
            </w:r>
          </w:p>
        </w:tc>
        <w:tc>
          <w:tcPr>
            <w:tcW w:w="1606" w:type="dxa"/>
            <w:tcBorders>
              <w:bottom w:val="single" w:sz="4" w:space="0" w:color="BCBEC0"/>
            </w:tcBorders>
          </w:tcPr>
          <w:p w14:paraId="32AD3345" w14:textId="77777777" w:rsidR="000A25EA" w:rsidRDefault="000A25EA" w:rsidP="000C31ED">
            <w:pPr>
              <w:pStyle w:val="TableBullet"/>
              <w:numPr>
                <w:ilvl w:val="0"/>
                <w:numId w:val="0"/>
              </w:numPr>
              <w:jc w:val="both"/>
            </w:pPr>
            <w:r>
              <w:t>Foundational</w:t>
            </w:r>
          </w:p>
        </w:tc>
      </w:tr>
      <w:tr w:rsidR="000A25EA" w:rsidRPr="00C978B9" w14:paraId="4F88A22E" w14:textId="77777777" w:rsidTr="000C31ED">
        <w:trPr>
          <w:cantSplit/>
          <w:jc w:val="center"/>
        </w:trPr>
        <w:tc>
          <w:tcPr>
            <w:tcW w:w="1406" w:type="dxa"/>
            <w:tcBorders>
              <w:bottom w:val="single" w:sz="4" w:space="0" w:color="BCBEC0"/>
            </w:tcBorders>
          </w:tcPr>
          <w:p w14:paraId="1A68850F" w14:textId="2A2D37BF" w:rsidR="000A25EA" w:rsidRDefault="000C31ED" w:rsidP="000C31ED">
            <w:pPr>
              <w:rPr>
                <w:noProof/>
                <w:lang w:eastAsia="en-AU"/>
              </w:rPr>
            </w:pPr>
            <w:r w:rsidRPr="00C978B9">
              <w:rPr>
                <w:noProof/>
                <w:lang w:eastAsia="en-AU"/>
              </w:rPr>
              <w:drawing>
                <wp:inline distT="0" distB="0" distL="0" distR="0" wp14:anchorId="23C0611F" wp14:editId="44007E00">
                  <wp:extent cx="576000" cy="576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36C547F9" w14:textId="77777777" w:rsidR="000A25EA" w:rsidRPr="00A8226F" w:rsidRDefault="000A25EA" w:rsidP="000C31ED">
            <w:r>
              <w:t>Manage Self</w:t>
            </w:r>
          </w:p>
        </w:tc>
        <w:tc>
          <w:tcPr>
            <w:tcW w:w="4770" w:type="dxa"/>
            <w:tcBorders>
              <w:bottom w:val="single" w:sz="4" w:space="0" w:color="BCBEC0"/>
            </w:tcBorders>
          </w:tcPr>
          <w:p w14:paraId="4966E5C9" w14:textId="77777777" w:rsidR="000A25EA" w:rsidRDefault="000A25EA" w:rsidP="000C31ED">
            <w:r>
              <w:t>Show drive and motivation, an ability to self-reflect and a commitment to learning</w:t>
            </w:r>
          </w:p>
        </w:tc>
        <w:tc>
          <w:tcPr>
            <w:tcW w:w="1606" w:type="dxa"/>
            <w:tcBorders>
              <w:bottom w:val="single" w:sz="4" w:space="0" w:color="BCBEC0"/>
            </w:tcBorders>
          </w:tcPr>
          <w:p w14:paraId="0B8A310E" w14:textId="77777777" w:rsidR="000A25EA" w:rsidRDefault="000A25EA" w:rsidP="000C31ED">
            <w:pPr>
              <w:pStyle w:val="TableBullet"/>
              <w:numPr>
                <w:ilvl w:val="0"/>
                <w:numId w:val="0"/>
              </w:numPr>
              <w:jc w:val="both"/>
            </w:pPr>
            <w:r>
              <w:t>Intermediate</w:t>
            </w:r>
          </w:p>
        </w:tc>
      </w:tr>
      <w:tr w:rsidR="000A25EA" w:rsidRPr="00C978B9" w14:paraId="4567ED8F" w14:textId="77777777" w:rsidTr="000C31ED">
        <w:trPr>
          <w:cantSplit/>
          <w:jc w:val="center"/>
        </w:trPr>
        <w:tc>
          <w:tcPr>
            <w:tcW w:w="1406" w:type="dxa"/>
            <w:tcBorders>
              <w:bottom w:val="single" w:sz="4" w:space="0" w:color="BCBEC0"/>
            </w:tcBorders>
          </w:tcPr>
          <w:p w14:paraId="47C28C1D" w14:textId="104803B6" w:rsidR="000A25EA" w:rsidRDefault="000C31ED" w:rsidP="000C31ED">
            <w:pPr>
              <w:rPr>
                <w:noProof/>
                <w:lang w:eastAsia="en-AU"/>
              </w:rPr>
            </w:pPr>
            <w:r w:rsidRPr="00C978B9">
              <w:rPr>
                <w:noProof/>
                <w:lang w:eastAsia="en-AU"/>
              </w:rPr>
              <w:drawing>
                <wp:inline distT="0" distB="0" distL="0" distR="0" wp14:anchorId="35C3170A" wp14:editId="771D8EE9">
                  <wp:extent cx="576000" cy="576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0D86005E" w14:textId="77777777" w:rsidR="000A25EA" w:rsidRPr="00A8226F" w:rsidRDefault="000A25EA" w:rsidP="000C31ED">
            <w:r>
              <w:t>Value Diversity and Inclusion</w:t>
            </w:r>
          </w:p>
        </w:tc>
        <w:tc>
          <w:tcPr>
            <w:tcW w:w="4770" w:type="dxa"/>
            <w:tcBorders>
              <w:bottom w:val="single" w:sz="4" w:space="0" w:color="BCBEC0"/>
            </w:tcBorders>
          </w:tcPr>
          <w:p w14:paraId="68C8C2BB" w14:textId="77777777" w:rsidR="000A25EA" w:rsidRDefault="000A25EA" w:rsidP="000C31ED">
            <w:r>
              <w:t>Demonstrate inclusive behaviour and show respect for diverse backgrounds, experiences and perspectives</w:t>
            </w:r>
          </w:p>
        </w:tc>
        <w:tc>
          <w:tcPr>
            <w:tcW w:w="1606" w:type="dxa"/>
            <w:tcBorders>
              <w:bottom w:val="single" w:sz="4" w:space="0" w:color="BCBEC0"/>
            </w:tcBorders>
          </w:tcPr>
          <w:p w14:paraId="78E35CB1" w14:textId="77777777" w:rsidR="000A25EA" w:rsidRDefault="000A25EA" w:rsidP="000C31ED">
            <w:pPr>
              <w:pStyle w:val="TableBullet"/>
              <w:numPr>
                <w:ilvl w:val="0"/>
                <w:numId w:val="0"/>
              </w:numPr>
              <w:jc w:val="both"/>
            </w:pPr>
            <w:r>
              <w:t>Foundational</w:t>
            </w:r>
          </w:p>
        </w:tc>
      </w:tr>
      <w:tr w:rsidR="000A25EA" w:rsidRPr="00C978B9" w14:paraId="659FC9F9" w14:textId="77777777" w:rsidTr="000C31ED">
        <w:trPr>
          <w:cantSplit/>
          <w:jc w:val="center"/>
        </w:trPr>
        <w:tc>
          <w:tcPr>
            <w:tcW w:w="1406" w:type="dxa"/>
            <w:tcBorders>
              <w:bottom w:val="single" w:sz="4" w:space="0" w:color="BCBEC0"/>
            </w:tcBorders>
          </w:tcPr>
          <w:p w14:paraId="3F115925" w14:textId="77777777" w:rsidR="000A25EA" w:rsidRPr="00C978B9" w:rsidRDefault="000A25EA" w:rsidP="000C31ED">
            <w:r w:rsidRPr="00C978B9">
              <w:rPr>
                <w:noProof/>
                <w:lang w:eastAsia="en-AU"/>
              </w:rPr>
              <w:drawing>
                <wp:inline distT="0" distB="0" distL="0" distR="0" wp14:anchorId="15CCF65E" wp14:editId="17A38477">
                  <wp:extent cx="576000" cy="576000"/>
                  <wp:effectExtent l="0" t="0" r="0" b="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1795C440" w14:textId="77777777" w:rsidR="000A25EA" w:rsidRPr="00AA57E3" w:rsidRDefault="000A25EA" w:rsidP="000C31ED">
            <w:r>
              <w:t>Communicate Effectively</w:t>
            </w:r>
          </w:p>
        </w:tc>
        <w:tc>
          <w:tcPr>
            <w:tcW w:w="4770" w:type="dxa"/>
            <w:tcBorders>
              <w:bottom w:val="single" w:sz="4" w:space="0" w:color="BCBEC0"/>
            </w:tcBorders>
          </w:tcPr>
          <w:p w14:paraId="67967CA0" w14:textId="77777777" w:rsidR="000A25EA" w:rsidRPr="00AA57E3" w:rsidRDefault="000A25EA" w:rsidP="000C31ED">
            <w:r>
              <w:t>Communicate clearly, actively listen to others, and respond with understanding and respect</w:t>
            </w:r>
          </w:p>
        </w:tc>
        <w:tc>
          <w:tcPr>
            <w:tcW w:w="1606" w:type="dxa"/>
            <w:tcBorders>
              <w:bottom w:val="single" w:sz="4" w:space="0" w:color="BCBEC0"/>
            </w:tcBorders>
          </w:tcPr>
          <w:p w14:paraId="1337FADE" w14:textId="77777777" w:rsidR="000A25EA" w:rsidRDefault="000A25EA" w:rsidP="000C31ED">
            <w:pPr>
              <w:pStyle w:val="TableBullet"/>
              <w:numPr>
                <w:ilvl w:val="0"/>
                <w:numId w:val="0"/>
              </w:numPr>
              <w:jc w:val="both"/>
            </w:pPr>
            <w:r>
              <w:t>Intermediate</w:t>
            </w:r>
          </w:p>
        </w:tc>
      </w:tr>
      <w:tr w:rsidR="000A25EA" w:rsidRPr="00C978B9" w14:paraId="3BAD0ED1" w14:textId="77777777" w:rsidTr="000C31ED">
        <w:trPr>
          <w:cantSplit/>
          <w:jc w:val="center"/>
        </w:trPr>
        <w:tc>
          <w:tcPr>
            <w:tcW w:w="1406" w:type="dxa"/>
            <w:tcBorders>
              <w:bottom w:val="single" w:sz="4" w:space="0" w:color="BCBEC0"/>
            </w:tcBorders>
          </w:tcPr>
          <w:p w14:paraId="3E143F8E" w14:textId="74CA0213" w:rsidR="000A25EA" w:rsidRDefault="000C31ED" w:rsidP="000C31ED">
            <w:pPr>
              <w:rPr>
                <w:noProof/>
                <w:lang w:eastAsia="en-AU"/>
              </w:rPr>
            </w:pPr>
            <w:r w:rsidRPr="00C978B9">
              <w:rPr>
                <w:noProof/>
                <w:lang w:eastAsia="en-AU"/>
              </w:rPr>
              <w:lastRenderedPageBreak/>
              <w:drawing>
                <wp:inline distT="0" distB="0" distL="0" distR="0" wp14:anchorId="04BE85C5" wp14:editId="29E6D5C4">
                  <wp:extent cx="576000" cy="576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29D70C38" w14:textId="77777777" w:rsidR="000A25EA" w:rsidRPr="00A8226F" w:rsidRDefault="000A25EA" w:rsidP="000C31ED">
            <w:r>
              <w:t>Influence and Negotiate</w:t>
            </w:r>
          </w:p>
        </w:tc>
        <w:tc>
          <w:tcPr>
            <w:tcW w:w="4770" w:type="dxa"/>
            <w:tcBorders>
              <w:bottom w:val="single" w:sz="4" w:space="0" w:color="BCBEC0"/>
            </w:tcBorders>
          </w:tcPr>
          <w:p w14:paraId="39FC8DD2" w14:textId="77777777" w:rsidR="000A25EA" w:rsidRDefault="000A25EA" w:rsidP="000C31ED">
            <w:r>
              <w:t>Gain consensus and commitment from others, and resolve issues and conflicts</w:t>
            </w:r>
          </w:p>
        </w:tc>
        <w:tc>
          <w:tcPr>
            <w:tcW w:w="1606" w:type="dxa"/>
            <w:tcBorders>
              <w:bottom w:val="single" w:sz="4" w:space="0" w:color="BCBEC0"/>
            </w:tcBorders>
          </w:tcPr>
          <w:p w14:paraId="28D98416" w14:textId="77777777" w:rsidR="000A25EA" w:rsidRDefault="000A25EA" w:rsidP="000C31ED">
            <w:pPr>
              <w:pStyle w:val="TableBullet"/>
              <w:numPr>
                <w:ilvl w:val="0"/>
                <w:numId w:val="0"/>
              </w:numPr>
              <w:jc w:val="both"/>
            </w:pPr>
            <w:r>
              <w:t>Foundational</w:t>
            </w:r>
          </w:p>
        </w:tc>
      </w:tr>
      <w:tr w:rsidR="000A25EA" w:rsidRPr="00C978B9" w14:paraId="292FB3BB" w14:textId="77777777" w:rsidTr="000C31ED">
        <w:trPr>
          <w:cantSplit/>
          <w:jc w:val="center"/>
        </w:trPr>
        <w:tc>
          <w:tcPr>
            <w:tcW w:w="1406" w:type="dxa"/>
            <w:tcBorders>
              <w:bottom w:val="single" w:sz="4" w:space="0" w:color="BCBEC0"/>
            </w:tcBorders>
          </w:tcPr>
          <w:p w14:paraId="791E450F" w14:textId="77777777" w:rsidR="000A25EA" w:rsidRPr="00C978B9" w:rsidRDefault="000A25EA" w:rsidP="000C31ED">
            <w:r w:rsidRPr="00C978B9">
              <w:rPr>
                <w:noProof/>
                <w:lang w:eastAsia="en-AU"/>
              </w:rPr>
              <w:drawing>
                <wp:inline distT="0" distB="0" distL="0" distR="0" wp14:anchorId="68D364B0" wp14:editId="6DE94AC8">
                  <wp:extent cx="576000" cy="576000"/>
                  <wp:effectExtent l="0" t="0" r="0" b="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194C4830" w14:textId="77777777" w:rsidR="000A25EA" w:rsidRPr="00AA57E3" w:rsidRDefault="000A25EA" w:rsidP="000C31ED">
            <w:r>
              <w:t>Deliver Results</w:t>
            </w:r>
          </w:p>
        </w:tc>
        <w:tc>
          <w:tcPr>
            <w:tcW w:w="4770" w:type="dxa"/>
            <w:tcBorders>
              <w:bottom w:val="single" w:sz="4" w:space="0" w:color="BCBEC0"/>
            </w:tcBorders>
          </w:tcPr>
          <w:p w14:paraId="1E7A171B" w14:textId="77777777" w:rsidR="000A25EA" w:rsidRPr="00AA57E3" w:rsidRDefault="000A25EA" w:rsidP="000C31ED">
            <w:r>
              <w:t>Achieve results through the efficient use of resources and a commitment to quality outcomes</w:t>
            </w:r>
          </w:p>
        </w:tc>
        <w:tc>
          <w:tcPr>
            <w:tcW w:w="1606" w:type="dxa"/>
            <w:tcBorders>
              <w:bottom w:val="single" w:sz="4" w:space="0" w:color="BCBEC0"/>
            </w:tcBorders>
          </w:tcPr>
          <w:p w14:paraId="4CD52D17" w14:textId="77777777" w:rsidR="000A25EA" w:rsidRDefault="000A25EA" w:rsidP="000C31ED">
            <w:pPr>
              <w:pStyle w:val="TableBullet"/>
              <w:numPr>
                <w:ilvl w:val="0"/>
                <w:numId w:val="0"/>
              </w:numPr>
              <w:jc w:val="both"/>
            </w:pPr>
            <w:r>
              <w:t>Intermediate</w:t>
            </w:r>
          </w:p>
        </w:tc>
      </w:tr>
      <w:tr w:rsidR="000A25EA" w:rsidRPr="00C978B9" w14:paraId="53435024" w14:textId="77777777" w:rsidTr="000C31ED">
        <w:trPr>
          <w:cantSplit/>
          <w:jc w:val="center"/>
        </w:trPr>
        <w:tc>
          <w:tcPr>
            <w:tcW w:w="1406" w:type="dxa"/>
            <w:tcBorders>
              <w:bottom w:val="single" w:sz="4" w:space="0" w:color="BCBEC0"/>
            </w:tcBorders>
          </w:tcPr>
          <w:p w14:paraId="260EE7C0" w14:textId="2F8ABE9C" w:rsidR="000A25EA" w:rsidRDefault="000C31ED" w:rsidP="000C31ED">
            <w:pPr>
              <w:rPr>
                <w:noProof/>
                <w:lang w:eastAsia="en-AU"/>
              </w:rPr>
            </w:pPr>
            <w:r w:rsidRPr="00C978B9">
              <w:rPr>
                <w:noProof/>
                <w:lang w:eastAsia="en-AU"/>
              </w:rPr>
              <w:drawing>
                <wp:inline distT="0" distB="0" distL="0" distR="0" wp14:anchorId="78BF22FC" wp14:editId="76E297DF">
                  <wp:extent cx="576000" cy="576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24DD69EC" w14:textId="77777777" w:rsidR="000A25EA" w:rsidRPr="00A8226F" w:rsidRDefault="000A25EA" w:rsidP="000C31ED">
            <w:r>
              <w:t>Think and Solve Problems</w:t>
            </w:r>
          </w:p>
        </w:tc>
        <w:tc>
          <w:tcPr>
            <w:tcW w:w="4770" w:type="dxa"/>
            <w:tcBorders>
              <w:bottom w:val="single" w:sz="4" w:space="0" w:color="BCBEC0"/>
            </w:tcBorders>
          </w:tcPr>
          <w:p w14:paraId="5D354CE9" w14:textId="77777777" w:rsidR="000A25EA" w:rsidRDefault="000A25EA" w:rsidP="000C31ED">
            <w:r>
              <w:t>Think, analyse and consider the broader context to develop practical solutions</w:t>
            </w:r>
          </w:p>
        </w:tc>
        <w:tc>
          <w:tcPr>
            <w:tcW w:w="1606" w:type="dxa"/>
            <w:tcBorders>
              <w:bottom w:val="single" w:sz="4" w:space="0" w:color="BCBEC0"/>
            </w:tcBorders>
          </w:tcPr>
          <w:p w14:paraId="60D4801A" w14:textId="77777777" w:rsidR="000A25EA" w:rsidRDefault="000A25EA" w:rsidP="000C31ED">
            <w:pPr>
              <w:pStyle w:val="TableBullet"/>
              <w:numPr>
                <w:ilvl w:val="0"/>
                <w:numId w:val="0"/>
              </w:numPr>
              <w:jc w:val="both"/>
            </w:pPr>
            <w:r>
              <w:t>Foundational</w:t>
            </w:r>
          </w:p>
        </w:tc>
      </w:tr>
      <w:tr w:rsidR="000A25EA" w:rsidRPr="00C978B9" w14:paraId="0398D57C" w14:textId="77777777" w:rsidTr="000C31ED">
        <w:trPr>
          <w:cantSplit/>
          <w:jc w:val="center"/>
        </w:trPr>
        <w:tc>
          <w:tcPr>
            <w:tcW w:w="1406" w:type="dxa"/>
            <w:tcBorders>
              <w:bottom w:val="single" w:sz="4" w:space="0" w:color="BCBEC0"/>
            </w:tcBorders>
          </w:tcPr>
          <w:p w14:paraId="58666818" w14:textId="77777777" w:rsidR="000A25EA" w:rsidRPr="00C978B9" w:rsidRDefault="000A25EA" w:rsidP="000C31ED">
            <w:r w:rsidRPr="00C978B9">
              <w:rPr>
                <w:noProof/>
                <w:lang w:eastAsia="en-AU"/>
              </w:rPr>
              <w:drawing>
                <wp:inline distT="0" distB="0" distL="0" distR="0" wp14:anchorId="4B289DDA" wp14:editId="335FA250">
                  <wp:extent cx="576000" cy="576000"/>
                  <wp:effectExtent l="0" t="0" r="0" b="0"/>
                  <wp:docPr id="8"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6BB43396" w14:textId="77777777" w:rsidR="000A25EA" w:rsidRPr="00AA57E3" w:rsidRDefault="000A25EA" w:rsidP="000C31ED">
            <w:r>
              <w:t>Finance</w:t>
            </w:r>
          </w:p>
        </w:tc>
        <w:tc>
          <w:tcPr>
            <w:tcW w:w="4770" w:type="dxa"/>
            <w:tcBorders>
              <w:bottom w:val="single" w:sz="4" w:space="0" w:color="BCBEC0"/>
            </w:tcBorders>
          </w:tcPr>
          <w:p w14:paraId="7B2BFDA5" w14:textId="77777777" w:rsidR="000A25EA" w:rsidRPr="00AA57E3" w:rsidRDefault="000A25EA" w:rsidP="000C31ED">
            <w:r>
              <w:t>Understand and apply financial processes to achieve value for money and minimise financial risk</w:t>
            </w:r>
          </w:p>
        </w:tc>
        <w:tc>
          <w:tcPr>
            <w:tcW w:w="1606" w:type="dxa"/>
            <w:tcBorders>
              <w:bottom w:val="single" w:sz="4" w:space="0" w:color="BCBEC0"/>
            </w:tcBorders>
          </w:tcPr>
          <w:p w14:paraId="61AEA265" w14:textId="77777777" w:rsidR="000A25EA" w:rsidRDefault="000A25EA" w:rsidP="000C31ED">
            <w:pPr>
              <w:pStyle w:val="TableBullet"/>
              <w:numPr>
                <w:ilvl w:val="0"/>
                <w:numId w:val="0"/>
              </w:numPr>
              <w:jc w:val="both"/>
            </w:pPr>
            <w:r>
              <w:t>Foundational</w:t>
            </w:r>
          </w:p>
        </w:tc>
      </w:tr>
      <w:tr w:rsidR="000A25EA" w:rsidRPr="00C978B9" w14:paraId="523EC838" w14:textId="77777777" w:rsidTr="000C31ED">
        <w:trPr>
          <w:cantSplit/>
          <w:jc w:val="center"/>
        </w:trPr>
        <w:tc>
          <w:tcPr>
            <w:tcW w:w="1406" w:type="dxa"/>
            <w:tcBorders>
              <w:bottom w:val="single" w:sz="4" w:space="0" w:color="BCBEC0"/>
            </w:tcBorders>
          </w:tcPr>
          <w:p w14:paraId="1942B2E4" w14:textId="55C5ADA0" w:rsidR="000A25EA" w:rsidRDefault="000C31ED" w:rsidP="000C31ED">
            <w:pPr>
              <w:rPr>
                <w:noProof/>
                <w:lang w:eastAsia="en-AU"/>
              </w:rPr>
            </w:pPr>
            <w:r w:rsidRPr="00C978B9">
              <w:rPr>
                <w:noProof/>
                <w:lang w:eastAsia="en-AU"/>
              </w:rPr>
              <w:drawing>
                <wp:inline distT="0" distB="0" distL="0" distR="0" wp14:anchorId="1BA2B057" wp14:editId="43C68EC3">
                  <wp:extent cx="576000" cy="576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76000" cy="576000"/>
                          </a:xfrm>
                          <a:prstGeom prst="rect">
                            <a:avLst/>
                          </a:prstGeom>
                          <a:noFill/>
                          <a:ln>
                            <a:noFill/>
                          </a:ln>
                        </pic:spPr>
                      </pic:pic>
                    </a:graphicData>
                  </a:graphic>
                </wp:inline>
              </w:drawing>
            </w:r>
          </w:p>
        </w:tc>
        <w:tc>
          <w:tcPr>
            <w:tcW w:w="2971" w:type="dxa"/>
            <w:gridSpan w:val="2"/>
            <w:tcBorders>
              <w:bottom w:val="single" w:sz="4" w:space="0" w:color="BCBEC0"/>
            </w:tcBorders>
          </w:tcPr>
          <w:p w14:paraId="2ED59B30" w14:textId="77777777" w:rsidR="000A25EA" w:rsidRPr="00A8226F" w:rsidRDefault="000A25EA" w:rsidP="000C31ED">
            <w:r>
              <w:t>Procurement and Contract Management</w:t>
            </w:r>
          </w:p>
        </w:tc>
        <w:tc>
          <w:tcPr>
            <w:tcW w:w="4770" w:type="dxa"/>
            <w:tcBorders>
              <w:bottom w:val="single" w:sz="4" w:space="0" w:color="BCBEC0"/>
            </w:tcBorders>
          </w:tcPr>
          <w:p w14:paraId="53AF496B" w14:textId="77777777" w:rsidR="000A25EA" w:rsidRDefault="000A25EA" w:rsidP="000C31ED">
            <w:r>
              <w:t>Understand and apply procurement processes to ensure effective purchasing and contract performance</w:t>
            </w:r>
          </w:p>
        </w:tc>
        <w:tc>
          <w:tcPr>
            <w:tcW w:w="1606" w:type="dxa"/>
            <w:tcBorders>
              <w:bottom w:val="single" w:sz="4" w:space="0" w:color="BCBEC0"/>
            </w:tcBorders>
          </w:tcPr>
          <w:p w14:paraId="06A06491" w14:textId="77777777" w:rsidR="000A25EA" w:rsidRDefault="000A25EA" w:rsidP="000C31ED">
            <w:pPr>
              <w:pStyle w:val="TableBullet"/>
              <w:numPr>
                <w:ilvl w:val="0"/>
                <w:numId w:val="0"/>
              </w:numPr>
              <w:jc w:val="both"/>
            </w:pPr>
            <w:r>
              <w:t>Foundational</w:t>
            </w:r>
          </w:p>
        </w:tc>
      </w:tr>
    </w:tbl>
    <w:p w14:paraId="5D290297" w14:textId="77777777" w:rsidR="00AA2E29" w:rsidRDefault="00AA2E29" w:rsidP="000A25EA">
      <w:pPr>
        <w:pStyle w:val="Heading1"/>
      </w:pPr>
    </w:p>
    <w:sectPr w:rsidR="00AA2E29" w:rsidSect="009D747B">
      <w:footerReference w:type="default" r:id="rId20"/>
      <w:headerReference w:type="first" r:id="rId21"/>
      <w:footerReference w:type="first" r:id="rId22"/>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B1FB7" w14:textId="77777777" w:rsidR="00627FC4" w:rsidRDefault="00627FC4" w:rsidP="00BB532F">
      <w:pPr>
        <w:spacing w:after="0" w:line="240" w:lineRule="auto"/>
      </w:pPr>
      <w:r>
        <w:separator/>
      </w:r>
    </w:p>
  </w:endnote>
  <w:endnote w:type="continuationSeparator" w:id="0">
    <w:p w14:paraId="3ACF398D" w14:textId="77777777" w:rsidR="00627FC4" w:rsidRDefault="00627FC4"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40628EA0" w14:textId="77777777" w:rsidTr="00C03AFD">
      <w:tc>
        <w:tcPr>
          <w:tcW w:w="2250" w:type="pct"/>
          <w:vAlign w:val="center"/>
        </w:tcPr>
        <w:p w14:paraId="50A285CC" w14:textId="12914047" w:rsidR="00C03AFD" w:rsidRDefault="00C03AFD" w:rsidP="00921046">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 xml:space="preserve">Assistant </w:t>
          </w:r>
          <w:r w:rsidR="000C31ED">
            <w:rPr>
              <w:color w:val="000000" w:themeColor="text1"/>
              <w:sz w:val="18"/>
            </w:rPr>
            <w:t xml:space="preserve">Grant Project </w:t>
          </w:r>
          <w:r w:rsidRPr="00C03AFD">
            <w:rPr>
              <w:color w:val="000000" w:themeColor="text1"/>
              <w:sz w:val="18"/>
            </w:rPr>
            <w:t>Officer</w:t>
          </w:r>
        </w:p>
      </w:tc>
      <w:tc>
        <w:tcPr>
          <w:tcW w:w="250" w:type="pct"/>
          <w:vAlign w:val="center"/>
        </w:tcPr>
        <w:p w14:paraId="05F3C951" w14:textId="6CF3A65F"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486395">
            <w:rPr>
              <w:noProof/>
              <w:color w:val="928B81"/>
              <w:sz w:val="18"/>
              <w:lang w:eastAsia="en-AU"/>
            </w:rPr>
            <w:t>5</w:t>
          </w:r>
          <w:r w:rsidRPr="00C03AFD">
            <w:rPr>
              <w:noProof/>
              <w:color w:val="928B81"/>
              <w:sz w:val="18"/>
              <w:lang w:eastAsia="en-AU"/>
            </w:rPr>
            <w:fldChar w:fldCharType="end"/>
          </w:r>
        </w:p>
      </w:tc>
      <w:tc>
        <w:tcPr>
          <w:tcW w:w="2350" w:type="pct"/>
        </w:tcPr>
        <w:p w14:paraId="747ED29C" w14:textId="77777777" w:rsidR="00C03AFD" w:rsidRDefault="00C03AFD" w:rsidP="00C03AFD">
          <w:pPr>
            <w:pStyle w:val="Footer"/>
            <w:jc w:val="right"/>
          </w:pPr>
          <w:r>
            <w:rPr>
              <w:noProof/>
              <w:lang w:val="en-AU" w:eastAsia="en-AU"/>
            </w:rPr>
            <w:drawing>
              <wp:inline distT="0" distB="0" distL="0" distR="0" wp14:anchorId="0B901D5F" wp14:editId="32C36BF3">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200675F4"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5A001A1C" w14:textId="77777777" w:rsidTr="0047547E">
      <w:trPr>
        <w:trHeight w:val="811"/>
      </w:trPr>
      <w:tc>
        <w:tcPr>
          <w:tcW w:w="10005" w:type="dxa"/>
          <w:vAlign w:val="bottom"/>
        </w:tcPr>
        <w:p w14:paraId="78B6C09E" w14:textId="0BBE4A23" w:rsidR="00BB532F" w:rsidRPr="00051237" w:rsidRDefault="00BB532F" w:rsidP="00E02C2B">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486395">
            <w:rPr>
              <w:noProof/>
              <w:lang w:eastAsia="en-AU"/>
            </w:rPr>
            <w:t>1</w:t>
          </w:r>
          <w:r>
            <w:rPr>
              <w:noProof/>
              <w:lang w:eastAsia="en-AU"/>
            </w:rPr>
            <w:fldChar w:fldCharType="end"/>
          </w:r>
        </w:p>
      </w:tc>
      <w:tc>
        <w:tcPr>
          <w:tcW w:w="875" w:type="dxa"/>
        </w:tcPr>
        <w:p w14:paraId="16085DB8" w14:textId="77777777" w:rsidR="00BB532F" w:rsidRDefault="00BB532F" w:rsidP="00E02C2B">
          <w:pPr>
            <w:pStyle w:val="Footer"/>
            <w:jc w:val="right"/>
          </w:pPr>
          <w:r>
            <w:rPr>
              <w:noProof/>
              <w:lang w:val="en-AU" w:eastAsia="en-AU"/>
            </w:rPr>
            <w:drawing>
              <wp:inline distT="0" distB="0" distL="0" distR="0" wp14:anchorId="0C657E0C" wp14:editId="2CA14982">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50F67BD6"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7B6D6" w14:textId="77777777" w:rsidR="00627FC4" w:rsidRDefault="00627FC4" w:rsidP="00BB532F">
      <w:pPr>
        <w:spacing w:after="0" w:line="240" w:lineRule="auto"/>
      </w:pPr>
      <w:r>
        <w:separator/>
      </w:r>
    </w:p>
  </w:footnote>
  <w:footnote w:type="continuationSeparator" w:id="0">
    <w:p w14:paraId="2D150E9C" w14:textId="77777777" w:rsidR="00627FC4" w:rsidRDefault="00627FC4"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35E943C7" w14:textId="77777777" w:rsidTr="009D747B">
      <w:trPr>
        <w:trHeight w:val="1337"/>
      </w:trPr>
      <w:tc>
        <w:tcPr>
          <w:tcW w:w="7038" w:type="dxa"/>
        </w:tcPr>
        <w:p w14:paraId="05644951" w14:textId="6F7781C9"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735D65DD" w14:textId="74BEDA5B" w:rsidR="007E2FB7" w:rsidRPr="00205E37" w:rsidRDefault="00F83E88" w:rsidP="001C2248">
          <w:pPr>
            <w:pStyle w:val="TitleSub"/>
            <w:spacing w:after="0"/>
            <w:rPr>
              <w:rFonts w:ascii="Arial" w:hAnsi="Arial" w:cs="Arial"/>
              <w:b/>
            </w:rPr>
          </w:pPr>
          <w:r>
            <w:rPr>
              <w:rFonts w:ascii="Arial" w:hAnsi="Arial" w:cs="Arial"/>
              <w:b/>
            </w:rPr>
            <w:t xml:space="preserve">Assistant </w:t>
          </w:r>
          <w:r w:rsidR="00BA5BF7">
            <w:rPr>
              <w:rFonts w:ascii="Arial" w:hAnsi="Arial" w:cs="Arial"/>
              <w:b/>
            </w:rPr>
            <w:t xml:space="preserve">Grant </w:t>
          </w:r>
          <w:r w:rsidR="00307343">
            <w:rPr>
              <w:rFonts w:ascii="Arial" w:hAnsi="Arial" w:cs="Arial"/>
              <w:b/>
            </w:rPr>
            <w:t>Pro</w:t>
          </w:r>
          <w:r w:rsidR="00BA5BF7">
            <w:rPr>
              <w:rFonts w:ascii="Arial" w:hAnsi="Arial" w:cs="Arial"/>
              <w:b/>
            </w:rPr>
            <w:t>ject</w:t>
          </w:r>
          <w:r w:rsidR="00307343">
            <w:rPr>
              <w:rFonts w:ascii="Arial" w:hAnsi="Arial" w:cs="Arial"/>
              <w:b/>
            </w:rPr>
            <w:t xml:space="preserve"> </w:t>
          </w:r>
          <w:r>
            <w:rPr>
              <w:rFonts w:ascii="Arial" w:hAnsi="Arial" w:cs="Arial"/>
              <w:b/>
            </w:rPr>
            <w:t>Officer</w:t>
          </w:r>
        </w:p>
      </w:tc>
      <w:tc>
        <w:tcPr>
          <w:tcW w:w="3665" w:type="dxa"/>
        </w:tcPr>
        <w:p w14:paraId="6119CD63" w14:textId="760B3C10" w:rsidR="000477E1" w:rsidRPr="000477E1" w:rsidRDefault="00C746BF" w:rsidP="00030565">
          <w:pPr>
            <w:jc w:val="right"/>
          </w:pPr>
          <w:r>
            <w:rPr>
              <w:noProof/>
            </w:rPr>
            <w:drawing>
              <wp:inline distT="0" distB="0" distL="0" distR="0" wp14:anchorId="5978A8AE" wp14:editId="4E669FB2">
                <wp:extent cx="1086198" cy="1153551"/>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484" cy="1161289"/>
                        </a:xfrm>
                        <a:prstGeom prst="rect">
                          <a:avLst/>
                        </a:prstGeom>
                        <a:noFill/>
                        <a:ln>
                          <a:noFill/>
                        </a:ln>
                      </pic:spPr>
                    </pic:pic>
                  </a:graphicData>
                </a:graphic>
              </wp:inline>
            </w:drawing>
          </w:r>
        </w:p>
      </w:tc>
    </w:tr>
  </w:tbl>
  <w:p w14:paraId="50DA09F3" w14:textId="5D602AE3"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32C2E"/>
    <w:multiLevelType w:val="hybridMultilevel"/>
    <w:tmpl w:val="A064A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B7855"/>
    <w:multiLevelType w:val="hybridMultilevel"/>
    <w:tmpl w:val="38DA9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992F52"/>
    <w:multiLevelType w:val="multilevel"/>
    <w:tmpl w:val="379CC59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476D2"/>
    <w:multiLevelType w:val="hybridMultilevel"/>
    <w:tmpl w:val="97CA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C91251"/>
    <w:multiLevelType w:val="hybridMultilevel"/>
    <w:tmpl w:val="B9D0E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464DD8"/>
    <w:multiLevelType w:val="multilevel"/>
    <w:tmpl w:val="345AA7AC"/>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33530877">
    <w:abstractNumId w:val="0"/>
  </w:num>
  <w:num w:numId="2" w16cid:durableId="958148340">
    <w:abstractNumId w:val="4"/>
  </w:num>
  <w:num w:numId="3" w16cid:durableId="958493331">
    <w:abstractNumId w:val="6"/>
  </w:num>
  <w:num w:numId="4" w16cid:durableId="1482693102">
    <w:abstractNumId w:val="5"/>
  </w:num>
  <w:num w:numId="5" w16cid:durableId="1810052595">
    <w:abstractNumId w:val="1"/>
  </w:num>
  <w:num w:numId="6" w16cid:durableId="241303878">
    <w:abstractNumId w:val="7"/>
  </w:num>
  <w:num w:numId="7" w16cid:durableId="1965840250">
    <w:abstractNumId w:val="8"/>
  </w:num>
  <w:num w:numId="8" w16cid:durableId="1162233975">
    <w:abstractNumId w:val="3"/>
  </w:num>
  <w:num w:numId="9" w16cid:durableId="2010057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263C"/>
    <w:rsid w:val="00035639"/>
    <w:rsid w:val="0003564E"/>
    <w:rsid w:val="00037DC1"/>
    <w:rsid w:val="00037FD5"/>
    <w:rsid w:val="000477E1"/>
    <w:rsid w:val="000539D8"/>
    <w:rsid w:val="00060B58"/>
    <w:rsid w:val="000645C8"/>
    <w:rsid w:val="00067161"/>
    <w:rsid w:val="00093659"/>
    <w:rsid w:val="000A25EA"/>
    <w:rsid w:val="000A2621"/>
    <w:rsid w:val="000C31ED"/>
    <w:rsid w:val="000C3CC8"/>
    <w:rsid w:val="000C5334"/>
    <w:rsid w:val="000D12B3"/>
    <w:rsid w:val="000D59D6"/>
    <w:rsid w:val="000D799A"/>
    <w:rsid w:val="000F231F"/>
    <w:rsid w:val="00101136"/>
    <w:rsid w:val="00104EC7"/>
    <w:rsid w:val="00112FE8"/>
    <w:rsid w:val="001336E8"/>
    <w:rsid w:val="00133BD9"/>
    <w:rsid w:val="0013413E"/>
    <w:rsid w:val="00134F5E"/>
    <w:rsid w:val="00153F10"/>
    <w:rsid w:val="00165754"/>
    <w:rsid w:val="001671DC"/>
    <w:rsid w:val="00171AA6"/>
    <w:rsid w:val="0018091E"/>
    <w:rsid w:val="001815E8"/>
    <w:rsid w:val="00185ABC"/>
    <w:rsid w:val="00193A6C"/>
    <w:rsid w:val="00194A32"/>
    <w:rsid w:val="001A00F1"/>
    <w:rsid w:val="001A1AA1"/>
    <w:rsid w:val="001A1EC8"/>
    <w:rsid w:val="001A4F0B"/>
    <w:rsid w:val="001B0EE5"/>
    <w:rsid w:val="001B1F0F"/>
    <w:rsid w:val="001B5DFD"/>
    <w:rsid w:val="001B75A6"/>
    <w:rsid w:val="001C0E5F"/>
    <w:rsid w:val="001C2248"/>
    <w:rsid w:val="001C5166"/>
    <w:rsid w:val="001C5A46"/>
    <w:rsid w:val="001D097C"/>
    <w:rsid w:val="001E2792"/>
    <w:rsid w:val="001E27DB"/>
    <w:rsid w:val="001E49B2"/>
    <w:rsid w:val="001E5DDE"/>
    <w:rsid w:val="001F15FC"/>
    <w:rsid w:val="001F2503"/>
    <w:rsid w:val="001F7AA8"/>
    <w:rsid w:val="00201E8B"/>
    <w:rsid w:val="00205A8A"/>
    <w:rsid w:val="00205E37"/>
    <w:rsid w:val="00211F68"/>
    <w:rsid w:val="00213ABF"/>
    <w:rsid w:val="00237421"/>
    <w:rsid w:val="00240A8E"/>
    <w:rsid w:val="00241ECD"/>
    <w:rsid w:val="00263ACB"/>
    <w:rsid w:val="00272DB2"/>
    <w:rsid w:val="0028314F"/>
    <w:rsid w:val="00287C54"/>
    <w:rsid w:val="002A648F"/>
    <w:rsid w:val="002B0B83"/>
    <w:rsid w:val="002B1F76"/>
    <w:rsid w:val="002C2823"/>
    <w:rsid w:val="002D36BB"/>
    <w:rsid w:val="002F6D1C"/>
    <w:rsid w:val="00301747"/>
    <w:rsid w:val="00307343"/>
    <w:rsid w:val="00325E9D"/>
    <w:rsid w:val="00327F5C"/>
    <w:rsid w:val="00340ADC"/>
    <w:rsid w:val="00343491"/>
    <w:rsid w:val="00345199"/>
    <w:rsid w:val="00346D51"/>
    <w:rsid w:val="00351826"/>
    <w:rsid w:val="00372A99"/>
    <w:rsid w:val="00373737"/>
    <w:rsid w:val="00375289"/>
    <w:rsid w:val="0037563C"/>
    <w:rsid w:val="00377118"/>
    <w:rsid w:val="0039395B"/>
    <w:rsid w:val="003A2AFA"/>
    <w:rsid w:val="003A3538"/>
    <w:rsid w:val="003B0B9B"/>
    <w:rsid w:val="003B0F42"/>
    <w:rsid w:val="003B403A"/>
    <w:rsid w:val="003C00FD"/>
    <w:rsid w:val="003C031F"/>
    <w:rsid w:val="003C5EB3"/>
    <w:rsid w:val="003D5227"/>
    <w:rsid w:val="003E2663"/>
    <w:rsid w:val="00411F3E"/>
    <w:rsid w:val="0041525E"/>
    <w:rsid w:val="004203B4"/>
    <w:rsid w:val="004259A3"/>
    <w:rsid w:val="00436621"/>
    <w:rsid w:val="00442732"/>
    <w:rsid w:val="00466287"/>
    <w:rsid w:val="0047547E"/>
    <w:rsid w:val="00486395"/>
    <w:rsid w:val="00492AA6"/>
    <w:rsid w:val="004C45E2"/>
    <w:rsid w:val="004D0C22"/>
    <w:rsid w:val="004D27C8"/>
    <w:rsid w:val="004E44A5"/>
    <w:rsid w:val="004E474E"/>
    <w:rsid w:val="004E7F32"/>
    <w:rsid w:val="00502DBF"/>
    <w:rsid w:val="00521D19"/>
    <w:rsid w:val="00523CFF"/>
    <w:rsid w:val="00527FCF"/>
    <w:rsid w:val="005307BA"/>
    <w:rsid w:val="00545AC6"/>
    <w:rsid w:val="00551038"/>
    <w:rsid w:val="00552207"/>
    <w:rsid w:val="0055501D"/>
    <w:rsid w:val="00563528"/>
    <w:rsid w:val="0059035B"/>
    <w:rsid w:val="00596F04"/>
    <w:rsid w:val="005B10E1"/>
    <w:rsid w:val="005B5053"/>
    <w:rsid w:val="005C7AF5"/>
    <w:rsid w:val="005D71EA"/>
    <w:rsid w:val="005D76D5"/>
    <w:rsid w:val="005E6B79"/>
    <w:rsid w:val="005E6C59"/>
    <w:rsid w:val="005E75FC"/>
    <w:rsid w:val="005F5FD1"/>
    <w:rsid w:val="005F7EE8"/>
    <w:rsid w:val="006022B4"/>
    <w:rsid w:val="00603D53"/>
    <w:rsid w:val="00612673"/>
    <w:rsid w:val="00612AFA"/>
    <w:rsid w:val="00614552"/>
    <w:rsid w:val="00621D45"/>
    <w:rsid w:val="00623950"/>
    <w:rsid w:val="00626492"/>
    <w:rsid w:val="00627FC4"/>
    <w:rsid w:val="0063544E"/>
    <w:rsid w:val="006538BF"/>
    <w:rsid w:val="00660672"/>
    <w:rsid w:val="00674D4C"/>
    <w:rsid w:val="00683870"/>
    <w:rsid w:val="006A2280"/>
    <w:rsid w:val="006B2042"/>
    <w:rsid w:val="006B41F9"/>
    <w:rsid w:val="006B723B"/>
    <w:rsid w:val="006C2473"/>
    <w:rsid w:val="006C3A1B"/>
    <w:rsid w:val="006C4218"/>
    <w:rsid w:val="006D1FBC"/>
    <w:rsid w:val="006E28E7"/>
    <w:rsid w:val="006F6652"/>
    <w:rsid w:val="006F7124"/>
    <w:rsid w:val="00701F8B"/>
    <w:rsid w:val="007041EA"/>
    <w:rsid w:val="007249EC"/>
    <w:rsid w:val="00735B28"/>
    <w:rsid w:val="00735E89"/>
    <w:rsid w:val="007379B5"/>
    <w:rsid w:val="00742966"/>
    <w:rsid w:val="0075137F"/>
    <w:rsid w:val="00753EEE"/>
    <w:rsid w:val="00767553"/>
    <w:rsid w:val="007736B4"/>
    <w:rsid w:val="00773975"/>
    <w:rsid w:val="00776DCB"/>
    <w:rsid w:val="00780299"/>
    <w:rsid w:val="007862DE"/>
    <w:rsid w:val="00786A0F"/>
    <w:rsid w:val="00792A3E"/>
    <w:rsid w:val="00794CC1"/>
    <w:rsid w:val="00794E0E"/>
    <w:rsid w:val="007B7C1F"/>
    <w:rsid w:val="007C21C8"/>
    <w:rsid w:val="007C372E"/>
    <w:rsid w:val="007D0E2E"/>
    <w:rsid w:val="007E2FB7"/>
    <w:rsid w:val="00804BC2"/>
    <w:rsid w:val="00805561"/>
    <w:rsid w:val="00806FE1"/>
    <w:rsid w:val="00807ED1"/>
    <w:rsid w:val="00817B11"/>
    <w:rsid w:val="008203EE"/>
    <w:rsid w:val="008267A0"/>
    <w:rsid w:val="008330AF"/>
    <w:rsid w:val="00835378"/>
    <w:rsid w:val="0083547C"/>
    <w:rsid w:val="008476E6"/>
    <w:rsid w:val="0085706D"/>
    <w:rsid w:val="00860904"/>
    <w:rsid w:val="00875202"/>
    <w:rsid w:val="00885DFC"/>
    <w:rsid w:val="008A0EBB"/>
    <w:rsid w:val="008A13AC"/>
    <w:rsid w:val="008B73D3"/>
    <w:rsid w:val="008B74C1"/>
    <w:rsid w:val="008C0B4D"/>
    <w:rsid w:val="008C37C8"/>
    <w:rsid w:val="008D7766"/>
    <w:rsid w:val="008E08E3"/>
    <w:rsid w:val="008F25FA"/>
    <w:rsid w:val="008F708A"/>
    <w:rsid w:val="00902282"/>
    <w:rsid w:val="00902EC0"/>
    <w:rsid w:val="009077E2"/>
    <w:rsid w:val="00910F45"/>
    <w:rsid w:val="00911725"/>
    <w:rsid w:val="00921046"/>
    <w:rsid w:val="009351E9"/>
    <w:rsid w:val="00937F89"/>
    <w:rsid w:val="00940C04"/>
    <w:rsid w:val="00957666"/>
    <w:rsid w:val="00964A6C"/>
    <w:rsid w:val="00970179"/>
    <w:rsid w:val="00977E40"/>
    <w:rsid w:val="00985984"/>
    <w:rsid w:val="00994DCE"/>
    <w:rsid w:val="0099587E"/>
    <w:rsid w:val="009979FA"/>
    <w:rsid w:val="009B3103"/>
    <w:rsid w:val="009C12FA"/>
    <w:rsid w:val="009D72FE"/>
    <w:rsid w:val="009D747B"/>
    <w:rsid w:val="00A00C30"/>
    <w:rsid w:val="00A02AEF"/>
    <w:rsid w:val="00A14A03"/>
    <w:rsid w:val="00A2122C"/>
    <w:rsid w:val="00A234D1"/>
    <w:rsid w:val="00A41E4E"/>
    <w:rsid w:val="00A4412E"/>
    <w:rsid w:val="00A47353"/>
    <w:rsid w:val="00A73C38"/>
    <w:rsid w:val="00A77B0C"/>
    <w:rsid w:val="00A83932"/>
    <w:rsid w:val="00A85305"/>
    <w:rsid w:val="00A8686E"/>
    <w:rsid w:val="00A8732A"/>
    <w:rsid w:val="00A96990"/>
    <w:rsid w:val="00A970A2"/>
    <w:rsid w:val="00AA2E29"/>
    <w:rsid w:val="00AB120A"/>
    <w:rsid w:val="00AB50E4"/>
    <w:rsid w:val="00AB54BE"/>
    <w:rsid w:val="00AB5CF5"/>
    <w:rsid w:val="00AC1AF9"/>
    <w:rsid w:val="00AC742D"/>
    <w:rsid w:val="00AC7DC9"/>
    <w:rsid w:val="00AE14D7"/>
    <w:rsid w:val="00AE3FF3"/>
    <w:rsid w:val="00AF01AC"/>
    <w:rsid w:val="00AF7D0C"/>
    <w:rsid w:val="00B0574B"/>
    <w:rsid w:val="00B2037F"/>
    <w:rsid w:val="00B32691"/>
    <w:rsid w:val="00B407F6"/>
    <w:rsid w:val="00B41C6D"/>
    <w:rsid w:val="00B54AFF"/>
    <w:rsid w:val="00B635E3"/>
    <w:rsid w:val="00B72B4F"/>
    <w:rsid w:val="00B835C0"/>
    <w:rsid w:val="00B876AF"/>
    <w:rsid w:val="00B93DB0"/>
    <w:rsid w:val="00B95CED"/>
    <w:rsid w:val="00BA1B4B"/>
    <w:rsid w:val="00BA5BF7"/>
    <w:rsid w:val="00BA759E"/>
    <w:rsid w:val="00BB532F"/>
    <w:rsid w:val="00BC162D"/>
    <w:rsid w:val="00BC2FE4"/>
    <w:rsid w:val="00BD4DDA"/>
    <w:rsid w:val="00BE4EAE"/>
    <w:rsid w:val="00C00DA4"/>
    <w:rsid w:val="00C03AFD"/>
    <w:rsid w:val="00C271F9"/>
    <w:rsid w:val="00C517B6"/>
    <w:rsid w:val="00C63F0F"/>
    <w:rsid w:val="00C70636"/>
    <w:rsid w:val="00C70842"/>
    <w:rsid w:val="00C71663"/>
    <w:rsid w:val="00C746BF"/>
    <w:rsid w:val="00CA546C"/>
    <w:rsid w:val="00CA585A"/>
    <w:rsid w:val="00CB77B3"/>
    <w:rsid w:val="00CC4FA9"/>
    <w:rsid w:val="00CC76F2"/>
    <w:rsid w:val="00CD5469"/>
    <w:rsid w:val="00CE105E"/>
    <w:rsid w:val="00CE1E5E"/>
    <w:rsid w:val="00D04C02"/>
    <w:rsid w:val="00D30983"/>
    <w:rsid w:val="00D35341"/>
    <w:rsid w:val="00D55E55"/>
    <w:rsid w:val="00D6407A"/>
    <w:rsid w:val="00D663ED"/>
    <w:rsid w:val="00D67A17"/>
    <w:rsid w:val="00D74882"/>
    <w:rsid w:val="00D759EE"/>
    <w:rsid w:val="00D956AA"/>
    <w:rsid w:val="00DA543F"/>
    <w:rsid w:val="00DC0173"/>
    <w:rsid w:val="00DC11EA"/>
    <w:rsid w:val="00DC4056"/>
    <w:rsid w:val="00DE2472"/>
    <w:rsid w:val="00DE58C6"/>
    <w:rsid w:val="00DE6C80"/>
    <w:rsid w:val="00DF1540"/>
    <w:rsid w:val="00DF47B6"/>
    <w:rsid w:val="00DF5EB4"/>
    <w:rsid w:val="00E02C2B"/>
    <w:rsid w:val="00E25470"/>
    <w:rsid w:val="00E27471"/>
    <w:rsid w:val="00E44564"/>
    <w:rsid w:val="00E72D70"/>
    <w:rsid w:val="00E80A46"/>
    <w:rsid w:val="00E83B02"/>
    <w:rsid w:val="00E85FA0"/>
    <w:rsid w:val="00E87997"/>
    <w:rsid w:val="00E90A0F"/>
    <w:rsid w:val="00E91ACC"/>
    <w:rsid w:val="00E95F38"/>
    <w:rsid w:val="00EA7A67"/>
    <w:rsid w:val="00EC0B04"/>
    <w:rsid w:val="00EC4A51"/>
    <w:rsid w:val="00EC5C1D"/>
    <w:rsid w:val="00ED03E5"/>
    <w:rsid w:val="00ED176B"/>
    <w:rsid w:val="00EE0DA5"/>
    <w:rsid w:val="00EE1E32"/>
    <w:rsid w:val="00F048E9"/>
    <w:rsid w:val="00F31B35"/>
    <w:rsid w:val="00F339CD"/>
    <w:rsid w:val="00F33A43"/>
    <w:rsid w:val="00F41650"/>
    <w:rsid w:val="00F47143"/>
    <w:rsid w:val="00F740BF"/>
    <w:rsid w:val="00F829CA"/>
    <w:rsid w:val="00F83E88"/>
    <w:rsid w:val="00F875F3"/>
    <w:rsid w:val="00F87F5D"/>
    <w:rsid w:val="00F9569D"/>
    <w:rsid w:val="00FA7179"/>
    <w:rsid w:val="00FA7F2A"/>
    <w:rsid w:val="00FC306C"/>
    <w:rsid w:val="00FC6457"/>
    <w:rsid w:val="00FD3076"/>
    <w:rsid w:val="00FD46BA"/>
    <w:rsid w:val="00FD7D13"/>
    <w:rsid w:val="00FE1CBC"/>
    <w:rsid w:val="00FE2E58"/>
    <w:rsid w:val="00FE5458"/>
    <w:rsid w:val="00FE773E"/>
    <w:rsid w:val="00FF467A"/>
    <w:rsid w:val="00FF6513"/>
    <w:rsid w:val="1DC12C98"/>
    <w:rsid w:val="55F4DDAF"/>
    <w:rsid w:val="6562F40B"/>
    <w:rsid w:val="6E958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7A48A"/>
  <w15:docId w15:val="{ABF88237-631D-42FC-B601-62E491A8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apple-converted-space">
    <w:name w:val="apple-converted-space"/>
    <w:basedOn w:val="DefaultParagraphFont"/>
    <w:rsid w:val="00205E37"/>
  </w:style>
  <w:style w:type="character" w:styleId="CommentReference">
    <w:name w:val="annotation reference"/>
    <w:basedOn w:val="DefaultParagraphFont"/>
    <w:uiPriority w:val="99"/>
    <w:semiHidden/>
    <w:unhideWhenUsed/>
    <w:rsid w:val="00A234D1"/>
    <w:rPr>
      <w:sz w:val="16"/>
      <w:szCs w:val="16"/>
    </w:rPr>
  </w:style>
  <w:style w:type="paragraph" w:styleId="CommentText">
    <w:name w:val="annotation text"/>
    <w:basedOn w:val="Normal"/>
    <w:link w:val="CommentTextChar"/>
    <w:uiPriority w:val="99"/>
    <w:semiHidden/>
    <w:unhideWhenUsed/>
    <w:rsid w:val="00A234D1"/>
    <w:pPr>
      <w:spacing w:line="240" w:lineRule="auto"/>
    </w:pPr>
    <w:rPr>
      <w:sz w:val="20"/>
      <w:szCs w:val="20"/>
    </w:rPr>
  </w:style>
  <w:style w:type="character" w:customStyle="1" w:styleId="CommentTextChar">
    <w:name w:val="Comment Text Char"/>
    <w:basedOn w:val="DefaultParagraphFont"/>
    <w:link w:val="CommentText"/>
    <w:uiPriority w:val="99"/>
    <w:semiHidden/>
    <w:rsid w:val="00A234D1"/>
    <w:rPr>
      <w:sz w:val="20"/>
      <w:szCs w:val="20"/>
    </w:rPr>
  </w:style>
  <w:style w:type="paragraph" w:styleId="CommentSubject">
    <w:name w:val="annotation subject"/>
    <w:basedOn w:val="CommentText"/>
    <w:next w:val="CommentText"/>
    <w:link w:val="CommentSubjectChar"/>
    <w:uiPriority w:val="99"/>
    <w:semiHidden/>
    <w:unhideWhenUsed/>
    <w:rsid w:val="00A234D1"/>
    <w:rPr>
      <w:b/>
      <w:bCs/>
    </w:rPr>
  </w:style>
  <w:style w:type="character" w:customStyle="1" w:styleId="CommentSubjectChar">
    <w:name w:val="Comment Subject Char"/>
    <w:basedOn w:val="CommentTextChar"/>
    <w:link w:val="CommentSubject"/>
    <w:uiPriority w:val="99"/>
    <w:semiHidden/>
    <w:rsid w:val="00A234D1"/>
    <w:rPr>
      <w:b/>
      <w:bCs/>
      <w:sz w:val="20"/>
      <w:szCs w:val="20"/>
    </w:rPr>
  </w:style>
  <w:style w:type="paragraph" w:styleId="NormalWeb">
    <w:name w:val="Normal (Web)"/>
    <w:basedOn w:val="Normal"/>
    <w:uiPriority w:val="99"/>
    <w:unhideWhenUsed/>
    <w:rsid w:val="000A25EA"/>
    <w:pPr>
      <w:spacing w:before="100" w:beforeAutospacing="1" w:after="100" w:afterAutospacing="1" w:line="240" w:lineRule="auto"/>
    </w:pPr>
    <w:rPr>
      <w:rFonts w:ascii="Times New Roman" w:eastAsiaTheme="minorHAnsi" w:hAnsi="Times New Roman" w:cs="Times New Roman"/>
      <w:sz w:val="24"/>
      <w:szCs w:val="24"/>
      <w:lang w:val="en-AU" w:eastAsia="en-AU"/>
    </w:rPr>
  </w:style>
  <w:style w:type="paragraph" w:styleId="PlainText">
    <w:name w:val="Plain Text"/>
    <w:basedOn w:val="Normal"/>
    <w:link w:val="PlainTextChar"/>
    <w:uiPriority w:val="99"/>
    <w:unhideWhenUsed/>
    <w:rsid w:val="000A25EA"/>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0A25EA"/>
    <w:rPr>
      <w:rFonts w:ascii="Calibri" w:eastAsiaTheme="minorHAnsi" w:hAnsi="Calibri"/>
      <w:szCs w:val="21"/>
      <w:lang w:val="en-AU"/>
    </w:rPr>
  </w:style>
  <w:style w:type="paragraph" w:styleId="Revision">
    <w:name w:val="Revision"/>
    <w:hidden/>
    <w:uiPriority w:val="99"/>
    <w:semiHidden/>
    <w:rsid w:val="00BA5BF7"/>
    <w:pPr>
      <w:spacing w:after="0" w:line="240" w:lineRule="auto"/>
    </w:pPr>
  </w:style>
  <w:style w:type="character" w:customStyle="1" w:styleId="ListParagraphChar">
    <w:name w:val="List Paragraph Char"/>
    <w:link w:val="ListParagraph"/>
    <w:uiPriority w:val="34"/>
    <w:locked/>
    <w:rsid w:val="00BA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80722">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375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9.emf"/></Relationships>
</file>

<file path=word/_rels/footer2.xml.rels><?xml version="1.0" encoding="UTF-8" standalone="yes"?>
<Relationships xmlns="http://schemas.openxmlformats.org/package/2006/relationships"><Relationship Id="rId1"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876f308-a6f6-411a-b5a5-d80cc7e5c4a1">
      <Terms xmlns="http://schemas.microsoft.com/office/infopath/2007/PartnerControls"/>
    </lcf76f155ced4ddcb4097134ff3c332f>
    <TaxCatchAll xmlns="1b94460e-5a43-4be9-950b-6f6c069ed8ca" xsi:nil="true"/>
    <_ip_UnifiedCompliancePolicyProperties xmlns="http://schemas.microsoft.com/sharepoint/v3" xsi:nil="true"/>
    <hyperlink xmlns="5876f308-a6f6-411a-b5a5-d80cc7e5c4a1">
      <Url xsi:nil="true"/>
      <Description xsi:nil="true"/>
    </hyperlink>
    <ReviewedbySPO xmlns="5876f308-a6f6-411a-b5a5-d80cc7e5c4a1">true</ReviewedbySPO>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0866A4BAE47443B712260CF5D5A93F" ma:contentTypeVersion="21" ma:contentTypeDescription="Create a new document." ma:contentTypeScope="" ma:versionID="f45d98d5546ca03198efae9ee76921d5">
  <xsd:schema xmlns:xsd="http://www.w3.org/2001/XMLSchema" xmlns:xs="http://www.w3.org/2001/XMLSchema" xmlns:p="http://schemas.microsoft.com/office/2006/metadata/properties" xmlns:ns1="http://schemas.microsoft.com/sharepoint/v3" xmlns:ns2="5876f308-a6f6-411a-b5a5-d80cc7e5c4a1" xmlns:ns3="1b94460e-5a43-4be9-950b-6f6c069ed8ca" targetNamespace="http://schemas.microsoft.com/office/2006/metadata/properties" ma:root="true" ma:fieldsID="483236752003bd419f0b8249e4e57bac" ns1:_="" ns2:_="" ns3:_="">
    <xsd:import namespace="http://schemas.microsoft.com/sharepoint/v3"/>
    <xsd:import namespace="5876f308-a6f6-411a-b5a5-d80cc7e5c4a1"/>
    <xsd:import namespace="1b94460e-5a43-4be9-950b-6f6c069ed8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hyperlink" minOccurs="0"/>
                <xsd:element ref="ns2:MediaLengthInSeconds" minOccurs="0"/>
                <xsd:element ref="ns2:lcf76f155ced4ddcb4097134ff3c332f" minOccurs="0"/>
                <xsd:element ref="ns3:TaxCatchAll" minOccurs="0"/>
                <xsd:element ref="ns2:ReviewedbySPO"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6f308-a6f6-411a-b5a5-d80cc7e5c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hyperlink" ma:index="20"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ReviewedbySPO" ma:index="25" nillable="true" ma:displayName="Reviewed by SPO" ma:default="1" ma:format="Dropdown" ma:internalName="ReviewedbySPO">
      <xsd:simpleType>
        <xsd:restriction base="dms:Boolea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4460e-5a43-4be9-950b-6f6c069ed8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ff377ba-2ab4-412e-b15e-3b6510ae6fda}" ma:internalName="TaxCatchAll" ma:showField="CatchAllData" ma:web="1b94460e-5a43-4be9-950b-6f6c069ed8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1E4FBA-9619-4991-BE25-C1759FEB0DF0}">
  <ds:schemaRefs>
    <ds:schemaRef ds:uri="http://schemas.microsoft.com/office/2006/metadata/properties"/>
    <ds:schemaRef ds:uri="http://schemas.microsoft.com/office/infopath/2007/PartnerControls"/>
    <ds:schemaRef ds:uri="http://schemas.microsoft.com/sharepoint/v3"/>
    <ds:schemaRef ds:uri="5876f308-a6f6-411a-b5a5-d80cc7e5c4a1"/>
    <ds:schemaRef ds:uri="1b94460e-5a43-4be9-950b-6f6c069ed8ca"/>
  </ds:schemaRefs>
</ds:datastoreItem>
</file>

<file path=customXml/itemProps2.xml><?xml version="1.0" encoding="utf-8"?>
<ds:datastoreItem xmlns:ds="http://schemas.openxmlformats.org/officeDocument/2006/customXml" ds:itemID="{8FE3BE83-D3C1-4904-A145-E69AA5F329FD}">
  <ds:schemaRefs>
    <ds:schemaRef ds:uri="http://schemas.openxmlformats.org/officeDocument/2006/bibliography"/>
  </ds:schemaRefs>
</ds:datastoreItem>
</file>

<file path=customXml/itemProps3.xml><?xml version="1.0" encoding="utf-8"?>
<ds:datastoreItem xmlns:ds="http://schemas.openxmlformats.org/officeDocument/2006/customXml" ds:itemID="{C9A019CA-8A72-4D83-A202-017725410FA8}">
  <ds:schemaRefs>
    <ds:schemaRef ds:uri="http://schemas.microsoft.com/sharepoint/v3/contenttype/forms"/>
  </ds:schemaRefs>
</ds:datastoreItem>
</file>

<file path=customXml/itemProps4.xml><?xml version="1.0" encoding="utf-8"?>
<ds:datastoreItem xmlns:ds="http://schemas.openxmlformats.org/officeDocument/2006/customXml" ds:itemID="{851A047E-4285-4979-8794-A013F84F7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76f308-a6f6-411a-b5a5-d80cc7e5c4a1"/>
    <ds:schemaRef ds:uri="1b94460e-5a43-4be9-950b-6f6c069e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6</Pages>
  <Words>1595</Words>
  <Characters>9098</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Carla Antunes</cp:lastModifiedBy>
  <cp:revision>2</cp:revision>
  <cp:lastPrinted>2019-06-13T01:32:00Z</cp:lastPrinted>
  <dcterms:created xsi:type="dcterms:W3CDTF">2024-10-31T01:02:00Z</dcterms:created>
  <dcterms:modified xsi:type="dcterms:W3CDTF">2024-10-31T01:02:00Z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0x010100E50866A4BAE47443B712260CF5D5A93F</vt:lpwstr>
  </property>
</Properties>
</file>