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CB440F" w14:paraId="62568245" w14:textId="77777777" w:rsidTr="002B1FAC">
        <w:trPr>
          <w:cnfStyle w:val="100000000000" w:firstRow="1" w:lastRow="0" w:firstColumn="0" w:lastColumn="0" w:oddVBand="0" w:evenVBand="0" w:oddHBand="0" w:evenHBand="0" w:firstRowFirstColumn="0" w:firstRowLastColumn="0" w:lastRowFirstColumn="0" w:lastRowLastColumn="0"/>
        </w:trPr>
        <w:tc>
          <w:tcPr>
            <w:tcW w:w="4026" w:type="dxa"/>
            <w:vAlign w:val="center"/>
            <w:hideMark/>
          </w:tcPr>
          <w:p w14:paraId="65F58821" w14:textId="77777777" w:rsidR="00CB440F" w:rsidRPr="00031953" w:rsidRDefault="00CB440F" w:rsidP="002B1FAC">
            <w:pPr>
              <w:pStyle w:val="TableTextWhite"/>
              <w:rPr>
                <w:b/>
              </w:rPr>
            </w:pPr>
            <w:r>
              <w:rPr>
                <w:b/>
              </w:rPr>
              <w:t>Cluster</w:t>
            </w:r>
          </w:p>
        </w:tc>
        <w:tc>
          <w:tcPr>
            <w:tcW w:w="6561" w:type="dxa"/>
            <w:hideMark/>
          </w:tcPr>
          <w:p w14:paraId="177443B7" w14:textId="77777777" w:rsidR="00CB440F" w:rsidRDefault="00CB440F" w:rsidP="002B1FAC">
            <w:pPr>
              <w:pStyle w:val="TableTextWhite"/>
            </w:pPr>
            <w:r>
              <w:t>Planning, Housing and Infrastructure</w:t>
            </w:r>
          </w:p>
        </w:tc>
      </w:tr>
      <w:tr w:rsidR="00CB440F" w14:paraId="48BF4501" w14:textId="77777777" w:rsidTr="002B1FAC">
        <w:tc>
          <w:tcPr>
            <w:tcW w:w="4026" w:type="dxa"/>
            <w:tcBorders>
              <w:top w:val="single" w:sz="8" w:space="0" w:color="FFFFFF" w:themeColor="background1"/>
              <w:left w:val="nil"/>
              <w:bottom w:val="single" w:sz="8" w:space="0" w:color="FFFFFF" w:themeColor="background1"/>
              <w:right w:val="nil"/>
            </w:tcBorders>
            <w:vAlign w:val="center"/>
            <w:hideMark/>
          </w:tcPr>
          <w:p w14:paraId="2BD07326" w14:textId="77777777" w:rsidR="00CB440F" w:rsidRDefault="00CB440F" w:rsidP="002B1FAC">
            <w:pPr>
              <w:pStyle w:val="TableTextWhite"/>
              <w:rPr>
                <w:b/>
              </w:rPr>
            </w:pPr>
            <w:r>
              <w:rPr>
                <w:b/>
              </w:rPr>
              <w:t>Agency</w:t>
            </w:r>
          </w:p>
        </w:tc>
        <w:tc>
          <w:tcPr>
            <w:tcW w:w="6561" w:type="dxa"/>
            <w:tcBorders>
              <w:top w:val="single" w:sz="8" w:space="0" w:color="FFFFFF" w:themeColor="background1"/>
              <w:left w:val="nil"/>
              <w:bottom w:val="single" w:sz="8" w:space="0" w:color="FFFFFF" w:themeColor="background1"/>
              <w:right w:val="nil"/>
            </w:tcBorders>
            <w:hideMark/>
          </w:tcPr>
          <w:p w14:paraId="76DE49B9" w14:textId="77777777" w:rsidR="00CB440F" w:rsidRDefault="00CB440F" w:rsidP="002B1FAC">
            <w:pPr>
              <w:pStyle w:val="TableTextWhite"/>
            </w:pPr>
            <w:r>
              <w:t>Department of Planning, Housing and Infrastructure</w:t>
            </w:r>
          </w:p>
        </w:tc>
      </w:tr>
      <w:tr w:rsidR="00CB440F" w14:paraId="17B8778A" w14:textId="77777777" w:rsidTr="002B1FAC">
        <w:tc>
          <w:tcPr>
            <w:tcW w:w="4026" w:type="dxa"/>
            <w:tcBorders>
              <w:top w:val="single" w:sz="8" w:space="0" w:color="FFFFFF" w:themeColor="background1"/>
              <w:left w:val="nil"/>
              <w:bottom w:val="single" w:sz="8" w:space="0" w:color="FFFFFF" w:themeColor="background1"/>
              <w:right w:val="nil"/>
            </w:tcBorders>
            <w:vAlign w:val="center"/>
            <w:hideMark/>
          </w:tcPr>
          <w:p w14:paraId="6CC70882" w14:textId="77777777" w:rsidR="00CB440F" w:rsidRDefault="00CB440F" w:rsidP="002B1FAC">
            <w:pPr>
              <w:pStyle w:val="TableTextWhite"/>
              <w:rPr>
                <w:b/>
              </w:rPr>
            </w:pPr>
            <w:r>
              <w:rPr>
                <w:b/>
              </w:rPr>
              <w:t>Division/Branch/Unit</w:t>
            </w:r>
          </w:p>
        </w:tc>
        <w:tc>
          <w:tcPr>
            <w:tcW w:w="6561" w:type="dxa"/>
            <w:tcBorders>
              <w:top w:val="single" w:sz="8" w:space="0" w:color="FFFFFF" w:themeColor="background1"/>
              <w:left w:val="nil"/>
              <w:bottom w:val="single" w:sz="8" w:space="0" w:color="FFFFFF" w:themeColor="background1"/>
              <w:right w:val="nil"/>
            </w:tcBorders>
          </w:tcPr>
          <w:p w14:paraId="2A9E5891" w14:textId="1C1608D0" w:rsidR="00CB440F" w:rsidRDefault="005B2580" w:rsidP="002B1FAC">
            <w:pPr>
              <w:pStyle w:val="TableTextWhite"/>
            </w:pPr>
            <w:r>
              <w:t>Strategic Services and Advice/</w:t>
            </w:r>
            <w:r w:rsidR="00CB440F">
              <w:t>Legal</w:t>
            </w:r>
          </w:p>
        </w:tc>
      </w:tr>
      <w:tr w:rsidR="00CB440F" w14:paraId="5FE36167" w14:textId="77777777" w:rsidTr="002B1FAC">
        <w:tc>
          <w:tcPr>
            <w:tcW w:w="4026" w:type="dxa"/>
            <w:tcBorders>
              <w:top w:val="single" w:sz="8" w:space="0" w:color="FFFFFF" w:themeColor="background1"/>
              <w:left w:val="nil"/>
              <w:bottom w:val="single" w:sz="8" w:space="0" w:color="FFFFFF" w:themeColor="background1"/>
              <w:right w:val="nil"/>
            </w:tcBorders>
            <w:vAlign w:val="center"/>
            <w:hideMark/>
          </w:tcPr>
          <w:p w14:paraId="1ACE99D7" w14:textId="77777777" w:rsidR="00CB440F" w:rsidRDefault="00CB440F" w:rsidP="002B1FAC">
            <w:pPr>
              <w:pStyle w:val="TableTextWhite"/>
              <w:rPr>
                <w:b/>
              </w:rPr>
            </w:pPr>
            <w:r>
              <w:rPr>
                <w:b/>
              </w:rPr>
              <w:t>Location</w:t>
            </w:r>
          </w:p>
        </w:tc>
        <w:tc>
          <w:tcPr>
            <w:tcW w:w="6561" w:type="dxa"/>
            <w:tcBorders>
              <w:top w:val="single" w:sz="8" w:space="0" w:color="FFFFFF" w:themeColor="background1"/>
              <w:left w:val="nil"/>
              <w:bottom w:val="single" w:sz="8" w:space="0" w:color="FFFFFF" w:themeColor="background1"/>
              <w:right w:val="nil"/>
            </w:tcBorders>
            <w:hideMark/>
          </w:tcPr>
          <w:p w14:paraId="02F08322" w14:textId="77777777" w:rsidR="00CB440F" w:rsidRDefault="00CB440F" w:rsidP="002B1FAC">
            <w:pPr>
              <w:pStyle w:val="TableTextWhite"/>
            </w:pPr>
            <w:r>
              <w:t>Parramatta</w:t>
            </w:r>
          </w:p>
        </w:tc>
      </w:tr>
      <w:tr w:rsidR="00CB440F" w14:paraId="04584E30" w14:textId="77777777" w:rsidTr="002B1FAC">
        <w:tc>
          <w:tcPr>
            <w:tcW w:w="4026" w:type="dxa"/>
            <w:tcBorders>
              <w:top w:val="single" w:sz="8" w:space="0" w:color="FFFFFF" w:themeColor="background1"/>
              <w:left w:val="nil"/>
              <w:bottom w:val="single" w:sz="8" w:space="0" w:color="FFFFFF" w:themeColor="background1"/>
              <w:right w:val="nil"/>
            </w:tcBorders>
            <w:vAlign w:val="center"/>
            <w:hideMark/>
          </w:tcPr>
          <w:p w14:paraId="311C9326" w14:textId="77777777" w:rsidR="00CB440F" w:rsidRDefault="00CB440F" w:rsidP="002B1FAC">
            <w:pPr>
              <w:pStyle w:val="TableTextWhite"/>
              <w:rPr>
                <w:b/>
              </w:rPr>
            </w:pPr>
            <w:r>
              <w:rPr>
                <w:b/>
              </w:rPr>
              <w:t>Classification/Grade/Band</w:t>
            </w:r>
          </w:p>
        </w:tc>
        <w:tc>
          <w:tcPr>
            <w:tcW w:w="6561" w:type="dxa"/>
            <w:tcBorders>
              <w:top w:val="single" w:sz="8" w:space="0" w:color="FFFFFF" w:themeColor="background1"/>
              <w:left w:val="nil"/>
              <w:bottom w:val="single" w:sz="8" w:space="0" w:color="FFFFFF" w:themeColor="background1"/>
              <w:right w:val="nil"/>
            </w:tcBorders>
            <w:hideMark/>
          </w:tcPr>
          <w:p w14:paraId="3045E469" w14:textId="149F6DD4" w:rsidR="00CB440F" w:rsidRDefault="00CB440F" w:rsidP="002B1FAC">
            <w:pPr>
              <w:pStyle w:val="TableTextWhite"/>
            </w:pPr>
            <w:r>
              <w:t xml:space="preserve">Clerk Grade </w:t>
            </w:r>
            <w:r w:rsidR="005B2580">
              <w:t>9</w:t>
            </w:r>
            <w:r>
              <w:t>/10</w:t>
            </w:r>
          </w:p>
        </w:tc>
      </w:tr>
      <w:tr w:rsidR="00CB440F" w14:paraId="61CFF24B" w14:textId="77777777" w:rsidTr="002B1FAC">
        <w:tc>
          <w:tcPr>
            <w:tcW w:w="4026" w:type="dxa"/>
            <w:tcBorders>
              <w:top w:val="single" w:sz="8" w:space="0" w:color="FFFFFF" w:themeColor="background1"/>
              <w:left w:val="nil"/>
              <w:bottom w:val="single" w:sz="8" w:space="0" w:color="FFFFFF" w:themeColor="background1"/>
              <w:right w:val="nil"/>
            </w:tcBorders>
            <w:vAlign w:val="center"/>
            <w:hideMark/>
          </w:tcPr>
          <w:p w14:paraId="4ABC4A33" w14:textId="77777777" w:rsidR="00CB440F" w:rsidRDefault="00CB440F" w:rsidP="002B1FAC">
            <w:pPr>
              <w:pStyle w:val="TableTextWhite"/>
              <w:rPr>
                <w:b/>
              </w:rPr>
            </w:pPr>
            <w:r>
              <w:rPr>
                <w:b/>
              </w:rPr>
              <w:t>ANZSCO Code</w:t>
            </w:r>
          </w:p>
        </w:tc>
        <w:tc>
          <w:tcPr>
            <w:tcW w:w="6561" w:type="dxa"/>
            <w:tcBorders>
              <w:top w:val="single" w:sz="8" w:space="0" w:color="FFFFFF" w:themeColor="background1"/>
              <w:left w:val="nil"/>
              <w:bottom w:val="single" w:sz="8" w:space="0" w:color="FFFFFF" w:themeColor="background1"/>
              <w:right w:val="nil"/>
            </w:tcBorders>
          </w:tcPr>
          <w:p w14:paraId="34775A4C" w14:textId="77777777" w:rsidR="00CB440F" w:rsidRDefault="00CB440F" w:rsidP="002B1FAC">
            <w:pPr>
              <w:pStyle w:val="TableTextWhite"/>
            </w:pPr>
            <w:r>
              <w:t>224412</w:t>
            </w:r>
          </w:p>
        </w:tc>
      </w:tr>
      <w:tr w:rsidR="00CB440F" w14:paraId="6F6BA88D" w14:textId="77777777" w:rsidTr="002B1FAC">
        <w:tc>
          <w:tcPr>
            <w:tcW w:w="4026" w:type="dxa"/>
            <w:tcBorders>
              <w:top w:val="single" w:sz="8" w:space="0" w:color="FFFFFF" w:themeColor="background1"/>
              <w:left w:val="nil"/>
              <w:bottom w:val="single" w:sz="8" w:space="0" w:color="FFFFFF" w:themeColor="background1"/>
              <w:right w:val="nil"/>
            </w:tcBorders>
            <w:vAlign w:val="center"/>
            <w:hideMark/>
          </w:tcPr>
          <w:p w14:paraId="018F1B8A" w14:textId="77777777" w:rsidR="00CB440F" w:rsidRDefault="00CB440F" w:rsidP="002B1FAC">
            <w:pPr>
              <w:pStyle w:val="TableTextWhite"/>
              <w:rPr>
                <w:b/>
              </w:rPr>
            </w:pPr>
            <w:r>
              <w:rPr>
                <w:b/>
              </w:rPr>
              <w:t>PCAT Code</w:t>
            </w:r>
          </w:p>
        </w:tc>
        <w:tc>
          <w:tcPr>
            <w:tcW w:w="6561" w:type="dxa"/>
            <w:tcBorders>
              <w:top w:val="single" w:sz="8" w:space="0" w:color="FFFFFF" w:themeColor="background1"/>
              <w:left w:val="nil"/>
              <w:bottom w:val="single" w:sz="8" w:space="0" w:color="FFFFFF" w:themeColor="background1"/>
              <w:right w:val="nil"/>
            </w:tcBorders>
          </w:tcPr>
          <w:p w14:paraId="6A202D02" w14:textId="77777777" w:rsidR="00CB440F" w:rsidRDefault="00CB440F" w:rsidP="002B1FAC">
            <w:pPr>
              <w:pStyle w:val="TableTextWhite"/>
            </w:pPr>
            <w:r>
              <w:t>1119192</w:t>
            </w:r>
          </w:p>
        </w:tc>
      </w:tr>
      <w:tr w:rsidR="00CB440F" w14:paraId="639D695B" w14:textId="77777777" w:rsidTr="002B1FAC">
        <w:tc>
          <w:tcPr>
            <w:tcW w:w="4026" w:type="dxa"/>
            <w:tcBorders>
              <w:top w:val="single" w:sz="8" w:space="0" w:color="FFFFFF" w:themeColor="background1"/>
              <w:left w:val="nil"/>
              <w:bottom w:val="single" w:sz="8" w:space="0" w:color="FFFFFF" w:themeColor="background1"/>
              <w:right w:val="nil"/>
            </w:tcBorders>
            <w:vAlign w:val="center"/>
            <w:hideMark/>
          </w:tcPr>
          <w:p w14:paraId="102E1413" w14:textId="77777777" w:rsidR="00CB440F" w:rsidRDefault="00CB440F" w:rsidP="002B1FAC">
            <w:pPr>
              <w:pStyle w:val="TableTextWhite"/>
              <w:rPr>
                <w:b/>
              </w:rPr>
            </w:pPr>
            <w:r>
              <w:rPr>
                <w:b/>
              </w:rPr>
              <w:t>Date of Approval</w:t>
            </w:r>
          </w:p>
        </w:tc>
        <w:tc>
          <w:tcPr>
            <w:tcW w:w="6561" w:type="dxa"/>
            <w:tcBorders>
              <w:top w:val="single" w:sz="8" w:space="0" w:color="FFFFFF" w:themeColor="background1"/>
              <w:left w:val="nil"/>
              <w:bottom w:val="single" w:sz="8" w:space="0" w:color="FFFFFF" w:themeColor="background1"/>
              <w:right w:val="nil"/>
            </w:tcBorders>
            <w:hideMark/>
          </w:tcPr>
          <w:p w14:paraId="52C4D147" w14:textId="1DF30748" w:rsidR="00CB440F" w:rsidRDefault="00CB440F" w:rsidP="002B1FAC">
            <w:pPr>
              <w:pStyle w:val="TableTextWhite"/>
            </w:pPr>
            <w:r>
              <w:t>February 2024</w:t>
            </w:r>
            <w:r w:rsidR="005B2580">
              <w:t xml:space="preserve"> (updated October 2024)</w:t>
            </w:r>
          </w:p>
        </w:tc>
      </w:tr>
      <w:tr w:rsidR="00CB440F" w14:paraId="07038D52" w14:textId="77777777" w:rsidTr="002B1FAC">
        <w:tc>
          <w:tcPr>
            <w:tcW w:w="4026" w:type="dxa"/>
            <w:tcBorders>
              <w:top w:val="single" w:sz="8" w:space="0" w:color="FFFFFF" w:themeColor="background1"/>
              <w:left w:val="nil"/>
              <w:bottom w:val="single" w:sz="8" w:space="0" w:color="auto"/>
              <w:right w:val="nil"/>
            </w:tcBorders>
            <w:vAlign w:val="center"/>
            <w:hideMark/>
          </w:tcPr>
          <w:p w14:paraId="28DFBCB9" w14:textId="77777777" w:rsidR="00CB440F" w:rsidRDefault="00CB440F" w:rsidP="002B1FAC">
            <w:pPr>
              <w:pStyle w:val="TableTextWhite"/>
              <w:rPr>
                <w:b/>
                <w:color w:val="FFFFFF" w:themeColor="background1"/>
              </w:rPr>
            </w:pPr>
            <w:r>
              <w:rPr>
                <w:b/>
                <w:color w:val="FFFFFF" w:themeColor="background1"/>
              </w:rPr>
              <w:t>Agency Website</w:t>
            </w:r>
          </w:p>
        </w:tc>
        <w:tc>
          <w:tcPr>
            <w:tcW w:w="6561" w:type="dxa"/>
            <w:tcBorders>
              <w:top w:val="single" w:sz="8" w:space="0" w:color="FFFFFF" w:themeColor="background1"/>
              <w:left w:val="nil"/>
              <w:bottom w:val="single" w:sz="8" w:space="0" w:color="auto"/>
              <w:right w:val="nil"/>
            </w:tcBorders>
            <w:hideMark/>
          </w:tcPr>
          <w:p w14:paraId="2A57D7EE" w14:textId="77777777" w:rsidR="00CB440F" w:rsidRDefault="00CB440F" w:rsidP="002B1FAC">
            <w:pPr>
              <w:pStyle w:val="TableTextWhite"/>
              <w:rPr>
                <w:color w:val="FFFFFF" w:themeColor="background1"/>
              </w:rPr>
            </w:pPr>
            <w:r w:rsidRPr="007B5E6E">
              <w:rPr>
                <w:color w:val="0563C1"/>
                <w:u w:val="single"/>
                <w:lang w:eastAsia="en-AU"/>
              </w:rPr>
              <w:t>https://www.nsw.gov.au/departments-and-agencies/department-of-planning-housing-and-infrastructure</w:t>
            </w:r>
          </w:p>
        </w:tc>
      </w:tr>
    </w:tbl>
    <w:p w14:paraId="05FF5288" w14:textId="77777777" w:rsidR="00477EB1" w:rsidRPr="00E55704" w:rsidRDefault="00477EB1" w:rsidP="00477EB1">
      <w:pPr>
        <w:tabs>
          <w:tab w:val="left" w:pos="2925"/>
        </w:tabs>
        <w:rPr>
          <w:rFonts w:cs="Arial"/>
        </w:rPr>
      </w:pPr>
    </w:p>
    <w:p w14:paraId="5F692DC7" w14:textId="77777777" w:rsidR="00CB440F" w:rsidRPr="00614552" w:rsidRDefault="00CB440F" w:rsidP="00CB440F">
      <w:pPr>
        <w:tabs>
          <w:tab w:val="left" w:pos="2925"/>
        </w:tabs>
        <w:rPr>
          <w:rStyle w:val="Heading1Char"/>
        </w:rPr>
      </w:pPr>
      <w:r w:rsidRPr="00614552">
        <w:rPr>
          <w:rStyle w:val="Heading1Char"/>
        </w:rPr>
        <w:t>Agency overview</w:t>
      </w:r>
    </w:p>
    <w:p w14:paraId="6AFDE1C2" w14:textId="77777777" w:rsidR="005B2580" w:rsidRPr="009A00AC" w:rsidRDefault="005B2580" w:rsidP="005B2580">
      <w:pPr>
        <w:rPr>
          <w:rFonts w:eastAsia="Arial" w:cs="Arial"/>
          <w:b/>
          <w:bCs/>
          <w:color w:val="000000" w:themeColor="text1"/>
          <w:kern w:val="32"/>
          <w:sz w:val="26"/>
          <w:szCs w:val="26"/>
          <w:lang w:val="en-AU"/>
        </w:rPr>
      </w:pPr>
      <w:r>
        <w:t xml:space="preserve">The Department of Planning, Housing and Infrastructure (DPHI) improves the </w:t>
      </w:r>
      <w:proofErr w:type="spellStart"/>
      <w:r>
        <w:t>liveability</w:t>
      </w:r>
      <w:proofErr w:type="spellEnd"/>
      <w:r>
        <w:t xml:space="preserve"> and prosperity of NSW.  To achieve this, we:</w:t>
      </w:r>
    </w:p>
    <w:p w14:paraId="28CAAF3D" w14:textId="77777777" w:rsidR="005B2580" w:rsidRPr="009A00AC" w:rsidRDefault="005B2580" w:rsidP="005B2580">
      <w:pPr>
        <w:pStyle w:val="ListBullet"/>
        <w:rPr>
          <w:rFonts w:ascii="Arial" w:eastAsiaTheme="minorEastAsia" w:hAnsi="Arial" w:cstheme="minorBidi"/>
          <w:szCs w:val="22"/>
          <w:lang w:val="en-US"/>
        </w:rPr>
      </w:pPr>
      <w:r w:rsidRPr="009A00AC">
        <w:rPr>
          <w:rFonts w:ascii="Arial" w:eastAsiaTheme="minorEastAsia" w:hAnsi="Arial" w:cstheme="minorBidi"/>
          <w:szCs w:val="22"/>
          <w:lang w:val="en-US"/>
        </w:rPr>
        <w:t xml:space="preserve">create vibrant, productive spaces and </w:t>
      </w:r>
      <w:proofErr w:type="gramStart"/>
      <w:r w:rsidRPr="009A00AC">
        <w:rPr>
          <w:rFonts w:ascii="Arial" w:eastAsiaTheme="minorEastAsia" w:hAnsi="Arial" w:cstheme="minorBidi"/>
          <w:szCs w:val="22"/>
          <w:lang w:val="en-US"/>
        </w:rPr>
        <w:t>precincts;</w:t>
      </w:r>
      <w:proofErr w:type="gramEnd"/>
    </w:p>
    <w:p w14:paraId="02B17009" w14:textId="77777777" w:rsidR="005B2580" w:rsidRPr="009A00AC" w:rsidRDefault="005B2580" w:rsidP="005B2580">
      <w:pPr>
        <w:pStyle w:val="ListBullet"/>
        <w:rPr>
          <w:rFonts w:ascii="Arial" w:eastAsiaTheme="minorEastAsia" w:hAnsi="Arial" w:cstheme="minorBidi"/>
          <w:szCs w:val="22"/>
          <w:lang w:val="en-US"/>
        </w:rPr>
      </w:pPr>
      <w:r w:rsidRPr="009A00AC">
        <w:rPr>
          <w:rFonts w:ascii="Arial" w:eastAsiaTheme="minorEastAsia" w:hAnsi="Arial" w:cstheme="minorBidi"/>
          <w:szCs w:val="22"/>
          <w:lang w:val="en-US"/>
        </w:rPr>
        <w:t>manage lands, assets and property effectively; and</w:t>
      </w:r>
    </w:p>
    <w:p w14:paraId="6C23B793" w14:textId="77777777" w:rsidR="005B2580" w:rsidRPr="009A00AC" w:rsidRDefault="005B2580" w:rsidP="005B2580">
      <w:pPr>
        <w:pStyle w:val="ListBullet"/>
        <w:rPr>
          <w:rFonts w:ascii="Arial" w:eastAsiaTheme="minorEastAsia" w:hAnsi="Arial" w:cstheme="minorBidi"/>
          <w:szCs w:val="22"/>
          <w:lang w:val="en-US"/>
        </w:rPr>
      </w:pPr>
      <w:r w:rsidRPr="009A00AC">
        <w:rPr>
          <w:rFonts w:ascii="Arial" w:eastAsiaTheme="minorEastAsia" w:hAnsi="Arial" w:cstheme="minorBidi"/>
          <w:szCs w:val="22"/>
          <w:lang w:val="en-US"/>
        </w:rPr>
        <w:t>deliver affordable and diverse housing.</w:t>
      </w:r>
    </w:p>
    <w:p w14:paraId="314665FC" w14:textId="77777777" w:rsidR="005B2580" w:rsidRDefault="005B2580" w:rsidP="005B2580"/>
    <w:p w14:paraId="74C34E62" w14:textId="77777777" w:rsidR="005B2580" w:rsidRPr="009A00AC" w:rsidRDefault="005B2580" w:rsidP="005B2580">
      <w:r>
        <w:t xml:space="preserve">We strive to be a high performing, world class public service </w:t>
      </w:r>
      <w:proofErr w:type="spellStart"/>
      <w:r>
        <w:t>organisation</w:t>
      </w:r>
      <w:proofErr w:type="spellEnd"/>
      <w:r>
        <w:t xml:space="preserve"> that celebrates and reflects the full diversity of the community we serve and builds the cultural capability of our department to improve outcomes with, and for, Aboriginal people, communities and entities.</w:t>
      </w:r>
    </w:p>
    <w:p w14:paraId="2F0DDD29" w14:textId="32BCC4E5" w:rsidR="003927AE" w:rsidRPr="00614552" w:rsidRDefault="003927AE" w:rsidP="003927AE">
      <w:pPr>
        <w:tabs>
          <w:tab w:val="left" w:pos="2925"/>
        </w:tabs>
        <w:rPr>
          <w:rStyle w:val="Heading1Char"/>
        </w:rPr>
      </w:pPr>
      <w:r w:rsidRPr="00614552">
        <w:rPr>
          <w:rStyle w:val="Heading1Char"/>
        </w:rPr>
        <w:t>Primary purpose of the role</w:t>
      </w:r>
    </w:p>
    <w:p w14:paraId="41EA38C0" w14:textId="77777777" w:rsidR="003927AE" w:rsidRDefault="003927AE" w:rsidP="003927AE">
      <w:pPr>
        <w:tabs>
          <w:tab w:val="left" w:pos="2925"/>
        </w:tabs>
        <w:rPr>
          <w:rFonts w:ascii="Georgia" w:hAnsi="Georgia"/>
        </w:rPr>
      </w:pPr>
      <w:r>
        <w:t>The Senior Policy Officer manages and coordinates the development and implementation of a range of policy initiatives to contribute to the delivery of policy initiatives that support Agency and/or Government commitments.</w:t>
      </w:r>
    </w:p>
    <w:p w14:paraId="518FE2D5" w14:textId="77777777" w:rsidR="003927AE" w:rsidRPr="00172DFE" w:rsidRDefault="003927AE" w:rsidP="00172DFE">
      <w:pPr>
        <w:tabs>
          <w:tab w:val="left" w:pos="2925"/>
        </w:tabs>
        <w:rPr>
          <w:rStyle w:val="Heading1Char"/>
        </w:rPr>
      </w:pPr>
      <w:r w:rsidRPr="00172DFE">
        <w:rPr>
          <w:rStyle w:val="Heading1Char"/>
        </w:rPr>
        <w:t>Key accountabilities</w:t>
      </w:r>
    </w:p>
    <w:p w14:paraId="17FDF15A" w14:textId="77777777" w:rsidR="00F0527C" w:rsidRPr="00F0527C" w:rsidRDefault="007E77DC" w:rsidP="00F0527C">
      <w:pPr>
        <w:pStyle w:val="ListParagraph"/>
        <w:numPr>
          <w:ilvl w:val="0"/>
          <w:numId w:val="10"/>
        </w:numPr>
        <w:tabs>
          <w:tab w:val="left" w:pos="2925"/>
        </w:tabs>
        <w:rPr>
          <w:rFonts w:cs="Arial"/>
        </w:rPr>
      </w:pPr>
      <w:r>
        <w:t xml:space="preserve">Research, </w:t>
      </w:r>
      <w:proofErr w:type="spellStart"/>
      <w:r>
        <w:t>analyse</w:t>
      </w:r>
      <w:proofErr w:type="spellEnd"/>
      <w:r>
        <w:t xml:space="preserve"> and review complex policy issues, identifying emerging issues, developing evidence</w:t>
      </w:r>
      <w:r w:rsidR="00F0527C">
        <w:t>-</w:t>
      </w:r>
      <w:r>
        <w:t>based options, and recommended solutions to resolve problems and mitigate risks</w:t>
      </w:r>
    </w:p>
    <w:p w14:paraId="0420D9B9" w14:textId="77777777" w:rsidR="00F0527C" w:rsidRPr="00F0527C" w:rsidRDefault="007E77DC" w:rsidP="00F0527C">
      <w:pPr>
        <w:pStyle w:val="ListParagraph"/>
        <w:numPr>
          <w:ilvl w:val="0"/>
          <w:numId w:val="10"/>
        </w:numPr>
        <w:tabs>
          <w:tab w:val="left" w:pos="2925"/>
        </w:tabs>
        <w:rPr>
          <w:rFonts w:cs="Arial"/>
        </w:rPr>
      </w:pPr>
      <w:r>
        <w:t>Provide expert policy advice and information to relevant stakeholders to facilitate the appropriate interpretation and implementation of policies and support Agency and/or Government policy initiatives</w:t>
      </w:r>
    </w:p>
    <w:p w14:paraId="7B4D4161" w14:textId="77777777" w:rsidR="00F0527C" w:rsidRPr="00F0527C" w:rsidRDefault="007E77DC" w:rsidP="00F0527C">
      <w:pPr>
        <w:pStyle w:val="ListParagraph"/>
        <w:numPr>
          <w:ilvl w:val="0"/>
          <w:numId w:val="10"/>
        </w:numPr>
        <w:tabs>
          <w:tab w:val="left" w:pos="2925"/>
        </w:tabs>
        <w:rPr>
          <w:rFonts w:cs="Arial"/>
        </w:rPr>
      </w:pPr>
      <w:r>
        <w:t>Build and maintain relationships with key stakeholders, facilitating their engagement in, and contribution to, the identification and development of policy solutions and to inform policy decision making</w:t>
      </w:r>
    </w:p>
    <w:p w14:paraId="5DD228C3" w14:textId="77777777" w:rsidR="00F0527C" w:rsidRPr="00F0527C" w:rsidRDefault="007E77DC" w:rsidP="00F0527C">
      <w:pPr>
        <w:pStyle w:val="ListParagraph"/>
        <w:numPr>
          <w:ilvl w:val="0"/>
          <w:numId w:val="10"/>
        </w:numPr>
        <w:tabs>
          <w:tab w:val="left" w:pos="2925"/>
        </w:tabs>
        <w:rPr>
          <w:rFonts w:cs="Arial"/>
        </w:rPr>
      </w:pPr>
      <w:r>
        <w:t>Monitor, evaluate and report on the development and/or implementation of policies to identify issues and ensure the achievement of desired outcomes</w:t>
      </w:r>
    </w:p>
    <w:p w14:paraId="6272AADD" w14:textId="77777777" w:rsidR="00F0527C" w:rsidRPr="00F0527C" w:rsidRDefault="007E77DC" w:rsidP="00F0527C">
      <w:pPr>
        <w:pStyle w:val="ListParagraph"/>
        <w:numPr>
          <w:ilvl w:val="0"/>
          <w:numId w:val="10"/>
        </w:numPr>
        <w:tabs>
          <w:tab w:val="left" w:pos="2925"/>
        </w:tabs>
        <w:rPr>
          <w:rFonts w:cs="Arial"/>
        </w:rPr>
      </w:pPr>
      <w:r>
        <w:lastRenderedPageBreak/>
        <w:t>Mentor and guide policy officers and support staff, ensuring compliance with governance and quality requirements, to successfully deliver policy priorities and initiatives</w:t>
      </w:r>
    </w:p>
    <w:p w14:paraId="6411BAF2" w14:textId="537D2032" w:rsidR="003927AE" w:rsidRPr="00F0527C" w:rsidRDefault="007E77DC" w:rsidP="00F0527C">
      <w:pPr>
        <w:pStyle w:val="ListParagraph"/>
        <w:numPr>
          <w:ilvl w:val="0"/>
          <w:numId w:val="10"/>
        </w:numPr>
        <w:tabs>
          <w:tab w:val="left" w:pos="2925"/>
        </w:tabs>
        <w:rPr>
          <w:rFonts w:cs="Arial"/>
        </w:rPr>
      </w:pPr>
      <w:r>
        <w:t>Prepare correspondence, written reports, publications, and briefs, that are informative and aligned with agency requirements, to respond to Agency and/or Government requests</w:t>
      </w:r>
      <w:r w:rsidR="009C3802">
        <w:t>.</w:t>
      </w:r>
    </w:p>
    <w:p w14:paraId="173DCDE1" w14:textId="77777777" w:rsidR="003927AE" w:rsidRPr="00614552" w:rsidRDefault="003927AE" w:rsidP="003927AE">
      <w:pPr>
        <w:tabs>
          <w:tab w:val="left" w:pos="2925"/>
        </w:tabs>
        <w:rPr>
          <w:rStyle w:val="Heading1Char"/>
        </w:rPr>
      </w:pPr>
      <w:r w:rsidRPr="00614552">
        <w:rPr>
          <w:rStyle w:val="Heading1Char"/>
        </w:rPr>
        <w:t>Key challenges</w:t>
      </w:r>
    </w:p>
    <w:p w14:paraId="390FDCCC" w14:textId="02490FFA" w:rsidR="003927AE" w:rsidRPr="00F0527C" w:rsidRDefault="007E77DC" w:rsidP="00F0527C">
      <w:pPr>
        <w:pStyle w:val="ListParagraph"/>
        <w:numPr>
          <w:ilvl w:val="0"/>
          <w:numId w:val="12"/>
        </w:numPr>
        <w:tabs>
          <w:tab w:val="left" w:pos="2925"/>
        </w:tabs>
        <w:rPr>
          <w:rFonts w:ascii="Georgia" w:hAnsi="Georgia"/>
        </w:rPr>
      </w:pPr>
      <w:r>
        <w:t>Delivering policy initiatives and projects to the required standards and timeframes, given the need to rapidly understand and integrate information and adapt in an often changing and unpredictable environment</w:t>
      </w:r>
      <w:r w:rsidR="009C3802">
        <w:t>.</w:t>
      </w:r>
    </w:p>
    <w:p w14:paraId="30965075"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554C7712"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119963E3" w14:textId="77777777" w:rsidR="003927AE" w:rsidRPr="00C978B9" w:rsidRDefault="003927AE" w:rsidP="00A72C86">
            <w:pPr>
              <w:pStyle w:val="TableTextWhite0"/>
            </w:pPr>
            <w:r w:rsidRPr="00C978B9">
              <w:t>Who</w:t>
            </w:r>
          </w:p>
        </w:tc>
        <w:tc>
          <w:tcPr>
            <w:tcW w:w="7256" w:type="dxa"/>
          </w:tcPr>
          <w:p w14:paraId="4499A49A" w14:textId="77777777" w:rsidR="003927AE" w:rsidRPr="00C978B9" w:rsidRDefault="003927AE" w:rsidP="00A72C86">
            <w:pPr>
              <w:pStyle w:val="TableTextWhite0"/>
            </w:pPr>
            <w:r>
              <w:t xml:space="preserve"> </w:t>
            </w:r>
            <w:r w:rsidRPr="00C978B9">
              <w:t>Why</w:t>
            </w:r>
          </w:p>
        </w:tc>
      </w:tr>
      <w:tr w:rsidR="003927AE" w:rsidRPr="00A8245E" w14:paraId="531AFFAE" w14:textId="77777777" w:rsidTr="00E55704">
        <w:tc>
          <w:tcPr>
            <w:tcW w:w="3601" w:type="dxa"/>
            <w:shd w:val="clear" w:color="auto" w:fill="BCBEC0"/>
          </w:tcPr>
          <w:p w14:paraId="7180C02F"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359B253" w14:textId="77777777" w:rsidR="003927AE" w:rsidRPr="00A8245E" w:rsidRDefault="003927AE" w:rsidP="00A72C86">
            <w:pPr>
              <w:pStyle w:val="TableText"/>
              <w:keepNext/>
              <w:rPr>
                <w:b/>
              </w:rPr>
            </w:pPr>
          </w:p>
        </w:tc>
      </w:tr>
      <w:tr w:rsidR="003927AE" w:rsidRPr="00C978B9" w14:paraId="1213FBEE" w14:textId="77777777" w:rsidTr="00E55704">
        <w:tc>
          <w:tcPr>
            <w:tcW w:w="3601" w:type="dxa"/>
            <w:tcBorders>
              <w:top w:val="single" w:sz="8" w:space="0" w:color="auto"/>
              <w:bottom w:val="single" w:sz="8" w:space="0" w:color="BCBEC0"/>
            </w:tcBorders>
          </w:tcPr>
          <w:p w14:paraId="4DCF94D8" w14:textId="77777777" w:rsidR="003927AE" w:rsidRPr="00A15CDB" w:rsidRDefault="003927AE" w:rsidP="00A72C86">
            <w:pPr>
              <w:pStyle w:val="TableText"/>
            </w:pPr>
            <w:r>
              <w:t>Manager</w:t>
            </w:r>
          </w:p>
        </w:tc>
        <w:tc>
          <w:tcPr>
            <w:tcW w:w="7256" w:type="dxa"/>
            <w:tcBorders>
              <w:top w:val="single" w:sz="8" w:space="0" w:color="auto"/>
              <w:bottom w:val="single" w:sz="8" w:space="0" w:color="BCBEC0"/>
            </w:tcBorders>
          </w:tcPr>
          <w:p w14:paraId="2F8E0C1E" w14:textId="77777777" w:rsidR="00F0527C" w:rsidRDefault="003927AE" w:rsidP="003927AE">
            <w:pPr>
              <w:pStyle w:val="TableText"/>
              <w:numPr>
                <w:ilvl w:val="0"/>
                <w:numId w:val="3"/>
              </w:numPr>
            </w:pPr>
            <w:r>
              <w:t>Provide advice and contribute to decision making</w:t>
            </w:r>
          </w:p>
          <w:p w14:paraId="7773B915" w14:textId="77777777" w:rsidR="00F0527C" w:rsidRDefault="003927AE" w:rsidP="003927AE">
            <w:pPr>
              <w:pStyle w:val="TableText"/>
              <w:numPr>
                <w:ilvl w:val="0"/>
                <w:numId w:val="3"/>
              </w:numPr>
            </w:pPr>
            <w:r>
              <w:t>Identify emerging issues/risks and their implications, and propose solutions</w:t>
            </w:r>
          </w:p>
          <w:p w14:paraId="2D9040D5" w14:textId="47F68AA4" w:rsidR="003927AE" w:rsidRPr="00A15CDB" w:rsidRDefault="003927AE" w:rsidP="003927AE">
            <w:pPr>
              <w:pStyle w:val="TableText"/>
              <w:numPr>
                <w:ilvl w:val="0"/>
                <w:numId w:val="3"/>
              </w:numPr>
            </w:pPr>
            <w:r>
              <w:t>Receive guidance and provide regular updates on key projects issues and priorities</w:t>
            </w:r>
            <w:r w:rsidR="009C3802">
              <w:t>.</w:t>
            </w:r>
          </w:p>
        </w:tc>
      </w:tr>
      <w:tr w:rsidR="003927AE" w:rsidRPr="00C978B9" w14:paraId="7C820C18" w14:textId="77777777" w:rsidTr="00E55704">
        <w:tc>
          <w:tcPr>
            <w:tcW w:w="3601" w:type="dxa"/>
            <w:tcBorders>
              <w:top w:val="single" w:sz="8" w:space="0" w:color="auto"/>
              <w:bottom w:val="single" w:sz="8" w:space="0" w:color="BCBEC0"/>
            </w:tcBorders>
          </w:tcPr>
          <w:p w14:paraId="3DDDC7A9" w14:textId="1B1C40E9" w:rsidR="003927AE" w:rsidRPr="00A15CDB" w:rsidRDefault="00CB440F" w:rsidP="00A72C86">
            <w:pPr>
              <w:pStyle w:val="TableText"/>
            </w:pPr>
            <w:r>
              <w:t>Departmental staff and internal s</w:t>
            </w:r>
            <w:r w:rsidR="003927AE">
              <w:t>takeholders</w:t>
            </w:r>
          </w:p>
        </w:tc>
        <w:tc>
          <w:tcPr>
            <w:tcW w:w="7256" w:type="dxa"/>
            <w:tcBorders>
              <w:top w:val="single" w:sz="8" w:space="0" w:color="auto"/>
              <w:bottom w:val="single" w:sz="8" w:space="0" w:color="BCBEC0"/>
            </w:tcBorders>
          </w:tcPr>
          <w:p w14:paraId="00418174" w14:textId="77777777" w:rsidR="00F0527C" w:rsidRDefault="003927AE" w:rsidP="003927AE">
            <w:pPr>
              <w:pStyle w:val="TableText"/>
              <w:numPr>
                <w:ilvl w:val="0"/>
                <w:numId w:val="3"/>
              </w:numPr>
            </w:pPr>
            <w:r>
              <w:t>Provide expert advice on policy issues</w:t>
            </w:r>
          </w:p>
          <w:p w14:paraId="6C0FF78F" w14:textId="77777777" w:rsidR="00F0527C" w:rsidRDefault="003927AE" w:rsidP="003927AE">
            <w:pPr>
              <w:pStyle w:val="TableText"/>
              <w:numPr>
                <w:ilvl w:val="0"/>
                <w:numId w:val="3"/>
              </w:numPr>
            </w:pPr>
            <w:r>
              <w:t>Report and provide updates on policy proposals</w:t>
            </w:r>
          </w:p>
          <w:p w14:paraId="3B992089" w14:textId="7DCE41C5" w:rsidR="003927AE" w:rsidRPr="00A15CDB" w:rsidRDefault="003927AE" w:rsidP="003927AE">
            <w:pPr>
              <w:pStyle w:val="TableText"/>
              <w:numPr>
                <w:ilvl w:val="0"/>
                <w:numId w:val="3"/>
              </w:numPr>
            </w:pPr>
            <w:r>
              <w:t>Consult and collaborate to define mutual interests and determine strategies to achieve their realisation</w:t>
            </w:r>
            <w:r w:rsidR="009C3802">
              <w:t>.</w:t>
            </w:r>
          </w:p>
        </w:tc>
      </w:tr>
      <w:tr w:rsidR="003927AE" w:rsidRPr="00A8245E" w14:paraId="474EBFC7" w14:textId="77777777" w:rsidTr="00E55704">
        <w:tc>
          <w:tcPr>
            <w:tcW w:w="3601" w:type="dxa"/>
            <w:shd w:val="clear" w:color="auto" w:fill="BCBEC0"/>
          </w:tcPr>
          <w:p w14:paraId="2416FD3D"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20FDE534" w14:textId="77777777" w:rsidR="003927AE" w:rsidRPr="00A8245E" w:rsidRDefault="003927AE" w:rsidP="00A72C86">
            <w:pPr>
              <w:pStyle w:val="TableText"/>
              <w:keepNext/>
              <w:rPr>
                <w:b/>
              </w:rPr>
            </w:pPr>
          </w:p>
        </w:tc>
      </w:tr>
      <w:tr w:rsidR="003927AE" w:rsidRPr="00C978B9" w14:paraId="295F737C" w14:textId="77777777" w:rsidTr="00E55704">
        <w:tc>
          <w:tcPr>
            <w:tcW w:w="3601" w:type="dxa"/>
            <w:tcBorders>
              <w:top w:val="single" w:sz="8" w:space="0" w:color="auto"/>
              <w:bottom w:val="single" w:sz="8" w:space="0" w:color="BCBEC0"/>
            </w:tcBorders>
          </w:tcPr>
          <w:p w14:paraId="331FFE80" w14:textId="77777777" w:rsidR="003927AE" w:rsidRPr="00A15CDB" w:rsidRDefault="003927AE" w:rsidP="00A72C86">
            <w:pPr>
              <w:pStyle w:val="TableText"/>
            </w:pPr>
            <w:r>
              <w:t>Stakeholders</w:t>
            </w:r>
          </w:p>
        </w:tc>
        <w:tc>
          <w:tcPr>
            <w:tcW w:w="7256" w:type="dxa"/>
            <w:tcBorders>
              <w:top w:val="single" w:sz="8" w:space="0" w:color="auto"/>
              <w:bottom w:val="single" w:sz="8" w:space="0" w:color="BCBEC0"/>
            </w:tcBorders>
          </w:tcPr>
          <w:p w14:paraId="6D7339BB" w14:textId="77777777" w:rsidR="00F0527C" w:rsidRDefault="003927AE" w:rsidP="003927AE">
            <w:pPr>
              <w:pStyle w:val="TableText"/>
              <w:numPr>
                <w:ilvl w:val="0"/>
                <w:numId w:val="3"/>
              </w:numPr>
            </w:pPr>
            <w:r>
              <w:t>Provide expert advice on policy issues</w:t>
            </w:r>
          </w:p>
          <w:p w14:paraId="787AB4D7" w14:textId="77777777" w:rsidR="00F0527C" w:rsidRDefault="003927AE" w:rsidP="003927AE">
            <w:pPr>
              <w:pStyle w:val="TableText"/>
              <w:numPr>
                <w:ilvl w:val="0"/>
                <w:numId w:val="3"/>
              </w:numPr>
            </w:pPr>
            <w:r>
              <w:t>Report and provide updates on policy proposals</w:t>
            </w:r>
          </w:p>
          <w:p w14:paraId="16788A54" w14:textId="6CBE23E4" w:rsidR="003927AE" w:rsidRPr="00A15CDB" w:rsidRDefault="003927AE" w:rsidP="003927AE">
            <w:pPr>
              <w:pStyle w:val="TableText"/>
              <w:numPr>
                <w:ilvl w:val="0"/>
                <w:numId w:val="3"/>
              </w:numPr>
            </w:pPr>
            <w:r>
              <w:t>Consult and collaborate to define mutual interests and determine strategies to achieve their realisation</w:t>
            </w:r>
            <w:r w:rsidR="009C3802">
              <w:t>.</w:t>
            </w:r>
          </w:p>
        </w:tc>
      </w:tr>
      <w:tr w:rsidR="003927AE" w:rsidRPr="00C978B9" w14:paraId="65921BD6" w14:textId="77777777" w:rsidTr="00E55704">
        <w:tc>
          <w:tcPr>
            <w:tcW w:w="3601" w:type="dxa"/>
            <w:tcBorders>
              <w:top w:val="single" w:sz="8" w:space="0" w:color="auto"/>
              <w:bottom w:val="single" w:sz="8" w:space="0" w:color="BCBEC0"/>
            </w:tcBorders>
          </w:tcPr>
          <w:p w14:paraId="4DDE3403" w14:textId="77777777" w:rsidR="003927AE" w:rsidRPr="00A15CDB" w:rsidRDefault="003927AE" w:rsidP="00A72C86">
            <w:pPr>
              <w:pStyle w:val="TableText"/>
            </w:pPr>
            <w:r>
              <w:t>Other NSW Government Agencies</w:t>
            </w:r>
          </w:p>
        </w:tc>
        <w:tc>
          <w:tcPr>
            <w:tcW w:w="7256" w:type="dxa"/>
            <w:tcBorders>
              <w:top w:val="single" w:sz="8" w:space="0" w:color="auto"/>
              <w:bottom w:val="single" w:sz="8" w:space="0" w:color="BCBEC0"/>
            </w:tcBorders>
          </w:tcPr>
          <w:p w14:paraId="607E3A5E" w14:textId="5573CF72" w:rsidR="003927AE" w:rsidRPr="00A15CDB" w:rsidRDefault="003927AE" w:rsidP="003927AE">
            <w:pPr>
              <w:pStyle w:val="TableText"/>
              <w:numPr>
                <w:ilvl w:val="0"/>
                <w:numId w:val="3"/>
              </w:numPr>
            </w:pPr>
            <w:r>
              <w:t>Represent agency interests and negotiate to achieve optimal outcomes</w:t>
            </w:r>
            <w:r w:rsidR="009C3802">
              <w:t>.</w:t>
            </w:r>
          </w:p>
        </w:tc>
      </w:tr>
    </w:tbl>
    <w:p w14:paraId="3142CBF7" w14:textId="77777777" w:rsidR="003927AE" w:rsidRDefault="003927AE" w:rsidP="003927AE"/>
    <w:p w14:paraId="6A9799CB" w14:textId="77777777" w:rsidR="003927AE" w:rsidRDefault="003927AE" w:rsidP="003927AE">
      <w:pPr>
        <w:pStyle w:val="Heading1"/>
        <w:rPr>
          <w:sz w:val="28"/>
        </w:rPr>
      </w:pPr>
      <w:r w:rsidRPr="00614552">
        <w:t>Role dimensions</w:t>
      </w:r>
    </w:p>
    <w:p w14:paraId="54F4037F" w14:textId="77777777" w:rsidR="003927AE" w:rsidRPr="00614552" w:rsidRDefault="003927AE" w:rsidP="003927AE">
      <w:pPr>
        <w:pStyle w:val="Heading2"/>
      </w:pPr>
      <w:r w:rsidRPr="00614552">
        <w:t>Decision making</w:t>
      </w:r>
    </w:p>
    <w:p w14:paraId="4EE08474" w14:textId="27543380" w:rsidR="00CB440F" w:rsidRPr="00CB440F" w:rsidRDefault="00CB440F" w:rsidP="00CB440F">
      <w:pPr>
        <w:rPr>
          <w:rFonts w:cs="Arial"/>
          <w:szCs w:val="26"/>
        </w:rPr>
      </w:pPr>
      <w:r w:rsidRPr="00CB440F">
        <w:rPr>
          <w:rFonts w:cs="Arial"/>
          <w:szCs w:val="26"/>
        </w:rPr>
        <w:t xml:space="preserve">The </w:t>
      </w:r>
      <w:r>
        <w:rPr>
          <w:rFonts w:cs="Arial"/>
          <w:szCs w:val="26"/>
        </w:rPr>
        <w:t xml:space="preserve">Senior </w:t>
      </w:r>
      <w:r w:rsidRPr="00CB440F">
        <w:rPr>
          <w:rFonts w:cs="Arial"/>
          <w:szCs w:val="26"/>
        </w:rPr>
        <w:t>Policy Officer:</w:t>
      </w:r>
    </w:p>
    <w:p w14:paraId="1646476F" w14:textId="7A3A400D" w:rsidR="00CB440F" w:rsidRPr="00CB440F" w:rsidRDefault="00CB440F" w:rsidP="00CB440F">
      <w:pPr>
        <w:numPr>
          <w:ilvl w:val="0"/>
          <w:numId w:val="13"/>
        </w:numPr>
        <w:spacing w:before="100" w:beforeAutospacing="1" w:after="100" w:afterAutospacing="1" w:line="240" w:lineRule="auto"/>
        <w:rPr>
          <w:rFonts w:eastAsia="Times New Roman" w:cs="Arial"/>
          <w:color w:val="000000"/>
          <w:lang w:val="en-AU" w:eastAsia="en-AU"/>
        </w:rPr>
      </w:pPr>
      <w:bookmarkStart w:id="0" w:name="_Hlk498426452"/>
      <w:r w:rsidRPr="00CB440F">
        <w:rPr>
          <w:rFonts w:eastAsia="Times New Roman" w:cs="Arial"/>
          <w:color w:val="000000"/>
          <w:lang w:val="en-AU" w:eastAsia="en-AU"/>
        </w:rPr>
        <w:t xml:space="preserve">Operates with </w:t>
      </w:r>
      <w:r>
        <w:rPr>
          <w:rFonts w:eastAsia="Times New Roman" w:cs="Arial"/>
          <w:color w:val="000000"/>
          <w:lang w:val="en-AU" w:eastAsia="en-AU"/>
        </w:rPr>
        <w:t>some</w:t>
      </w:r>
      <w:r w:rsidRPr="00CB440F">
        <w:rPr>
          <w:rFonts w:eastAsia="Times New Roman" w:cs="Arial"/>
          <w:color w:val="000000"/>
          <w:lang w:val="en-AU" w:eastAsia="en-AU"/>
        </w:rPr>
        <w:t xml:space="preserve"> level of autonomy to develop and deliver programs, strategies and policies.</w:t>
      </w:r>
    </w:p>
    <w:p w14:paraId="2BB8FFBA" w14:textId="3941BBA3" w:rsidR="00CB440F" w:rsidRPr="00CB440F" w:rsidRDefault="00CB440F" w:rsidP="00CB440F">
      <w:pPr>
        <w:numPr>
          <w:ilvl w:val="0"/>
          <w:numId w:val="13"/>
        </w:numPr>
        <w:contextualSpacing/>
        <w:rPr>
          <w:rFonts w:cs="Arial"/>
          <w:szCs w:val="26"/>
        </w:rPr>
      </w:pPr>
      <w:r w:rsidRPr="00CB440F">
        <w:rPr>
          <w:rFonts w:cs="Arial"/>
          <w:szCs w:val="26"/>
        </w:rPr>
        <w:t xml:space="preserve">Provides recommendations to and seeks advice from the </w:t>
      </w:r>
      <w:r>
        <w:rPr>
          <w:rFonts w:cs="Arial"/>
          <w:szCs w:val="26"/>
        </w:rPr>
        <w:t>Principal Policy Officer</w:t>
      </w:r>
      <w:r w:rsidRPr="00CB440F">
        <w:rPr>
          <w:rFonts w:cs="Arial"/>
          <w:szCs w:val="26"/>
        </w:rPr>
        <w:t xml:space="preserve"> in relation to matters that may have Department or whole of government impacts.</w:t>
      </w:r>
      <w:r w:rsidRPr="00CB440F">
        <w:rPr>
          <w:color w:val="000000"/>
          <w:sz w:val="27"/>
          <w:szCs w:val="27"/>
        </w:rPr>
        <w:t xml:space="preserve"> </w:t>
      </w:r>
    </w:p>
    <w:p w14:paraId="2C76CA1D" w14:textId="13FDFE04" w:rsidR="00CB440F" w:rsidRPr="00CB440F" w:rsidRDefault="00CB440F" w:rsidP="00C160E0">
      <w:pPr>
        <w:keepNext/>
        <w:numPr>
          <w:ilvl w:val="0"/>
          <w:numId w:val="13"/>
        </w:numPr>
        <w:spacing w:after="120" w:line="260" w:lineRule="atLeast"/>
        <w:contextualSpacing/>
        <w:outlineLvl w:val="1"/>
      </w:pPr>
      <w:r w:rsidRPr="00CB440F">
        <w:rPr>
          <w:color w:val="000000"/>
        </w:rPr>
        <w:t xml:space="preserve">Refers to the Principal Policy Officer and Director those decisions that involves a significant change to government policy and legislation, or which require a higher delegation or approval. </w:t>
      </w:r>
      <w:bookmarkEnd w:id="0"/>
    </w:p>
    <w:p w14:paraId="1206AAFC" w14:textId="77777777" w:rsidR="00CB440F" w:rsidRPr="00CB440F" w:rsidRDefault="00CB440F" w:rsidP="00CB440F">
      <w:pPr>
        <w:keepNext/>
        <w:spacing w:after="120" w:line="260" w:lineRule="atLeast"/>
        <w:ind w:left="720"/>
        <w:contextualSpacing/>
        <w:outlineLvl w:val="1"/>
      </w:pPr>
    </w:p>
    <w:p w14:paraId="64348217" w14:textId="77777777" w:rsidR="00CB440F" w:rsidRPr="00CB440F" w:rsidRDefault="00CB440F" w:rsidP="00CB440F">
      <w:pPr>
        <w:keepNext/>
        <w:spacing w:after="120" w:line="260" w:lineRule="atLeast"/>
        <w:outlineLvl w:val="1"/>
        <w:rPr>
          <w:rFonts w:eastAsiaTheme="minorHAnsi" w:cs="Arial"/>
          <w:b/>
          <w:bCs/>
          <w:iCs/>
          <w:color w:val="6D6E71"/>
          <w:sz w:val="24"/>
          <w:szCs w:val="28"/>
          <w:lang w:val="en-AU"/>
        </w:rPr>
      </w:pPr>
      <w:r w:rsidRPr="00CB440F">
        <w:rPr>
          <w:rFonts w:eastAsiaTheme="minorHAnsi" w:cs="Arial"/>
          <w:b/>
          <w:bCs/>
          <w:iCs/>
          <w:color w:val="6D6E71"/>
          <w:sz w:val="24"/>
          <w:szCs w:val="28"/>
          <w:lang w:val="en-AU"/>
        </w:rPr>
        <w:t>Reporting line</w:t>
      </w:r>
    </w:p>
    <w:p w14:paraId="4D6F981A" w14:textId="5410B583" w:rsidR="00CB440F" w:rsidRPr="00CB440F" w:rsidRDefault="00CB440F" w:rsidP="00CB440F">
      <w:pPr>
        <w:rPr>
          <w:rFonts w:cs="Arial"/>
          <w:szCs w:val="26"/>
        </w:rPr>
      </w:pPr>
      <w:r>
        <w:rPr>
          <w:rFonts w:cs="Arial"/>
          <w:szCs w:val="26"/>
        </w:rPr>
        <w:t>Principal Policy Officer</w:t>
      </w:r>
    </w:p>
    <w:p w14:paraId="692774A1" w14:textId="77777777" w:rsidR="003927AE" w:rsidRPr="00614552" w:rsidRDefault="003927AE" w:rsidP="003927AE">
      <w:pPr>
        <w:pStyle w:val="Heading2"/>
      </w:pPr>
      <w:r w:rsidRPr="00614552">
        <w:t>Direct reports</w:t>
      </w:r>
    </w:p>
    <w:p w14:paraId="29B22CCA" w14:textId="4D3B0590" w:rsidR="003927AE" w:rsidRPr="00603D53" w:rsidRDefault="00F0527C" w:rsidP="003927AE">
      <w:pPr>
        <w:rPr>
          <w:rFonts w:cs="Arial"/>
          <w:szCs w:val="26"/>
        </w:rPr>
      </w:pPr>
      <w:r>
        <w:rPr>
          <w:rFonts w:cs="Arial"/>
          <w:szCs w:val="26"/>
        </w:rPr>
        <w:t>N</w:t>
      </w:r>
      <w:r w:rsidR="00CB440F">
        <w:rPr>
          <w:rFonts w:cs="Arial"/>
          <w:szCs w:val="26"/>
        </w:rPr>
        <w:t>il</w:t>
      </w:r>
    </w:p>
    <w:p w14:paraId="336D153B" w14:textId="77777777" w:rsidR="003927AE" w:rsidRPr="00614552" w:rsidRDefault="003927AE" w:rsidP="003927AE">
      <w:pPr>
        <w:pStyle w:val="Heading2"/>
      </w:pPr>
      <w:r w:rsidRPr="00614552">
        <w:lastRenderedPageBreak/>
        <w:t>Budget/Expenditure</w:t>
      </w:r>
    </w:p>
    <w:p w14:paraId="7AD435B9" w14:textId="205CBC00" w:rsidR="003927AE" w:rsidRDefault="00F0527C" w:rsidP="003927AE">
      <w:pPr>
        <w:rPr>
          <w:rFonts w:cs="Arial"/>
          <w:szCs w:val="26"/>
        </w:rPr>
      </w:pPr>
      <w:r>
        <w:rPr>
          <w:rFonts w:cs="Arial"/>
          <w:szCs w:val="26"/>
        </w:rPr>
        <w:t>N</w:t>
      </w:r>
      <w:r w:rsidR="009C3802">
        <w:rPr>
          <w:rFonts w:cs="Arial"/>
          <w:szCs w:val="26"/>
        </w:rPr>
        <w:t>il</w:t>
      </w:r>
    </w:p>
    <w:p w14:paraId="3A1DEA60" w14:textId="77777777" w:rsidR="003927AE" w:rsidRPr="00C978B9" w:rsidRDefault="003927AE" w:rsidP="003927AE">
      <w:pPr>
        <w:pStyle w:val="Heading1"/>
      </w:pPr>
      <w:r w:rsidRPr="00C978B9">
        <w:t>Capabilities for the role</w:t>
      </w:r>
    </w:p>
    <w:p w14:paraId="28B53B92" w14:textId="77777777" w:rsidR="003927AE" w:rsidRPr="00175AAF" w:rsidRDefault="003927AE" w:rsidP="003927AE">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BBB0995"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16B8626" w14:textId="77777777" w:rsidR="003927AE" w:rsidRPr="00C978B9" w:rsidRDefault="003927AE" w:rsidP="003927AE">
      <w:pPr>
        <w:pStyle w:val="Heading1"/>
      </w:pPr>
      <w:r w:rsidRPr="00C978B9">
        <w:t xml:space="preserve">Focus </w:t>
      </w:r>
      <w:r>
        <w:t>c</w:t>
      </w:r>
      <w:r w:rsidRPr="00C978B9">
        <w:t>apabilities</w:t>
      </w:r>
    </w:p>
    <w:p w14:paraId="750644A8"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0C84CD9B"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675CD689"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20293181" w14:textId="77777777"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14:paraId="1005EBE2"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6F9F3A35"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A88E76F"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0123619F"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4564D180"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47C5F2F1" w14:textId="77777777" w:rsidR="003927AE" w:rsidRDefault="003927AE" w:rsidP="00A72C86">
            <w:pPr>
              <w:pStyle w:val="TableText"/>
              <w:keepNext/>
              <w:jc w:val="both"/>
              <w:rPr>
                <w:b/>
              </w:rPr>
            </w:pPr>
            <w:r>
              <w:rPr>
                <w:b/>
              </w:rPr>
              <w:t xml:space="preserve">Level </w:t>
            </w:r>
          </w:p>
        </w:tc>
      </w:tr>
      <w:tr w:rsidR="002D336D" w:rsidRPr="00C978B9" w14:paraId="4034E48A" w14:textId="77777777" w:rsidTr="00E565B9">
        <w:tc>
          <w:tcPr>
            <w:tcW w:w="1406" w:type="dxa"/>
            <w:vMerge w:val="restart"/>
            <w:tcBorders>
              <w:bottom w:val="single" w:sz="4" w:space="0" w:color="BCBEC0"/>
            </w:tcBorders>
          </w:tcPr>
          <w:p w14:paraId="4E36F8E5" w14:textId="77777777" w:rsidR="002D336D" w:rsidRPr="00C978B9" w:rsidRDefault="002D336D" w:rsidP="00DF2209">
            <w:pPr>
              <w:keepNext/>
            </w:pPr>
            <w:r w:rsidRPr="00C978B9">
              <w:rPr>
                <w:noProof/>
                <w:lang w:eastAsia="en-AU"/>
              </w:rPr>
              <w:drawing>
                <wp:inline distT="0" distB="0" distL="0" distR="0" wp14:anchorId="0FD7DC9C" wp14:editId="6736FFD9">
                  <wp:extent cx="848995" cy="848995"/>
                  <wp:effectExtent l="0" t="0" r="8255" b="8255"/>
                  <wp:docPr id="11"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DF74115" w14:textId="77777777" w:rsidR="002D336D" w:rsidRPr="00A8226F" w:rsidRDefault="002D336D" w:rsidP="00A72C86">
            <w:pPr>
              <w:pStyle w:val="TableText"/>
              <w:keepNext/>
              <w:rPr>
                <w:b/>
              </w:rPr>
            </w:pPr>
            <w:r>
              <w:rPr>
                <w:b/>
              </w:rPr>
              <w:t>Display Resilience and Courage</w:t>
            </w:r>
          </w:p>
          <w:p w14:paraId="01889EF2" w14:textId="77777777"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14:paraId="714654FF" w14:textId="77777777" w:rsidR="002D336D" w:rsidRPr="00AA57E3" w:rsidRDefault="002D336D" w:rsidP="002D336D">
            <w:pPr>
              <w:pStyle w:val="TableBullet"/>
            </w:pPr>
            <w:r>
              <w:t>Be flexible, show initiative and respond quickly when situations change</w:t>
            </w:r>
          </w:p>
          <w:p w14:paraId="3237A57D" w14:textId="77777777" w:rsidR="002D336D" w:rsidRPr="00AA57E3" w:rsidRDefault="002D336D" w:rsidP="002D336D">
            <w:pPr>
              <w:pStyle w:val="TableBullet"/>
            </w:pPr>
            <w:r>
              <w:t>Give frank and honest feedback and advice</w:t>
            </w:r>
          </w:p>
          <w:p w14:paraId="1BD46C2D" w14:textId="77777777" w:rsidR="002D336D" w:rsidRPr="00AA57E3" w:rsidRDefault="002D336D" w:rsidP="002D336D">
            <w:pPr>
              <w:pStyle w:val="TableBullet"/>
            </w:pPr>
            <w:r>
              <w:t>Listen when ideas are challenged, seek to understand the nature of the comment and respond appropriately</w:t>
            </w:r>
          </w:p>
          <w:p w14:paraId="3F46C3ED" w14:textId="77777777" w:rsidR="002D336D" w:rsidRPr="00AA57E3" w:rsidRDefault="002D336D" w:rsidP="002D336D">
            <w:pPr>
              <w:pStyle w:val="TableBullet"/>
            </w:pPr>
            <w:r>
              <w:t>Raise and work through challenging issues and seek alternatives</w:t>
            </w:r>
          </w:p>
          <w:p w14:paraId="18D7432D" w14:textId="77777777" w:rsidR="002D336D" w:rsidRPr="00AA57E3" w:rsidRDefault="002D336D" w:rsidP="002D336D">
            <w:pPr>
              <w:pStyle w:val="TableBullet"/>
            </w:pPr>
            <w:r>
              <w:t>Remain composed and calm under pressure and in challenging situations</w:t>
            </w:r>
          </w:p>
        </w:tc>
        <w:tc>
          <w:tcPr>
            <w:tcW w:w="1606" w:type="dxa"/>
            <w:tcBorders>
              <w:bottom w:val="single" w:sz="4" w:space="0" w:color="BCBEC0"/>
            </w:tcBorders>
          </w:tcPr>
          <w:p w14:paraId="1538D44A" w14:textId="77777777" w:rsidR="002D336D" w:rsidRDefault="00F15669" w:rsidP="00A72C86">
            <w:pPr>
              <w:pStyle w:val="TableBullet"/>
              <w:numPr>
                <w:ilvl w:val="0"/>
                <w:numId w:val="0"/>
              </w:numPr>
              <w:jc w:val="both"/>
            </w:pPr>
            <w:r>
              <w:t>Adept</w:t>
            </w:r>
          </w:p>
        </w:tc>
      </w:tr>
      <w:tr w:rsidR="002D336D" w:rsidRPr="00C978B9" w14:paraId="702C2C63" w14:textId="77777777" w:rsidTr="00E565B9">
        <w:tc>
          <w:tcPr>
            <w:tcW w:w="1406" w:type="dxa"/>
            <w:vMerge/>
            <w:tcBorders>
              <w:bottom w:val="single" w:sz="4" w:space="0" w:color="BCBEC0"/>
            </w:tcBorders>
          </w:tcPr>
          <w:p w14:paraId="48304AD0" w14:textId="77777777" w:rsidR="002D336D" w:rsidRDefault="002D336D" w:rsidP="00A72C86">
            <w:pPr>
              <w:keepNext/>
              <w:rPr>
                <w:noProof/>
                <w:lang w:eastAsia="en-AU"/>
              </w:rPr>
            </w:pPr>
          </w:p>
        </w:tc>
        <w:tc>
          <w:tcPr>
            <w:tcW w:w="2971" w:type="dxa"/>
            <w:gridSpan w:val="2"/>
            <w:tcBorders>
              <w:bottom w:val="single" w:sz="4" w:space="0" w:color="BCBEC0"/>
            </w:tcBorders>
          </w:tcPr>
          <w:p w14:paraId="7FB2EEBE" w14:textId="77777777" w:rsidR="000411F6" w:rsidRPr="00A8226F" w:rsidRDefault="000411F6" w:rsidP="000411F6">
            <w:pPr>
              <w:pStyle w:val="TableText"/>
              <w:keepNext/>
              <w:rPr>
                <w:b/>
              </w:rPr>
            </w:pPr>
            <w:r>
              <w:rPr>
                <w:b/>
              </w:rPr>
              <w:t>Act with Integrity</w:t>
            </w:r>
          </w:p>
          <w:p w14:paraId="0E7DDF6B" w14:textId="77777777" w:rsidR="002D336D" w:rsidRPr="00A8226F" w:rsidRDefault="000411F6" w:rsidP="000411F6">
            <w:pPr>
              <w:pStyle w:val="TableText"/>
              <w:keepNext/>
              <w:rPr>
                <w:b/>
              </w:rPr>
            </w:pPr>
            <w:r>
              <w:t>Be ethical and professional, and uphold and promote the public sector values</w:t>
            </w:r>
          </w:p>
        </w:tc>
        <w:tc>
          <w:tcPr>
            <w:tcW w:w="4770" w:type="dxa"/>
            <w:tcBorders>
              <w:bottom w:val="single" w:sz="4" w:space="0" w:color="BCBEC0"/>
            </w:tcBorders>
          </w:tcPr>
          <w:p w14:paraId="0DF0D109" w14:textId="77777777" w:rsidR="002D336D" w:rsidRDefault="002D336D" w:rsidP="002D336D">
            <w:pPr>
              <w:pStyle w:val="TableBullet"/>
            </w:pPr>
            <w:r>
              <w:t>Represent the organisation in an honest, ethical and professional way and encourage others to do so</w:t>
            </w:r>
          </w:p>
          <w:p w14:paraId="6A8FEC7B" w14:textId="77777777" w:rsidR="002D336D" w:rsidRDefault="002D336D" w:rsidP="002D336D">
            <w:pPr>
              <w:pStyle w:val="TableBullet"/>
            </w:pPr>
            <w:r>
              <w:t>Act professionally and support a culture of integrity</w:t>
            </w:r>
          </w:p>
          <w:p w14:paraId="2E701CF3" w14:textId="77777777" w:rsidR="002D336D" w:rsidRDefault="002D336D" w:rsidP="002D336D">
            <w:pPr>
              <w:pStyle w:val="TableBullet"/>
            </w:pPr>
            <w:r>
              <w:t>Identify and explain ethical issues and set an example for others to follow</w:t>
            </w:r>
          </w:p>
          <w:p w14:paraId="1E137032" w14:textId="77777777" w:rsidR="002D336D" w:rsidRDefault="002D336D" w:rsidP="002D336D">
            <w:pPr>
              <w:pStyle w:val="TableBullet"/>
            </w:pPr>
            <w:r>
              <w:t>Ensure that others are aware of and understand the legislation and policy framework within which they operate</w:t>
            </w:r>
          </w:p>
          <w:p w14:paraId="6AC3E070" w14:textId="77777777" w:rsidR="002D336D" w:rsidRDefault="002D336D" w:rsidP="002D336D">
            <w:pPr>
              <w:pStyle w:val="TableBullet"/>
            </w:pPr>
            <w:r>
              <w:t>Act to prevent and report misconduct and illegal and inappropriate behaviour</w:t>
            </w:r>
          </w:p>
        </w:tc>
        <w:tc>
          <w:tcPr>
            <w:tcW w:w="1606" w:type="dxa"/>
            <w:tcBorders>
              <w:bottom w:val="single" w:sz="4" w:space="0" w:color="BCBEC0"/>
            </w:tcBorders>
          </w:tcPr>
          <w:p w14:paraId="77862451" w14:textId="77777777" w:rsidR="002D336D" w:rsidRDefault="007C0486" w:rsidP="00A72C86">
            <w:pPr>
              <w:pStyle w:val="TableBullet"/>
              <w:numPr>
                <w:ilvl w:val="0"/>
                <w:numId w:val="0"/>
              </w:numPr>
              <w:jc w:val="both"/>
            </w:pPr>
            <w:r>
              <w:t>Adept</w:t>
            </w:r>
          </w:p>
        </w:tc>
      </w:tr>
      <w:tr w:rsidR="002D336D" w:rsidRPr="00C978B9" w14:paraId="7EC8F7E6" w14:textId="77777777" w:rsidTr="00E565B9">
        <w:tc>
          <w:tcPr>
            <w:tcW w:w="1406" w:type="dxa"/>
            <w:vMerge w:val="restart"/>
            <w:tcBorders>
              <w:bottom w:val="single" w:sz="4" w:space="0" w:color="BCBEC0"/>
            </w:tcBorders>
          </w:tcPr>
          <w:p w14:paraId="69AFC0A2" w14:textId="77777777" w:rsidR="002D336D" w:rsidRPr="00C978B9" w:rsidRDefault="002D336D" w:rsidP="00DF2209">
            <w:pPr>
              <w:keepNext/>
            </w:pPr>
            <w:r w:rsidRPr="00C978B9">
              <w:rPr>
                <w:noProof/>
                <w:lang w:eastAsia="en-AU"/>
              </w:rPr>
              <w:drawing>
                <wp:inline distT="0" distB="0" distL="0" distR="0" wp14:anchorId="440203FE" wp14:editId="1C601126">
                  <wp:extent cx="854016" cy="854016"/>
                  <wp:effectExtent l="0" t="0" r="3810" b="3810"/>
                  <wp:docPr id="1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167DEBA2" w14:textId="77777777" w:rsidR="002D336D" w:rsidRPr="00A8226F" w:rsidRDefault="002D336D" w:rsidP="00A72C86">
            <w:pPr>
              <w:pStyle w:val="TableText"/>
              <w:keepNext/>
              <w:rPr>
                <w:b/>
              </w:rPr>
            </w:pPr>
            <w:r>
              <w:rPr>
                <w:b/>
              </w:rPr>
              <w:t>Communicate Effectively</w:t>
            </w:r>
          </w:p>
          <w:p w14:paraId="77C56517" w14:textId="77777777" w:rsidR="002D336D" w:rsidRPr="00AA57E3" w:rsidRDefault="002D336D" w:rsidP="00A72C86">
            <w:pPr>
              <w:pStyle w:val="TableText"/>
              <w:keepNext/>
            </w:pPr>
            <w:r>
              <w:t>Communicate clearly, actively listen to others, and respond with understanding and respect</w:t>
            </w:r>
          </w:p>
        </w:tc>
        <w:tc>
          <w:tcPr>
            <w:tcW w:w="4770" w:type="dxa"/>
            <w:tcBorders>
              <w:bottom w:val="single" w:sz="4" w:space="0" w:color="BCBEC0"/>
            </w:tcBorders>
          </w:tcPr>
          <w:p w14:paraId="6AC408E2" w14:textId="77777777" w:rsidR="002D336D" w:rsidRPr="00AA57E3" w:rsidRDefault="002D336D" w:rsidP="002D336D">
            <w:pPr>
              <w:pStyle w:val="TableBullet"/>
            </w:pPr>
            <w:r>
              <w:t>Tailor communication to diverse audiences</w:t>
            </w:r>
          </w:p>
          <w:p w14:paraId="7D95A4BC" w14:textId="77777777" w:rsidR="002D336D" w:rsidRPr="00AA57E3" w:rsidRDefault="002D336D" w:rsidP="002D336D">
            <w:pPr>
              <w:pStyle w:val="TableBullet"/>
            </w:pPr>
            <w:r>
              <w:t>Clearly explain complex concepts and arguments to individuals and groups</w:t>
            </w:r>
          </w:p>
          <w:p w14:paraId="70DDA9F1" w14:textId="77777777" w:rsidR="002D336D" w:rsidRPr="00AA57E3" w:rsidRDefault="002D336D" w:rsidP="002D336D">
            <w:pPr>
              <w:pStyle w:val="TableBullet"/>
            </w:pPr>
            <w:r>
              <w:t>Create opportunities for others to be heard, listen attentively and encourage them to express their views</w:t>
            </w:r>
          </w:p>
          <w:p w14:paraId="02CD8741" w14:textId="77777777" w:rsidR="002D336D" w:rsidRPr="00AA57E3" w:rsidRDefault="002D336D" w:rsidP="002D336D">
            <w:pPr>
              <w:pStyle w:val="TableBullet"/>
            </w:pPr>
            <w:r>
              <w:t>Share information across teams and units to enable informed decision making</w:t>
            </w:r>
          </w:p>
          <w:p w14:paraId="21CA701A" w14:textId="77777777" w:rsidR="002D336D" w:rsidRPr="00AA57E3" w:rsidRDefault="002D336D" w:rsidP="002D336D">
            <w:pPr>
              <w:pStyle w:val="TableBullet"/>
            </w:pPr>
            <w:r>
              <w:t>Write fluently in plain English and in a range of styles and formats</w:t>
            </w:r>
          </w:p>
          <w:p w14:paraId="6E3B64B8" w14:textId="77777777" w:rsidR="002D336D" w:rsidRPr="00AA57E3" w:rsidRDefault="002D336D" w:rsidP="002D336D">
            <w:pPr>
              <w:pStyle w:val="TableBullet"/>
            </w:pPr>
            <w:r>
              <w:t>Use contemporary communication channels to share information, engage and interact with diverse audiences</w:t>
            </w:r>
          </w:p>
        </w:tc>
        <w:tc>
          <w:tcPr>
            <w:tcW w:w="1606" w:type="dxa"/>
            <w:tcBorders>
              <w:bottom w:val="single" w:sz="4" w:space="0" w:color="BCBEC0"/>
            </w:tcBorders>
          </w:tcPr>
          <w:p w14:paraId="7793DE6D" w14:textId="77777777" w:rsidR="002D336D" w:rsidRDefault="00F15669" w:rsidP="00A72C86">
            <w:pPr>
              <w:pStyle w:val="TableBullet"/>
              <w:numPr>
                <w:ilvl w:val="0"/>
                <w:numId w:val="0"/>
              </w:numPr>
              <w:jc w:val="both"/>
            </w:pPr>
            <w:r>
              <w:t>Adept</w:t>
            </w:r>
          </w:p>
        </w:tc>
      </w:tr>
      <w:tr w:rsidR="002D336D" w:rsidRPr="00C978B9" w14:paraId="766F25C2" w14:textId="77777777" w:rsidTr="00E565B9">
        <w:tc>
          <w:tcPr>
            <w:tcW w:w="1406" w:type="dxa"/>
            <w:vMerge/>
            <w:tcBorders>
              <w:bottom w:val="single" w:sz="4" w:space="0" w:color="BCBEC0"/>
            </w:tcBorders>
          </w:tcPr>
          <w:p w14:paraId="7EDB3FF1" w14:textId="77777777" w:rsidR="002D336D" w:rsidRDefault="002D336D" w:rsidP="00A72C86">
            <w:pPr>
              <w:keepNext/>
              <w:rPr>
                <w:noProof/>
                <w:lang w:eastAsia="en-AU"/>
              </w:rPr>
            </w:pPr>
          </w:p>
        </w:tc>
        <w:tc>
          <w:tcPr>
            <w:tcW w:w="2971" w:type="dxa"/>
            <w:gridSpan w:val="2"/>
            <w:tcBorders>
              <w:bottom w:val="single" w:sz="4" w:space="0" w:color="BCBEC0"/>
            </w:tcBorders>
          </w:tcPr>
          <w:p w14:paraId="3C30F776" w14:textId="77777777" w:rsidR="000411F6" w:rsidRPr="00A8226F" w:rsidRDefault="000411F6" w:rsidP="000411F6">
            <w:pPr>
              <w:pStyle w:val="TableText"/>
              <w:keepNext/>
              <w:rPr>
                <w:b/>
              </w:rPr>
            </w:pPr>
            <w:r>
              <w:rPr>
                <w:b/>
              </w:rPr>
              <w:t>Influence and Negotiate</w:t>
            </w:r>
          </w:p>
          <w:p w14:paraId="3D924DE6" w14:textId="77777777"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14:paraId="30C336D7" w14:textId="77777777" w:rsidR="002D336D" w:rsidRDefault="002D336D" w:rsidP="002D336D">
            <w:pPr>
              <w:pStyle w:val="TableBullet"/>
            </w:pPr>
            <w:r>
              <w:t>Use facts, knowledge and experience to support recommendations</w:t>
            </w:r>
          </w:p>
          <w:p w14:paraId="4C1B981E" w14:textId="77777777" w:rsidR="002D336D" w:rsidRDefault="002D336D" w:rsidP="002D336D">
            <w:pPr>
              <w:pStyle w:val="TableBullet"/>
            </w:pPr>
            <w:r>
              <w:t>Work towards positive and mutually satisfactory outcomes</w:t>
            </w:r>
          </w:p>
          <w:p w14:paraId="59A791B6" w14:textId="77777777" w:rsidR="002D336D" w:rsidRDefault="002D336D" w:rsidP="002D336D">
            <w:pPr>
              <w:pStyle w:val="TableBullet"/>
            </w:pPr>
            <w:r>
              <w:t>Identify and resolve issues in discussion with other staff and stakeholders</w:t>
            </w:r>
          </w:p>
          <w:p w14:paraId="0C8DD2A7" w14:textId="77777777" w:rsidR="002D336D" w:rsidRDefault="002D336D" w:rsidP="002D336D">
            <w:pPr>
              <w:pStyle w:val="TableBullet"/>
            </w:pPr>
            <w:r>
              <w:t>Identify others’ concerns and expectations</w:t>
            </w:r>
          </w:p>
          <w:p w14:paraId="37D71AD9" w14:textId="77777777" w:rsidR="002D336D" w:rsidRDefault="002D336D" w:rsidP="002D336D">
            <w:pPr>
              <w:pStyle w:val="TableBullet"/>
            </w:pPr>
            <w:r>
              <w:t>Respond constructively to conflict and disagreements and be open to compromise</w:t>
            </w:r>
          </w:p>
          <w:p w14:paraId="522DC9ED" w14:textId="77777777" w:rsidR="002D336D" w:rsidRDefault="002D336D" w:rsidP="002D336D">
            <w:pPr>
              <w:pStyle w:val="TableBullet"/>
            </w:pPr>
            <w:r>
              <w:t>Keep discussions focused on the key issues</w:t>
            </w:r>
          </w:p>
        </w:tc>
        <w:tc>
          <w:tcPr>
            <w:tcW w:w="1606" w:type="dxa"/>
            <w:tcBorders>
              <w:bottom w:val="single" w:sz="4" w:space="0" w:color="BCBEC0"/>
            </w:tcBorders>
          </w:tcPr>
          <w:p w14:paraId="41A873CC" w14:textId="77777777" w:rsidR="002D336D" w:rsidRDefault="007C0486" w:rsidP="00A72C86">
            <w:pPr>
              <w:pStyle w:val="TableBullet"/>
              <w:numPr>
                <w:ilvl w:val="0"/>
                <w:numId w:val="0"/>
              </w:numPr>
              <w:jc w:val="both"/>
            </w:pPr>
            <w:r>
              <w:t>Intermediate</w:t>
            </w:r>
          </w:p>
        </w:tc>
      </w:tr>
      <w:tr w:rsidR="002D336D" w:rsidRPr="00C978B9" w14:paraId="197FBAA9" w14:textId="77777777" w:rsidTr="00E565B9">
        <w:tc>
          <w:tcPr>
            <w:tcW w:w="1406" w:type="dxa"/>
            <w:vMerge w:val="restart"/>
            <w:tcBorders>
              <w:bottom w:val="single" w:sz="4" w:space="0" w:color="BCBEC0"/>
            </w:tcBorders>
          </w:tcPr>
          <w:p w14:paraId="21087CB6" w14:textId="77777777" w:rsidR="002D336D" w:rsidRPr="00C978B9" w:rsidRDefault="002D336D" w:rsidP="00DF2209">
            <w:pPr>
              <w:keepNext/>
            </w:pPr>
            <w:r w:rsidRPr="00C978B9">
              <w:rPr>
                <w:noProof/>
                <w:lang w:eastAsia="en-AU"/>
              </w:rPr>
              <w:lastRenderedPageBreak/>
              <w:drawing>
                <wp:inline distT="0" distB="0" distL="0" distR="0" wp14:anchorId="2C7EAB88" wp14:editId="12875A40">
                  <wp:extent cx="854015" cy="854015"/>
                  <wp:effectExtent l="0" t="0" r="3810" b="3810"/>
                  <wp:docPr id="1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DA5280F" w14:textId="77777777" w:rsidR="002D336D" w:rsidRPr="00A8226F" w:rsidRDefault="002D336D" w:rsidP="00A72C86">
            <w:pPr>
              <w:pStyle w:val="TableText"/>
              <w:keepNext/>
              <w:rPr>
                <w:b/>
              </w:rPr>
            </w:pPr>
            <w:r>
              <w:rPr>
                <w:b/>
              </w:rPr>
              <w:t>Deliver Results</w:t>
            </w:r>
          </w:p>
          <w:p w14:paraId="23FEAE67" w14:textId="77777777" w:rsidR="002D336D" w:rsidRPr="00AA57E3" w:rsidRDefault="002D336D" w:rsidP="00A72C86">
            <w:pPr>
              <w:pStyle w:val="TableText"/>
              <w:keepNext/>
            </w:pPr>
            <w:r>
              <w:t>Achieve results through the efficient use of resources and a commitment to quality outcomes</w:t>
            </w:r>
          </w:p>
        </w:tc>
        <w:tc>
          <w:tcPr>
            <w:tcW w:w="4770" w:type="dxa"/>
            <w:tcBorders>
              <w:bottom w:val="single" w:sz="4" w:space="0" w:color="BCBEC0"/>
            </w:tcBorders>
          </w:tcPr>
          <w:p w14:paraId="7C756EEB" w14:textId="77777777" w:rsidR="002D336D" w:rsidRPr="00AA57E3" w:rsidRDefault="002D336D" w:rsidP="002D336D">
            <w:pPr>
              <w:pStyle w:val="TableBullet"/>
            </w:pPr>
            <w:r>
              <w:t>Use own and others’ expertise to achieve outcomes, and take responsibility for delivering intended outcomes</w:t>
            </w:r>
          </w:p>
          <w:p w14:paraId="402D34D7" w14:textId="77777777" w:rsidR="002D336D" w:rsidRPr="00AA57E3" w:rsidRDefault="002D336D" w:rsidP="002D336D">
            <w:pPr>
              <w:pStyle w:val="TableBullet"/>
            </w:pPr>
            <w:r>
              <w:t>Make sure staff understand expected goals and acknowledge staff success in achieving these</w:t>
            </w:r>
          </w:p>
          <w:p w14:paraId="21510588" w14:textId="77777777" w:rsidR="002D336D" w:rsidRPr="00AA57E3" w:rsidRDefault="002D336D" w:rsidP="002D336D">
            <w:pPr>
              <w:pStyle w:val="TableBullet"/>
            </w:pPr>
            <w:r>
              <w:t>Identify resource needs and ensure goals are achieved within set budgets and deadlines</w:t>
            </w:r>
          </w:p>
          <w:p w14:paraId="3C4DFBB0" w14:textId="77777777" w:rsidR="002D336D" w:rsidRPr="00AA57E3" w:rsidRDefault="002D336D" w:rsidP="002D336D">
            <w:pPr>
              <w:pStyle w:val="TableBullet"/>
            </w:pPr>
            <w:r>
              <w:t>Use business data to evaluate outcomes and inform continuous improvement</w:t>
            </w:r>
          </w:p>
          <w:p w14:paraId="16BD5B24" w14:textId="77777777" w:rsidR="002D336D" w:rsidRPr="00AA57E3" w:rsidRDefault="002D336D" w:rsidP="002D336D">
            <w:pPr>
              <w:pStyle w:val="TableBullet"/>
            </w:pPr>
            <w:r>
              <w:t>Identify priorities that need to change and ensure the allocation of resources meets new business needs</w:t>
            </w:r>
          </w:p>
          <w:p w14:paraId="795E4380" w14:textId="77777777" w:rsidR="002D336D" w:rsidRPr="00AA57E3" w:rsidRDefault="002D336D" w:rsidP="002D336D">
            <w:pPr>
              <w:pStyle w:val="TableBullet"/>
            </w:pPr>
            <w:r>
              <w:t>Ensure that the financial implications of changed priorities are explicit and budgeted for</w:t>
            </w:r>
          </w:p>
        </w:tc>
        <w:tc>
          <w:tcPr>
            <w:tcW w:w="1606" w:type="dxa"/>
            <w:tcBorders>
              <w:bottom w:val="single" w:sz="4" w:space="0" w:color="BCBEC0"/>
            </w:tcBorders>
          </w:tcPr>
          <w:p w14:paraId="30507405" w14:textId="77777777" w:rsidR="002D336D" w:rsidRDefault="00F15669" w:rsidP="00A72C86">
            <w:pPr>
              <w:pStyle w:val="TableBullet"/>
              <w:numPr>
                <w:ilvl w:val="0"/>
                <w:numId w:val="0"/>
              </w:numPr>
              <w:jc w:val="both"/>
            </w:pPr>
            <w:r>
              <w:t>Adept</w:t>
            </w:r>
          </w:p>
        </w:tc>
      </w:tr>
      <w:tr w:rsidR="002D336D" w:rsidRPr="00C978B9" w14:paraId="7A5B7FF0" w14:textId="77777777" w:rsidTr="00E565B9">
        <w:tc>
          <w:tcPr>
            <w:tcW w:w="1406" w:type="dxa"/>
            <w:vMerge/>
            <w:tcBorders>
              <w:bottom w:val="single" w:sz="4" w:space="0" w:color="BCBEC0"/>
            </w:tcBorders>
          </w:tcPr>
          <w:p w14:paraId="5428ACE0" w14:textId="77777777" w:rsidR="002D336D" w:rsidRDefault="002D336D" w:rsidP="00A72C86">
            <w:pPr>
              <w:keepNext/>
              <w:rPr>
                <w:noProof/>
                <w:lang w:eastAsia="en-AU"/>
              </w:rPr>
            </w:pPr>
          </w:p>
        </w:tc>
        <w:tc>
          <w:tcPr>
            <w:tcW w:w="2971" w:type="dxa"/>
            <w:gridSpan w:val="2"/>
            <w:tcBorders>
              <w:bottom w:val="single" w:sz="4" w:space="0" w:color="BCBEC0"/>
            </w:tcBorders>
          </w:tcPr>
          <w:p w14:paraId="377CF228" w14:textId="77777777" w:rsidR="000411F6" w:rsidRPr="00A8226F" w:rsidRDefault="000411F6" w:rsidP="000411F6">
            <w:pPr>
              <w:pStyle w:val="TableText"/>
              <w:keepNext/>
              <w:rPr>
                <w:b/>
              </w:rPr>
            </w:pPr>
            <w:r>
              <w:rPr>
                <w:b/>
              </w:rPr>
              <w:t>Think and Solve Problems</w:t>
            </w:r>
          </w:p>
          <w:p w14:paraId="4F62A7C5" w14:textId="77777777" w:rsidR="002D336D" w:rsidRPr="00A8226F" w:rsidRDefault="000411F6" w:rsidP="000411F6">
            <w:pPr>
              <w:pStyle w:val="TableText"/>
              <w:keepNext/>
              <w:rPr>
                <w:b/>
              </w:rPr>
            </w:pPr>
            <w:r>
              <w:t>Think, analyse and consider the broader context to develop practical solutions</w:t>
            </w:r>
          </w:p>
        </w:tc>
        <w:tc>
          <w:tcPr>
            <w:tcW w:w="4770" w:type="dxa"/>
            <w:tcBorders>
              <w:bottom w:val="single" w:sz="4" w:space="0" w:color="BCBEC0"/>
            </w:tcBorders>
          </w:tcPr>
          <w:p w14:paraId="16CB1619" w14:textId="77777777" w:rsidR="002D336D" w:rsidRDefault="002D336D" w:rsidP="002D336D">
            <w:pPr>
              <w:pStyle w:val="TableBullet"/>
            </w:pPr>
            <w:r>
              <w:t>Research and apply critical-thinking techniques in analysing information, identify interrelationships and make recommendations based on relevant evidence</w:t>
            </w:r>
          </w:p>
          <w:p w14:paraId="081B7548" w14:textId="77777777" w:rsidR="002D336D" w:rsidRDefault="002D336D" w:rsidP="002D336D">
            <w:pPr>
              <w:pStyle w:val="TableBullet"/>
            </w:pPr>
            <w:r>
              <w:t>Anticipate, identify and address issues and potential problems that may have an impact on organisational objectives and the user experience</w:t>
            </w:r>
          </w:p>
          <w:p w14:paraId="206F077A" w14:textId="77777777" w:rsidR="002D336D" w:rsidRDefault="002D336D" w:rsidP="002D336D">
            <w:pPr>
              <w:pStyle w:val="TableBullet"/>
            </w:pPr>
            <w:r>
              <w:t>Apply creative-thinking techniques to generate new ideas and options to address issues and improve the user experience</w:t>
            </w:r>
          </w:p>
          <w:p w14:paraId="5E7E8F43" w14:textId="77777777" w:rsidR="002D336D" w:rsidRDefault="002D336D" w:rsidP="002D336D">
            <w:pPr>
              <w:pStyle w:val="TableBullet"/>
            </w:pPr>
            <w:r>
              <w:t>Seek contributions and ideas from people with diverse backgrounds and experience</w:t>
            </w:r>
          </w:p>
          <w:p w14:paraId="384AE32B" w14:textId="77777777" w:rsidR="002D336D" w:rsidRDefault="002D336D" w:rsidP="002D336D">
            <w:pPr>
              <w:pStyle w:val="TableBullet"/>
            </w:pPr>
            <w:r>
              <w:t>Participate in and contribute to team or unit initiatives to resolve common issues or barriers to effectiveness</w:t>
            </w:r>
          </w:p>
          <w:p w14:paraId="2BF9BCB1" w14:textId="77777777" w:rsidR="002D336D" w:rsidRDefault="002D336D" w:rsidP="002D336D">
            <w:pPr>
              <w:pStyle w:val="TableBullet"/>
            </w:pPr>
            <w:r>
              <w:t>Identify and share business process improvements to enhance effectiveness</w:t>
            </w:r>
          </w:p>
        </w:tc>
        <w:tc>
          <w:tcPr>
            <w:tcW w:w="1606" w:type="dxa"/>
            <w:tcBorders>
              <w:bottom w:val="single" w:sz="4" w:space="0" w:color="BCBEC0"/>
            </w:tcBorders>
          </w:tcPr>
          <w:p w14:paraId="26C8A480" w14:textId="77777777" w:rsidR="002D336D" w:rsidRDefault="007C0486" w:rsidP="00A72C86">
            <w:pPr>
              <w:pStyle w:val="TableBullet"/>
              <w:numPr>
                <w:ilvl w:val="0"/>
                <w:numId w:val="0"/>
              </w:numPr>
              <w:jc w:val="both"/>
            </w:pPr>
            <w:r>
              <w:t>Adept</w:t>
            </w:r>
          </w:p>
        </w:tc>
      </w:tr>
      <w:tr w:rsidR="002D336D" w:rsidRPr="00C978B9" w14:paraId="4BE8E2E0" w14:textId="77777777" w:rsidTr="00E565B9">
        <w:tc>
          <w:tcPr>
            <w:tcW w:w="1406" w:type="dxa"/>
            <w:tcBorders>
              <w:bottom w:val="single" w:sz="4" w:space="0" w:color="BCBEC0"/>
            </w:tcBorders>
          </w:tcPr>
          <w:p w14:paraId="2348184B" w14:textId="77777777" w:rsidR="002D336D" w:rsidRPr="00C978B9" w:rsidRDefault="002D336D" w:rsidP="00DF2209">
            <w:pPr>
              <w:keepNext/>
            </w:pPr>
            <w:r w:rsidRPr="00C978B9">
              <w:rPr>
                <w:noProof/>
                <w:lang w:eastAsia="en-AU"/>
              </w:rPr>
              <w:lastRenderedPageBreak/>
              <w:drawing>
                <wp:inline distT="0" distB="0" distL="0" distR="0" wp14:anchorId="6D9DF48E" wp14:editId="5FBBEB56">
                  <wp:extent cx="845388" cy="845388"/>
                  <wp:effectExtent l="0" t="0" r="0" b="0"/>
                  <wp:docPr id="1"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FD8C3B3" w14:textId="77777777" w:rsidR="002D336D" w:rsidRPr="00A8226F" w:rsidRDefault="002D336D" w:rsidP="00A72C86">
            <w:pPr>
              <w:pStyle w:val="TableText"/>
              <w:keepNext/>
              <w:rPr>
                <w:b/>
              </w:rPr>
            </w:pPr>
            <w:r>
              <w:rPr>
                <w:b/>
              </w:rPr>
              <w:t>Project Management</w:t>
            </w:r>
          </w:p>
          <w:p w14:paraId="59D86452" w14:textId="77777777" w:rsidR="002D336D" w:rsidRPr="00AA57E3" w:rsidRDefault="002D336D" w:rsidP="00A72C86">
            <w:pPr>
              <w:pStyle w:val="TableText"/>
              <w:keepNext/>
            </w:pPr>
            <w:r>
              <w:t>Understand and apply effective planning, coordination and control methods</w:t>
            </w:r>
          </w:p>
        </w:tc>
        <w:tc>
          <w:tcPr>
            <w:tcW w:w="4770" w:type="dxa"/>
            <w:tcBorders>
              <w:bottom w:val="single" w:sz="4" w:space="0" w:color="BCBEC0"/>
            </w:tcBorders>
          </w:tcPr>
          <w:p w14:paraId="5D8D83C4" w14:textId="77777777" w:rsidR="002D336D" w:rsidRPr="00AA57E3" w:rsidRDefault="002D336D" w:rsidP="002D336D">
            <w:pPr>
              <w:pStyle w:val="TableBullet"/>
            </w:pPr>
            <w:r>
              <w:t>Understand all components of the project management process, including the need to consider change management to realise business benefits</w:t>
            </w:r>
          </w:p>
          <w:p w14:paraId="1904D836" w14:textId="77777777" w:rsidR="002D336D" w:rsidRPr="00AA57E3" w:rsidRDefault="002D336D" w:rsidP="002D336D">
            <w:pPr>
              <w:pStyle w:val="TableBullet"/>
            </w:pPr>
            <w:r>
              <w:t>Prepare clear project proposals and accurate estimates of required costs and resources</w:t>
            </w:r>
          </w:p>
          <w:p w14:paraId="69E75992" w14:textId="77777777" w:rsidR="002D336D" w:rsidRPr="00AA57E3" w:rsidRDefault="002D336D" w:rsidP="002D336D">
            <w:pPr>
              <w:pStyle w:val="TableBullet"/>
            </w:pPr>
            <w:r>
              <w:t>Establish performance outcomes and measures for key project goals, and define monitoring, reporting and communication requirements</w:t>
            </w:r>
          </w:p>
          <w:p w14:paraId="6B641A97" w14:textId="77777777" w:rsidR="002D336D" w:rsidRPr="00AA57E3" w:rsidRDefault="002D336D" w:rsidP="002D336D">
            <w:pPr>
              <w:pStyle w:val="TableBullet"/>
            </w:pPr>
            <w:r>
              <w:t>Identify and evaluate risks associated with the project and develop mitigation strategies</w:t>
            </w:r>
          </w:p>
          <w:p w14:paraId="7A5D09EA" w14:textId="77777777" w:rsidR="002D336D" w:rsidRPr="00AA57E3" w:rsidRDefault="002D336D" w:rsidP="002D336D">
            <w:pPr>
              <w:pStyle w:val="TableBullet"/>
            </w:pPr>
            <w:r>
              <w:t>Identify and consult stakeholders to inform the project strategy</w:t>
            </w:r>
          </w:p>
          <w:p w14:paraId="5E5247F9" w14:textId="77777777" w:rsidR="002D336D" w:rsidRPr="00AA57E3" w:rsidRDefault="002D336D" w:rsidP="002D336D">
            <w:pPr>
              <w:pStyle w:val="TableBullet"/>
            </w:pPr>
            <w:r>
              <w:t>Communicate the project’s objectives and its expected benefits</w:t>
            </w:r>
          </w:p>
          <w:p w14:paraId="159FFFF0" w14:textId="77777777" w:rsidR="002D336D" w:rsidRPr="00AA57E3" w:rsidRDefault="002D336D" w:rsidP="002D336D">
            <w:pPr>
              <w:pStyle w:val="TableBullet"/>
            </w:pPr>
            <w:r>
              <w:t>Monitor the completion of project milestones against goals and take necessary action</w:t>
            </w:r>
          </w:p>
          <w:p w14:paraId="362A63EB" w14:textId="77777777" w:rsidR="002D336D" w:rsidRPr="00AA57E3" w:rsidRDefault="002D336D" w:rsidP="002D336D">
            <w:pPr>
              <w:pStyle w:val="TableBullet"/>
            </w:pPr>
            <w:r>
              <w:t>Evaluate progress and identify improvements to inform future projects</w:t>
            </w:r>
          </w:p>
        </w:tc>
        <w:tc>
          <w:tcPr>
            <w:tcW w:w="1606" w:type="dxa"/>
            <w:tcBorders>
              <w:bottom w:val="single" w:sz="4" w:space="0" w:color="BCBEC0"/>
            </w:tcBorders>
          </w:tcPr>
          <w:p w14:paraId="1347FE06" w14:textId="77777777" w:rsidR="002D336D" w:rsidRDefault="00F15669" w:rsidP="00A72C86">
            <w:pPr>
              <w:pStyle w:val="TableBullet"/>
              <w:numPr>
                <w:ilvl w:val="0"/>
                <w:numId w:val="0"/>
              </w:numPr>
              <w:jc w:val="both"/>
            </w:pPr>
            <w:r>
              <w:t>Adept</w:t>
            </w:r>
          </w:p>
        </w:tc>
      </w:tr>
    </w:tbl>
    <w:p w14:paraId="47071003" w14:textId="77777777" w:rsidR="003927AE" w:rsidRDefault="003927AE" w:rsidP="003927AE"/>
    <w:p w14:paraId="74FE0CBE" w14:textId="77777777" w:rsidR="003927AE" w:rsidRDefault="003927AE" w:rsidP="003927AE">
      <w:pPr>
        <w:pStyle w:val="Heading1"/>
      </w:pPr>
      <w:r>
        <w:t>Complementary capabilities</w:t>
      </w:r>
    </w:p>
    <w:p w14:paraId="513BC411"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CDDA181"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5D89D031"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51F571B2"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0B04CB3C" w14:textId="77777777" w:rsidR="002B5704" w:rsidRPr="00803E47" w:rsidRDefault="002B5704" w:rsidP="00A8064A">
            <w:pPr>
              <w:pStyle w:val="TableTextWhite0"/>
              <w:keepNext/>
              <w:jc w:val="both"/>
            </w:pPr>
            <w:r>
              <w:rPr>
                <w:sz w:val="24"/>
                <w:szCs w:val="24"/>
              </w:rPr>
              <w:lastRenderedPageBreak/>
              <w:t>COMPLEMENTARY</w:t>
            </w:r>
            <w:r w:rsidRPr="00051E80">
              <w:rPr>
                <w:sz w:val="24"/>
                <w:szCs w:val="24"/>
              </w:rPr>
              <w:t xml:space="preserve"> CAPABILITIES</w:t>
            </w:r>
          </w:p>
        </w:tc>
      </w:tr>
      <w:tr w:rsidR="002B5704" w:rsidRPr="00C978B9" w14:paraId="56EC2204"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0179CA5"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4E13DC2"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00B10D2"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03911DDC"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71334507" w14:textId="77777777" w:rsidR="002B5704" w:rsidRDefault="002B5704" w:rsidP="00A8064A">
            <w:pPr>
              <w:pStyle w:val="TableText"/>
              <w:keepNext/>
              <w:jc w:val="both"/>
              <w:rPr>
                <w:b/>
              </w:rPr>
            </w:pPr>
            <w:r>
              <w:rPr>
                <w:b/>
              </w:rPr>
              <w:t xml:space="preserve">Level </w:t>
            </w:r>
          </w:p>
        </w:tc>
      </w:tr>
      <w:tr w:rsidR="002B5704" w:rsidRPr="00C978B9" w14:paraId="1162A880" w14:textId="77777777" w:rsidTr="00A8064A">
        <w:tc>
          <w:tcPr>
            <w:tcW w:w="1406" w:type="dxa"/>
            <w:vMerge w:val="restart"/>
            <w:tcBorders>
              <w:bottom w:val="single" w:sz="4" w:space="0" w:color="BCBEC0"/>
            </w:tcBorders>
          </w:tcPr>
          <w:p w14:paraId="3BE1D2B0" w14:textId="77777777" w:rsidR="002B5704" w:rsidRPr="00C978B9" w:rsidRDefault="002B5704" w:rsidP="00A8064A">
            <w:pPr>
              <w:keepNext/>
            </w:pPr>
            <w:r w:rsidRPr="00C978B9">
              <w:rPr>
                <w:noProof/>
                <w:lang w:eastAsia="en-AU"/>
              </w:rPr>
              <w:drawing>
                <wp:inline distT="0" distB="0" distL="0" distR="0" wp14:anchorId="2F092F39" wp14:editId="0E65589B">
                  <wp:extent cx="848995" cy="848995"/>
                  <wp:effectExtent l="0" t="0" r="8255" b="8255"/>
                  <wp:docPr id="2" name="personal-attributes.jpg" descr="Personal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615C7E9B" w14:textId="77777777" w:rsidR="002B5704" w:rsidRPr="00AA57E3" w:rsidRDefault="002B5704" w:rsidP="00A8064A">
            <w:r>
              <w:t>Manage Self</w:t>
            </w:r>
          </w:p>
        </w:tc>
        <w:tc>
          <w:tcPr>
            <w:tcW w:w="4770" w:type="dxa"/>
            <w:tcBorders>
              <w:bottom w:val="single" w:sz="4" w:space="0" w:color="BCBEC0"/>
            </w:tcBorders>
          </w:tcPr>
          <w:p w14:paraId="3471E3E4" w14:textId="77777777" w:rsidR="002B5704" w:rsidRPr="00AA57E3" w:rsidRDefault="002B5704" w:rsidP="002B5704">
            <w:r>
              <w:t>Show drive and motivation, an ability to self-reflect and a commitment to learning</w:t>
            </w:r>
          </w:p>
        </w:tc>
        <w:tc>
          <w:tcPr>
            <w:tcW w:w="1606" w:type="dxa"/>
            <w:tcBorders>
              <w:bottom w:val="single" w:sz="4" w:space="0" w:color="BCBEC0"/>
            </w:tcBorders>
          </w:tcPr>
          <w:p w14:paraId="104064AB" w14:textId="7BF77682" w:rsidR="002B5704" w:rsidRDefault="00576427" w:rsidP="00A8064A">
            <w:pPr>
              <w:pStyle w:val="TableBullet"/>
              <w:numPr>
                <w:ilvl w:val="0"/>
                <w:numId w:val="0"/>
              </w:numPr>
              <w:jc w:val="both"/>
            </w:pPr>
            <w:r>
              <w:t>Intermediate</w:t>
            </w:r>
          </w:p>
        </w:tc>
      </w:tr>
      <w:tr w:rsidR="002B5704" w:rsidRPr="00C978B9" w14:paraId="108E9C88" w14:textId="77777777" w:rsidTr="00A8064A">
        <w:tc>
          <w:tcPr>
            <w:tcW w:w="1406" w:type="dxa"/>
            <w:vMerge/>
            <w:tcBorders>
              <w:bottom w:val="single" w:sz="4" w:space="0" w:color="BCBEC0"/>
            </w:tcBorders>
          </w:tcPr>
          <w:p w14:paraId="10E6E8B5" w14:textId="77777777" w:rsidR="002B5704" w:rsidRDefault="002B5704" w:rsidP="00A8064A">
            <w:pPr>
              <w:keepNext/>
              <w:rPr>
                <w:noProof/>
                <w:lang w:eastAsia="en-AU"/>
              </w:rPr>
            </w:pPr>
          </w:p>
        </w:tc>
        <w:tc>
          <w:tcPr>
            <w:tcW w:w="2971" w:type="dxa"/>
            <w:gridSpan w:val="2"/>
            <w:tcBorders>
              <w:bottom w:val="single" w:sz="4" w:space="0" w:color="BCBEC0"/>
            </w:tcBorders>
          </w:tcPr>
          <w:p w14:paraId="057A0FB2" w14:textId="77777777" w:rsidR="002B5704" w:rsidRPr="00A8226F" w:rsidRDefault="002B5704" w:rsidP="00A8064A">
            <w:r>
              <w:t>Value Diversity and Inclusion</w:t>
            </w:r>
          </w:p>
        </w:tc>
        <w:tc>
          <w:tcPr>
            <w:tcW w:w="4770" w:type="dxa"/>
            <w:tcBorders>
              <w:bottom w:val="single" w:sz="4" w:space="0" w:color="BCBEC0"/>
            </w:tcBorders>
          </w:tcPr>
          <w:p w14:paraId="36B8CC06"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6A77CA09" w14:textId="68BEF6E5" w:rsidR="002B5704" w:rsidRDefault="00576427" w:rsidP="00A8064A">
            <w:pPr>
              <w:pStyle w:val="TableBullet"/>
              <w:numPr>
                <w:ilvl w:val="0"/>
                <w:numId w:val="0"/>
              </w:numPr>
              <w:jc w:val="both"/>
            </w:pPr>
            <w:r>
              <w:t>Intermediate</w:t>
            </w:r>
          </w:p>
        </w:tc>
      </w:tr>
      <w:tr w:rsidR="002B5704" w:rsidRPr="00C978B9" w14:paraId="5B706FAA" w14:textId="77777777" w:rsidTr="00A8064A">
        <w:tc>
          <w:tcPr>
            <w:tcW w:w="1406" w:type="dxa"/>
            <w:vMerge w:val="restart"/>
            <w:tcBorders>
              <w:bottom w:val="single" w:sz="4" w:space="0" w:color="BCBEC0"/>
            </w:tcBorders>
          </w:tcPr>
          <w:p w14:paraId="4A17B80A" w14:textId="77777777" w:rsidR="002B5704" w:rsidRPr="00C978B9" w:rsidRDefault="002B5704" w:rsidP="00A8064A">
            <w:pPr>
              <w:keepNext/>
            </w:pPr>
            <w:r w:rsidRPr="00C978B9">
              <w:rPr>
                <w:noProof/>
                <w:lang w:eastAsia="en-AU"/>
              </w:rPr>
              <w:drawing>
                <wp:inline distT="0" distB="0" distL="0" distR="0" wp14:anchorId="6104DCF1" wp14:editId="129CF0F4">
                  <wp:extent cx="854016" cy="854016"/>
                  <wp:effectExtent l="0" t="0" r="3810" b="3810"/>
                  <wp:docPr id="3" name="relationship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AFC3F0A" w14:textId="77777777" w:rsidR="002B5704" w:rsidRPr="00AA57E3" w:rsidRDefault="002B5704" w:rsidP="00A8064A">
            <w:r>
              <w:t>Commit to Customer Service</w:t>
            </w:r>
          </w:p>
        </w:tc>
        <w:tc>
          <w:tcPr>
            <w:tcW w:w="4770" w:type="dxa"/>
            <w:tcBorders>
              <w:bottom w:val="single" w:sz="4" w:space="0" w:color="BCBEC0"/>
            </w:tcBorders>
          </w:tcPr>
          <w:p w14:paraId="0A0B0939" w14:textId="77777777" w:rsidR="002B5704" w:rsidRPr="00AA57E3" w:rsidRDefault="002B5704" w:rsidP="002B5704">
            <w:r>
              <w:t>Provide customer-focused services in line with public sector and organisational objectives</w:t>
            </w:r>
          </w:p>
        </w:tc>
        <w:tc>
          <w:tcPr>
            <w:tcW w:w="1606" w:type="dxa"/>
            <w:tcBorders>
              <w:bottom w:val="single" w:sz="4" w:space="0" w:color="BCBEC0"/>
            </w:tcBorders>
          </w:tcPr>
          <w:p w14:paraId="646D9816" w14:textId="01B0F8AE" w:rsidR="002B5704" w:rsidRDefault="00576427" w:rsidP="00A8064A">
            <w:pPr>
              <w:pStyle w:val="TableBullet"/>
              <w:numPr>
                <w:ilvl w:val="0"/>
                <w:numId w:val="0"/>
              </w:numPr>
              <w:jc w:val="both"/>
            </w:pPr>
            <w:r>
              <w:t>Adept</w:t>
            </w:r>
          </w:p>
        </w:tc>
      </w:tr>
      <w:tr w:rsidR="002B5704" w:rsidRPr="00C978B9" w14:paraId="342372EE" w14:textId="77777777" w:rsidTr="00A8064A">
        <w:tc>
          <w:tcPr>
            <w:tcW w:w="1406" w:type="dxa"/>
            <w:vMerge/>
            <w:tcBorders>
              <w:bottom w:val="single" w:sz="4" w:space="0" w:color="BCBEC0"/>
            </w:tcBorders>
          </w:tcPr>
          <w:p w14:paraId="0378A746" w14:textId="77777777" w:rsidR="002B5704" w:rsidRDefault="002B5704" w:rsidP="00A8064A">
            <w:pPr>
              <w:keepNext/>
              <w:rPr>
                <w:noProof/>
                <w:lang w:eastAsia="en-AU"/>
              </w:rPr>
            </w:pPr>
          </w:p>
        </w:tc>
        <w:tc>
          <w:tcPr>
            <w:tcW w:w="2971" w:type="dxa"/>
            <w:gridSpan w:val="2"/>
            <w:tcBorders>
              <w:bottom w:val="single" w:sz="4" w:space="0" w:color="BCBEC0"/>
            </w:tcBorders>
          </w:tcPr>
          <w:p w14:paraId="46B5EC17" w14:textId="77777777" w:rsidR="002B5704" w:rsidRPr="00A8226F" w:rsidRDefault="002B5704" w:rsidP="00A8064A">
            <w:r>
              <w:t>Work Collaboratively</w:t>
            </w:r>
          </w:p>
        </w:tc>
        <w:tc>
          <w:tcPr>
            <w:tcW w:w="4770" w:type="dxa"/>
            <w:tcBorders>
              <w:bottom w:val="single" w:sz="4" w:space="0" w:color="BCBEC0"/>
            </w:tcBorders>
          </w:tcPr>
          <w:p w14:paraId="4C2F0905" w14:textId="77777777" w:rsidR="002B5704" w:rsidRDefault="002B5704" w:rsidP="002B5704">
            <w:r>
              <w:t>Collaborate with others and value their contribution</w:t>
            </w:r>
          </w:p>
        </w:tc>
        <w:tc>
          <w:tcPr>
            <w:tcW w:w="1606" w:type="dxa"/>
            <w:tcBorders>
              <w:bottom w:val="single" w:sz="4" w:space="0" w:color="BCBEC0"/>
            </w:tcBorders>
          </w:tcPr>
          <w:p w14:paraId="4379D66A" w14:textId="3BADB332" w:rsidR="002B5704" w:rsidRDefault="00576427" w:rsidP="00A8064A">
            <w:pPr>
              <w:pStyle w:val="TableBullet"/>
              <w:numPr>
                <w:ilvl w:val="0"/>
                <w:numId w:val="0"/>
              </w:numPr>
              <w:jc w:val="both"/>
            </w:pPr>
            <w:r>
              <w:t>Adept</w:t>
            </w:r>
          </w:p>
        </w:tc>
      </w:tr>
      <w:tr w:rsidR="002B5704" w:rsidRPr="00C978B9" w14:paraId="71FFB5A9" w14:textId="77777777" w:rsidTr="00A8064A">
        <w:tc>
          <w:tcPr>
            <w:tcW w:w="1406" w:type="dxa"/>
            <w:vMerge w:val="restart"/>
            <w:tcBorders>
              <w:bottom w:val="single" w:sz="4" w:space="0" w:color="BCBEC0"/>
            </w:tcBorders>
          </w:tcPr>
          <w:p w14:paraId="4EFCE6CE" w14:textId="77777777" w:rsidR="002B5704" w:rsidRPr="00C978B9" w:rsidRDefault="002B5704" w:rsidP="00A8064A">
            <w:pPr>
              <w:keepNext/>
            </w:pPr>
            <w:r w:rsidRPr="00C978B9">
              <w:rPr>
                <w:noProof/>
                <w:lang w:eastAsia="en-AU"/>
              </w:rPr>
              <w:drawing>
                <wp:inline distT="0" distB="0" distL="0" distR="0" wp14:anchorId="29D48D98" wp14:editId="5A48C899">
                  <wp:extent cx="854015" cy="854015"/>
                  <wp:effectExtent l="0" t="0" r="3810" b="3810"/>
                  <wp:docPr id="4" name="result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72F5E93" w14:textId="77777777" w:rsidR="002B5704" w:rsidRPr="00AA57E3" w:rsidRDefault="002B5704" w:rsidP="00A8064A">
            <w:r>
              <w:t xml:space="preserve">Plan and </w:t>
            </w:r>
            <w:proofErr w:type="gramStart"/>
            <w:r>
              <w:t>Prioritise</w:t>
            </w:r>
            <w:proofErr w:type="gramEnd"/>
          </w:p>
        </w:tc>
        <w:tc>
          <w:tcPr>
            <w:tcW w:w="4770" w:type="dxa"/>
            <w:tcBorders>
              <w:bottom w:val="single" w:sz="4" w:space="0" w:color="BCBEC0"/>
            </w:tcBorders>
          </w:tcPr>
          <w:p w14:paraId="4F4C2344" w14:textId="77777777" w:rsidR="002B5704" w:rsidRPr="00AA57E3" w:rsidRDefault="002B5704" w:rsidP="002B5704">
            <w:r>
              <w:t>Plan to achieve priority outcomes and respond flexibly to changing circumstances</w:t>
            </w:r>
          </w:p>
        </w:tc>
        <w:tc>
          <w:tcPr>
            <w:tcW w:w="1606" w:type="dxa"/>
            <w:tcBorders>
              <w:bottom w:val="single" w:sz="4" w:space="0" w:color="BCBEC0"/>
            </w:tcBorders>
          </w:tcPr>
          <w:p w14:paraId="36F1B6D4" w14:textId="2CA8C4BA" w:rsidR="002B5704" w:rsidRDefault="00576427" w:rsidP="00A8064A">
            <w:pPr>
              <w:pStyle w:val="TableBullet"/>
              <w:numPr>
                <w:ilvl w:val="0"/>
                <w:numId w:val="0"/>
              </w:numPr>
              <w:jc w:val="both"/>
            </w:pPr>
            <w:r>
              <w:t>Adept</w:t>
            </w:r>
          </w:p>
        </w:tc>
      </w:tr>
      <w:tr w:rsidR="002B5704" w:rsidRPr="00C978B9" w14:paraId="7C3172E5" w14:textId="77777777" w:rsidTr="00A8064A">
        <w:tc>
          <w:tcPr>
            <w:tcW w:w="1406" w:type="dxa"/>
            <w:vMerge/>
            <w:tcBorders>
              <w:bottom w:val="single" w:sz="4" w:space="0" w:color="BCBEC0"/>
            </w:tcBorders>
          </w:tcPr>
          <w:p w14:paraId="79E8FBA4" w14:textId="77777777" w:rsidR="002B5704" w:rsidRDefault="002B5704" w:rsidP="00A8064A">
            <w:pPr>
              <w:keepNext/>
              <w:rPr>
                <w:noProof/>
                <w:lang w:eastAsia="en-AU"/>
              </w:rPr>
            </w:pPr>
          </w:p>
        </w:tc>
        <w:tc>
          <w:tcPr>
            <w:tcW w:w="2971" w:type="dxa"/>
            <w:gridSpan w:val="2"/>
            <w:tcBorders>
              <w:bottom w:val="single" w:sz="4" w:space="0" w:color="BCBEC0"/>
            </w:tcBorders>
          </w:tcPr>
          <w:p w14:paraId="7A0ACE77" w14:textId="77777777" w:rsidR="002B5704" w:rsidRPr="00A8226F" w:rsidRDefault="002B5704" w:rsidP="00A8064A">
            <w:r>
              <w:t>Demonstrate Accountability</w:t>
            </w:r>
          </w:p>
        </w:tc>
        <w:tc>
          <w:tcPr>
            <w:tcW w:w="4770" w:type="dxa"/>
            <w:tcBorders>
              <w:bottom w:val="single" w:sz="4" w:space="0" w:color="BCBEC0"/>
            </w:tcBorders>
          </w:tcPr>
          <w:p w14:paraId="0B9FB03B" w14:textId="77777777" w:rsidR="002B5704" w:rsidRDefault="002B5704" w:rsidP="002B5704">
            <w:r>
              <w:t>Be proactive and responsible for own actions, and adhere to legislation, policy and guidelines</w:t>
            </w:r>
          </w:p>
        </w:tc>
        <w:tc>
          <w:tcPr>
            <w:tcW w:w="1606" w:type="dxa"/>
            <w:tcBorders>
              <w:bottom w:val="single" w:sz="4" w:space="0" w:color="BCBEC0"/>
            </w:tcBorders>
          </w:tcPr>
          <w:p w14:paraId="08388ACC" w14:textId="69432A6F" w:rsidR="002B5704" w:rsidRDefault="00576427" w:rsidP="00A8064A">
            <w:pPr>
              <w:pStyle w:val="TableBullet"/>
              <w:numPr>
                <w:ilvl w:val="0"/>
                <w:numId w:val="0"/>
              </w:numPr>
              <w:jc w:val="both"/>
            </w:pPr>
            <w:r>
              <w:t>Intermediate</w:t>
            </w:r>
          </w:p>
        </w:tc>
      </w:tr>
      <w:tr w:rsidR="002B5704" w:rsidRPr="00C978B9" w14:paraId="54BCC9F2" w14:textId="77777777" w:rsidTr="00A8064A">
        <w:tc>
          <w:tcPr>
            <w:tcW w:w="1406" w:type="dxa"/>
            <w:vMerge w:val="restart"/>
            <w:tcBorders>
              <w:bottom w:val="single" w:sz="4" w:space="0" w:color="BCBEC0"/>
            </w:tcBorders>
          </w:tcPr>
          <w:p w14:paraId="1011C3A4" w14:textId="77777777" w:rsidR="002B5704" w:rsidRPr="00C978B9" w:rsidRDefault="002B5704" w:rsidP="00A8064A">
            <w:pPr>
              <w:keepNext/>
            </w:pPr>
            <w:r w:rsidRPr="00C978B9">
              <w:rPr>
                <w:noProof/>
                <w:lang w:eastAsia="en-AU"/>
              </w:rPr>
              <w:drawing>
                <wp:inline distT="0" distB="0" distL="0" distR="0" wp14:anchorId="35448141" wp14:editId="201F7521">
                  <wp:extent cx="845388" cy="845388"/>
                  <wp:effectExtent l="0" t="0" r="0" b="0"/>
                  <wp:docPr id="5" name="business-enablers.jpg" descr="Business 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148B1537" w14:textId="77777777" w:rsidR="002B5704" w:rsidRPr="00AA57E3" w:rsidRDefault="002B5704" w:rsidP="00A8064A">
            <w:r>
              <w:t>Finance</w:t>
            </w:r>
          </w:p>
        </w:tc>
        <w:tc>
          <w:tcPr>
            <w:tcW w:w="4770" w:type="dxa"/>
            <w:tcBorders>
              <w:bottom w:val="single" w:sz="4" w:space="0" w:color="BCBEC0"/>
            </w:tcBorders>
          </w:tcPr>
          <w:p w14:paraId="36B9A005"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0A3CACC5" w14:textId="7D2289E7" w:rsidR="002B5704" w:rsidRDefault="00576427" w:rsidP="00A8064A">
            <w:pPr>
              <w:pStyle w:val="TableBullet"/>
              <w:numPr>
                <w:ilvl w:val="0"/>
                <w:numId w:val="0"/>
              </w:numPr>
              <w:jc w:val="both"/>
            </w:pPr>
            <w:r>
              <w:t>Intermediate</w:t>
            </w:r>
          </w:p>
        </w:tc>
      </w:tr>
      <w:tr w:rsidR="002B5704" w:rsidRPr="00C978B9" w14:paraId="24F08F16" w14:textId="77777777" w:rsidTr="00A8064A">
        <w:tc>
          <w:tcPr>
            <w:tcW w:w="1406" w:type="dxa"/>
            <w:vMerge/>
            <w:tcBorders>
              <w:bottom w:val="single" w:sz="4" w:space="0" w:color="BCBEC0"/>
            </w:tcBorders>
          </w:tcPr>
          <w:p w14:paraId="699C3495" w14:textId="77777777" w:rsidR="002B5704" w:rsidRDefault="002B5704" w:rsidP="00A8064A">
            <w:pPr>
              <w:keepNext/>
              <w:rPr>
                <w:noProof/>
                <w:lang w:eastAsia="en-AU"/>
              </w:rPr>
            </w:pPr>
          </w:p>
        </w:tc>
        <w:tc>
          <w:tcPr>
            <w:tcW w:w="2971" w:type="dxa"/>
            <w:gridSpan w:val="2"/>
            <w:tcBorders>
              <w:bottom w:val="single" w:sz="4" w:space="0" w:color="BCBEC0"/>
            </w:tcBorders>
          </w:tcPr>
          <w:p w14:paraId="289A3902" w14:textId="77777777" w:rsidR="002B5704" w:rsidRPr="00A8226F" w:rsidRDefault="002B5704" w:rsidP="00A8064A">
            <w:r>
              <w:t>Technology</w:t>
            </w:r>
          </w:p>
        </w:tc>
        <w:tc>
          <w:tcPr>
            <w:tcW w:w="4770" w:type="dxa"/>
            <w:tcBorders>
              <w:bottom w:val="single" w:sz="4" w:space="0" w:color="BCBEC0"/>
            </w:tcBorders>
          </w:tcPr>
          <w:p w14:paraId="3F89C563" w14:textId="77777777" w:rsidR="002B5704" w:rsidRDefault="002B5704" w:rsidP="002B5704">
            <w:r>
              <w:t>Understand and use available technologies to maximise efficiencies and effectiveness</w:t>
            </w:r>
          </w:p>
        </w:tc>
        <w:tc>
          <w:tcPr>
            <w:tcW w:w="1606" w:type="dxa"/>
            <w:tcBorders>
              <w:bottom w:val="single" w:sz="4" w:space="0" w:color="BCBEC0"/>
            </w:tcBorders>
          </w:tcPr>
          <w:p w14:paraId="236641A1" w14:textId="60C1E6C9" w:rsidR="002B5704" w:rsidRDefault="00576427" w:rsidP="00A8064A">
            <w:pPr>
              <w:pStyle w:val="TableBullet"/>
              <w:numPr>
                <w:ilvl w:val="0"/>
                <w:numId w:val="0"/>
              </w:numPr>
              <w:jc w:val="both"/>
            </w:pPr>
            <w:r>
              <w:t>Intermediate</w:t>
            </w:r>
          </w:p>
        </w:tc>
      </w:tr>
      <w:tr w:rsidR="002B5704" w:rsidRPr="00C978B9" w14:paraId="5260FE10" w14:textId="77777777" w:rsidTr="00A8064A">
        <w:tc>
          <w:tcPr>
            <w:tcW w:w="1406" w:type="dxa"/>
            <w:vMerge/>
            <w:tcBorders>
              <w:bottom w:val="single" w:sz="4" w:space="0" w:color="BCBEC0"/>
            </w:tcBorders>
          </w:tcPr>
          <w:p w14:paraId="3BAE116A" w14:textId="77777777" w:rsidR="002B5704" w:rsidRDefault="002B5704" w:rsidP="00A8064A">
            <w:pPr>
              <w:keepNext/>
              <w:rPr>
                <w:noProof/>
                <w:lang w:eastAsia="en-AU"/>
              </w:rPr>
            </w:pPr>
          </w:p>
        </w:tc>
        <w:tc>
          <w:tcPr>
            <w:tcW w:w="2971" w:type="dxa"/>
            <w:gridSpan w:val="2"/>
            <w:tcBorders>
              <w:bottom w:val="single" w:sz="4" w:space="0" w:color="BCBEC0"/>
            </w:tcBorders>
          </w:tcPr>
          <w:p w14:paraId="1FDEE1DB" w14:textId="77777777" w:rsidR="002B5704" w:rsidRPr="00A8226F" w:rsidRDefault="002B5704" w:rsidP="00A8064A">
            <w:r>
              <w:t>Procurement and Contract Management</w:t>
            </w:r>
          </w:p>
        </w:tc>
        <w:tc>
          <w:tcPr>
            <w:tcW w:w="4770" w:type="dxa"/>
            <w:tcBorders>
              <w:bottom w:val="single" w:sz="4" w:space="0" w:color="BCBEC0"/>
            </w:tcBorders>
          </w:tcPr>
          <w:p w14:paraId="448B59F0" w14:textId="77777777" w:rsidR="002B5704" w:rsidRDefault="002B5704" w:rsidP="002B5704">
            <w:r>
              <w:t>Understand and apply procurement processes to ensure effective purchasing and contract performance</w:t>
            </w:r>
          </w:p>
        </w:tc>
        <w:tc>
          <w:tcPr>
            <w:tcW w:w="1606" w:type="dxa"/>
            <w:tcBorders>
              <w:bottom w:val="single" w:sz="4" w:space="0" w:color="BCBEC0"/>
            </w:tcBorders>
          </w:tcPr>
          <w:p w14:paraId="31061BB0" w14:textId="6411E195" w:rsidR="002B5704" w:rsidRDefault="00576427" w:rsidP="00A8064A">
            <w:pPr>
              <w:pStyle w:val="TableBullet"/>
              <w:numPr>
                <w:ilvl w:val="0"/>
                <w:numId w:val="0"/>
              </w:numPr>
              <w:jc w:val="both"/>
            </w:pPr>
            <w:r>
              <w:t>Intermediate</w:t>
            </w:r>
          </w:p>
        </w:tc>
      </w:tr>
    </w:tbl>
    <w:p w14:paraId="6E24AB98" w14:textId="77777777" w:rsidR="004D15E4" w:rsidRPr="003927AE" w:rsidRDefault="004D15E4" w:rsidP="003927AE"/>
    <w:sectPr w:rsidR="004D15E4" w:rsidRPr="003927AE"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98B34" w14:textId="77777777" w:rsidR="002B517E" w:rsidRDefault="002B517E" w:rsidP="00BB532F">
      <w:pPr>
        <w:spacing w:after="0" w:line="240" w:lineRule="auto"/>
      </w:pPr>
      <w:r>
        <w:separator/>
      </w:r>
    </w:p>
  </w:endnote>
  <w:endnote w:type="continuationSeparator" w:id="0">
    <w:p w14:paraId="5651A78C" w14:textId="77777777" w:rsidR="002B517E" w:rsidRDefault="002B517E"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17B92586" w14:textId="77777777" w:rsidTr="00C03AFD">
      <w:tc>
        <w:tcPr>
          <w:tcW w:w="2250" w:type="pct"/>
          <w:vAlign w:val="center"/>
        </w:tcPr>
        <w:p w14:paraId="278FEB92" w14:textId="086FE61D"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Senior Policy Officer</w:t>
          </w:r>
        </w:p>
      </w:tc>
      <w:tc>
        <w:tcPr>
          <w:tcW w:w="250" w:type="pct"/>
          <w:vAlign w:val="center"/>
        </w:tcPr>
        <w:p w14:paraId="574CFD1B"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3F96D012" w14:textId="77777777" w:rsidR="00C03AFD" w:rsidRDefault="00C03AFD" w:rsidP="00C03AFD">
          <w:pPr>
            <w:pStyle w:val="Footer"/>
            <w:jc w:val="right"/>
          </w:pPr>
        </w:p>
      </w:tc>
    </w:tr>
  </w:tbl>
  <w:p w14:paraId="34E13722"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7F155422" w14:textId="77777777" w:rsidTr="0047547E">
      <w:trPr>
        <w:trHeight w:val="811"/>
      </w:trPr>
      <w:tc>
        <w:tcPr>
          <w:tcW w:w="10005" w:type="dxa"/>
          <w:vAlign w:val="bottom"/>
        </w:tcPr>
        <w:p w14:paraId="66F2619C"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7B9786A5" w14:textId="77777777" w:rsidR="00BB532F" w:rsidRDefault="00BB532F" w:rsidP="00BD7BA7">
          <w:pPr>
            <w:pStyle w:val="Footer"/>
            <w:jc w:val="right"/>
          </w:pPr>
        </w:p>
      </w:tc>
    </w:tr>
  </w:tbl>
  <w:p w14:paraId="7049A7A4"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E8BC3" w14:textId="77777777" w:rsidR="002B517E" w:rsidRDefault="002B517E" w:rsidP="00BB532F">
      <w:pPr>
        <w:spacing w:after="0" w:line="240" w:lineRule="auto"/>
      </w:pPr>
      <w:r>
        <w:separator/>
      </w:r>
    </w:p>
  </w:footnote>
  <w:footnote w:type="continuationSeparator" w:id="0">
    <w:p w14:paraId="5F2DA04F" w14:textId="77777777" w:rsidR="002B517E" w:rsidRDefault="002B517E"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16411083" w14:textId="77777777" w:rsidTr="00894A73">
      <w:trPr>
        <w:trHeight w:val="813"/>
      </w:trPr>
      <w:tc>
        <w:tcPr>
          <w:tcW w:w="7082" w:type="dxa"/>
        </w:tcPr>
        <w:p w14:paraId="6D47CA3B"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762623E7" w14:textId="77777777" w:rsidR="00935EE2" w:rsidRPr="00935EE2" w:rsidRDefault="00935EE2" w:rsidP="001C2248">
          <w:pPr>
            <w:pStyle w:val="TitleSub"/>
            <w:spacing w:after="0"/>
            <w:rPr>
              <w:rFonts w:ascii="Arial" w:hAnsi="Arial" w:cs="Arial"/>
              <w:b/>
            </w:rPr>
          </w:pPr>
          <w:r w:rsidRPr="00935EE2">
            <w:rPr>
              <w:rFonts w:ascii="Arial" w:hAnsi="Arial" w:cs="Arial"/>
              <w:b/>
            </w:rPr>
            <w:t>Senior Policy Officer</w:t>
          </w:r>
        </w:p>
      </w:tc>
      <w:tc>
        <w:tcPr>
          <w:tcW w:w="3688" w:type="dxa"/>
        </w:tcPr>
        <w:p w14:paraId="303C5978" w14:textId="65E3676C" w:rsidR="000477E1" w:rsidRPr="000477E1" w:rsidRDefault="00CB440F" w:rsidP="00030565">
          <w:pPr>
            <w:jc w:val="right"/>
          </w:pPr>
          <w:r>
            <w:rPr>
              <w:noProof/>
            </w:rPr>
            <w:drawing>
              <wp:anchor distT="0" distB="0" distL="114300" distR="114300" simplePos="0" relativeHeight="251659264" behindDoc="1" locked="0" layoutInCell="1" allowOverlap="1" wp14:anchorId="6003944A" wp14:editId="1107675E">
                <wp:simplePos x="0" y="0"/>
                <wp:positionH relativeFrom="column">
                  <wp:posOffset>1211580</wp:posOffset>
                </wp:positionH>
                <wp:positionV relativeFrom="paragraph">
                  <wp:posOffset>0</wp:posOffset>
                </wp:positionV>
                <wp:extent cx="923290" cy="939800"/>
                <wp:effectExtent l="0" t="0" r="0" b="0"/>
                <wp:wrapTight wrapText="bothSides">
                  <wp:wrapPolygon edited="0">
                    <wp:start x="0" y="0"/>
                    <wp:lineTo x="0" y="21016"/>
                    <wp:lineTo x="20946" y="21016"/>
                    <wp:lineTo x="209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939800"/>
                        </a:xfrm>
                        <a:prstGeom prst="rect">
                          <a:avLst/>
                        </a:prstGeom>
                        <a:noFill/>
                        <a:ln>
                          <a:noFill/>
                        </a:ln>
                      </pic:spPr>
                    </pic:pic>
                  </a:graphicData>
                </a:graphic>
                <wp14:sizeRelV relativeFrom="margin">
                  <wp14:pctHeight>0</wp14:pctHeight>
                </wp14:sizeRelV>
              </wp:anchor>
            </w:drawing>
          </w:r>
        </w:p>
      </w:tc>
    </w:tr>
  </w:tbl>
  <w:p w14:paraId="592322BE"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808F3"/>
    <w:multiLevelType w:val="hybridMultilevel"/>
    <w:tmpl w:val="9E2EDD38"/>
    <w:lvl w:ilvl="0" w:tplc="B06A675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C4B7D"/>
    <w:multiLevelType w:val="hybridMultilevel"/>
    <w:tmpl w:val="59A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3C2B38"/>
    <w:multiLevelType w:val="hybridMultilevel"/>
    <w:tmpl w:val="7C30E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F624BD3"/>
    <w:multiLevelType w:val="hybridMultilevel"/>
    <w:tmpl w:val="2624A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3035360">
    <w:abstractNumId w:val="0"/>
  </w:num>
  <w:num w:numId="2" w16cid:durableId="648827456">
    <w:abstractNumId w:val="2"/>
  </w:num>
  <w:num w:numId="3" w16cid:durableId="1572275479">
    <w:abstractNumId w:val="3"/>
  </w:num>
  <w:num w:numId="4" w16cid:durableId="675422979">
    <w:abstractNumId w:val="6"/>
  </w:num>
  <w:num w:numId="5" w16cid:durableId="801776696">
    <w:abstractNumId w:val="0"/>
  </w:num>
  <w:num w:numId="6" w16cid:durableId="1597009025">
    <w:abstractNumId w:val="0"/>
  </w:num>
  <w:num w:numId="7" w16cid:durableId="1305508587">
    <w:abstractNumId w:val="0"/>
  </w:num>
  <w:num w:numId="8" w16cid:durableId="506672281">
    <w:abstractNumId w:val="0"/>
  </w:num>
  <w:num w:numId="9" w16cid:durableId="574434792">
    <w:abstractNumId w:val="0"/>
  </w:num>
  <w:num w:numId="10" w16cid:durableId="418798911">
    <w:abstractNumId w:val="4"/>
  </w:num>
  <w:num w:numId="11" w16cid:durableId="712854267">
    <w:abstractNumId w:val="7"/>
  </w:num>
  <w:num w:numId="12" w16cid:durableId="1907950741">
    <w:abstractNumId w:val="1"/>
  </w:num>
  <w:num w:numId="13" w16cid:durableId="748842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yNza3NDY1MTUwNjZW0lEKTi0uzszPAykwrAUAnxTSxiwAAAA="/>
  </w:docVars>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36DB"/>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50"/>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17E"/>
    <w:rsid w:val="002B5704"/>
    <w:rsid w:val="002C104F"/>
    <w:rsid w:val="002C2823"/>
    <w:rsid w:val="002C616A"/>
    <w:rsid w:val="002D336D"/>
    <w:rsid w:val="002D36BB"/>
    <w:rsid w:val="002F3419"/>
    <w:rsid w:val="00300C40"/>
    <w:rsid w:val="00301747"/>
    <w:rsid w:val="0032465C"/>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2663"/>
    <w:rsid w:val="00411F3E"/>
    <w:rsid w:val="0041525E"/>
    <w:rsid w:val="00416D58"/>
    <w:rsid w:val="004203B4"/>
    <w:rsid w:val="00424CA8"/>
    <w:rsid w:val="00436621"/>
    <w:rsid w:val="00442732"/>
    <w:rsid w:val="00443BCB"/>
    <w:rsid w:val="0045299A"/>
    <w:rsid w:val="00466287"/>
    <w:rsid w:val="0047547E"/>
    <w:rsid w:val="00477EB1"/>
    <w:rsid w:val="00492AA6"/>
    <w:rsid w:val="004951A1"/>
    <w:rsid w:val="00497EC1"/>
    <w:rsid w:val="004B3C41"/>
    <w:rsid w:val="004C45E2"/>
    <w:rsid w:val="004D0C22"/>
    <w:rsid w:val="004D15E4"/>
    <w:rsid w:val="004D20F2"/>
    <w:rsid w:val="004D27C8"/>
    <w:rsid w:val="004D68A6"/>
    <w:rsid w:val="004E3766"/>
    <w:rsid w:val="004E44A5"/>
    <w:rsid w:val="004E474E"/>
    <w:rsid w:val="004E7F32"/>
    <w:rsid w:val="00502DBF"/>
    <w:rsid w:val="00506B3A"/>
    <w:rsid w:val="00521D19"/>
    <w:rsid w:val="00523CFF"/>
    <w:rsid w:val="00527FCF"/>
    <w:rsid w:val="005307BA"/>
    <w:rsid w:val="00545AC6"/>
    <w:rsid w:val="00551038"/>
    <w:rsid w:val="00576427"/>
    <w:rsid w:val="00584AF5"/>
    <w:rsid w:val="0059035B"/>
    <w:rsid w:val="005A397B"/>
    <w:rsid w:val="005B10E1"/>
    <w:rsid w:val="005B2580"/>
    <w:rsid w:val="005B5053"/>
    <w:rsid w:val="005C7AF5"/>
    <w:rsid w:val="005D4AF1"/>
    <w:rsid w:val="005D71E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94A73"/>
    <w:rsid w:val="00895190"/>
    <w:rsid w:val="008A0EBB"/>
    <w:rsid w:val="008A13AC"/>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36E90"/>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662E"/>
    <w:rsid w:val="009979FA"/>
    <w:rsid w:val="009B3103"/>
    <w:rsid w:val="009B570B"/>
    <w:rsid w:val="009C059B"/>
    <w:rsid w:val="009C12FA"/>
    <w:rsid w:val="009C3802"/>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05C8"/>
    <w:rsid w:val="00CA3DE5"/>
    <w:rsid w:val="00CA76B5"/>
    <w:rsid w:val="00CB440F"/>
    <w:rsid w:val="00CB5C69"/>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77487"/>
    <w:rsid w:val="00D956AA"/>
    <w:rsid w:val="00DA45C4"/>
    <w:rsid w:val="00DA543F"/>
    <w:rsid w:val="00DA68D9"/>
    <w:rsid w:val="00DC0173"/>
    <w:rsid w:val="00DC11EA"/>
    <w:rsid w:val="00DC4056"/>
    <w:rsid w:val="00DC6FA6"/>
    <w:rsid w:val="00DE2472"/>
    <w:rsid w:val="00DE498C"/>
    <w:rsid w:val="00DE58C6"/>
    <w:rsid w:val="00DE6C80"/>
    <w:rsid w:val="00DF1540"/>
    <w:rsid w:val="00DF2209"/>
    <w:rsid w:val="00DF5EB4"/>
    <w:rsid w:val="00E07A8D"/>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527C"/>
    <w:rsid w:val="00F07C69"/>
    <w:rsid w:val="00F15669"/>
    <w:rsid w:val="00F31B35"/>
    <w:rsid w:val="00F339CD"/>
    <w:rsid w:val="00F33A43"/>
    <w:rsid w:val="00F41650"/>
    <w:rsid w:val="00F47143"/>
    <w:rsid w:val="00F83D95"/>
    <w:rsid w:val="00F9569D"/>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97D55"/>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0" ma:contentTypeDescription="Create a new document." ma:contentTypeScope="" ma:versionID="b43d084ba08d9a4d006647c00686ad31">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07900e104fab397f2e0e4cc02efe7915"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A8F43476EB784464BFCC994945052FE7" version="1.0.0">
  <systemFields>
    <field name="Objective-Id">
      <value order="0">A4652705</value>
    </field>
    <field name="Objective-Title">
      <value order="0">Senior Policy Officer 301020F</value>
    </field>
    <field name="Objective-Description">
      <value order="0"/>
    </field>
    <field name="Objective-CreationStamp">
      <value order="0">2020-03-09T23:24:51Z</value>
    </field>
    <field name="Objective-IsApproved">
      <value order="0">false</value>
    </field>
    <field name="Objective-IsPublished">
      <value order="0">true</value>
    </field>
    <field name="Objective-DatePublished">
      <value order="0">2021-01-31T21:38:05Z</value>
    </field>
    <field name="Objective-ModificationStamp">
      <value order="0">2021-01-31T21:38:05Z</value>
    </field>
    <field name="Objective-Owner">
      <value order="0">Ming Pan</value>
    </field>
    <field name="Objective-Path">
      <value order="0">Objective Global Folder:1. Public Service Commission (PSC):1. Public Service Commission File Plan (PSC):WORKFORCE PLANNING:ROLE DESCRIPTIONS:Sector Role Description Library 2020:RD Work in Progress:RDs 021120</value>
    </field>
    <field name="Objective-Parent">
      <value order="0">RDs 021120</value>
    </field>
    <field name="Objective-State">
      <value order="0">Published</value>
    </field>
    <field name="Objective-VersionId">
      <value order="0">vA8553202</value>
    </field>
    <field name="Objective-Version">
      <value order="0">3.0</value>
    </field>
    <field name="Objective-VersionNumber">
      <value order="0">4</value>
    </field>
    <field name="Objective-VersionComment">
      <value order="0"/>
    </field>
    <field name="Objective-FileNumber">
      <value order="0">PSC11304</value>
    </field>
    <field name="Objective-Classification">
      <value order="0"/>
    </field>
    <field name="Objective-Caveats">
      <value order="0"/>
    </field>
  </systemFields>
  <catalogues>
    <catalogue name="Document Type Catalogue" type="type" ori="id:cA63">
      <field name="Objective-Security Classification">
        <value order="0">UNCLASSIFIED</value>
      </field>
      <field name="Objective-DLM">
        <value order="0">No Impact</value>
      </field>
      <field name="Objective-Vital Record">
        <value order="0">No</value>
      </field>
      <field name="Objective-Current Approver">
        <value order="0"/>
      </field>
      <field name="Objective-Approval Status">
        <value order="0"/>
      </field>
      <field name="Objective-Approval History">
        <value order="0"/>
      </field>
      <field name="Objective-Document Tag(s)">
        <value order="0"/>
      </field>
      <field name="Objective-Connect Creator">
        <value order="0"/>
      </field>
      <field name="Objective-Shared By">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documentManagement>
</p:properties>
</file>

<file path=customXml/itemProps1.xml><?xml version="1.0" encoding="utf-8"?>
<ds:datastoreItem xmlns:ds="http://schemas.openxmlformats.org/officeDocument/2006/customXml" ds:itemID="{797781AC-1783-41F1-9579-2B36110FD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F4F81-5F3D-4996-878D-4134FD993E01}">
  <ds:schemaRefs>
    <ds:schemaRef ds:uri="http://schemas.openxmlformats.org/officeDocument/2006/bibliography"/>
  </ds:schemaRefs>
</ds:datastoreItem>
</file>

<file path=customXml/itemProps3.xml><?xml version="1.0" encoding="utf-8"?>
<ds:datastoreItem xmlns:ds="http://schemas.openxmlformats.org/officeDocument/2006/customXml" ds:itemID="{5DBA14D9-155F-479C-9F2C-BDD4572B7BAC}">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A8F43476EB784464BFCC994945052FE7"/>
  </ds:schemaRefs>
</ds:datastoreItem>
</file>

<file path=customXml/itemProps5.xml><?xml version="1.0" encoding="utf-8"?>
<ds:datastoreItem xmlns:ds="http://schemas.openxmlformats.org/officeDocument/2006/customXml" ds:itemID="{5ED3ABC7-0CAC-41E7-B797-AA427F661A79}">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7</Pages>
  <Words>1480</Words>
  <Characters>9561</Characters>
  <Application>Microsoft Office Word</Application>
  <DocSecurity>0</DocSecurity>
  <Lines>314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Ellen Lynel</cp:lastModifiedBy>
  <cp:revision>2</cp:revision>
  <dcterms:created xsi:type="dcterms:W3CDTF">2024-10-25T00:49:00Z</dcterms:created>
  <dcterms:modified xsi:type="dcterms:W3CDTF">2024-10-25T00:49:00Z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A4652705</vt:lpwstr>
  </property>
  <property fmtid="{D5CDD505-2E9C-101B-9397-08002B2CF9AE}" pid="4" name="Objective-Title">
    <vt:lpwstr>Senior Policy Officer 301020F</vt:lpwstr>
  </property>
  <property fmtid="{D5CDD505-2E9C-101B-9397-08002B2CF9AE}" pid="5" name="Objective-Description">
    <vt:lpwstr/>
  </property>
  <property fmtid="{D5CDD505-2E9C-101B-9397-08002B2CF9AE}" pid="6" name="Objective-CreationStamp">
    <vt:filetime>2020-05-22T06:54:29Z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2021-01-31T21:38:05Z</vt:filetime>
  </property>
  <property fmtid="{D5CDD505-2E9C-101B-9397-08002B2CF9AE}" pid="10" name="Objective-ModificationStamp">
    <vt:filetime>2021-01-31T21:38:05Z</vt:filetime>
  </property>
  <property fmtid="{D5CDD505-2E9C-101B-9397-08002B2CF9AE}" pid="11" name="Objective-Owner">
    <vt:lpwstr>Ming Pan</vt:lpwstr>
  </property>
  <property fmtid="{D5CDD505-2E9C-101B-9397-08002B2CF9AE}" pid="12" name="Objective-Path">
    <vt:lpwstr>Objective Global Folder:1. Public Service Commission (PSC):1. Public Service Commission File Plan (PSC):WORKFORCE PLANNING:ROLE DESCRIPTIONS:Sector Role Description Library 2020:RD Work in Progress:RDs 021120:</vt:lpwstr>
  </property>
  <property fmtid="{D5CDD505-2E9C-101B-9397-08002B2CF9AE}" pid="13" name="Objective-Parent">
    <vt:lpwstr>RDs 021120</vt:lpwstr>
  </property>
  <property fmtid="{D5CDD505-2E9C-101B-9397-08002B2CF9AE}" pid="14" name="Objective-State">
    <vt:lpwstr>Published</vt:lpwstr>
  </property>
  <property fmtid="{D5CDD505-2E9C-101B-9397-08002B2CF9AE}" pid="15" name="Objective-VersionId">
    <vt:lpwstr>vA8553202</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PSC11304</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Classification">
    <vt:lpwstr>UNCLASSIFIED</vt:lpwstr>
  </property>
  <property fmtid="{D5CDD505-2E9C-101B-9397-08002B2CF9AE}" pid="23" name="Objective-DLM">
    <vt:lpwstr>No Impact</vt:lpwstr>
  </property>
  <property fmtid="{D5CDD505-2E9C-101B-9397-08002B2CF9AE}" pid="24" name="Objective-Vital Record">
    <vt:lpwstr>No</vt:lpwstr>
  </property>
  <property fmtid="{D5CDD505-2E9C-101B-9397-08002B2CF9AE}" pid="25" name="Objective-Current Approver">
    <vt:lpwstr/>
  </property>
  <property fmtid="{D5CDD505-2E9C-101B-9397-08002B2CF9AE}" pid="26" name="Objective-Approval Status">
    <vt:lpwstr/>
  </property>
  <property fmtid="{D5CDD505-2E9C-101B-9397-08002B2CF9AE}" pid="27" name="Objective-Approval History">
    <vt:lpwstr/>
  </property>
  <property fmtid="{D5CDD505-2E9C-101B-9397-08002B2CF9AE}" pid="28" name="Objective-Document Tag(s)">
    <vt:lpwstr/>
  </property>
  <property fmtid="{D5CDD505-2E9C-101B-9397-08002B2CF9AE}" pid="29" name="Objective-Connect Creator">
    <vt:lpwstr/>
  </property>
  <property fmtid="{D5CDD505-2E9C-101B-9397-08002B2CF9AE}" pid="30" name="Objective-Shared By">
    <vt:lpwstr/>
  </property>
  <property fmtid="{D5CDD505-2E9C-101B-9397-08002B2CF9AE}" pid="31" name="Objective-Comment">
    <vt:lpwstr/>
  </property>
  <property fmtid="{D5CDD505-2E9C-101B-9397-08002B2CF9AE}" pid="32" name="Objective-Security Classification [system]">
    <vt:lpwstr>UNCLASSIFIED</vt:lpwstr>
  </property>
  <property fmtid="{D5CDD505-2E9C-101B-9397-08002B2CF9AE}" pid="33" name="Objective-DLM [system]">
    <vt:lpwstr>No Impact</vt:lpwstr>
  </property>
  <property fmtid="{D5CDD505-2E9C-101B-9397-08002B2CF9AE}" pid="34" name="Objective-Vital Record [system]">
    <vt:lpwstr>No</vt:lpwstr>
  </property>
  <property fmtid="{D5CDD505-2E9C-101B-9397-08002B2CF9AE}" pid="35" name="Objective-Current Approver [system]">
    <vt:lpwstr/>
  </property>
  <property fmtid="{D5CDD505-2E9C-101B-9397-08002B2CF9AE}" pid="36" name="Objective-Approval Status [system]">
    <vt:lpwstr/>
  </property>
  <property fmtid="{D5CDD505-2E9C-101B-9397-08002B2CF9AE}" pid="37" name="Objective-Approval History [system]">
    <vt:lpwstr/>
  </property>
  <property fmtid="{D5CDD505-2E9C-101B-9397-08002B2CF9AE}" pid="38" name="Objective-Document Tag(s) [system]">
    <vt:lpwstr/>
  </property>
  <property fmtid="{D5CDD505-2E9C-101B-9397-08002B2CF9AE}" pid="39" name="Objective-Connect Creator [system]">
    <vt:lpwstr/>
  </property>
  <property fmtid="{D5CDD505-2E9C-101B-9397-08002B2CF9AE}" pid="40" name="Objective-Shared By [system]">
    <vt:lpwstr/>
  </property>
  <property fmtid="{D5CDD505-2E9C-101B-9397-08002B2CF9AE}" pid="41" name="ContentTypeId">
    <vt:lpwstr>0x0101000A4C21FFA1B472429755470288D67054</vt:lpwstr>
  </property>
</Properties>
</file>