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7A61AC" w14:paraId="29A1A3CE"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5C402729" w14:textId="77777777" w:rsidR="009077E2" w:rsidRPr="00193EAA" w:rsidRDefault="00E95F38" w:rsidP="00DC0173">
            <w:pPr>
              <w:pStyle w:val="TableTextWhite"/>
              <w:rPr>
                <w:b/>
              </w:rPr>
            </w:pPr>
            <w:r w:rsidRPr="00193EAA">
              <w:rPr>
                <w:b/>
              </w:rPr>
              <w:t>Cluster</w:t>
            </w:r>
          </w:p>
        </w:tc>
        <w:tc>
          <w:tcPr>
            <w:tcW w:w="6561" w:type="dxa"/>
          </w:tcPr>
          <w:p w14:paraId="242B3BCB" w14:textId="588CA47D" w:rsidR="009077E2" w:rsidRPr="008F4A20" w:rsidRDefault="00290A60" w:rsidP="00DC0173">
            <w:pPr>
              <w:pStyle w:val="TableTextWhite"/>
              <w:rPr>
                <w:b/>
                <w:bCs/>
              </w:rPr>
            </w:pPr>
            <w:r w:rsidRPr="008F4A20">
              <w:rPr>
                <w:b/>
                <w:bCs/>
              </w:rPr>
              <w:t>Climate Change, Energy, the Environment and Water</w:t>
            </w:r>
          </w:p>
        </w:tc>
      </w:tr>
      <w:tr w:rsidR="009077E2" w:rsidRPr="007A61AC" w14:paraId="7846C51B" w14:textId="77777777" w:rsidTr="008476E6">
        <w:tc>
          <w:tcPr>
            <w:tcW w:w="4026" w:type="dxa"/>
            <w:vAlign w:val="center"/>
          </w:tcPr>
          <w:p w14:paraId="3915CD22" w14:textId="77777777" w:rsidR="009077E2" w:rsidRPr="00BB143B" w:rsidRDefault="00E95F38" w:rsidP="00DC0173">
            <w:pPr>
              <w:pStyle w:val="TableTextWhite"/>
              <w:rPr>
                <w:b/>
              </w:rPr>
            </w:pPr>
            <w:r w:rsidRPr="00BB143B">
              <w:rPr>
                <w:b/>
              </w:rPr>
              <w:t>Agency</w:t>
            </w:r>
          </w:p>
        </w:tc>
        <w:tc>
          <w:tcPr>
            <w:tcW w:w="6561" w:type="dxa"/>
          </w:tcPr>
          <w:p w14:paraId="146B6D24" w14:textId="0AC790A5" w:rsidR="009077E2" w:rsidRPr="008F4A20" w:rsidRDefault="00546891" w:rsidP="00633A54">
            <w:pPr>
              <w:pStyle w:val="TableTextWhite"/>
              <w:rPr>
                <w:b/>
                <w:bCs/>
              </w:rPr>
            </w:pPr>
            <w:r w:rsidRPr="008F4A20">
              <w:rPr>
                <w:b/>
                <w:bCs/>
              </w:rPr>
              <w:t>Energy Corporation of NSW</w:t>
            </w:r>
          </w:p>
        </w:tc>
      </w:tr>
      <w:tr w:rsidR="009077E2" w:rsidRPr="007A61AC" w14:paraId="4720482B" w14:textId="77777777" w:rsidTr="008476E6">
        <w:tc>
          <w:tcPr>
            <w:tcW w:w="4026" w:type="dxa"/>
            <w:vAlign w:val="center"/>
          </w:tcPr>
          <w:p w14:paraId="4E04A481" w14:textId="77777777" w:rsidR="009077E2" w:rsidRPr="00BB143B" w:rsidRDefault="00E95F38" w:rsidP="00DC0173">
            <w:pPr>
              <w:pStyle w:val="TableTextWhite"/>
              <w:rPr>
                <w:b/>
              </w:rPr>
            </w:pPr>
            <w:r w:rsidRPr="00BB143B">
              <w:rPr>
                <w:b/>
              </w:rPr>
              <w:t>Division/Branch/Unit</w:t>
            </w:r>
          </w:p>
        </w:tc>
        <w:tc>
          <w:tcPr>
            <w:tcW w:w="6561" w:type="dxa"/>
          </w:tcPr>
          <w:p w14:paraId="2327C0E8" w14:textId="58524991" w:rsidR="009077E2" w:rsidRPr="008F4A20" w:rsidRDefault="00546891" w:rsidP="00FC522F">
            <w:pPr>
              <w:pStyle w:val="TableTextWhite"/>
              <w:rPr>
                <w:b/>
                <w:bCs/>
              </w:rPr>
            </w:pPr>
            <w:r>
              <w:rPr>
                <w:b/>
                <w:bCs/>
              </w:rPr>
              <w:t>Planning &amp; Communities</w:t>
            </w:r>
          </w:p>
        </w:tc>
      </w:tr>
      <w:tr w:rsidR="009077E2" w:rsidRPr="007A61AC" w14:paraId="448C7ECC" w14:textId="77777777" w:rsidTr="008476E6">
        <w:tc>
          <w:tcPr>
            <w:tcW w:w="4026" w:type="dxa"/>
            <w:vAlign w:val="center"/>
          </w:tcPr>
          <w:p w14:paraId="3C7D62D4" w14:textId="77777777" w:rsidR="009077E2" w:rsidRPr="00BB143B" w:rsidRDefault="00E95F38" w:rsidP="00DC0173">
            <w:pPr>
              <w:pStyle w:val="TableTextWhite"/>
              <w:rPr>
                <w:b/>
              </w:rPr>
            </w:pPr>
            <w:r w:rsidRPr="00BB143B">
              <w:rPr>
                <w:b/>
              </w:rPr>
              <w:t>Location</w:t>
            </w:r>
          </w:p>
        </w:tc>
        <w:tc>
          <w:tcPr>
            <w:tcW w:w="6561" w:type="dxa"/>
          </w:tcPr>
          <w:p w14:paraId="31452440" w14:textId="64632CC4" w:rsidR="009077E2" w:rsidRPr="008F4A20" w:rsidRDefault="008A168B" w:rsidP="00DC0173">
            <w:pPr>
              <w:pStyle w:val="TableTextWhite"/>
              <w:rPr>
                <w:b/>
                <w:bCs/>
              </w:rPr>
            </w:pPr>
            <w:r w:rsidRPr="008F4A20">
              <w:rPr>
                <w:b/>
                <w:bCs/>
              </w:rPr>
              <w:t>Sydney CBD</w:t>
            </w:r>
          </w:p>
        </w:tc>
      </w:tr>
      <w:tr w:rsidR="007A4780" w:rsidRPr="007A61AC" w14:paraId="25D07C05" w14:textId="77777777" w:rsidTr="008476E6">
        <w:tc>
          <w:tcPr>
            <w:tcW w:w="4026" w:type="dxa"/>
            <w:vAlign w:val="center"/>
          </w:tcPr>
          <w:p w14:paraId="5CE91FE4" w14:textId="5C6043DC" w:rsidR="007A4780" w:rsidRPr="00F86761" w:rsidRDefault="007A4780" w:rsidP="007A4780">
            <w:pPr>
              <w:pStyle w:val="TableTextWhite"/>
              <w:rPr>
                <w:b/>
                <w:bCs/>
              </w:rPr>
            </w:pPr>
            <w:r w:rsidRPr="00F86761">
              <w:rPr>
                <w:b/>
                <w:bCs/>
              </w:rPr>
              <w:t>Classification/Grade/Band</w:t>
            </w:r>
          </w:p>
        </w:tc>
        <w:tc>
          <w:tcPr>
            <w:tcW w:w="6561" w:type="dxa"/>
          </w:tcPr>
          <w:p w14:paraId="7679481D" w14:textId="18C3FBD1" w:rsidR="007A4780" w:rsidRPr="00F86761" w:rsidRDefault="00B014AC" w:rsidP="007A4780">
            <w:pPr>
              <w:pStyle w:val="TableTextWhite"/>
              <w:rPr>
                <w:b/>
                <w:bCs/>
              </w:rPr>
            </w:pPr>
            <w:r>
              <w:rPr>
                <w:b/>
                <w:bCs/>
              </w:rPr>
              <w:t xml:space="preserve">Clerk Grade </w:t>
            </w:r>
            <w:r w:rsidR="009D2061">
              <w:rPr>
                <w:b/>
                <w:bCs/>
              </w:rPr>
              <w:t>9/10</w:t>
            </w:r>
          </w:p>
        </w:tc>
      </w:tr>
      <w:tr w:rsidR="009D2061" w:rsidRPr="007A61AC" w14:paraId="79DEE10B" w14:textId="77777777" w:rsidTr="009D2061">
        <w:trPr>
          <w:trHeight w:val="245"/>
        </w:trPr>
        <w:tc>
          <w:tcPr>
            <w:tcW w:w="4026" w:type="dxa"/>
            <w:vAlign w:val="center"/>
          </w:tcPr>
          <w:p w14:paraId="6FE473C0" w14:textId="08F48AFC" w:rsidR="009D2061" w:rsidRPr="00F86761" w:rsidRDefault="009D2061" w:rsidP="009D2061">
            <w:pPr>
              <w:pStyle w:val="TableTextWhite"/>
              <w:rPr>
                <w:b/>
                <w:bCs/>
              </w:rPr>
            </w:pPr>
            <w:r w:rsidRPr="00F86761">
              <w:rPr>
                <w:b/>
                <w:bCs/>
              </w:rPr>
              <w:t>ANZSCO Code</w:t>
            </w:r>
          </w:p>
        </w:tc>
        <w:tc>
          <w:tcPr>
            <w:tcW w:w="6561" w:type="dxa"/>
          </w:tcPr>
          <w:p w14:paraId="2A3978E0" w14:textId="1FE3325E" w:rsidR="009D2061" w:rsidRPr="00F86761" w:rsidRDefault="009437BC" w:rsidP="009D2061">
            <w:pPr>
              <w:pStyle w:val="TableTextWhite"/>
              <w:rPr>
                <w:b/>
                <w:bCs/>
              </w:rPr>
            </w:pPr>
            <w:r>
              <w:rPr>
                <w:b/>
                <w:bCs/>
              </w:rPr>
              <w:t>232414</w:t>
            </w:r>
          </w:p>
        </w:tc>
      </w:tr>
      <w:tr w:rsidR="009D2061" w:rsidRPr="007A61AC" w14:paraId="4C772707" w14:textId="77777777" w:rsidTr="009D2061">
        <w:trPr>
          <w:trHeight w:val="306"/>
        </w:trPr>
        <w:tc>
          <w:tcPr>
            <w:tcW w:w="4026" w:type="dxa"/>
            <w:vAlign w:val="center"/>
          </w:tcPr>
          <w:p w14:paraId="766C619F" w14:textId="0A6D271F" w:rsidR="009D2061" w:rsidRPr="00F86761" w:rsidRDefault="009D2061" w:rsidP="009D2061">
            <w:pPr>
              <w:pStyle w:val="TableTextWhite"/>
              <w:rPr>
                <w:b/>
                <w:bCs/>
              </w:rPr>
            </w:pPr>
            <w:r w:rsidRPr="00F86761">
              <w:rPr>
                <w:b/>
                <w:bCs/>
              </w:rPr>
              <w:t>PCAT Code</w:t>
            </w:r>
          </w:p>
        </w:tc>
        <w:tc>
          <w:tcPr>
            <w:tcW w:w="6561" w:type="dxa"/>
          </w:tcPr>
          <w:p w14:paraId="36EA1011" w14:textId="06B07B58" w:rsidR="009D2061" w:rsidRPr="00F86761" w:rsidRDefault="009437BC" w:rsidP="009D2061">
            <w:pPr>
              <w:pStyle w:val="TableTextWhite"/>
              <w:rPr>
                <w:b/>
                <w:bCs/>
              </w:rPr>
            </w:pPr>
            <w:r>
              <w:rPr>
                <w:b/>
                <w:bCs/>
              </w:rPr>
              <w:t>1221492</w:t>
            </w:r>
          </w:p>
        </w:tc>
      </w:tr>
      <w:tr w:rsidR="007A4780" w:rsidRPr="007A61AC" w14:paraId="1861C121" w14:textId="77777777" w:rsidTr="008476E6">
        <w:tc>
          <w:tcPr>
            <w:tcW w:w="4026" w:type="dxa"/>
            <w:vAlign w:val="center"/>
          </w:tcPr>
          <w:p w14:paraId="122122FE" w14:textId="77777777" w:rsidR="007A4780" w:rsidRPr="008A168B" w:rsidRDefault="007A4780" w:rsidP="007A4780">
            <w:pPr>
              <w:pStyle w:val="TableTextWhite"/>
              <w:rPr>
                <w:b/>
              </w:rPr>
            </w:pPr>
            <w:r w:rsidRPr="008A168B">
              <w:rPr>
                <w:b/>
              </w:rPr>
              <w:t>Date of Approval</w:t>
            </w:r>
          </w:p>
        </w:tc>
        <w:tc>
          <w:tcPr>
            <w:tcW w:w="6561" w:type="dxa"/>
          </w:tcPr>
          <w:p w14:paraId="1C482FE2" w14:textId="5719C952" w:rsidR="007A4780" w:rsidRPr="008F4A20" w:rsidRDefault="001D2A1E" w:rsidP="007A4780">
            <w:pPr>
              <w:pStyle w:val="TableTextWhite"/>
              <w:rPr>
                <w:b/>
                <w:bCs/>
              </w:rPr>
            </w:pPr>
            <w:r>
              <w:rPr>
                <w:b/>
                <w:bCs/>
              </w:rPr>
              <w:t>October 2024</w:t>
            </w:r>
          </w:p>
        </w:tc>
      </w:tr>
      <w:tr w:rsidR="007A4780" w:rsidRPr="007A61AC" w14:paraId="01712D40" w14:textId="77777777" w:rsidTr="008476E6">
        <w:tc>
          <w:tcPr>
            <w:tcW w:w="4026" w:type="dxa"/>
            <w:vAlign w:val="center"/>
          </w:tcPr>
          <w:p w14:paraId="1F212F34" w14:textId="5C61068C" w:rsidR="007A4780" w:rsidRPr="008A168B" w:rsidRDefault="007A4780" w:rsidP="007A4780">
            <w:pPr>
              <w:pStyle w:val="TableTextWhite"/>
              <w:rPr>
                <w:b/>
              </w:rPr>
            </w:pPr>
            <w:r>
              <w:rPr>
                <w:b/>
              </w:rPr>
              <w:t>Website</w:t>
            </w:r>
          </w:p>
        </w:tc>
        <w:tc>
          <w:tcPr>
            <w:tcW w:w="6561" w:type="dxa"/>
          </w:tcPr>
          <w:p w14:paraId="571CA84B" w14:textId="52BA25B9" w:rsidR="007A4780" w:rsidRPr="008F4A20" w:rsidRDefault="005E021B" w:rsidP="007A4780">
            <w:pPr>
              <w:pStyle w:val="TableTextWhite"/>
              <w:rPr>
                <w:b/>
                <w:bCs/>
              </w:rPr>
            </w:pPr>
            <w:r w:rsidRPr="00397017">
              <w:rPr>
                <w:b/>
                <w:bCs/>
              </w:rPr>
              <w:t>www.energyco.nsw.gov.au</w:t>
            </w:r>
          </w:p>
        </w:tc>
      </w:tr>
    </w:tbl>
    <w:p w14:paraId="793AC229" w14:textId="77777777" w:rsidR="006A2280" w:rsidRDefault="006A2280" w:rsidP="006A2280">
      <w:pPr>
        <w:tabs>
          <w:tab w:val="left" w:pos="2925"/>
        </w:tabs>
        <w:rPr>
          <w:lang w:val="en-AU"/>
        </w:rPr>
      </w:pPr>
    </w:p>
    <w:p w14:paraId="730503FD" w14:textId="0F476113" w:rsidR="00F37408" w:rsidRDefault="004450D0" w:rsidP="004450D0">
      <w:pPr>
        <w:pStyle w:val="paragraph"/>
        <w:spacing w:before="0" w:beforeAutospacing="0" w:after="0" w:afterAutospacing="0"/>
        <w:textAlignment w:val="baseline"/>
        <w:rPr>
          <w:rStyle w:val="eop"/>
          <w:rFonts w:ascii="Arial" w:hAnsi="Arial" w:cs="Arial"/>
          <w:color w:val="000000"/>
          <w:sz w:val="26"/>
          <w:szCs w:val="26"/>
        </w:rPr>
      </w:pPr>
      <w:r>
        <w:rPr>
          <w:rStyle w:val="normaltextrun"/>
          <w:rFonts w:ascii="Arial" w:hAnsi="Arial" w:cs="Arial"/>
          <w:b/>
          <w:bCs/>
          <w:color w:val="000000"/>
          <w:sz w:val="26"/>
          <w:szCs w:val="26"/>
          <w:lang w:val="en-US"/>
        </w:rPr>
        <w:t>Who we are</w:t>
      </w:r>
      <w:r>
        <w:rPr>
          <w:rStyle w:val="eop"/>
          <w:rFonts w:ascii="Arial" w:hAnsi="Arial" w:cs="Arial"/>
          <w:color w:val="000000"/>
          <w:sz w:val="26"/>
          <w:szCs w:val="26"/>
        </w:rPr>
        <w:t> </w:t>
      </w:r>
    </w:p>
    <w:p w14:paraId="03AE0F3E" w14:textId="4FC40812" w:rsidR="007949CE" w:rsidRPr="00674886" w:rsidRDefault="007949CE" w:rsidP="00726327">
      <w:pPr>
        <w:pStyle w:val="paragraph"/>
        <w:spacing w:line="276" w:lineRule="auto"/>
        <w:textAlignment w:val="baseline"/>
        <w:rPr>
          <w:rFonts w:ascii="Arial" w:hAnsi="Arial" w:cs="Arial"/>
          <w:color w:val="000000"/>
          <w:sz w:val="22"/>
          <w:szCs w:val="22"/>
        </w:rPr>
      </w:pPr>
      <w:r w:rsidRPr="00674886">
        <w:rPr>
          <w:rFonts w:ascii="Arial" w:hAnsi="Arial" w:cs="Arial"/>
          <w:color w:val="000000"/>
          <w:sz w:val="22"/>
          <w:szCs w:val="22"/>
        </w:rPr>
        <w:t xml:space="preserve">The Energy Corporation of NSW (EnergyCo) is a statutory corporation established under the Energy and Utilities Administration Act 1987 and governed by its Board, appointed by the Minister for Energy.  EnergyCo is a Staff Agency employing all EnergyCo staff and is </w:t>
      </w:r>
      <w:proofErr w:type="spellStart"/>
      <w:r w:rsidRPr="00674886">
        <w:rPr>
          <w:rFonts w:ascii="Arial" w:hAnsi="Arial" w:cs="Arial"/>
          <w:color w:val="000000"/>
          <w:sz w:val="22"/>
          <w:szCs w:val="22"/>
        </w:rPr>
        <w:t>a</w:t>
      </w:r>
      <w:proofErr w:type="spellEnd"/>
      <w:r w:rsidR="00F811CF">
        <w:rPr>
          <w:rFonts w:ascii="Arial" w:hAnsi="Arial" w:cs="Arial"/>
          <w:color w:val="000000"/>
          <w:sz w:val="22"/>
          <w:szCs w:val="22"/>
        </w:rPr>
        <w:t xml:space="preserve"> </w:t>
      </w:r>
      <w:r w:rsidRPr="00674886">
        <w:rPr>
          <w:rFonts w:ascii="Arial" w:hAnsi="Arial" w:cs="Arial"/>
          <w:color w:val="000000"/>
          <w:sz w:val="22"/>
          <w:szCs w:val="22"/>
        </w:rPr>
        <w:t xml:space="preserve">agency related to the Department of Climate Change, Energy, the Environment and Water (DCCEEW). </w:t>
      </w:r>
    </w:p>
    <w:p w14:paraId="321BCA73" w14:textId="029BA687" w:rsidR="00FA6B0F" w:rsidRPr="007A61AC" w:rsidRDefault="007949CE" w:rsidP="00726327">
      <w:pPr>
        <w:pStyle w:val="paragraph"/>
        <w:spacing w:line="276" w:lineRule="auto"/>
      </w:pPr>
      <w:r w:rsidRPr="00674886">
        <w:rPr>
          <w:rFonts w:ascii="Arial" w:hAnsi="Arial" w:cs="Arial"/>
          <w:color w:val="000000"/>
          <w:sz w:val="22"/>
          <w:szCs w:val="22"/>
        </w:rPr>
        <w:t>EnergyCo plays a pivotal role in the NSW Government’s Electricity Infrastructure Roadmap, which aims to transform the state’s electricity system into one that is cheap, clean, and reliable. As Infrastructure Planner under the Electricity Infrastructure Investment Act 2020, EnergyCo is responsible for leading the delivery of the State’s first five Renewable Energy Zones (REZs) and the first two priority transmission infrastructure projects (PTIPs), which are located in the Central-West Orana, New England, South West, Hunter-Central Coast, and Illawarra regions. We work closely with communities, investors, and industry to investigate, plan, recommend and coordinate generation, storage and network infrastructure projects.</w:t>
      </w:r>
    </w:p>
    <w:p w14:paraId="40DAE78E" w14:textId="77777777" w:rsidR="009D2061" w:rsidRDefault="009D2061" w:rsidP="009D2061">
      <w:pPr>
        <w:tabs>
          <w:tab w:val="left" w:pos="2925"/>
        </w:tabs>
        <w:rPr>
          <w:rStyle w:val="Heading1Char"/>
        </w:rPr>
      </w:pPr>
      <w:r>
        <w:rPr>
          <w:rStyle w:val="Heading1Char"/>
        </w:rPr>
        <w:t>Primary purpose of the role</w:t>
      </w:r>
    </w:p>
    <w:p w14:paraId="28F2126C" w14:textId="615D25D0" w:rsidR="009D2061" w:rsidRPr="00664697" w:rsidRDefault="009D2061" w:rsidP="009D2061">
      <w:pPr>
        <w:tabs>
          <w:tab w:val="left" w:pos="2925"/>
        </w:tabs>
        <w:rPr>
          <w:rFonts w:cs="Arial"/>
        </w:rPr>
      </w:pPr>
      <w:r>
        <w:rPr>
          <w:rFonts w:cs="Arial"/>
        </w:rPr>
        <w:t xml:space="preserve">The </w:t>
      </w:r>
      <w:r w:rsidR="00630061">
        <w:rPr>
          <w:rFonts w:cs="Arial"/>
        </w:rPr>
        <w:t xml:space="preserve">Strategic Communications Advisor Campaigns </w:t>
      </w:r>
      <w:r w:rsidR="00AF48DB">
        <w:rPr>
          <w:rFonts w:cs="Arial"/>
        </w:rPr>
        <w:t xml:space="preserve">coordinates </w:t>
      </w:r>
      <w:r w:rsidR="00D95E34">
        <w:rPr>
          <w:rFonts w:cs="Arial"/>
        </w:rPr>
        <w:t xml:space="preserve">communications </w:t>
      </w:r>
      <w:r w:rsidR="005D73E0">
        <w:rPr>
          <w:rFonts w:cs="Arial"/>
        </w:rPr>
        <w:t>collateral, events and</w:t>
      </w:r>
      <w:r w:rsidR="00D95E34">
        <w:rPr>
          <w:rFonts w:cs="Arial"/>
        </w:rPr>
        <w:t xml:space="preserve"> activities</w:t>
      </w:r>
      <w:r w:rsidR="00E96C63">
        <w:rPr>
          <w:rFonts w:cs="Arial"/>
        </w:rPr>
        <w:t xml:space="preserve"> </w:t>
      </w:r>
      <w:r w:rsidR="008744E3">
        <w:rPr>
          <w:rFonts w:cs="Arial"/>
        </w:rPr>
        <w:t xml:space="preserve">that </w:t>
      </w:r>
      <w:r w:rsidR="00E96C63">
        <w:rPr>
          <w:rFonts w:cs="Arial"/>
        </w:rPr>
        <w:t xml:space="preserve">are part of </w:t>
      </w:r>
      <w:r>
        <w:rPr>
          <w:rFonts w:cs="Arial"/>
        </w:rPr>
        <w:t>communication</w:t>
      </w:r>
      <w:r w:rsidR="006A008A">
        <w:rPr>
          <w:rFonts w:cs="Arial"/>
        </w:rPr>
        <w:t>s</w:t>
      </w:r>
      <w:r>
        <w:rPr>
          <w:rFonts w:cs="Arial"/>
        </w:rPr>
        <w:t xml:space="preserve"> </w:t>
      </w:r>
      <w:r w:rsidR="00AF48DB">
        <w:rPr>
          <w:rFonts w:cs="Arial"/>
        </w:rPr>
        <w:t xml:space="preserve">campaigns for EnergyCo. </w:t>
      </w:r>
      <w:r w:rsidR="008129E8">
        <w:rPr>
          <w:rFonts w:cs="Arial"/>
        </w:rPr>
        <w:t xml:space="preserve">This </w:t>
      </w:r>
      <w:r w:rsidR="00630061">
        <w:rPr>
          <w:rFonts w:cs="Arial"/>
        </w:rPr>
        <w:t>role</w:t>
      </w:r>
      <w:r w:rsidR="008129E8">
        <w:rPr>
          <w:rFonts w:cs="Arial"/>
        </w:rPr>
        <w:t xml:space="preserve"> </w:t>
      </w:r>
      <w:r w:rsidR="00127DEB">
        <w:rPr>
          <w:rFonts w:cs="Arial"/>
        </w:rPr>
        <w:t xml:space="preserve">also </w:t>
      </w:r>
      <w:r w:rsidR="008129E8">
        <w:rPr>
          <w:rFonts w:cs="Arial"/>
        </w:rPr>
        <w:t>prepar</w:t>
      </w:r>
      <w:r w:rsidR="00127DEB">
        <w:rPr>
          <w:rFonts w:cs="Arial"/>
        </w:rPr>
        <w:t>es</w:t>
      </w:r>
      <w:r w:rsidR="008129E8">
        <w:rPr>
          <w:rFonts w:cs="Arial"/>
        </w:rPr>
        <w:t xml:space="preserve"> </w:t>
      </w:r>
      <w:r w:rsidR="00EF084E">
        <w:rPr>
          <w:rFonts w:cs="Arial"/>
        </w:rPr>
        <w:t xml:space="preserve">project </w:t>
      </w:r>
      <w:r w:rsidR="00772A7B">
        <w:rPr>
          <w:rFonts w:cs="Arial"/>
        </w:rPr>
        <w:t>plans</w:t>
      </w:r>
      <w:r w:rsidR="00EF084E">
        <w:rPr>
          <w:rFonts w:cs="Arial"/>
        </w:rPr>
        <w:t xml:space="preserve"> and hands-on event support.</w:t>
      </w:r>
    </w:p>
    <w:p w14:paraId="69B978EC" w14:textId="77777777" w:rsidR="009D2061" w:rsidRDefault="009D2061" w:rsidP="009D2061">
      <w:pPr>
        <w:pStyle w:val="Heading1"/>
      </w:pPr>
      <w:r w:rsidRPr="00A14A03">
        <w:t>Key accountabilities</w:t>
      </w:r>
    </w:p>
    <w:p w14:paraId="3C601299" w14:textId="07D5FDF6" w:rsidR="00BF6BD3" w:rsidRDefault="00BF6BD3" w:rsidP="00BF6BD3">
      <w:pPr>
        <w:pStyle w:val="ListParagraph"/>
        <w:widowControl w:val="0"/>
        <w:numPr>
          <w:ilvl w:val="0"/>
          <w:numId w:val="2"/>
        </w:numPr>
        <w:autoSpaceDE w:val="0"/>
        <w:autoSpaceDN w:val="0"/>
        <w:spacing w:after="0"/>
        <w:ind w:left="720"/>
        <w:contextualSpacing w:val="0"/>
      </w:pPr>
      <w:r>
        <w:t xml:space="preserve">Develop </w:t>
      </w:r>
      <w:r w:rsidR="00AD3D79">
        <w:t xml:space="preserve">and manage </w:t>
      </w:r>
      <w:r>
        <w:t xml:space="preserve">communications project plans in conjunction with </w:t>
      </w:r>
      <w:r w:rsidR="002555AD">
        <w:t xml:space="preserve">the </w:t>
      </w:r>
      <w:r>
        <w:t xml:space="preserve">manager that are detailed, achievable and help implement </w:t>
      </w:r>
      <w:proofErr w:type="spellStart"/>
      <w:r>
        <w:t>EnergyCo’s</w:t>
      </w:r>
      <w:proofErr w:type="spellEnd"/>
      <w:r>
        <w:t xml:space="preserve"> </w:t>
      </w:r>
      <w:r w:rsidR="00277458">
        <w:t>communications strategy</w:t>
      </w:r>
      <w:r>
        <w:t>.</w:t>
      </w:r>
    </w:p>
    <w:p w14:paraId="284A001F" w14:textId="3FE77158" w:rsidR="00261A87" w:rsidRDefault="00261A87">
      <w:pPr>
        <w:pStyle w:val="ListParagraph"/>
        <w:widowControl w:val="0"/>
        <w:numPr>
          <w:ilvl w:val="0"/>
          <w:numId w:val="2"/>
        </w:numPr>
        <w:autoSpaceDE w:val="0"/>
        <w:autoSpaceDN w:val="0"/>
        <w:spacing w:after="0"/>
        <w:ind w:left="720"/>
        <w:contextualSpacing w:val="0"/>
      </w:pPr>
      <w:r>
        <w:t xml:space="preserve">Coordinate </w:t>
      </w:r>
      <w:r w:rsidR="00AF1481">
        <w:t xml:space="preserve">activities </w:t>
      </w:r>
      <w:r w:rsidR="0032703A">
        <w:t xml:space="preserve">in regional and rural NSW, </w:t>
      </w:r>
      <w:r w:rsidR="00CD3FF8">
        <w:t xml:space="preserve">as part of </w:t>
      </w:r>
      <w:r>
        <w:t xml:space="preserve">major communications campaigns for EnergyCo </w:t>
      </w:r>
      <w:r w:rsidR="00C223BC">
        <w:t>that increase public awareness of the energy transition.</w:t>
      </w:r>
    </w:p>
    <w:p w14:paraId="32730753" w14:textId="448A0307" w:rsidR="00EC2F93" w:rsidRDefault="006B159D">
      <w:pPr>
        <w:pStyle w:val="ListParagraph"/>
        <w:widowControl w:val="0"/>
        <w:numPr>
          <w:ilvl w:val="0"/>
          <w:numId w:val="2"/>
        </w:numPr>
        <w:autoSpaceDE w:val="0"/>
        <w:autoSpaceDN w:val="0"/>
        <w:spacing w:after="0"/>
        <w:ind w:left="720"/>
        <w:contextualSpacing w:val="0"/>
      </w:pPr>
      <w:r>
        <w:t>C</w:t>
      </w:r>
      <w:r w:rsidR="0032703A">
        <w:t>oordinat</w:t>
      </w:r>
      <w:r>
        <w:t>e</w:t>
      </w:r>
      <w:r w:rsidR="0032703A">
        <w:t xml:space="preserve"> </w:t>
      </w:r>
      <w:r w:rsidR="00EC2F93">
        <w:t xml:space="preserve">EnergyCo-hosted </w:t>
      </w:r>
      <w:r w:rsidR="00B233E9">
        <w:t xml:space="preserve">community </w:t>
      </w:r>
      <w:r w:rsidR="00EC2F93">
        <w:t>events</w:t>
      </w:r>
      <w:r>
        <w:t>, including</w:t>
      </w:r>
      <w:r w:rsidR="00863387">
        <w:t xml:space="preserve"> </w:t>
      </w:r>
      <w:r w:rsidR="0019497B">
        <w:t>collaborati</w:t>
      </w:r>
      <w:r w:rsidR="00863387">
        <w:t>ng</w:t>
      </w:r>
      <w:r w:rsidR="0019497B">
        <w:t xml:space="preserve"> with</w:t>
      </w:r>
      <w:r w:rsidR="00DB2CA2">
        <w:t xml:space="preserve"> partners</w:t>
      </w:r>
      <w:r w:rsidR="00273991">
        <w:t xml:space="preserve">, </w:t>
      </w:r>
      <w:r w:rsidR="00AC0736">
        <w:t xml:space="preserve">leading promotional activities </w:t>
      </w:r>
      <w:r w:rsidR="00273991">
        <w:t>and</w:t>
      </w:r>
      <w:r w:rsidR="00863387">
        <w:t xml:space="preserve"> </w:t>
      </w:r>
      <w:proofErr w:type="spellStart"/>
      <w:r w:rsidR="00863387">
        <w:t>organising</w:t>
      </w:r>
      <w:proofErr w:type="spellEnd"/>
      <w:r w:rsidR="0019497B">
        <w:t xml:space="preserve"> </w:t>
      </w:r>
      <w:r w:rsidR="00DB2CA2">
        <w:t>venues, catering,</w:t>
      </w:r>
      <w:r w:rsidR="0019497B">
        <w:t xml:space="preserve"> </w:t>
      </w:r>
      <w:r w:rsidR="00863387">
        <w:t>merchandise</w:t>
      </w:r>
      <w:r w:rsidR="00AC0736">
        <w:t xml:space="preserve"> and</w:t>
      </w:r>
      <w:r w:rsidR="00863387">
        <w:t xml:space="preserve"> </w:t>
      </w:r>
      <w:r w:rsidR="00273991">
        <w:t>exhibit</w:t>
      </w:r>
      <w:r w:rsidR="00E47893">
        <w:t>ion</w:t>
      </w:r>
      <w:r w:rsidR="00273991">
        <w:t xml:space="preserve"> stand</w:t>
      </w:r>
      <w:r w:rsidR="00AC0736">
        <w:t>s.</w:t>
      </w:r>
      <w:r w:rsidR="00B233E9">
        <w:t xml:space="preserve"> </w:t>
      </w:r>
    </w:p>
    <w:p w14:paraId="0B60DEB6" w14:textId="381AC6DB" w:rsidR="009D2061" w:rsidRDefault="00D200FC">
      <w:pPr>
        <w:pStyle w:val="ListParagraph"/>
        <w:widowControl w:val="0"/>
        <w:numPr>
          <w:ilvl w:val="0"/>
          <w:numId w:val="2"/>
        </w:numPr>
        <w:autoSpaceDE w:val="0"/>
        <w:autoSpaceDN w:val="0"/>
        <w:spacing w:after="0"/>
        <w:ind w:left="720"/>
        <w:contextualSpacing w:val="0"/>
      </w:pPr>
      <w:r>
        <w:t>Lia</w:t>
      </w:r>
      <w:r w:rsidR="00F91D63">
        <w:t>i</w:t>
      </w:r>
      <w:r>
        <w:t>se with</w:t>
      </w:r>
      <w:r w:rsidR="00AC0736">
        <w:t xml:space="preserve"> </w:t>
      </w:r>
      <w:r w:rsidR="00D76195">
        <w:t>Digital Communications</w:t>
      </w:r>
      <w:r w:rsidR="00F91D63">
        <w:t xml:space="preserve"> </w:t>
      </w:r>
      <w:r w:rsidR="00D76195">
        <w:t xml:space="preserve">to plan social media content </w:t>
      </w:r>
      <w:r w:rsidR="00980E33">
        <w:t xml:space="preserve">and occasionally assist with photo and </w:t>
      </w:r>
      <w:r w:rsidR="00980E33">
        <w:lastRenderedPageBreak/>
        <w:t>video shoots</w:t>
      </w:r>
      <w:r w:rsidR="00994F5E">
        <w:t>.</w:t>
      </w:r>
    </w:p>
    <w:p w14:paraId="7175E435" w14:textId="2C889559" w:rsidR="005E23AF" w:rsidRPr="003B5B74" w:rsidRDefault="00FA6CE7">
      <w:pPr>
        <w:pStyle w:val="ListParagraph"/>
        <w:numPr>
          <w:ilvl w:val="0"/>
          <w:numId w:val="2"/>
        </w:numPr>
        <w:tabs>
          <w:tab w:val="left" w:pos="2925"/>
        </w:tabs>
        <w:ind w:left="720"/>
        <w:rPr>
          <w:rFonts w:ascii="Georgia" w:hAnsi="Georgia"/>
        </w:rPr>
      </w:pPr>
      <w:r>
        <w:rPr>
          <w:rFonts w:cs="Arial"/>
        </w:rPr>
        <w:t>W</w:t>
      </w:r>
      <w:r w:rsidR="009D2061" w:rsidRPr="00614552">
        <w:rPr>
          <w:rFonts w:cs="Arial"/>
        </w:rPr>
        <w:t xml:space="preserve">rite and edit </w:t>
      </w:r>
      <w:r w:rsidR="003348DD">
        <w:rPr>
          <w:rFonts w:cs="Arial"/>
        </w:rPr>
        <w:t xml:space="preserve">high quality and engaging communications </w:t>
      </w:r>
      <w:r w:rsidR="009D2061" w:rsidRPr="00614552">
        <w:rPr>
          <w:rFonts w:cs="Arial"/>
        </w:rPr>
        <w:t>content</w:t>
      </w:r>
      <w:r w:rsidR="0047123B">
        <w:rPr>
          <w:rFonts w:cs="Arial"/>
        </w:rPr>
        <w:t>. This could</w:t>
      </w:r>
      <w:r w:rsidR="009D2061" w:rsidRPr="00614552">
        <w:rPr>
          <w:rFonts w:cs="Arial"/>
        </w:rPr>
        <w:t xml:space="preserve"> </w:t>
      </w:r>
      <w:r w:rsidR="00B750FA">
        <w:rPr>
          <w:rFonts w:cs="Arial"/>
        </w:rPr>
        <w:t>includ</w:t>
      </w:r>
      <w:r w:rsidR="0047123B">
        <w:rPr>
          <w:rFonts w:cs="Arial"/>
        </w:rPr>
        <w:t>e</w:t>
      </w:r>
      <w:r w:rsidR="00B750FA">
        <w:rPr>
          <w:rFonts w:cs="Arial"/>
        </w:rPr>
        <w:t xml:space="preserve"> </w:t>
      </w:r>
      <w:r w:rsidR="00916A88">
        <w:rPr>
          <w:rFonts w:cs="Arial"/>
        </w:rPr>
        <w:t xml:space="preserve">talking points, </w:t>
      </w:r>
      <w:r w:rsidR="00D65529">
        <w:rPr>
          <w:rFonts w:cs="Arial"/>
        </w:rPr>
        <w:t xml:space="preserve">Ministerial </w:t>
      </w:r>
      <w:r w:rsidR="00916A88">
        <w:rPr>
          <w:rFonts w:cs="Arial"/>
        </w:rPr>
        <w:t>brief</w:t>
      </w:r>
      <w:r w:rsidR="00D65529">
        <w:rPr>
          <w:rFonts w:cs="Arial"/>
        </w:rPr>
        <w:t xml:space="preserve">s </w:t>
      </w:r>
      <w:r w:rsidR="00916A88">
        <w:rPr>
          <w:rFonts w:cs="Arial"/>
        </w:rPr>
        <w:t xml:space="preserve">and </w:t>
      </w:r>
      <w:r w:rsidR="00D65529">
        <w:rPr>
          <w:rFonts w:cs="Arial"/>
        </w:rPr>
        <w:t>media releases</w:t>
      </w:r>
      <w:r w:rsidR="00994F5E">
        <w:rPr>
          <w:rFonts w:cs="Arial"/>
        </w:rPr>
        <w:t>,</w:t>
      </w:r>
      <w:r w:rsidR="00AE1BD2">
        <w:rPr>
          <w:rFonts w:cs="Arial"/>
        </w:rPr>
        <w:t xml:space="preserve"> copy for</w:t>
      </w:r>
      <w:r w:rsidR="00D65529">
        <w:rPr>
          <w:rFonts w:cs="Arial"/>
        </w:rPr>
        <w:t xml:space="preserve"> </w:t>
      </w:r>
      <w:r w:rsidR="00B750FA">
        <w:rPr>
          <w:rFonts w:cs="Arial"/>
        </w:rPr>
        <w:t>the website</w:t>
      </w:r>
      <w:r w:rsidR="005B53DA">
        <w:rPr>
          <w:rFonts w:cs="Arial"/>
        </w:rPr>
        <w:t xml:space="preserve"> and social media</w:t>
      </w:r>
      <w:r w:rsidR="009B4E3A">
        <w:rPr>
          <w:rFonts w:cs="Arial"/>
        </w:rPr>
        <w:t>,</w:t>
      </w:r>
      <w:r w:rsidR="005B53DA">
        <w:rPr>
          <w:rFonts w:cs="Arial"/>
        </w:rPr>
        <w:t xml:space="preserve"> </w:t>
      </w:r>
      <w:r w:rsidR="00DF3934">
        <w:rPr>
          <w:rFonts w:cs="Arial"/>
        </w:rPr>
        <w:t xml:space="preserve">as well as </w:t>
      </w:r>
      <w:r w:rsidR="00C65963">
        <w:rPr>
          <w:rFonts w:cs="Arial"/>
        </w:rPr>
        <w:t>proposals and presentation decks,</w:t>
      </w:r>
      <w:r w:rsidR="00DF3934">
        <w:rPr>
          <w:rFonts w:cs="Arial"/>
        </w:rPr>
        <w:t xml:space="preserve"> </w:t>
      </w:r>
      <w:r w:rsidR="005B53DA">
        <w:rPr>
          <w:rFonts w:cs="Arial"/>
        </w:rPr>
        <w:t>fact sheets</w:t>
      </w:r>
      <w:r w:rsidR="00EE5873">
        <w:rPr>
          <w:rFonts w:cs="Arial"/>
        </w:rPr>
        <w:t xml:space="preserve">, newsletters and </w:t>
      </w:r>
      <w:r w:rsidR="00BE5A7B">
        <w:rPr>
          <w:rFonts w:cs="Arial"/>
        </w:rPr>
        <w:t xml:space="preserve">social </w:t>
      </w:r>
      <w:r w:rsidR="00994F5E">
        <w:rPr>
          <w:rFonts w:cs="Arial"/>
        </w:rPr>
        <w:t xml:space="preserve">media </w:t>
      </w:r>
      <w:r w:rsidR="00BE5A7B">
        <w:rPr>
          <w:rFonts w:cs="Arial"/>
        </w:rPr>
        <w:t xml:space="preserve">posts. </w:t>
      </w:r>
    </w:p>
    <w:p w14:paraId="7F539C34" w14:textId="5D2C18B8" w:rsidR="009D2061" w:rsidRPr="00980E33" w:rsidRDefault="009D2061" w:rsidP="00980E33">
      <w:pPr>
        <w:pStyle w:val="ListParagraph"/>
        <w:numPr>
          <w:ilvl w:val="0"/>
          <w:numId w:val="2"/>
        </w:numPr>
        <w:tabs>
          <w:tab w:val="left" w:pos="2925"/>
        </w:tabs>
        <w:ind w:left="720"/>
        <w:rPr>
          <w:rFonts w:ascii="Georgia" w:hAnsi="Georgia"/>
        </w:rPr>
      </w:pPr>
      <w:r w:rsidRPr="00980E33">
        <w:rPr>
          <w:rFonts w:cs="Arial"/>
        </w:rPr>
        <w:t xml:space="preserve">Develop effective </w:t>
      </w:r>
      <w:r w:rsidR="00E778F6" w:rsidRPr="00980E33">
        <w:rPr>
          <w:rFonts w:cs="Arial"/>
        </w:rPr>
        <w:t xml:space="preserve">monitoring, reporting and </w:t>
      </w:r>
      <w:r w:rsidR="00E668DD" w:rsidRPr="00980E33">
        <w:rPr>
          <w:rFonts w:cs="Arial"/>
        </w:rPr>
        <w:t>evaluation to facilitate excellence in communications</w:t>
      </w:r>
      <w:r w:rsidR="00C26B5B" w:rsidRPr="00980E33">
        <w:rPr>
          <w:rFonts w:cs="Arial"/>
        </w:rPr>
        <w:t xml:space="preserve"> activities. </w:t>
      </w:r>
    </w:p>
    <w:p w14:paraId="080C9EF1" w14:textId="0D36EA93" w:rsidR="009D2061" w:rsidRPr="00F339CD" w:rsidRDefault="00003AD1">
      <w:pPr>
        <w:pStyle w:val="ListParagraph"/>
        <w:numPr>
          <w:ilvl w:val="0"/>
          <w:numId w:val="2"/>
        </w:numPr>
        <w:tabs>
          <w:tab w:val="left" w:pos="2925"/>
        </w:tabs>
        <w:ind w:left="720"/>
        <w:rPr>
          <w:rFonts w:ascii="Georgia" w:hAnsi="Georgia"/>
        </w:rPr>
      </w:pPr>
      <w:r>
        <w:rPr>
          <w:rFonts w:cs="Arial"/>
        </w:rPr>
        <w:t>Manage a budget, ensuring timely coordination of procurement requests, purchase orders, invoice payments and</w:t>
      </w:r>
      <w:r w:rsidR="000417C6">
        <w:rPr>
          <w:rFonts w:cs="Arial"/>
        </w:rPr>
        <w:t xml:space="preserve"> monthly acquittal of ongoing programs of work with service providers.</w:t>
      </w:r>
      <w:r w:rsidR="00E45538">
        <w:rPr>
          <w:rFonts w:cs="Arial"/>
        </w:rPr>
        <w:t xml:space="preserve"> </w:t>
      </w:r>
      <w:r w:rsidR="009D2061">
        <w:rPr>
          <w:rFonts w:cs="Arial"/>
        </w:rPr>
        <w:t xml:space="preserve"> </w:t>
      </w:r>
    </w:p>
    <w:p w14:paraId="02BB59C7" w14:textId="77777777" w:rsidR="009D2061" w:rsidRPr="00614552" w:rsidRDefault="009D2061" w:rsidP="009D2061">
      <w:pPr>
        <w:tabs>
          <w:tab w:val="left" w:pos="2925"/>
        </w:tabs>
        <w:rPr>
          <w:rStyle w:val="Heading1Char"/>
        </w:rPr>
      </w:pPr>
      <w:r w:rsidRPr="00614552">
        <w:rPr>
          <w:rStyle w:val="Heading1Char"/>
        </w:rPr>
        <w:t>Key challenges</w:t>
      </w:r>
    </w:p>
    <w:p w14:paraId="1D6215E6" w14:textId="16BC6137" w:rsidR="00951D26" w:rsidRPr="00664697" w:rsidRDefault="00FE4AD9">
      <w:pPr>
        <w:pStyle w:val="ListParagraph"/>
        <w:numPr>
          <w:ilvl w:val="0"/>
          <w:numId w:val="2"/>
        </w:numPr>
        <w:tabs>
          <w:tab w:val="left" w:pos="2925"/>
        </w:tabs>
        <w:ind w:left="720"/>
        <w:rPr>
          <w:rFonts w:ascii="Georgia" w:hAnsi="Georgia"/>
        </w:rPr>
      </w:pPr>
      <w:r>
        <w:rPr>
          <w:rFonts w:cs="Arial"/>
        </w:rPr>
        <w:t>Coordinating</w:t>
      </w:r>
      <w:r w:rsidR="00D12C5C">
        <w:rPr>
          <w:rFonts w:cs="Arial"/>
        </w:rPr>
        <w:t xml:space="preserve"> </w:t>
      </w:r>
      <w:r>
        <w:rPr>
          <w:rFonts w:cs="Arial"/>
        </w:rPr>
        <w:t xml:space="preserve">multiple </w:t>
      </w:r>
      <w:r w:rsidR="00D12C5C">
        <w:rPr>
          <w:rFonts w:cs="Arial"/>
        </w:rPr>
        <w:t xml:space="preserve">effective communications </w:t>
      </w:r>
      <w:r>
        <w:rPr>
          <w:rFonts w:cs="Arial"/>
        </w:rPr>
        <w:t>activities</w:t>
      </w:r>
      <w:r w:rsidR="00D12C5C">
        <w:rPr>
          <w:rFonts w:cs="Arial"/>
        </w:rPr>
        <w:t xml:space="preserve"> under time pressure</w:t>
      </w:r>
      <w:r w:rsidR="00B44C52">
        <w:rPr>
          <w:rFonts w:cs="Arial"/>
        </w:rPr>
        <w:t xml:space="preserve"> and </w:t>
      </w:r>
      <w:proofErr w:type="spellStart"/>
      <w:r w:rsidR="00B44C52">
        <w:rPr>
          <w:rFonts w:cs="Arial"/>
        </w:rPr>
        <w:t>prioritising</w:t>
      </w:r>
      <w:proofErr w:type="spellEnd"/>
      <w:r w:rsidR="00B44C52">
        <w:rPr>
          <w:rFonts w:cs="Arial"/>
        </w:rPr>
        <w:t xml:space="preserve"> competing work tasks.</w:t>
      </w:r>
    </w:p>
    <w:p w14:paraId="1C1EB587" w14:textId="6A376942" w:rsidR="009D2061" w:rsidRPr="0063606F" w:rsidRDefault="009D2061" w:rsidP="3255E34E">
      <w:pPr>
        <w:pStyle w:val="ListParagraph"/>
        <w:numPr>
          <w:ilvl w:val="0"/>
          <w:numId w:val="2"/>
        </w:numPr>
        <w:tabs>
          <w:tab w:val="left" w:pos="2925"/>
        </w:tabs>
        <w:ind w:left="720"/>
        <w:rPr>
          <w:rFonts w:ascii="Georgia" w:hAnsi="Georgia"/>
        </w:rPr>
      </w:pPr>
      <w:r w:rsidRPr="3255E34E">
        <w:rPr>
          <w:rFonts w:cs="Arial"/>
        </w:rPr>
        <w:t xml:space="preserve">Maintaining a thorough and current understanding of </w:t>
      </w:r>
      <w:r w:rsidR="230D05C0" w:rsidRPr="3255E34E">
        <w:rPr>
          <w:rFonts w:cs="Arial"/>
        </w:rPr>
        <w:t xml:space="preserve">issues </w:t>
      </w:r>
      <w:r w:rsidR="006A008A">
        <w:rPr>
          <w:rFonts w:cs="Arial"/>
        </w:rPr>
        <w:t xml:space="preserve">across all REZ projects </w:t>
      </w:r>
      <w:r w:rsidR="230D05C0" w:rsidRPr="3255E34E">
        <w:rPr>
          <w:rFonts w:cs="Arial"/>
        </w:rPr>
        <w:t>that</w:t>
      </w:r>
      <w:r w:rsidRPr="3255E34E">
        <w:rPr>
          <w:rFonts w:cs="Arial"/>
        </w:rPr>
        <w:t xml:space="preserve"> may impact </w:t>
      </w:r>
      <w:r w:rsidR="006A008A">
        <w:rPr>
          <w:rFonts w:cs="Arial"/>
        </w:rPr>
        <w:t>campaign deliverables.</w:t>
      </w:r>
    </w:p>
    <w:p w14:paraId="625502F1" w14:textId="69C7413D" w:rsidR="009D2061" w:rsidRPr="00EC5C1D" w:rsidRDefault="009D2061" w:rsidP="009D2061">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9D2061" w:rsidRPr="00C978B9" w14:paraId="3ECFF07E" w14:textId="77777777" w:rsidTr="002B4FA5">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25EBF06" w14:textId="77777777" w:rsidR="009D2061" w:rsidRPr="00C978B9" w:rsidRDefault="009D2061" w:rsidP="002B4FA5">
            <w:pPr>
              <w:pStyle w:val="TableTextWhite0"/>
            </w:pPr>
            <w:r w:rsidRPr="00C978B9">
              <w:t>Who</w:t>
            </w:r>
          </w:p>
        </w:tc>
        <w:tc>
          <w:tcPr>
            <w:tcW w:w="6986" w:type="dxa"/>
          </w:tcPr>
          <w:p w14:paraId="37D34377" w14:textId="77777777" w:rsidR="009D2061" w:rsidRPr="00C978B9" w:rsidRDefault="009D2061" w:rsidP="002B4FA5">
            <w:pPr>
              <w:pStyle w:val="TableTextWhite0"/>
            </w:pPr>
            <w:r w:rsidRPr="00C978B9">
              <w:t>Why</w:t>
            </w:r>
          </w:p>
        </w:tc>
      </w:tr>
      <w:tr w:rsidR="009D2061" w:rsidRPr="00A8245E" w14:paraId="37F72F8E" w14:textId="77777777" w:rsidTr="002B4FA5">
        <w:trPr>
          <w:cantSplit/>
        </w:trPr>
        <w:tc>
          <w:tcPr>
            <w:tcW w:w="3601" w:type="dxa"/>
            <w:shd w:val="clear" w:color="auto" w:fill="BCBEC0"/>
          </w:tcPr>
          <w:p w14:paraId="4A49D775" w14:textId="77777777" w:rsidR="009D2061" w:rsidRPr="00A8245E" w:rsidRDefault="009D2061" w:rsidP="002B4FA5">
            <w:pPr>
              <w:pStyle w:val="TableText"/>
              <w:keepNext/>
              <w:rPr>
                <w:b/>
              </w:rPr>
            </w:pPr>
            <w:r w:rsidRPr="00A8245E">
              <w:rPr>
                <w:b/>
              </w:rPr>
              <w:t>Internal</w:t>
            </w:r>
          </w:p>
        </w:tc>
        <w:tc>
          <w:tcPr>
            <w:tcW w:w="6986" w:type="dxa"/>
            <w:shd w:val="clear" w:color="auto" w:fill="BCBEC0"/>
          </w:tcPr>
          <w:p w14:paraId="0DDB7A80" w14:textId="77777777" w:rsidR="009D2061" w:rsidRPr="00A8245E" w:rsidRDefault="009D2061" w:rsidP="002B4FA5">
            <w:pPr>
              <w:pStyle w:val="TableText"/>
              <w:keepNext/>
              <w:rPr>
                <w:b/>
              </w:rPr>
            </w:pPr>
          </w:p>
        </w:tc>
      </w:tr>
      <w:tr w:rsidR="009D2061" w:rsidRPr="00C978B9" w14:paraId="5B141385" w14:textId="77777777" w:rsidTr="002B4FA5">
        <w:trPr>
          <w:cantSplit/>
        </w:trPr>
        <w:tc>
          <w:tcPr>
            <w:tcW w:w="3601" w:type="dxa"/>
            <w:tcBorders>
              <w:top w:val="single" w:sz="8" w:space="0" w:color="auto"/>
              <w:bottom w:val="single" w:sz="8" w:space="0" w:color="auto"/>
            </w:tcBorders>
          </w:tcPr>
          <w:p w14:paraId="20E83720" w14:textId="77777777" w:rsidR="009D2061" w:rsidRDefault="009D2061" w:rsidP="002B4FA5">
            <w:pPr>
              <w:pStyle w:val="TableText"/>
            </w:pPr>
            <w:r>
              <w:t xml:space="preserve">EnergyCo executives and leaders </w:t>
            </w:r>
          </w:p>
        </w:tc>
        <w:tc>
          <w:tcPr>
            <w:tcW w:w="6986" w:type="dxa"/>
            <w:tcBorders>
              <w:top w:val="single" w:sz="8" w:space="0" w:color="auto"/>
              <w:bottom w:val="single" w:sz="8" w:space="0" w:color="auto"/>
            </w:tcBorders>
          </w:tcPr>
          <w:p w14:paraId="0797869E" w14:textId="77777777" w:rsidR="009D2061" w:rsidRDefault="009D2061">
            <w:pPr>
              <w:pStyle w:val="TableText"/>
              <w:keepNext/>
              <w:numPr>
                <w:ilvl w:val="0"/>
                <w:numId w:val="3"/>
              </w:numPr>
              <w:ind w:left="451"/>
            </w:pPr>
            <w:r w:rsidRPr="00E263A0">
              <w:t xml:space="preserve">Support executives to ensure </w:t>
            </w:r>
            <w:r>
              <w:t>communication</w:t>
            </w:r>
            <w:r w:rsidRPr="00E263A0">
              <w:t xml:space="preserve"> is strategic, current and relevant </w:t>
            </w:r>
          </w:p>
        </w:tc>
      </w:tr>
      <w:tr w:rsidR="009D2061" w:rsidRPr="00C978B9" w14:paraId="74A4BC73" w14:textId="77777777" w:rsidTr="002B4FA5">
        <w:trPr>
          <w:cantSplit/>
        </w:trPr>
        <w:tc>
          <w:tcPr>
            <w:tcW w:w="3601" w:type="dxa"/>
            <w:tcBorders>
              <w:top w:val="single" w:sz="8" w:space="0" w:color="auto"/>
              <w:bottom w:val="single" w:sz="8" w:space="0" w:color="auto"/>
            </w:tcBorders>
          </w:tcPr>
          <w:p w14:paraId="2C3DB108" w14:textId="4B9310B0" w:rsidR="009D2061" w:rsidRDefault="009D2061" w:rsidP="002B4FA5">
            <w:pPr>
              <w:pStyle w:val="TableText"/>
            </w:pPr>
            <w:r>
              <w:t xml:space="preserve">Director, </w:t>
            </w:r>
            <w:r w:rsidR="00CF0FBE">
              <w:t>Community</w:t>
            </w:r>
            <w:r w:rsidRPr="006346DE">
              <w:t xml:space="preserve"> Engagement</w:t>
            </w:r>
            <w:r w:rsidR="00CF0FBE">
              <w:t xml:space="preserve"> and Media</w:t>
            </w:r>
          </w:p>
        </w:tc>
        <w:tc>
          <w:tcPr>
            <w:tcW w:w="6986" w:type="dxa"/>
            <w:tcBorders>
              <w:top w:val="single" w:sz="8" w:space="0" w:color="auto"/>
              <w:bottom w:val="single" w:sz="8" w:space="0" w:color="auto"/>
            </w:tcBorders>
          </w:tcPr>
          <w:p w14:paraId="55BD3FF8" w14:textId="77777777" w:rsidR="009D2061" w:rsidRDefault="009D2061">
            <w:pPr>
              <w:pStyle w:val="TableText"/>
              <w:keepNext/>
              <w:numPr>
                <w:ilvl w:val="0"/>
                <w:numId w:val="3"/>
              </w:numPr>
              <w:ind w:left="451"/>
            </w:pPr>
            <w:r>
              <w:t xml:space="preserve">Escalate project issues, keep informed, advise and receive instructions </w:t>
            </w:r>
          </w:p>
          <w:p w14:paraId="584BF28C" w14:textId="77777777" w:rsidR="009D2061" w:rsidRDefault="009D2061">
            <w:pPr>
              <w:pStyle w:val="TableText"/>
              <w:numPr>
                <w:ilvl w:val="0"/>
                <w:numId w:val="2"/>
              </w:numPr>
              <w:ind w:left="451"/>
            </w:pPr>
            <w:r>
              <w:t>Provide regular updates on key projects and programs, issues and priorities</w:t>
            </w:r>
          </w:p>
        </w:tc>
      </w:tr>
      <w:tr w:rsidR="009D2061" w:rsidRPr="00C978B9" w14:paraId="58E0876B" w14:textId="77777777" w:rsidTr="002B4FA5">
        <w:trPr>
          <w:cantSplit/>
        </w:trPr>
        <w:tc>
          <w:tcPr>
            <w:tcW w:w="3601" w:type="dxa"/>
            <w:tcBorders>
              <w:top w:val="single" w:sz="8" w:space="0" w:color="auto"/>
              <w:bottom w:val="single" w:sz="8" w:space="0" w:color="auto"/>
            </w:tcBorders>
          </w:tcPr>
          <w:p w14:paraId="6EDE6E94" w14:textId="77777777" w:rsidR="009D2061" w:rsidRPr="00A15CDB" w:rsidRDefault="009D2061" w:rsidP="002B4FA5">
            <w:pPr>
              <w:pStyle w:val="TableText"/>
            </w:pPr>
            <w:r>
              <w:t>Manager</w:t>
            </w:r>
          </w:p>
        </w:tc>
        <w:tc>
          <w:tcPr>
            <w:tcW w:w="6986" w:type="dxa"/>
            <w:tcBorders>
              <w:top w:val="single" w:sz="8" w:space="0" w:color="auto"/>
              <w:bottom w:val="single" w:sz="8" w:space="0" w:color="auto"/>
            </w:tcBorders>
          </w:tcPr>
          <w:p w14:paraId="664505B2" w14:textId="77777777" w:rsidR="009D2061" w:rsidRPr="00A15CDB" w:rsidRDefault="009D2061">
            <w:pPr>
              <w:pStyle w:val="TableText"/>
              <w:numPr>
                <w:ilvl w:val="0"/>
                <w:numId w:val="2"/>
              </w:numPr>
              <w:ind w:left="451"/>
            </w:pPr>
            <w:r>
              <w:t>Receive guidance and provide regular updates on key projects, issues and priorities</w:t>
            </w:r>
          </w:p>
          <w:p w14:paraId="00F86718" w14:textId="77777777" w:rsidR="009D2061" w:rsidRPr="00A15CDB" w:rsidRDefault="009D2061">
            <w:pPr>
              <w:pStyle w:val="TableText"/>
              <w:numPr>
                <w:ilvl w:val="0"/>
                <w:numId w:val="2"/>
              </w:numPr>
              <w:ind w:left="451"/>
            </w:pPr>
            <w:r>
              <w:t>Provide advice and contribute to decision making</w:t>
            </w:r>
          </w:p>
          <w:p w14:paraId="5497A6A2" w14:textId="77777777" w:rsidR="009D2061" w:rsidRPr="00A15CDB" w:rsidRDefault="009D2061">
            <w:pPr>
              <w:pStyle w:val="TableText"/>
              <w:numPr>
                <w:ilvl w:val="0"/>
                <w:numId w:val="2"/>
              </w:numPr>
              <w:ind w:left="451"/>
            </w:pPr>
            <w:r>
              <w:t>Identify emerging issues/risks and their implications and propose solutions</w:t>
            </w:r>
          </w:p>
        </w:tc>
      </w:tr>
      <w:tr w:rsidR="009D2061" w:rsidRPr="00C978B9" w14:paraId="1961593F" w14:textId="77777777" w:rsidTr="002B4FA5">
        <w:trPr>
          <w:cantSplit/>
        </w:trPr>
        <w:tc>
          <w:tcPr>
            <w:tcW w:w="3601" w:type="dxa"/>
            <w:tcBorders>
              <w:top w:val="single" w:sz="8" w:space="0" w:color="auto"/>
              <w:bottom w:val="single" w:sz="4" w:space="0" w:color="auto"/>
            </w:tcBorders>
          </w:tcPr>
          <w:p w14:paraId="38B7EEC3" w14:textId="77777777" w:rsidR="009D2061" w:rsidRPr="00A15CDB" w:rsidRDefault="009D2061" w:rsidP="002B4FA5">
            <w:pPr>
              <w:pStyle w:val="TableText"/>
            </w:pPr>
            <w:r>
              <w:t>Team members</w:t>
            </w:r>
          </w:p>
        </w:tc>
        <w:tc>
          <w:tcPr>
            <w:tcW w:w="6986" w:type="dxa"/>
            <w:tcBorders>
              <w:top w:val="single" w:sz="8" w:space="0" w:color="auto"/>
              <w:bottom w:val="single" w:sz="4" w:space="0" w:color="auto"/>
            </w:tcBorders>
          </w:tcPr>
          <w:p w14:paraId="034F6EFC" w14:textId="77777777" w:rsidR="009D2061" w:rsidRPr="00A15CDB" w:rsidRDefault="009D2061">
            <w:pPr>
              <w:pStyle w:val="TableText"/>
              <w:numPr>
                <w:ilvl w:val="0"/>
                <w:numId w:val="2"/>
              </w:numPr>
              <w:ind w:left="451"/>
            </w:pPr>
            <w:r>
              <w:t>Actively contribute to the team's objectives and identified outcomes</w:t>
            </w:r>
          </w:p>
        </w:tc>
      </w:tr>
      <w:tr w:rsidR="009D2061" w:rsidRPr="00C978B9" w14:paraId="32F2CF7C" w14:textId="77777777" w:rsidTr="002B4FA5">
        <w:trPr>
          <w:cantSplit/>
        </w:trPr>
        <w:tc>
          <w:tcPr>
            <w:tcW w:w="3601" w:type="dxa"/>
            <w:tcBorders>
              <w:top w:val="single" w:sz="4" w:space="0" w:color="auto"/>
            </w:tcBorders>
          </w:tcPr>
          <w:p w14:paraId="46A972FF" w14:textId="77777777" w:rsidR="009D2061" w:rsidRPr="00A15CDB" w:rsidRDefault="009D2061" w:rsidP="002B4FA5">
            <w:pPr>
              <w:pStyle w:val="TableText"/>
            </w:pPr>
            <w:r>
              <w:t>Internal project partners</w:t>
            </w:r>
          </w:p>
        </w:tc>
        <w:tc>
          <w:tcPr>
            <w:tcW w:w="6986" w:type="dxa"/>
            <w:tcBorders>
              <w:top w:val="single" w:sz="4" w:space="0" w:color="auto"/>
            </w:tcBorders>
          </w:tcPr>
          <w:p w14:paraId="6DAD7873" w14:textId="77777777" w:rsidR="009D2061" w:rsidRPr="00A15CDB" w:rsidRDefault="009D2061">
            <w:pPr>
              <w:pStyle w:val="TableText"/>
              <w:numPr>
                <w:ilvl w:val="0"/>
                <w:numId w:val="2"/>
              </w:numPr>
              <w:ind w:left="451"/>
            </w:pPr>
            <w:r>
              <w:t>Support collaboration, ensure key tasks are completed and partners are aware of their accountabilities for the timely delivery of project outcomes</w:t>
            </w:r>
          </w:p>
        </w:tc>
      </w:tr>
      <w:tr w:rsidR="009D2061" w:rsidRPr="00A8245E" w14:paraId="2ECC153B" w14:textId="77777777" w:rsidTr="002B4FA5">
        <w:trPr>
          <w:cantSplit/>
        </w:trPr>
        <w:tc>
          <w:tcPr>
            <w:tcW w:w="3601" w:type="dxa"/>
            <w:shd w:val="clear" w:color="auto" w:fill="BCBEC0"/>
          </w:tcPr>
          <w:p w14:paraId="280E9DB1" w14:textId="77777777" w:rsidR="009D2061" w:rsidRPr="00A8245E" w:rsidRDefault="009D2061" w:rsidP="002B4FA5">
            <w:pPr>
              <w:pStyle w:val="TableText"/>
              <w:keepNext/>
              <w:rPr>
                <w:b/>
              </w:rPr>
            </w:pPr>
            <w:r w:rsidRPr="00A8245E">
              <w:rPr>
                <w:b/>
              </w:rPr>
              <w:t>External</w:t>
            </w:r>
          </w:p>
        </w:tc>
        <w:tc>
          <w:tcPr>
            <w:tcW w:w="6986" w:type="dxa"/>
            <w:shd w:val="clear" w:color="auto" w:fill="BCBEC0"/>
          </w:tcPr>
          <w:p w14:paraId="53C45A61" w14:textId="77777777" w:rsidR="009D2061" w:rsidRPr="00A8245E" w:rsidRDefault="009D2061" w:rsidP="002B4FA5">
            <w:pPr>
              <w:pStyle w:val="TableText"/>
              <w:keepNext/>
              <w:ind w:left="451"/>
              <w:rPr>
                <w:b/>
              </w:rPr>
            </w:pPr>
          </w:p>
        </w:tc>
      </w:tr>
      <w:tr w:rsidR="009D2061" w:rsidRPr="00C978B9" w14:paraId="0B2E3EC4" w14:textId="77777777" w:rsidTr="002B4FA5">
        <w:trPr>
          <w:cantSplit/>
        </w:trPr>
        <w:tc>
          <w:tcPr>
            <w:tcW w:w="3601" w:type="dxa"/>
            <w:tcBorders>
              <w:top w:val="single" w:sz="8" w:space="0" w:color="auto"/>
              <w:bottom w:val="single" w:sz="8" w:space="0" w:color="BCBEC0"/>
            </w:tcBorders>
          </w:tcPr>
          <w:p w14:paraId="665731AD" w14:textId="77777777" w:rsidR="009D2061" w:rsidRPr="00A15CDB" w:rsidRDefault="009D2061" w:rsidP="002B4FA5">
            <w:pPr>
              <w:pStyle w:val="TableText"/>
            </w:pPr>
            <w:r>
              <w:t>Stakeholders</w:t>
            </w:r>
          </w:p>
        </w:tc>
        <w:tc>
          <w:tcPr>
            <w:tcW w:w="6986" w:type="dxa"/>
            <w:tcBorders>
              <w:top w:val="single" w:sz="8" w:space="0" w:color="auto"/>
              <w:bottom w:val="single" w:sz="8" w:space="0" w:color="BCBEC0"/>
            </w:tcBorders>
          </w:tcPr>
          <w:p w14:paraId="3A19B15C" w14:textId="77777777" w:rsidR="009D2061" w:rsidRDefault="009D2061">
            <w:pPr>
              <w:pStyle w:val="TableText"/>
              <w:numPr>
                <w:ilvl w:val="0"/>
                <w:numId w:val="2"/>
              </w:numPr>
              <w:ind w:left="451"/>
            </w:pPr>
            <w:r>
              <w:t>Communicate approved and appropriate messages in a clear and consistent manner</w:t>
            </w:r>
          </w:p>
          <w:p w14:paraId="06B5E566" w14:textId="77777777" w:rsidR="009D2061" w:rsidRPr="00A15CDB" w:rsidRDefault="009D2061">
            <w:pPr>
              <w:pStyle w:val="TableText"/>
              <w:numPr>
                <w:ilvl w:val="0"/>
                <w:numId w:val="2"/>
              </w:numPr>
              <w:ind w:left="451"/>
            </w:pPr>
            <w:r>
              <w:t xml:space="preserve">Engage and consult based on agreed strategies </w:t>
            </w:r>
          </w:p>
        </w:tc>
      </w:tr>
      <w:tr w:rsidR="009D2061" w:rsidRPr="00C978B9" w14:paraId="26DC1878" w14:textId="77777777" w:rsidTr="002B4FA5">
        <w:trPr>
          <w:cantSplit/>
        </w:trPr>
        <w:tc>
          <w:tcPr>
            <w:tcW w:w="3601" w:type="dxa"/>
            <w:tcBorders>
              <w:top w:val="single" w:sz="8" w:space="0" w:color="auto"/>
              <w:bottom w:val="single" w:sz="8" w:space="0" w:color="BCBEC0"/>
            </w:tcBorders>
          </w:tcPr>
          <w:p w14:paraId="082AAE56" w14:textId="77777777" w:rsidR="009D2061" w:rsidRPr="00A15CDB" w:rsidRDefault="009D2061" w:rsidP="002B4FA5">
            <w:pPr>
              <w:pStyle w:val="TableText"/>
            </w:pPr>
            <w:r>
              <w:t>Vendors/Service Providers and Consultants</w:t>
            </w:r>
          </w:p>
        </w:tc>
        <w:tc>
          <w:tcPr>
            <w:tcW w:w="6986" w:type="dxa"/>
            <w:tcBorders>
              <w:top w:val="single" w:sz="8" w:space="0" w:color="auto"/>
              <w:bottom w:val="single" w:sz="8" w:space="0" w:color="BCBEC0"/>
            </w:tcBorders>
          </w:tcPr>
          <w:p w14:paraId="686ED781" w14:textId="77777777" w:rsidR="009D2061" w:rsidRPr="00A15CDB" w:rsidRDefault="009D2061">
            <w:pPr>
              <w:pStyle w:val="TableText"/>
              <w:numPr>
                <w:ilvl w:val="0"/>
                <w:numId w:val="2"/>
              </w:numPr>
              <w:ind w:left="451"/>
            </w:pPr>
            <w:r>
              <w:t>Manage contracts and monitor provision of service to ensure compliance with contract and service arrangements</w:t>
            </w:r>
          </w:p>
          <w:p w14:paraId="7F4E6DE4" w14:textId="77777777" w:rsidR="009D2061" w:rsidRPr="00A15CDB" w:rsidRDefault="009D2061">
            <w:pPr>
              <w:pStyle w:val="TableText"/>
              <w:numPr>
                <w:ilvl w:val="0"/>
                <w:numId w:val="2"/>
              </w:numPr>
              <w:ind w:left="451"/>
            </w:pPr>
            <w:r>
              <w:t>Consult, provide and obtain information, negotiate required outcomes and timeframes</w:t>
            </w:r>
          </w:p>
          <w:p w14:paraId="7EDAB198" w14:textId="77777777" w:rsidR="009D2061" w:rsidRPr="00A15CDB" w:rsidRDefault="009D2061">
            <w:pPr>
              <w:pStyle w:val="TableText"/>
              <w:numPr>
                <w:ilvl w:val="0"/>
                <w:numId w:val="2"/>
              </w:numPr>
              <w:ind w:left="451"/>
            </w:pPr>
            <w:r>
              <w:t>Resolve and provide solutions to issues</w:t>
            </w:r>
          </w:p>
        </w:tc>
      </w:tr>
    </w:tbl>
    <w:p w14:paraId="64A37DFF" w14:textId="77777777" w:rsidR="009D2061" w:rsidRDefault="009D2061" w:rsidP="009D2061">
      <w:pPr>
        <w:keepNext/>
        <w:spacing w:after="120" w:line="260" w:lineRule="atLeast"/>
        <w:outlineLvl w:val="1"/>
        <w:rPr>
          <w:rFonts w:eastAsiaTheme="minorHAnsi" w:cs="Arial"/>
          <w:b/>
          <w:bCs/>
          <w:iCs/>
          <w:color w:val="6D6E71"/>
          <w:sz w:val="24"/>
          <w:szCs w:val="28"/>
          <w:lang w:val="en-AU"/>
        </w:rPr>
      </w:pPr>
    </w:p>
    <w:p w14:paraId="6F2587A2" w14:textId="77777777" w:rsidR="009D2061" w:rsidRDefault="009D2061" w:rsidP="009D2061">
      <w:pPr>
        <w:tabs>
          <w:tab w:val="left" w:pos="2925"/>
        </w:tabs>
        <w:spacing w:line="240" w:lineRule="auto"/>
        <w:rPr>
          <w:rFonts w:eastAsiaTheme="minorHAnsi" w:cs="Arial"/>
          <w:b/>
          <w:bCs/>
          <w:iCs/>
          <w:color w:val="6D6E71"/>
          <w:sz w:val="24"/>
          <w:szCs w:val="28"/>
          <w:lang w:val="en-AU"/>
        </w:rPr>
      </w:pPr>
      <w:r>
        <w:rPr>
          <w:rStyle w:val="Heading1Char"/>
        </w:rPr>
        <w:t>Role Dimensions</w:t>
      </w:r>
    </w:p>
    <w:p w14:paraId="0DD1568E" w14:textId="77777777" w:rsidR="009D2061" w:rsidRPr="00153BA7" w:rsidRDefault="009D2061" w:rsidP="009D2061">
      <w:pPr>
        <w:keepNext/>
        <w:spacing w:after="120" w:line="260" w:lineRule="atLeast"/>
        <w:outlineLvl w:val="1"/>
        <w:rPr>
          <w:rFonts w:eastAsiaTheme="minorHAnsi" w:cs="Arial"/>
          <w:b/>
          <w:bCs/>
          <w:iCs/>
          <w:color w:val="6D6E71"/>
          <w:sz w:val="24"/>
          <w:szCs w:val="28"/>
          <w:lang w:val="en-AU"/>
        </w:rPr>
      </w:pPr>
      <w:r w:rsidRPr="00153BA7">
        <w:rPr>
          <w:rFonts w:eastAsiaTheme="minorHAnsi" w:cs="Arial"/>
          <w:b/>
          <w:bCs/>
          <w:iCs/>
          <w:color w:val="6D6E71"/>
          <w:sz w:val="24"/>
          <w:szCs w:val="28"/>
          <w:lang w:val="en-AU"/>
        </w:rPr>
        <w:t>Decision making</w:t>
      </w:r>
    </w:p>
    <w:p w14:paraId="32F22D13" w14:textId="77777777" w:rsidR="009D2061" w:rsidRPr="00334D07" w:rsidRDefault="009D2061" w:rsidP="00334D07">
      <w:pPr>
        <w:pStyle w:val="ListParagraph"/>
        <w:numPr>
          <w:ilvl w:val="0"/>
          <w:numId w:val="2"/>
        </w:numPr>
        <w:tabs>
          <w:tab w:val="left" w:pos="2925"/>
        </w:tabs>
        <w:ind w:left="720"/>
        <w:rPr>
          <w:rFonts w:cs="Arial"/>
        </w:rPr>
      </w:pPr>
      <w:r w:rsidRPr="00C81316">
        <w:rPr>
          <w:rFonts w:cs="Arial"/>
        </w:rPr>
        <w:t>Has autonomy to manage</w:t>
      </w:r>
      <w:r>
        <w:rPr>
          <w:rFonts w:cs="Arial"/>
        </w:rPr>
        <w:t xml:space="preserve"> </w:t>
      </w:r>
      <w:r w:rsidRPr="00C81316">
        <w:rPr>
          <w:rFonts w:cs="Arial"/>
        </w:rPr>
        <w:t>tasks and projects and co-ordinates</w:t>
      </w:r>
      <w:r>
        <w:rPr>
          <w:rFonts w:cs="Arial"/>
        </w:rPr>
        <w:t xml:space="preserve"> </w:t>
      </w:r>
      <w:r w:rsidRPr="00C81316">
        <w:rPr>
          <w:rFonts w:cs="Arial"/>
        </w:rPr>
        <w:t>the program/project either individua</w:t>
      </w:r>
      <w:r>
        <w:rPr>
          <w:rFonts w:cs="Arial"/>
        </w:rPr>
        <w:t xml:space="preserve">lly or participates within teams and manages </w:t>
      </w:r>
      <w:r w:rsidRPr="00C81316">
        <w:rPr>
          <w:rFonts w:cs="Arial"/>
        </w:rPr>
        <w:t>individual priorities and performance</w:t>
      </w:r>
      <w:r>
        <w:rPr>
          <w:rFonts w:cs="Arial"/>
        </w:rPr>
        <w:t>.</w:t>
      </w:r>
    </w:p>
    <w:p w14:paraId="0FB8012E" w14:textId="77777777" w:rsidR="009D2061" w:rsidRPr="00334D07" w:rsidRDefault="009D2061" w:rsidP="00334D07">
      <w:pPr>
        <w:pStyle w:val="ListParagraph"/>
        <w:numPr>
          <w:ilvl w:val="0"/>
          <w:numId w:val="2"/>
        </w:numPr>
        <w:tabs>
          <w:tab w:val="left" w:pos="2925"/>
        </w:tabs>
        <w:ind w:left="720"/>
        <w:rPr>
          <w:rFonts w:cs="Arial"/>
        </w:rPr>
      </w:pPr>
      <w:r w:rsidRPr="00334D07">
        <w:rPr>
          <w:rFonts w:cs="Arial"/>
        </w:rPr>
        <w:t>Works with the Manager to embed consistent planning and performance monitoring and reporting throughout the Division</w:t>
      </w:r>
    </w:p>
    <w:p w14:paraId="2111FBEF" w14:textId="77777777" w:rsidR="009D2061" w:rsidRPr="00614552" w:rsidRDefault="009D2061" w:rsidP="009D2061">
      <w:pPr>
        <w:pStyle w:val="Heading2"/>
      </w:pPr>
      <w:r w:rsidRPr="00614552">
        <w:t>Reporting line</w:t>
      </w:r>
    </w:p>
    <w:p w14:paraId="49FAB878" w14:textId="77777777" w:rsidR="009D2061" w:rsidRPr="00153BA7" w:rsidRDefault="009D2061" w:rsidP="009D2061">
      <w:pPr>
        <w:rPr>
          <w:rFonts w:cs="Arial"/>
          <w:szCs w:val="26"/>
        </w:rPr>
      </w:pPr>
      <w:r>
        <w:rPr>
          <w:rFonts w:cs="Arial"/>
          <w:szCs w:val="26"/>
        </w:rPr>
        <w:t>Manager</w:t>
      </w:r>
    </w:p>
    <w:p w14:paraId="3283B9B9" w14:textId="77777777" w:rsidR="009D2061" w:rsidRPr="00614552" w:rsidRDefault="009D2061" w:rsidP="009D2061">
      <w:pPr>
        <w:pStyle w:val="Heading2"/>
      </w:pPr>
      <w:r w:rsidRPr="00614552">
        <w:t>Direct reports</w:t>
      </w:r>
    </w:p>
    <w:p w14:paraId="0278B7CA" w14:textId="77777777" w:rsidR="009D2061" w:rsidRPr="00153BA7" w:rsidRDefault="009D2061" w:rsidP="009D2061">
      <w:pPr>
        <w:rPr>
          <w:rFonts w:cs="Arial"/>
          <w:szCs w:val="26"/>
        </w:rPr>
      </w:pPr>
      <w:r w:rsidRPr="00153BA7">
        <w:rPr>
          <w:rFonts w:cs="Arial"/>
          <w:szCs w:val="26"/>
        </w:rPr>
        <w:t>Nil</w:t>
      </w:r>
    </w:p>
    <w:p w14:paraId="6C2F8218" w14:textId="77777777" w:rsidR="009D2061" w:rsidRPr="00614552" w:rsidRDefault="009D2061" w:rsidP="009D2061">
      <w:pPr>
        <w:pStyle w:val="Heading2"/>
      </w:pPr>
      <w:r w:rsidRPr="00614552">
        <w:t>Budget/Expenditure</w:t>
      </w:r>
    </w:p>
    <w:p w14:paraId="759EB805" w14:textId="77777777" w:rsidR="009D2061" w:rsidRPr="00603D53" w:rsidRDefault="009D2061" w:rsidP="009D2061">
      <w:pPr>
        <w:rPr>
          <w:rFonts w:cs="Arial"/>
          <w:szCs w:val="26"/>
        </w:rPr>
      </w:pPr>
      <w:r>
        <w:rPr>
          <w:rFonts w:cs="Arial"/>
          <w:szCs w:val="26"/>
        </w:rPr>
        <w:t>Nil</w:t>
      </w:r>
    </w:p>
    <w:p w14:paraId="2A6AFB49" w14:textId="77777777" w:rsidR="00334D07" w:rsidRDefault="00334D07" w:rsidP="009D2061">
      <w:pPr>
        <w:tabs>
          <w:tab w:val="left" w:pos="2925"/>
        </w:tabs>
        <w:rPr>
          <w:rStyle w:val="Heading1Char"/>
        </w:rPr>
      </w:pPr>
      <w:r>
        <w:rPr>
          <w:rStyle w:val="Heading1Char"/>
        </w:rPr>
        <w:t xml:space="preserve">Knowledge and experience </w:t>
      </w:r>
    </w:p>
    <w:p w14:paraId="2C784D3A" w14:textId="34723966" w:rsidR="00334D07" w:rsidRPr="00334D07" w:rsidRDefault="00334D07" w:rsidP="009D2061">
      <w:pPr>
        <w:pStyle w:val="ListParagraph"/>
        <w:numPr>
          <w:ilvl w:val="0"/>
          <w:numId w:val="5"/>
        </w:numPr>
        <w:tabs>
          <w:tab w:val="left" w:pos="2925"/>
        </w:tabs>
        <w:rPr>
          <w:rStyle w:val="Heading1Char"/>
          <w:rFonts w:ascii="Georgia" w:eastAsiaTheme="minorEastAsia" w:hAnsi="Georgia" w:cstheme="minorBidi"/>
          <w:b w:val="0"/>
          <w:bCs w:val="0"/>
          <w:kern w:val="0"/>
          <w:sz w:val="22"/>
          <w:szCs w:val="22"/>
          <w:lang w:val="en-US"/>
        </w:rPr>
      </w:pPr>
      <w:r>
        <w:rPr>
          <w:rFonts w:cs="Arial"/>
        </w:rPr>
        <w:t>Project management experience on communications campaigns and events</w:t>
      </w:r>
    </w:p>
    <w:p w14:paraId="65069EE9" w14:textId="69923E40" w:rsidR="009D2061" w:rsidRPr="00614552" w:rsidRDefault="009D2061" w:rsidP="009D2061">
      <w:pPr>
        <w:tabs>
          <w:tab w:val="left" w:pos="2925"/>
        </w:tabs>
        <w:rPr>
          <w:rStyle w:val="Heading1Char"/>
        </w:rPr>
      </w:pPr>
      <w:r w:rsidRPr="00614552">
        <w:rPr>
          <w:rStyle w:val="Heading1Char"/>
        </w:rPr>
        <w:t>Essential requirements</w:t>
      </w:r>
    </w:p>
    <w:p w14:paraId="4A0B3DAA" w14:textId="5C8C1E56" w:rsidR="009D2061" w:rsidRPr="00F96C43" w:rsidRDefault="009D2061">
      <w:pPr>
        <w:pStyle w:val="ListParagraph"/>
        <w:numPr>
          <w:ilvl w:val="0"/>
          <w:numId w:val="5"/>
        </w:numPr>
        <w:tabs>
          <w:tab w:val="left" w:pos="2925"/>
        </w:tabs>
        <w:rPr>
          <w:rFonts w:ascii="Georgia" w:hAnsi="Georgia"/>
        </w:rPr>
      </w:pPr>
      <w:r>
        <w:rPr>
          <w:rFonts w:cs="Arial"/>
        </w:rPr>
        <w:t>Tertiary qualifications in c</w:t>
      </w:r>
      <w:r w:rsidRPr="004604CC">
        <w:rPr>
          <w:rFonts w:cs="Arial"/>
        </w:rPr>
        <w:t xml:space="preserve">ommunications, </w:t>
      </w:r>
      <w:r>
        <w:rPr>
          <w:rFonts w:cs="Arial"/>
        </w:rPr>
        <w:t>and/or</w:t>
      </w:r>
      <w:r w:rsidRPr="004604CC">
        <w:rPr>
          <w:rFonts w:cs="Arial"/>
        </w:rPr>
        <w:t xml:space="preserve"> relevant experience</w:t>
      </w:r>
    </w:p>
    <w:p w14:paraId="2C49879D" w14:textId="77777777" w:rsidR="009D2061" w:rsidRDefault="009D2061">
      <w:pPr>
        <w:pStyle w:val="ListParagraph"/>
        <w:widowControl w:val="0"/>
        <w:numPr>
          <w:ilvl w:val="0"/>
          <w:numId w:val="5"/>
        </w:numPr>
        <w:autoSpaceDE w:val="0"/>
        <w:autoSpaceDN w:val="0"/>
        <w:spacing w:after="0"/>
        <w:contextualSpacing w:val="0"/>
      </w:pPr>
      <w:r>
        <w:t>Capacity and willingness to travel to regional locations, and to work outside of</w:t>
      </w:r>
      <w:r>
        <w:rPr>
          <w:spacing w:val="-32"/>
        </w:rPr>
        <w:t xml:space="preserve"> </w:t>
      </w:r>
      <w:r>
        <w:t>core business hours in the evening and on</w:t>
      </w:r>
      <w:r>
        <w:rPr>
          <w:spacing w:val="-1"/>
        </w:rPr>
        <w:t xml:space="preserve"> </w:t>
      </w:r>
      <w:r>
        <w:t>weekends.</w:t>
      </w:r>
    </w:p>
    <w:p w14:paraId="221A23EF" w14:textId="77777777" w:rsidR="009D2061" w:rsidRPr="00C978B9" w:rsidRDefault="009D2061" w:rsidP="009D2061">
      <w:pPr>
        <w:pStyle w:val="Heading1"/>
      </w:pPr>
      <w:r w:rsidRPr="00C978B9">
        <w:t>Capabilities for the role</w:t>
      </w:r>
    </w:p>
    <w:p w14:paraId="5FE14065" w14:textId="77777777" w:rsidR="009D2061" w:rsidRPr="00175AAF" w:rsidRDefault="009D2061" w:rsidP="009D2061">
      <w:r w:rsidRPr="00175AAF">
        <w:t xml:space="preserve">The </w:t>
      </w:r>
      <w:hyperlink r:id="rId11" w:history="1">
        <w:r w:rsidRPr="00E07D40">
          <w:rPr>
            <w:rStyle w:val="Hyperlink"/>
            <w:sz w:val="22"/>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F7041D9" w14:textId="77777777" w:rsidR="009D2061" w:rsidRPr="00175AAF" w:rsidRDefault="009D2061" w:rsidP="009D2061">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709B15E5" w14:textId="77777777" w:rsidR="009D2061" w:rsidRPr="00C978B9" w:rsidRDefault="009D2061" w:rsidP="009D2061">
      <w:pPr>
        <w:pStyle w:val="Heading1"/>
      </w:pPr>
      <w:r w:rsidRPr="00C978B9">
        <w:t xml:space="preserve">Focus </w:t>
      </w:r>
      <w:r>
        <w:t>c</w:t>
      </w:r>
      <w:r w:rsidRPr="00C978B9">
        <w:t>apabilities</w:t>
      </w:r>
    </w:p>
    <w:p w14:paraId="08A3D9E5" w14:textId="77777777" w:rsidR="009D2061" w:rsidRDefault="009D2061" w:rsidP="009D2061">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10EAE8A8" w14:textId="77777777" w:rsidR="009D2061" w:rsidRDefault="009D2061" w:rsidP="009D2061">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1EEC2CEE" w14:textId="77777777" w:rsidR="009D2061" w:rsidRPr="00BB12E9" w:rsidRDefault="009D2061" w:rsidP="009D2061">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9D2061" w:rsidRPr="00C978B9" w14:paraId="131EE622" w14:textId="77777777" w:rsidTr="002B4FA5">
        <w:trPr>
          <w:cnfStyle w:val="100000000000" w:firstRow="1" w:lastRow="0" w:firstColumn="0" w:lastColumn="0" w:oddVBand="0" w:evenVBand="0" w:oddHBand="0" w:evenHBand="0" w:firstRowFirstColumn="0" w:firstRowLastColumn="0" w:lastRowFirstColumn="0" w:lastRowLastColumn="0"/>
          <w:cantSplit/>
          <w:tblHeader/>
        </w:trPr>
        <w:tc>
          <w:tcPr>
            <w:tcW w:w="1406" w:type="dxa"/>
            <w:tcBorders>
              <w:bottom w:val="single" w:sz="12" w:space="0" w:color="auto"/>
            </w:tcBorders>
            <w:shd w:val="clear" w:color="auto" w:fill="BCBEC0"/>
            <w:vAlign w:val="center"/>
          </w:tcPr>
          <w:p w14:paraId="65846D44" w14:textId="77777777" w:rsidR="009D2061" w:rsidRPr="00C978B9" w:rsidRDefault="009D2061" w:rsidP="002B4FA5">
            <w:pPr>
              <w:pStyle w:val="TableText"/>
              <w:rPr>
                <w:b/>
                <w:sz w:val="24"/>
                <w:szCs w:val="24"/>
              </w:rPr>
            </w:pPr>
            <w:r>
              <w:rPr>
                <w:b/>
              </w:rPr>
              <w:lastRenderedPageBreak/>
              <w:t>Capability group/sets</w:t>
            </w:r>
          </w:p>
        </w:tc>
        <w:tc>
          <w:tcPr>
            <w:tcW w:w="2881" w:type="dxa"/>
            <w:tcBorders>
              <w:bottom w:val="single" w:sz="12" w:space="0" w:color="auto"/>
            </w:tcBorders>
            <w:shd w:val="clear" w:color="auto" w:fill="BCBEC0"/>
          </w:tcPr>
          <w:p w14:paraId="2460BC7F" w14:textId="77777777" w:rsidR="009D2061" w:rsidRPr="00C978B9" w:rsidRDefault="009D2061" w:rsidP="002B4FA5">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E2C121B" w14:textId="77777777" w:rsidR="009D2061" w:rsidRDefault="009D2061" w:rsidP="002B4FA5">
            <w:pPr>
              <w:pStyle w:val="TableText"/>
              <w:rPr>
                <w:b/>
              </w:rPr>
            </w:pPr>
          </w:p>
        </w:tc>
        <w:tc>
          <w:tcPr>
            <w:tcW w:w="4770" w:type="dxa"/>
            <w:tcBorders>
              <w:bottom w:val="single" w:sz="12" w:space="0" w:color="auto"/>
            </w:tcBorders>
            <w:shd w:val="clear" w:color="auto" w:fill="BCBEC0"/>
          </w:tcPr>
          <w:p w14:paraId="6BBF5199" w14:textId="77777777" w:rsidR="009D2061" w:rsidRDefault="009D2061" w:rsidP="002B4FA5">
            <w:pPr>
              <w:pStyle w:val="TableText"/>
              <w:rPr>
                <w:b/>
              </w:rPr>
            </w:pPr>
            <w:r>
              <w:rPr>
                <w:b/>
              </w:rPr>
              <w:t>Behavioural indicators</w:t>
            </w:r>
          </w:p>
        </w:tc>
        <w:tc>
          <w:tcPr>
            <w:tcW w:w="1606" w:type="dxa"/>
            <w:tcBorders>
              <w:bottom w:val="single" w:sz="12" w:space="0" w:color="auto"/>
            </w:tcBorders>
            <w:shd w:val="clear" w:color="auto" w:fill="BCBEC0"/>
          </w:tcPr>
          <w:p w14:paraId="25AA58D7" w14:textId="77777777" w:rsidR="009D2061" w:rsidRDefault="009D2061" w:rsidP="002B4FA5">
            <w:pPr>
              <w:pStyle w:val="TableText"/>
              <w:jc w:val="both"/>
              <w:rPr>
                <w:b/>
              </w:rPr>
            </w:pPr>
            <w:r>
              <w:rPr>
                <w:b/>
              </w:rPr>
              <w:t xml:space="preserve">Level </w:t>
            </w:r>
          </w:p>
        </w:tc>
      </w:tr>
      <w:tr w:rsidR="009D2061" w:rsidRPr="00C978B9" w14:paraId="12062A9C" w14:textId="77777777" w:rsidTr="002B4FA5">
        <w:trPr>
          <w:cantSplit/>
        </w:trPr>
        <w:tc>
          <w:tcPr>
            <w:tcW w:w="1406" w:type="dxa"/>
            <w:tcBorders>
              <w:bottom w:val="single" w:sz="4" w:space="0" w:color="BCBEC0"/>
            </w:tcBorders>
          </w:tcPr>
          <w:p w14:paraId="236F5868" w14:textId="77777777" w:rsidR="009D2061" w:rsidRPr="00C978B9" w:rsidRDefault="009D2061" w:rsidP="002B4FA5">
            <w:r w:rsidRPr="00C978B9">
              <w:rPr>
                <w:noProof/>
                <w:lang w:eastAsia="en-AU"/>
              </w:rPr>
              <w:drawing>
                <wp:inline distT="0" distB="0" distL="0" distR="0" wp14:anchorId="44E702C8" wp14:editId="6D62805B">
                  <wp:extent cx="848995" cy="848995"/>
                  <wp:effectExtent l="0" t="0" r="825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019F4E26" w14:textId="77777777" w:rsidR="009D2061" w:rsidRPr="00A8226F" w:rsidRDefault="009D2061" w:rsidP="002B4FA5">
            <w:pPr>
              <w:pStyle w:val="TableText"/>
              <w:rPr>
                <w:b/>
              </w:rPr>
            </w:pPr>
            <w:r>
              <w:rPr>
                <w:b/>
              </w:rPr>
              <w:t>Act with Integrity</w:t>
            </w:r>
          </w:p>
          <w:p w14:paraId="5785BC67" w14:textId="77777777" w:rsidR="009D2061" w:rsidRPr="00AA57E3" w:rsidRDefault="009D2061" w:rsidP="002B4FA5">
            <w:pPr>
              <w:pStyle w:val="TableText"/>
            </w:pPr>
            <w:r>
              <w:t>Be ethical and professional, and uphold and promote the public sector values</w:t>
            </w:r>
          </w:p>
        </w:tc>
        <w:tc>
          <w:tcPr>
            <w:tcW w:w="4770" w:type="dxa"/>
            <w:tcBorders>
              <w:bottom w:val="single" w:sz="4" w:space="0" w:color="BCBEC0"/>
            </w:tcBorders>
          </w:tcPr>
          <w:p w14:paraId="4099A8E4" w14:textId="77777777" w:rsidR="009D2061" w:rsidRPr="00AA57E3" w:rsidRDefault="009D2061" w:rsidP="002B4FA5">
            <w:pPr>
              <w:pStyle w:val="TableBullet"/>
            </w:pPr>
            <w:r>
              <w:t>Represent the organisation in an honest, ethical and professional way</w:t>
            </w:r>
          </w:p>
          <w:p w14:paraId="61F1003A" w14:textId="77777777" w:rsidR="009D2061" w:rsidRPr="00AA57E3" w:rsidRDefault="009D2061" w:rsidP="002B4FA5">
            <w:pPr>
              <w:pStyle w:val="TableBullet"/>
            </w:pPr>
            <w:r>
              <w:t>Support a culture of integrity and professionalism</w:t>
            </w:r>
          </w:p>
          <w:p w14:paraId="75A2A342" w14:textId="77777777" w:rsidR="009D2061" w:rsidRPr="00AA57E3" w:rsidRDefault="009D2061" w:rsidP="002B4FA5">
            <w:pPr>
              <w:pStyle w:val="TableBullet"/>
            </w:pPr>
            <w:r>
              <w:t>Understand and help others to recognise their obligations to comply with legislation, policies, guidelines and codes of conduct</w:t>
            </w:r>
          </w:p>
          <w:p w14:paraId="7B5E1448" w14:textId="77777777" w:rsidR="009D2061" w:rsidRPr="00AA57E3" w:rsidRDefault="009D2061" w:rsidP="002B4FA5">
            <w:pPr>
              <w:pStyle w:val="TableBullet"/>
            </w:pPr>
            <w:r>
              <w:t>Recognise and report misconduct and illegal and inappropriate behaviour</w:t>
            </w:r>
          </w:p>
          <w:p w14:paraId="633D115B" w14:textId="77777777" w:rsidR="009D2061" w:rsidRPr="00AA57E3" w:rsidRDefault="009D2061" w:rsidP="002B4FA5">
            <w:pPr>
              <w:pStyle w:val="TableBullet"/>
            </w:pPr>
            <w:r>
              <w:t>Report and manage apparent conflicts of interest and encourage others to do so</w:t>
            </w:r>
          </w:p>
        </w:tc>
        <w:tc>
          <w:tcPr>
            <w:tcW w:w="1606" w:type="dxa"/>
            <w:tcBorders>
              <w:bottom w:val="single" w:sz="4" w:space="0" w:color="BCBEC0"/>
            </w:tcBorders>
          </w:tcPr>
          <w:p w14:paraId="38CFABFF" w14:textId="77777777" w:rsidR="009D2061" w:rsidRDefault="009D2061" w:rsidP="002B4FA5">
            <w:pPr>
              <w:pStyle w:val="TableBullet"/>
              <w:numPr>
                <w:ilvl w:val="0"/>
                <w:numId w:val="0"/>
              </w:numPr>
              <w:jc w:val="both"/>
            </w:pPr>
            <w:r>
              <w:t>Intermediate</w:t>
            </w:r>
          </w:p>
        </w:tc>
      </w:tr>
      <w:tr w:rsidR="009D2061" w:rsidRPr="00C978B9" w14:paraId="140D0C25" w14:textId="77777777" w:rsidTr="002B4FA5">
        <w:trPr>
          <w:cantSplit/>
        </w:trPr>
        <w:tc>
          <w:tcPr>
            <w:tcW w:w="1406" w:type="dxa"/>
            <w:tcBorders>
              <w:bottom w:val="single" w:sz="4" w:space="0" w:color="BCBEC0"/>
            </w:tcBorders>
          </w:tcPr>
          <w:p w14:paraId="119D5567" w14:textId="77777777" w:rsidR="009D2061" w:rsidRDefault="009D2061" w:rsidP="002B4FA5">
            <w:pPr>
              <w:rPr>
                <w:noProof/>
                <w:lang w:eastAsia="en-AU"/>
              </w:rPr>
            </w:pPr>
            <w:r w:rsidRPr="00C978B9">
              <w:rPr>
                <w:noProof/>
                <w:lang w:eastAsia="en-AU"/>
              </w:rPr>
              <w:drawing>
                <wp:inline distT="0" distB="0" distL="0" distR="0" wp14:anchorId="76E30AC2" wp14:editId="7F209D4C">
                  <wp:extent cx="848995" cy="848995"/>
                  <wp:effectExtent l="0" t="0" r="8255"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BE202C5" w14:textId="77777777" w:rsidR="009D2061" w:rsidRPr="00A8226F" w:rsidRDefault="009D2061" w:rsidP="002B4FA5">
            <w:pPr>
              <w:pStyle w:val="TableText"/>
              <w:rPr>
                <w:b/>
              </w:rPr>
            </w:pPr>
            <w:r>
              <w:rPr>
                <w:b/>
              </w:rPr>
              <w:t>Manage Self</w:t>
            </w:r>
          </w:p>
          <w:p w14:paraId="08911BCF" w14:textId="77777777" w:rsidR="009D2061" w:rsidRPr="00A8226F" w:rsidRDefault="009D2061" w:rsidP="002B4FA5">
            <w:pPr>
              <w:pStyle w:val="TableText"/>
              <w:rPr>
                <w:b/>
              </w:rPr>
            </w:pPr>
            <w:r>
              <w:t>Show drive and motivation, an ability to self-reflect and a commitment to learning</w:t>
            </w:r>
          </w:p>
        </w:tc>
        <w:tc>
          <w:tcPr>
            <w:tcW w:w="4770" w:type="dxa"/>
            <w:tcBorders>
              <w:bottom w:val="single" w:sz="4" w:space="0" w:color="BCBEC0"/>
            </w:tcBorders>
          </w:tcPr>
          <w:p w14:paraId="41E47851" w14:textId="77777777" w:rsidR="009D2061" w:rsidRDefault="009D2061" w:rsidP="002B4FA5">
            <w:pPr>
              <w:pStyle w:val="TableBullet"/>
            </w:pPr>
            <w:r>
              <w:t>Keep up to date with relevant contemporary knowledge and practices</w:t>
            </w:r>
          </w:p>
          <w:p w14:paraId="74E88407" w14:textId="77777777" w:rsidR="009D2061" w:rsidRDefault="009D2061" w:rsidP="002B4FA5">
            <w:pPr>
              <w:pStyle w:val="TableBullet"/>
            </w:pPr>
            <w:r>
              <w:t>Look for and take advantage of opportunities to learn new skills and develop strengths</w:t>
            </w:r>
          </w:p>
          <w:p w14:paraId="171E011F" w14:textId="77777777" w:rsidR="009D2061" w:rsidRDefault="009D2061" w:rsidP="002B4FA5">
            <w:pPr>
              <w:pStyle w:val="TableBullet"/>
            </w:pPr>
            <w:r>
              <w:t>Show commitment to achieving challenging goals</w:t>
            </w:r>
          </w:p>
          <w:p w14:paraId="751DD069" w14:textId="77777777" w:rsidR="009D2061" w:rsidRDefault="009D2061" w:rsidP="002B4FA5">
            <w:pPr>
              <w:pStyle w:val="TableBullet"/>
            </w:pPr>
            <w:r>
              <w:t>Examine and reflect on own performance</w:t>
            </w:r>
          </w:p>
          <w:p w14:paraId="13D1374C" w14:textId="77777777" w:rsidR="009D2061" w:rsidRDefault="009D2061" w:rsidP="002B4FA5">
            <w:pPr>
              <w:pStyle w:val="TableBullet"/>
            </w:pPr>
            <w:r>
              <w:t>Seek and respond positively to constructive feedback and guidance</w:t>
            </w:r>
          </w:p>
          <w:p w14:paraId="5C43087E" w14:textId="77777777" w:rsidR="009D2061" w:rsidRDefault="009D2061" w:rsidP="002B4FA5">
            <w:pPr>
              <w:pStyle w:val="TableBullet"/>
            </w:pPr>
            <w:r>
              <w:t>Demonstrate and maintain a high level of personal motivation</w:t>
            </w:r>
          </w:p>
        </w:tc>
        <w:tc>
          <w:tcPr>
            <w:tcW w:w="1606" w:type="dxa"/>
            <w:tcBorders>
              <w:bottom w:val="single" w:sz="4" w:space="0" w:color="BCBEC0"/>
            </w:tcBorders>
          </w:tcPr>
          <w:p w14:paraId="12A9B839" w14:textId="77777777" w:rsidR="009D2061" w:rsidRDefault="009D2061" w:rsidP="002B4FA5">
            <w:pPr>
              <w:pStyle w:val="TableBullet"/>
              <w:numPr>
                <w:ilvl w:val="0"/>
                <w:numId w:val="0"/>
              </w:numPr>
              <w:jc w:val="both"/>
            </w:pPr>
            <w:r>
              <w:t>Adept</w:t>
            </w:r>
          </w:p>
        </w:tc>
      </w:tr>
      <w:tr w:rsidR="009D2061" w:rsidRPr="00C978B9" w14:paraId="2D74DE7A" w14:textId="77777777" w:rsidTr="002B4FA5">
        <w:trPr>
          <w:cantSplit/>
        </w:trPr>
        <w:tc>
          <w:tcPr>
            <w:tcW w:w="1406" w:type="dxa"/>
            <w:tcBorders>
              <w:bottom w:val="single" w:sz="4" w:space="0" w:color="BCBEC0"/>
            </w:tcBorders>
          </w:tcPr>
          <w:p w14:paraId="5397AC13" w14:textId="77777777" w:rsidR="009D2061" w:rsidRPr="00C978B9" w:rsidRDefault="009D2061" w:rsidP="002B4FA5">
            <w:r w:rsidRPr="00C978B9">
              <w:rPr>
                <w:noProof/>
                <w:lang w:eastAsia="en-AU"/>
              </w:rPr>
              <w:drawing>
                <wp:inline distT="0" distB="0" distL="0" distR="0" wp14:anchorId="213F714F" wp14:editId="19EAB18D">
                  <wp:extent cx="854016" cy="854016"/>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CB13D6D" w14:textId="77777777" w:rsidR="009D2061" w:rsidRPr="00A8226F" w:rsidRDefault="009D2061" w:rsidP="002B4FA5">
            <w:pPr>
              <w:pStyle w:val="TableText"/>
              <w:rPr>
                <w:b/>
              </w:rPr>
            </w:pPr>
            <w:r>
              <w:rPr>
                <w:b/>
              </w:rPr>
              <w:t>Communicate Effectively</w:t>
            </w:r>
          </w:p>
          <w:p w14:paraId="368E6759" w14:textId="77777777" w:rsidR="009D2061" w:rsidRPr="00AA57E3" w:rsidRDefault="009D2061" w:rsidP="002B4FA5">
            <w:pPr>
              <w:pStyle w:val="TableText"/>
            </w:pPr>
            <w:r>
              <w:t>Communicate clearly, actively listen to others, and respond with understanding and respect</w:t>
            </w:r>
          </w:p>
        </w:tc>
        <w:tc>
          <w:tcPr>
            <w:tcW w:w="4770" w:type="dxa"/>
            <w:tcBorders>
              <w:bottom w:val="single" w:sz="4" w:space="0" w:color="BCBEC0"/>
            </w:tcBorders>
          </w:tcPr>
          <w:p w14:paraId="101F98C7" w14:textId="77777777" w:rsidR="009D2061" w:rsidRPr="00AA57E3" w:rsidRDefault="009D2061" w:rsidP="002B4FA5">
            <w:pPr>
              <w:pStyle w:val="TableBullet"/>
            </w:pPr>
            <w:r>
              <w:t>Tailor communication to diverse audiences</w:t>
            </w:r>
          </w:p>
          <w:p w14:paraId="2734BCCC" w14:textId="77777777" w:rsidR="009D2061" w:rsidRPr="00AA57E3" w:rsidRDefault="009D2061" w:rsidP="002B4FA5">
            <w:pPr>
              <w:pStyle w:val="TableBullet"/>
            </w:pPr>
            <w:r>
              <w:t>Clearly explain complex concepts and arguments to individuals and groups</w:t>
            </w:r>
          </w:p>
          <w:p w14:paraId="2D3BA1EC" w14:textId="77777777" w:rsidR="009D2061" w:rsidRPr="00AA57E3" w:rsidRDefault="009D2061" w:rsidP="002B4FA5">
            <w:pPr>
              <w:pStyle w:val="TableBullet"/>
            </w:pPr>
            <w:r>
              <w:t>Create opportunities for others to be heard, listen attentively and encourage them to express their views</w:t>
            </w:r>
          </w:p>
          <w:p w14:paraId="63BF9CF8" w14:textId="77777777" w:rsidR="009D2061" w:rsidRPr="00AA57E3" w:rsidRDefault="009D2061" w:rsidP="002B4FA5">
            <w:pPr>
              <w:pStyle w:val="TableBullet"/>
            </w:pPr>
            <w:r>
              <w:t>Share information across teams and units to enable informed decision making</w:t>
            </w:r>
          </w:p>
          <w:p w14:paraId="48F5C5D0" w14:textId="77777777" w:rsidR="009D2061" w:rsidRPr="00AA57E3" w:rsidRDefault="009D2061" w:rsidP="002B4FA5">
            <w:pPr>
              <w:pStyle w:val="TableBullet"/>
            </w:pPr>
            <w:r>
              <w:t>Write fluently in plain English and in a range of styles and formats</w:t>
            </w:r>
          </w:p>
          <w:p w14:paraId="17B28FBC" w14:textId="77777777" w:rsidR="009D2061" w:rsidRPr="00AA57E3" w:rsidRDefault="009D2061" w:rsidP="002B4FA5">
            <w:pPr>
              <w:pStyle w:val="TableBullet"/>
            </w:pPr>
            <w:r>
              <w:t>Use contemporary communication channels to share information, engage and interact with diverse audiences</w:t>
            </w:r>
          </w:p>
        </w:tc>
        <w:tc>
          <w:tcPr>
            <w:tcW w:w="1606" w:type="dxa"/>
            <w:tcBorders>
              <w:bottom w:val="single" w:sz="4" w:space="0" w:color="BCBEC0"/>
            </w:tcBorders>
          </w:tcPr>
          <w:p w14:paraId="3840EA9A" w14:textId="77777777" w:rsidR="009D2061" w:rsidRDefault="009D2061" w:rsidP="002B4FA5">
            <w:pPr>
              <w:pStyle w:val="TableBullet"/>
              <w:numPr>
                <w:ilvl w:val="0"/>
                <w:numId w:val="0"/>
              </w:numPr>
              <w:jc w:val="both"/>
            </w:pPr>
            <w:r>
              <w:t>Adept</w:t>
            </w:r>
          </w:p>
        </w:tc>
      </w:tr>
      <w:tr w:rsidR="009D2061" w:rsidRPr="00C978B9" w14:paraId="29C94B33" w14:textId="77777777" w:rsidTr="002B4FA5">
        <w:trPr>
          <w:cantSplit/>
        </w:trPr>
        <w:tc>
          <w:tcPr>
            <w:tcW w:w="1406" w:type="dxa"/>
            <w:tcBorders>
              <w:bottom w:val="single" w:sz="4" w:space="0" w:color="BCBEC0"/>
            </w:tcBorders>
          </w:tcPr>
          <w:p w14:paraId="7787C190" w14:textId="77777777" w:rsidR="009D2061" w:rsidRDefault="009D2061" w:rsidP="002B4FA5">
            <w:pPr>
              <w:rPr>
                <w:noProof/>
                <w:lang w:eastAsia="en-AU"/>
              </w:rPr>
            </w:pPr>
            <w:r w:rsidRPr="00C978B9">
              <w:rPr>
                <w:noProof/>
                <w:lang w:eastAsia="en-AU"/>
              </w:rPr>
              <w:lastRenderedPageBreak/>
              <w:drawing>
                <wp:inline distT="0" distB="0" distL="0" distR="0" wp14:anchorId="5BAA3D7F" wp14:editId="2D0611B9">
                  <wp:extent cx="854016" cy="854016"/>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2E19A9F3" w14:textId="77777777" w:rsidR="009D2061" w:rsidRPr="00A8226F" w:rsidRDefault="009D2061" w:rsidP="002B4FA5">
            <w:pPr>
              <w:pStyle w:val="TableText"/>
              <w:rPr>
                <w:b/>
              </w:rPr>
            </w:pPr>
            <w:r>
              <w:rPr>
                <w:b/>
              </w:rPr>
              <w:t>Commit to Customer Service</w:t>
            </w:r>
          </w:p>
          <w:p w14:paraId="299993D7" w14:textId="77777777" w:rsidR="009D2061" w:rsidRPr="00A8226F" w:rsidRDefault="009D2061" w:rsidP="002B4FA5">
            <w:pPr>
              <w:pStyle w:val="TableText"/>
              <w:rPr>
                <w:b/>
              </w:rPr>
            </w:pPr>
            <w:r>
              <w:t>Provide customer-focused services in line with public sector and organisational objectives</w:t>
            </w:r>
          </w:p>
        </w:tc>
        <w:tc>
          <w:tcPr>
            <w:tcW w:w="4770" w:type="dxa"/>
            <w:tcBorders>
              <w:bottom w:val="single" w:sz="4" w:space="0" w:color="BCBEC0"/>
            </w:tcBorders>
          </w:tcPr>
          <w:p w14:paraId="03C95A4E" w14:textId="77777777" w:rsidR="009D2061" w:rsidRDefault="009D2061" w:rsidP="002B4FA5">
            <w:pPr>
              <w:pStyle w:val="TableBullet"/>
            </w:pPr>
            <w:r>
              <w:t>Focus on providing a positive customer experience</w:t>
            </w:r>
          </w:p>
          <w:p w14:paraId="5E9A027B" w14:textId="77777777" w:rsidR="009D2061" w:rsidRDefault="009D2061" w:rsidP="002B4FA5">
            <w:pPr>
              <w:pStyle w:val="TableBullet"/>
            </w:pPr>
            <w:r>
              <w:t>Support a customer-focused culture in the organisation</w:t>
            </w:r>
          </w:p>
          <w:p w14:paraId="555DFF99" w14:textId="77777777" w:rsidR="009D2061" w:rsidRDefault="009D2061" w:rsidP="002B4FA5">
            <w:pPr>
              <w:pStyle w:val="TableBullet"/>
            </w:pPr>
            <w:r>
              <w:t>Demonstrate a thorough knowledge of the services provided and relay this knowledge to customers</w:t>
            </w:r>
          </w:p>
          <w:p w14:paraId="12238566" w14:textId="77777777" w:rsidR="009D2061" w:rsidRDefault="009D2061" w:rsidP="002B4FA5">
            <w:pPr>
              <w:pStyle w:val="TableBullet"/>
            </w:pPr>
            <w:r>
              <w:t>Identify and respond quickly to customer needs</w:t>
            </w:r>
          </w:p>
          <w:p w14:paraId="77C15459" w14:textId="77777777" w:rsidR="009D2061" w:rsidRDefault="009D2061" w:rsidP="002B4FA5">
            <w:pPr>
              <w:pStyle w:val="TableBullet"/>
            </w:pPr>
            <w:r>
              <w:t>Consider customer service requirements and develop solutions to meet needs</w:t>
            </w:r>
          </w:p>
          <w:p w14:paraId="4ECDC04F" w14:textId="77777777" w:rsidR="009D2061" w:rsidRDefault="009D2061" w:rsidP="002B4FA5">
            <w:pPr>
              <w:pStyle w:val="TableBullet"/>
            </w:pPr>
            <w:r>
              <w:t>Resolve complex customer issues and needs</w:t>
            </w:r>
          </w:p>
          <w:p w14:paraId="465778C8" w14:textId="77777777" w:rsidR="009D2061" w:rsidRDefault="009D2061" w:rsidP="002B4FA5">
            <w:pPr>
              <w:pStyle w:val="TableBullet"/>
            </w:pPr>
            <w:r>
              <w:t>Cooperate across work areas to improve outcomes for customers</w:t>
            </w:r>
          </w:p>
        </w:tc>
        <w:tc>
          <w:tcPr>
            <w:tcW w:w="1606" w:type="dxa"/>
            <w:tcBorders>
              <w:bottom w:val="single" w:sz="4" w:space="0" w:color="BCBEC0"/>
            </w:tcBorders>
          </w:tcPr>
          <w:p w14:paraId="24C16195" w14:textId="77777777" w:rsidR="009D2061" w:rsidRDefault="009D2061" w:rsidP="002B4FA5">
            <w:pPr>
              <w:pStyle w:val="TableBullet"/>
              <w:numPr>
                <w:ilvl w:val="0"/>
                <w:numId w:val="0"/>
              </w:numPr>
              <w:jc w:val="both"/>
            </w:pPr>
            <w:r>
              <w:t>Intermediate</w:t>
            </w:r>
          </w:p>
        </w:tc>
      </w:tr>
      <w:tr w:rsidR="009D2061" w:rsidRPr="00C978B9" w14:paraId="0EFE27F4" w14:textId="77777777" w:rsidTr="002B4FA5">
        <w:trPr>
          <w:cantSplit/>
        </w:trPr>
        <w:tc>
          <w:tcPr>
            <w:tcW w:w="1406" w:type="dxa"/>
            <w:tcBorders>
              <w:bottom w:val="single" w:sz="4" w:space="0" w:color="BCBEC0"/>
            </w:tcBorders>
          </w:tcPr>
          <w:p w14:paraId="2A56B49A" w14:textId="77777777" w:rsidR="009D2061" w:rsidRPr="00C978B9" w:rsidRDefault="009D2061" w:rsidP="002B4FA5">
            <w:r w:rsidRPr="00C978B9">
              <w:rPr>
                <w:noProof/>
                <w:lang w:eastAsia="en-AU"/>
              </w:rPr>
              <w:drawing>
                <wp:inline distT="0" distB="0" distL="0" distR="0" wp14:anchorId="5CE29EDA" wp14:editId="7CF4F752">
                  <wp:extent cx="854015" cy="854015"/>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5B5B3FF3" w14:textId="77777777" w:rsidR="009D2061" w:rsidRPr="00A8226F" w:rsidRDefault="009D2061" w:rsidP="002B4FA5">
            <w:pPr>
              <w:pStyle w:val="TableText"/>
              <w:rPr>
                <w:b/>
              </w:rPr>
            </w:pPr>
            <w:r>
              <w:rPr>
                <w:b/>
              </w:rPr>
              <w:t>Plan and Prioritise</w:t>
            </w:r>
          </w:p>
          <w:p w14:paraId="56B13C78" w14:textId="77777777" w:rsidR="009D2061" w:rsidRPr="00AA57E3" w:rsidRDefault="009D2061" w:rsidP="002B4FA5">
            <w:pPr>
              <w:pStyle w:val="TableText"/>
            </w:pPr>
            <w:r>
              <w:t>Plan to achieve priority outcomes and respond flexibly to changing circumstances</w:t>
            </w:r>
          </w:p>
        </w:tc>
        <w:tc>
          <w:tcPr>
            <w:tcW w:w="4770" w:type="dxa"/>
            <w:tcBorders>
              <w:bottom w:val="single" w:sz="4" w:space="0" w:color="BCBEC0"/>
            </w:tcBorders>
          </w:tcPr>
          <w:p w14:paraId="6869B6B6" w14:textId="77777777" w:rsidR="009D2061" w:rsidRPr="00AA57E3" w:rsidRDefault="009D2061" w:rsidP="002B4FA5">
            <w:pPr>
              <w:pStyle w:val="TableBullet"/>
            </w:pPr>
            <w:r>
              <w:t>Consider the future aims and goals of the team, unit and organisation when prioritising own and others’ work</w:t>
            </w:r>
          </w:p>
          <w:p w14:paraId="3A934C45" w14:textId="77777777" w:rsidR="009D2061" w:rsidRPr="00AA57E3" w:rsidRDefault="009D2061" w:rsidP="002B4FA5">
            <w:pPr>
              <w:pStyle w:val="TableBullet"/>
            </w:pPr>
            <w:r>
              <w:t>Initiate, prioritise, consult on and develop team and unit goals, strategies and plans</w:t>
            </w:r>
          </w:p>
          <w:p w14:paraId="3FE1B8FA" w14:textId="77777777" w:rsidR="009D2061" w:rsidRPr="00AA57E3" w:rsidRDefault="009D2061" w:rsidP="002B4FA5">
            <w:pPr>
              <w:pStyle w:val="TableBullet"/>
            </w:pPr>
            <w:r>
              <w:t>Anticipate and assess the impact of changes, including government policy and economic conditions, on team and unit objectives and initiate appropriate responses</w:t>
            </w:r>
          </w:p>
          <w:p w14:paraId="5182145A" w14:textId="77777777" w:rsidR="009D2061" w:rsidRPr="00AA57E3" w:rsidRDefault="009D2061" w:rsidP="002B4FA5">
            <w:pPr>
              <w:pStyle w:val="TableBullet"/>
            </w:pPr>
            <w:r>
              <w:t>Ensure current work plans and activities support and are consistent with organisational change initiatives</w:t>
            </w:r>
          </w:p>
          <w:p w14:paraId="0653B01E" w14:textId="77777777" w:rsidR="009D2061" w:rsidRPr="00AA57E3" w:rsidRDefault="009D2061" w:rsidP="002B4FA5">
            <w:pPr>
              <w:pStyle w:val="TableBullet"/>
            </w:pPr>
            <w:r>
              <w:t xml:space="preserve">Evaluate outcomes and adjust </w:t>
            </w:r>
            <w:proofErr w:type="gramStart"/>
            <w:r>
              <w:t>future plans</w:t>
            </w:r>
            <w:proofErr w:type="gramEnd"/>
            <w:r>
              <w:t xml:space="preserve"> accordingly</w:t>
            </w:r>
          </w:p>
        </w:tc>
        <w:tc>
          <w:tcPr>
            <w:tcW w:w="1606" w:type="dxa"/>
            <w:tcBorders>
              <w:bottom w:val="single" w:sz="4" w:space="0" w:color="BCBEC0"/>
            </w:tcBorders>
          </w:tcPr>
          <w:p w14:paraId="53982632" w14:textId="77777777" w:rsidR="009D2061" w:rsidRDefault="009D2061" w:rsidP="002B4FA5">
            <w:pPr>
              <w:pStyle w:val="TableBullet"/>
              <w:numPr>
                <w:ilvl w:val="0"/>
                <w:numId w:val="0"/>
              </w:numPr>
              <w:jc w:val="both"/>
            </w:pPr>
            <w:r>
              <w:t>Adept</w:t>
            </w:r>
          </w:p>
        </w:tc>
      </w:tr>
      <w:tr w:rsidR="009D2061" w:rsidRPr="00C978B9" w14:paraId="03C2DE69" w14:textId="77777777" w:rsidTr="002B4FA5">
        <w:trPr>
          <w:cantSplit/>
        </w:trPr>
        <w:tc>
          <w:tcPr>
            <w:tcW w:w="1406" w:type="dxa"/>
            <w:tcBorders>
              <w:bottom w:val="single" w:sz="4" w:space="0" w:color="BCBEC0"/>
            </w:tcBorders>
          </w:tcPr>
          <w:p w14:paraId="474F82AC" w14:textId="77777777" w:rsidR="009D2061" w:rsidRDefault="009D2061" w:rsidP="002B4FA5">
            <w:pPr>
              <w:rPr>
                <w:noProof/>
                <w:lang w:eastAsia="en-AU"/>
              </w:rPr>
            </w:pPr>
            <w:r w:rsidRPr="00C978B9">
              <w:rPr>
                <w:noProof/>
                <w:lang w:eastAsia="en-AU"/>
              </w:rPr>
              <w:drawing>
                <wp:inline distT="0" distB="0" distL="0" distR="0" wp14:anchorId="5CC0F4BB" wp14:editId="71799228">
                  <wp:extent cx="854015" cy="854015"/>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5054E1D1" w14:textId="77777777" w:rsidR="009D2061" w:rsidRPr="00A8226F" w:rsidRDefault="009D2061" w:rsidP="002B4FA5">
            <w:pPr>
              <w:pStyle w:val="TableText"/>
              <w:rPr>
                <w:b/>
              </w:rPr>
            </w:pPr>
            <w:r>
              <w:rPr>
                <w:b/>
              </w:rPr>
              <w:t>Demonstrate Accountability</w:t>
            </w:r>
          </w:p>
          <w:p w14:paraId="6367E6E4" w14:textId="77777777" w:rsidR="009D2061" w:rsidRPr="00A8226F" w:rsidRDefault="009D2061" w:rsidP="002B4FA5">
            <w:pPr>
              <w:pStyle w:val="TableText"/>
              <w:rPr>
                <w:b/>
              </w:rPr>
            </w:pPr>
            <w:r>
              <w:t>Be proactive and responsible for own actions, and adhere to legislation, policy and guidelines</w:t>
            </w:r>
          </w:p>
        </w:tc>
        <w:tc>
          <w:tcPr>
            <w:tcW w:w="4770" w:type="dxa"/>
            <w:tcBorders>
              <w:bottom w:val="single" w:sz="4" w:space="0" w:color="BCBEC0"/>
            </w:tcBorders>
          </w:tcPr>
          <w:p w14:paraId="24119C1C" w14:textId="77777777" w:rsidR="009D2061" w:rsidRDefault="009D2061" w:rsidP="002B4FA5">
            <w:pPr>
              <w:pStyle w:val="TableBullet"/>
            </w:pPr>
            <w:r>
              <w:t>Be proactive in taking responsibility and being accountable for own actions</w:t>
            </w:r>
          </w:p>
          <w:p w14:paraId="529EAB7F" w14:textId="77777777" w:rsidR="009D2061" w:rsidRDefault="009D2061" w:rsidP="002B4FA5">
            <w:pPr>
              <w:pStyle w:val="TableBullet"/>
            </w:pPr>
            <w:r>
              <w:t>Understand delegations and act within authority levels</w:t>
            </w:r>
          </w:p>
          <w:p w14:paraId="2C26125C" w14:textId="77777777" w:rsidR="009D2061" w:rsidRDefault="009D2061" w:rsidP="002B4FA5">
            <w:pPr>
              <w:pStyle w:val="TableBullet"/>
            </w:pPr>
            <w:r>
              <w:t>Identify and follow safe work practices, and be vigilant about own and others’ application of these practices</w:t>
            </w:r>
          </w:p>
          <w:p w14:paraId="4B9B2A7D" w14:textId="77777777" w:rsidR="009D2061" w:rsidRDefault="009D2061" w:rsidP="002B4FA5">
            <w:pPr>
              <w:pStyle w:val="TableBullet"/>
            </w:pPr>
            <w:r>
              <w:t>Be aware of risks and act on or escalate risks, as appropriate</w:t>
            </w:r>
          </w:p>
          <w:p w14:paraId="1AB9D9CD" w14:textId="77777777" w:rsidR="009D2061" w:rsidRDefault="009D2061" w:rsidP="002B4FA5">
            <w:pPr>
              <w:pStyle w:val="TableBullet"/>
            </w:pPr>
            <w:r>
              <w:t>Use financial and other resources responsibly</w:t>
            </w:r>
          </w:p>
        </w:tc>
        <w:tc>
          <w:tcPr>
            <w:tcW w:w="1606" w:type="dxa"/>
            <w:tcBorders>
              <w:bottom w:val="single" w:sz="4" w:space="0" w:color="BCBEC0"/>
            </w:tcBorders>
          </w:tcPr>
          <w:p w14:paraId="66E53F86" w14:textId="77777777" w:rsidR="009D2061" w:rsidRDefault="009D2061" w:rsidP="002B4FA5">
            <w:pPr>
              <w:pStyle w:val="TableBullet"/>
              <w:numPr>
                <w:ilvl w:val="0"/>
                <w:numId w:val="0"/>
              </w:numPr>
              <w:jc w:val="both"/>
            </w:pPr>
            <w:r>
              <w:t>Intermediate</w:t>
            </w:r>
          </w:p>
        </w:tc>
      </w:tr>
      <w:tr w:rsidR="009D2061" w:rsidRPr="00C978B9" w14:paraId="1318D467" w14:textId="77777777" w:rsidTr="002B4FA5">
        <w:trPr>
          <w:cantSplit/>
        </w:trPr>
        <w:tc>
          <w:tcPr>
            <w:tcW w:w="1406" w:type="dxa"/>
            <w:tcBorders>
              <w:bottom w:val="single" w:sz="4" w:space="0" w:color="BCBEC0"/>
            </w:tcBorders>
          </w:tcPr>
          <w:p w14:paraId="65DB16BE" w14:textId="77777777" w:rsidR="009D2061" w:rsidRPr="00C978B9" w:rsidRDefault="009D2061" w:rsidP="002B4FA5">
            <w:r w:rsidRPr="00C978B9">
              <w:rPr>
                <w:noProof/>
                <w:lang w:eastAsia="en-AU"/>
              </w:rPr>
              <w:lastRenderedPageBreak/>
              <w:drawing>
                <wp:inline distT="0" distB="0" distL="0" distR="0" wp14:anchorId="5FE8FBC5" wp14:editId="080F9C7F">
                  <wp:extent cx="845388" cy="84538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2104647F" w14:textId="77777777" w:rsidR="009D2061" w:rsidRPr="00A8226F" w:rsidRDefault="009D2061" w:rsidP="002B4FA5">
            <w:pPr>
              <w:pStyle w:val="TableText"/>
              <w:rPr>
                <w:b/>
              </w:rPr>
            </w:pPr>
            <w:r>
              <w:rPr>
                <w:b/>
              </w:rPr>
              <w:t>Project Management</w:t>
            </w:r>
          </w:p>
          <w:p w14:paraId="40901E13" w14:textId="77777777" w:rsidR="009D2061" w:rsidRPr="00AA57E3" w:rsidRDefault="009D2061" w:rsidP="002B4FA5">
            <w:pPr>
              <w:pStyle w:val="TableText"/>
            </w:pPr>
            <w:r>
              <w:t>Understand and apply effective planning, coordination and control methods</w:t>
            </w:r>
          </w:p>
        </w:tc>
        <w:tc>
          <w:tcPr>
            <w:tcW w:w="4770" w:type="dxa"/>
            <w:tcBorders>
              <w:bottom w:val="single" w:sz="4" w:space="0" w:color="BCBEC0"/>
            </w:tcBorders>
          </w:tcPr>
          <w:p w14:paraId="73DE92BF" w14:textId="77777777" w:rsidR="009D2061" w:rsidRPr="00AA57E3" w:rsidRDefault="009D2061" w:rsidP="002B4FA5">
            <w:pPr>
              <w:pStyle w:val="TableBullet"/>
            </w:pPr>
            <w:r>
              <w:t>Prepare and review project scope and business cases for projects with multiple interdependencies</w:t>
            </w:r>
          </w:p>
          <w:p w14:paraId="3CB08D0B" w14:textId="77777777" w:rsidR="009D2061" w:rsidRPr="00AA57E3" w:rsidRDefault="009D2061" w:rsidP="002B4FA5">
            <w:pPr>
              <w:pStyle w:val="TableBullet"/>
            </w:pPr>
            <w:r>
              <w:t>Access key subject-matter experts’ knowledge to inform project plans and directions</w:t>
            </w:r>
          </w:p>
          <w:p w14:paraId="5C1FA8F3" w14:textId="77777777" w:rsidR="009D2061" w:rsidRPr="00AA57E3" w:rsidRDefault="009D2061" w:rsidP="002B4FA5">
            <w:pPr>
              <w:pStyle w:val="TableBullet"/>
            </w:pPr>
            <w:r>
              <w:t>Design and implement effective stakeholder engagement and communications strategies for all project stages</w:t>
            </w:r>
          </w:p>
          <w:p w14:paraId="45A156D5" w14:textId="77777777" w:rsidR="009D2061" w:rsidRPr="00AA57E3" w:rsidRDefault="009D2061" w:rsidP="002B4FA5">
            <w:pPr>
              <w:pStyle w:val="TableBullet"/>
            </w:pPr>
            <w:r>
              <w:t>Monitor project completion and implement effective and rigorous project evaluation methodologies to inform future planning</w:t>
            </w:r>
          </w:p>
          <w:p w14:paraId="598CFA13" w14:textId="77777777" w:rsidR="009D2061" w:rsidRPr="00AA57E3" w:rsidRDefault="009D2061" w:rsidP="002B4FA5">
            <w:pPr>
              <w:pStyle w:val="TableBullet"/>
            </w:pPr>
            <w:r>
              <w:t>Develop effective strategies to remedy variances from project plans and minimise impact</w:t>
            </w:r>
          </w:p>
          <w:p w14:paraId="10629CCC" w14:textId="77777777" w:rsidR="009D2061" w:rsidRPr="00AA57E3" w:rsidRDefault="009D2061" w:rsidP="002B4FA5">
            <w:pPr>
              <w:pStyle w:val="TableBullet"/>
            </w:pPr>
            <w:r>
              <w:t>Manage transitions between project stages and ensure that changes are consistent with organisational goals</w:t>
            </w:r>
          </w:p>
          <w:p w14:paraId="3225F52F" w14:textId="77777777" w:rsidR="009D2061" w:rsidRPr="00AA57E3" w:rsidRDefault="009D2061" w:rsidP="002B4FA5">
            <w:pPr>
              <w:pStyle w:val="TableBullet"/>
            </w:pPr>
            <w:r>
              <w:t>Participate in governance processes such as project steering groups</w:t>
            </w:r>
          </w:p>
        </w:tc>
        <w:tc>
          <w:tcPr>
            <w:tcW w:w="1606" w:type="dxa"/>
            <w:tcBorders>
              <w:bottom w:val="single" w:sz="4" w:space="0" w:color="BCBEC0"/>
            </w:tcBorders>
          </w:tcPr>
          <w:p w14:paraId="753BD2F4" w14:textId="77777777" w:rsidR="009D2061" w:rsidRDefault="009D2061" w:rsidP="002B4FA5">
            <w:pPr>
              <w:pStyle w:val="TableBullet"/>
              <w:numPr>
                <w:ilvl w:val="0"/>
                <w:numId w:val="0"/>
              </w:numPr>
              <w:jc w:val="both"/>
            </w:pPr>
            <w:r>
              <w:t>Advanced</w:t>
            </w:r>
          </w:p>
        </w:tc>
      </w:tr>
    </w:tbl>
    <w:p w14:paraId="3A992D57" w14:textId="77777777" w:rsidR="009D2061" w:rsidRDefault="009D2061" w:rsidP="009D2061"/>
    <w:p w14:paraId="24A9AD2C" w14:textId="77777777" w:rsidR="009D2061" w:rsidRDefault="009D2061">
      <w:pPr>
        <w:rPr>
          <w:rFonts w:eastAsiaTheme="minorHAnsi" w:cs="Arial"/>
          <w:b/>
          <w:bCs/>
          <w:kern w:val="32"/>
          <w:sz w:val="26"/>
          <w:szCs w:val="32"/>
          <w:lang w:val="en-AU"/>
        </w:rPr>
      </w:pPr>
      <w:r>
        <w:br w:type="page"/>
      </w:r>
    </w:p>
    <w:p w14:paraId="216D25BE" w14:textId="6126B2E4" w:rsidR="009D2061" w:rsidRDefault="009D2061" w:rsidP="009D2061">
      <w:pPr>
        <w:pStyle w:val="Heading1"/>
      </w:pPr>
      <w:r>
        <w:lastRenderedPageBreak/>
        <w:t>Complementary capabilities</w:t>
      </w:r>
    </w:p>
    <w:p w14:paraId="734DBA45" w14:textId="77777777" w:rsidR="009D2061" w:rsidRPr="003927AE" w:rsidRDefault="009D2061" w:rsidP="009D2061">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07EFD784" w14:textId="77777777" w:rsidR="009D2061" w:rsidRDefault="009D2061" w:rsidP="009D2061">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172B8C8B" w14:textId="77777777" w:rsidR="009D2061" w:rsidRDefault="009D2061" w:rsidP="009D2061">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9D2061" w:rsidRPr="00C978B9" w14:paraId="350D54E1" w14:textId="77777777" w:rsidTr="002B4FA5">
        <w:trPr>
          <w:cnfStyle w:val="100000000000" w:firstRow="1" w:lastRow="0" w:firstColumn="0" w:lastColumn="0" w:oddVBand="0" w:evenVBand="0" w:oddHBand="0" w:evenHBand="0" w:firstRowFirstColumn="0" w:firstRowLastColumn="0" w:lastRowFirstColumn="0" w:lastRowLastColumn="0"/>
          <w:cantSplit/>
          <w:tblHeader/>
        </w:trPr>
        <w:tc>
          <w:tcPr>
            <w:tcW w:w="1406" w:type="dxa"/>
            <w:tcBorders>
              <w:bottom w:val="single" w:sz="12" w:space="0" w:color="auto"/>
            </w:tcBorders>
            <w:shd w:val="clear" w:color="auto" w:fill="BCBEC0"/>
            <w:vAlign w:val="center"/>
          </w:tcPr>
          <w:p w14:paraId="7CBB5CB3" w14:textId="77777777" w:rsidR="009D2061" w:rsidRPr="00C978B9" w:rsidRDefault="009D2061" w:rsidP="002B4FA5">
            <w:pPr>
              <w:pStyle w:val="TableText"/>
              <w:rPr>
                <w:b/>
                <w:sz w:val="24"/>
                <w:szCs w:val="24"/>
              </w:rPr>
            </w:pPr>
            <w:r>
              <w:rPr>
                <w:b/>
              </w:rPr>
              <w:t>Capability group/sets</w:t>
            </w:r>
          </w:p>
        </w:tc>
        <w:tc>
          <w:tcPr>
            <w:tcW w:w="2881" w:type="dxa"/>
            <w:tcBorders>
              <w:bottom w:val="single" w:sz="12" w:space="0" w:color="auto"/>
            </w:tcBorders>
            <w:shd w:val="clear" w:color="auto" w:fill="BCBEC0"/>
          </w:tcPr>
          <w:p w14:paraId="3AE045AD" w14:textId="77777777" w:rsidR="009D2061" w:rsidRPr="00C978B9" w:rsidRDefault="009D2061" w:rsidP="002B4FA5">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8DDC10F" w14:textId="77777777" w:rsidR="009D2061" w:rsidRDefault="009D2061" w:rsidP="002B4FA5">
            <w:pPr>
              <w:pStyle w:val="TableText"/>
              <w:rPr>
                <w:b/>
              </w:rPr>
            </w:pPr>
          </w:p>
        </w:tc>
        <w:tc>
          <w:tcPr>
            <w:tcW w:w="4770" w:type="dxa"/>
            <w:tcBorders>
              <w:bottom w:val="single" w:sz="12" w:space="0" w:color="auto"/>
            </w:tcBorders>
            <w:shd w:val="clear" w:color="auto" w:fill="BCBEC0"/>
          </w:tcPr>
          <w:p w14:paraId="7E4433AA" w14:textId="77777777" w:rsidR="009D2061" w:rsidRDefault="009D2061" w:rsidP="002B4FA5">
            <w:pPr>
              <w:pStyle w:val="TableText"/>
              <w:rPr>
                <w:b/>
              </w:rPr>
            </w:pPr>
            <w:r>
              <w:rPr>
                <w:b/>
              </w:rPr>
              <w:t>Description</w:t>
            </w:r>
          </w:p>
        </w:tc>
        <w:tc>
          <w:tcPr>
            <w:tcW w:w="1606" w:type="dxa"/>
            <w:tcBorders>
              <w:bottom w:val="single" w:sz="12" w:space="0" w:color="auto"/>
            </w:tcBorders>
            <w:shd w:val="clear" w:color="auto" w:fill="BCBEC0"/>
          </w:tcPr>
          <w:p w14:paraId="197EEB15" w14:textId="77777777" w:rsidR="009D2061" w:rsidRDefault="009D2061" w:rsidP="002B4FA5">
            <w:pPr>
              <w:pStyle w:val="TableText"/>
              <w:jc w:val="both"/>
              <w:rPr>
                <w:b/>
              </w:rPr>
            </w:pPr>
            <w:r>
              <w:rPr>
                <w:b/>
              </w:rPr>
              <w:t xml:space="preserve">Level </w:t>
            </w:r>
          </w:p>
        </w:tc>
      </w:tr>
      <w:tr w:rsidR="009D2061" w:rsidRPr="00C978B9" w14:paraId="468B1613" w14:textId="77777777" w:rsidTr="002B4FA5">
        <w:trPr>
          <w:cantSplit/>
        </w:trPr>
        <w:tc>
          <w:tcPr>
            <w:tcW w:w="1406" w:type="dxa"/>
            <w:tcBorders>
              <w:bottom w:val="single" w:sz="4" w:space="0" w:color="BCBEC0"/>
            </w:tcBorders>
          </w:tcPr>
          <w:p w14:paraId="5B7E03D1" w14:textId="77777777" w:rsidR="009D2061" w:rsidRPr="00C978B9" w:rsidRDefault="009D2061" w:rsidP="002B4FA5">
            <w:r w:rsidRPr="00C978B9">
              <w:rPr>
                <w:noProof/>
                <w:lang w:eastAsia="en-AU"/>
              </w:rPr>
              <w:drawing>
                <wp:inline distT="0" distB="0" distL="0" distR="0" wp14:anchorId="59F36523" wp14:editId="4093579D">
                  <wp:extent cx="576000" cy="57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C655F17" w14:textId="77777777" w:rsidR="009D2061" w:rsidRPr="00AA57E3" w:rsidRDefault="009D2061" w:rsidP="002B4FA5">
            <w:r>
              <w:t>Display Resilience and Courage</w:t>
            </w:r>
          </w:p>
        </w:tc>
        <w:tc>
          <w:tcPr>
            <w:tcW w:w="4770" w:type="dxa"/>
            <w:tcBorders>
              <w:bottom w:val="single" w:sz="4" w:space="0" w:color="BCBEC0"/>
            </w:tcBorders>
          </w:tcPr>
          <w:p w14:paraId="27FDB9FE" w14:textId="77777777" w:rsidR="009D2061" w:rsidRPr="00AA57E3" w:rsidRDefault="009D2061" w:rsidP="002B4FA5">
            <w:r>
              <w:t>Be open and honest, prepared to express your views, and willing to accept and commit to change</w:t>
            </w:r>
          </w:p>
        </w:tc>
        <w:tc>
          <w:tcPr>
            <w:tcW w:w="1606" w:type="dxa"/>
            <w:tcBorders>
              <w:bottom w:val="single" w:sz="4" w:space="0" w:color="BCBEC0"/>
            </w:tcBorders>
          </w:tcPr>
          <w:p w14:paraId="4BD5076F" w14:textId="77777777" w:rsidR="009D2061" w:rsidRDefault="009D2061" w:rsidP="002B4FA5">
            <w:pPr>
              <w:pStyle w:val="TableBullet"/>
              <w:numPr>
                <w:ilvl w:val="0"/>
                <w:numId w:val="0"/>
              </w:numPr>
              <w:jc w:val="both"/>
            </w:pPr>
            <w:r>
              <w:t>Adept</w:t>
            </w:r>
          </w:p>
        </w:tc>
      </w:tr>
      <w:tr w:rsidR="009D2061" w:rsidRPr="00C978B9" w14:paraId="155E7146" w14:textId="77777777" w:rsidTr="002B4FA5">
        <w:trPr>
          <w:cantSplit/>
        </w:trPr>
        <w:tc>
          <w:tcPr>
            <w:tcW w:w="1406" w:type="dxa"/>
            <w:tcBorders>
              <w:bottom w:val="single" w:sz="4" w:space="0" w:color="BCBEC0"/>
            </w:tcBorders>
          </w:tcPr>
          <w:p w14:paraId="60DAAE31" w14:textId="77777777" w:rsidR="009D2061" w:rsidRDefault="009D2061" w:rsidP="002B4FA5">
            <w:pPr>
              <w:rPr>
                <w:noProof/>
                <w:lang w:eastAsia="en-AU"/>
              </w:rPr>
            </w:pPr>
            <w:r w:rsidRPr="00C978B9">
              <w:rPr>
                <w:noProof/>
                <w:lang w:eastAsia="en-AU"/>
              </w:rPr>
              <w:drawing>
                <wp:inline distT="0" distB="0" distL="0" distR="0" wp14:anchorId="517F29C0" wp14:editId="3FDDF1D5">
                  <wp:extent cx="576000" cy="57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0597F18" w14:textId="77777777" w:rsidR="009D2061" w:rsidRPr="00A8226F" w:rsidRDefault="009D2061" w:rsidP="002B4FA5">
            <w:r>
              <w:t>Value Diversity and Inclusion</w:t>
            </w:r>
          </w:p>
        </w:tc>
        <w:tc>
          <w:tcPr>
            <w:tcW w:w="4770" w:type="dxa"/>
            <w:tcBorders>
              <w:bottom w:val="single" w:sz="4" w:space="0" w:color="BCBEC0"/>
            </w:tcBorders>
          </w:tcPr>
          <w:p w14:paraId="446D87C5" w14:textId="77777777" w:rsidR="009D2061" w:rsidRDefault="009D2061" w:rsidP="002B4FA5">
            <w:r>
              <w:t>Demonstrate inclusive behaviour and show respect for diverse backgrounds, experiences and perspectives</w:t>
            </w:r>
          </w:p>
        </w:tc>
        <w:tc>
          <w:tcPr>
            <w:tcW w:w="1606" w:type="dxa"/>
            <w:tcBorders>
              <w:bottom w:val="single" w:sz="4" w:space="0" w:color="BCBEC0"/>
            </w:tcBorders>
          </w:tcPr>
          <w:p w14:paraId="38FE786B" w14:textId="77777777" w:rsidR="009D2061" w:rsidRDefault="009D2061" w:rsidP="002B4FA5">
            <w:pPr>
              <w:pStyle w:val="TableBullet"/>
              <w:numPr>
                <w:ilvl w:val="0"/>
                <w:numId w:val="0"/>
              </w:numPr>
              <w:jc w:val="both"/>
            </w:pPr>
            <w:r>
              <w:t>Intermediate</w:t>
            </w:r>
          </w:p>
        </w:tc>
      </w:tr>
      <w:tr w:rsidR="009D2061" w:rsidRPr="00C978B9" w14:paraId="0350494A" w14:textId="77777777" w:rsidTr="002B4FA5">
        <w:trPr>
          <w:cantSplit/>
        </w:trPr>
        <w:tc>
          <w:tcPr>
            <w:tcW w:w="1406" w:type="dxa"/>
            <w:tcBorders>
              <w:bottom w:val="single" w:sz="4" w:space="0" w:color="BCBEC0"/>
            </w:tcBorders>
          </w:tcPr>
          <w:p w14:paraId="632C3A15" w14:textId="77777777" w:rsidR="009D2061" w:rsidRPr="00C978B9" w:rsidRDefault="009D2061" w:rsidP="002B4FA5">
            <w:r w:rsidRPr="00C978B9">
              <w:rPr>
                <w:noProof/>
                <w:lang w:eastAsia="en-AU"/>
              </w:rPr>
              <w:drawing>
                <wp:inline distT="0" distB="0" distL="0" distR="0" wp14:anchorId="1E204DB3" wp14:editId="0AB7950E">
                  <wp:extent cx="576000" cy="57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2BD258D" w14:textId="77777777" w:rsidR="009D2061" w:rsidRPr="00AA57E3" w:rsidRDefault="009D2061" w:rsidP="002B4FA5">
            <w:r>
              <w:t>Work Collaboratively</w:t>
            </w:r>
          </w:p>
        </w:tc>
        <w:tc>
          <w:tcPr>
            <w:tcW w:w="4770" w:type="dxa"/>
            <w:tcBorders>
              <w:bottom w:val="single" w:sz="4" w:space="0" w:color="BCBEC0"/>
            </w:tcBorders>
          </w:tcPr>
          <w:p w14:paraId="1D56579C" w14:textId="77777777" w:rsidR="009D2061" w:rsidRPr="00AA57E3" w:rsidRDefault="009D2061" w:rsidP="002B4FA5">
            <w:r>
              <w:t>Collaborate with others and value their contribution</w:t>
            </w:r>
          </w:p>
        </w:tc>
        <w:tc>
          <w:tcPr>
            <w:tcW w:w="1606" w:type="dxa"/>
            <w:tcBorders>
              <w:bottom w:val="single" w:sz="4" w:space="0" w:color="BCBEC0"/>
            </w:tcBorders>
          </w:tcPr>
          <w:p w14:paraId="146BB6CB" w14:textId="77777777" w:rsidR="009D2061" w:rsidRDefault="009D2061" w:rsidP="002B4FA5">
            <w:pPr>
              <w:pStyle w:val="TableBullet"/>
              <w:numPr>
                <w:ilvl w:val="0"/>
                <w:numId w:val="0"/>
              </w:numPr>
              <w:jc w:val="both"/>
            </w:pPr>
            <w:r>
              <w:t>Intermediate</w:t>
            </w:r>
          </w:p>
        </w:tc>
      </w:tr>
      <w:tr w:rsidR="009D2061" w:rsidRPr="00C978B9" w14:paraId="38198F25" w14:textId="77777777" w:rsidTr="002B4FA5">
        <w:trPr>
          <w:cantSplit/>
        </w:trPr>
        <w:tc>
          <w:tcPr>
            <w:tcW w:w="1406" w:type="dxa"/>
            <w:tcBorders>
              <w:bottom w:val="single" w:sz="4" w:space="0" w:color="BCBEC0"/>
            </w:tcBorders>
          </w:tcPr>
          <w:p w14:paraId="3A18508F" w14:textId="77777777" w:rsidR="009D2061" w:rsidRDefault="009D2061" w:rsidP="002B4FA5">
            <w:pPr>
              <w:rPr>
                <w:noProof/>
                <w:lang w:eastAsia="en-AU"/>
              </w:rPr>
            </w:pPr>
            <w:r w:rsidRPr="00C978B9">
              <w:rPr>
                <w:noProof/>
                <w:lang w:eastAsia="en-AU"/>
              </w:rPr>
              <w:drawing>
                <wp:inline distT="0" distB="0" distL="0" distR="0" wp14:anchorId="4BABF17B" wp14:editId="1BAB03A5">
                  <wp:extent cx="576000" cy="576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51D74C07" w14:textId="77777777" w:rsidR="009D2061" w:rsidRPr="00A8226F" w:rsidRDefault="009D2061" w:rsidP="002B4FA5">
            <w:r>
              <w:t>Influence and Negotiate</w:t>
            </w:r>
          </w:p>
        </w:tc>
        <w:tc>
          <w:tcPr>
            <w:tcW w:w="4770" w:type="dxa"/>
            <w:tcBorders>
              <w:bottom w:val="single" w:sz="4" w:space="0" w:color="BCBEC0"/>
            </w:tcBorders>
          </w:tcPr>
          <w:p w14:paraId="4B8C7D5D" w14:textId="77777777" w:rsidR="009D2061" w:rsidRDefault="009D2061" w:rsidP="002B4FA5">
            <w:r>
              <w:t>Gain consensus and commitment from others, and resolve issues and conflicts</w:t>
            </w:r>
          </w:p>
        </w:tc>
        <w:tc>
          <w:tcPr>
            <w:tcW w:w="1606" w:type="dxa"/>
            <w:tcBorders>
              <w:bottom w:val="single" w:sz="4" w:space="0" w:color="BCBEC0"/>
            </w:tcBorders>
          </w:tcPr>
          <w:p w14:paraId="67B223F0" w14:textId="77777777" w:rsidR="009D2061" w:rsidRDefault="009D2061" w:rsidP="002B4FA5">
            <w:pPr>
              <w:pStyle w:val="TableBullet"/>
              <w:numPr>
                <w:ilvl w:val="0"/>
                <w:numId w:val="0"/>
              </w:numPr>
              <w:jc w:val="both"/>
            </w:pPr>
            <w:r>
              <w:t>Adept</w:t>
            </w:r>
          </w:p>
        </w:tc>
      </w:tr>
      <w:tr w:rsidR="009D2061" w:rsidRPr="00C978B9" w14:paraId="2698DB99" w14:textId="77777777" w:rsidTr="002B4FA5">
        <w:trPr>
          <w:cantSplit/>
        </w:trPr>
        <w:tc>
          <w:tcPr>
            <w:tcW w:w="1406" w:type="dxa"/>
            <w:tcBorders>
              <w:bottom w:val="single" w:sz="4" w:space="0" w:color="BCBEC0"/>
            </w:tcBorders>
          </w:tcPr>
          <w:p w14:paraId="479559EE" w14:textId="77777777" w:rsidR="009D2061" w:rsidRPr="00C978B9" w:rsidRDefault="009D2061" w:rsidP="002B4FA5">
            <w:r w:rsidRPr="00C978B9">
              <w:rPr>
                <w:noProof/>
                <w:lang w:eastAsia="en-AU"/>
              </w:rPr>
              <w:drawing>
                <wp:inline distT="0" distB="0" distL="0" distR="0" wp14:anchorId="4426C6D6" wp14:editId="4CDB7F2F">
                  <wp:extent cx="576000" cy="57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7A7D0FC" w14:textId="77777777" w:rsidR="009D2061" w:rsidRPr="00AA57E3" w:rsidRDefault="009D2061" w:rsidP="002B4FA5">
            <w:r>
              <w:t>Deliver Results</w:t>
            </w:r>
          </w:p>
        </w:tc>
        <w:tc>
          <w:tcPr>
            <w:tcW w:w="4770" w:type="dxa"/>
            <w:tcBorders>
              <w:bottom w:val="single" w:sz="4" w:space="0" w:color="BCBEC0"/>
            </w:tcBorders>
          </w:tcPr>
          <w:p w14:paraId="0C091F01" w14:textId="77777777" w:rsidR="009D2061" w:rsidRPr="00AA57E3" w:rsidRDefault="009D2061" w:rsidP="002B4FA5">
            <w:r>
              <w:t>Achieve results through the efficient use of resources and a commitment to quality outcomes</w:t>
            </w:r>
          </w:p>
        </w:tc>
        <w:tc>
          <w:tcPr>
            <w:tcW w:w="1606" w:type="dxa"/>
            <w:tcBorders>
              <w:bottom w:val="single" w:sz="4" w:space="0" w:color="BCBEC0"/>
            </w:tcBorders>
          </w:tcPr>
          <w:p w14:paraId="54F71977" w14:textId="77777777" w:rsidR="009D2061" w:rsidRDefault="009D2061" w:rsidP="002B4FA5">
            <w:pPr>
              <w:pStyle w:val="TableBullet"/>
              <w:numPr>
                <w:ilvl w:val="0"/>
                <w:numId w:val="0"/>
              </w:numPr>
              <w:jc w:val="both"/>
            </w:pPr>
            <w:r>
              <w:t>Adept</w:t>
            </w:r>
          </w:p>
        </w:tc>
      </w:tr>
      <w:tr w:rsidR="009D2061" w:rsidRPr="00C978B9" w14:paraId="6C70C25D" w14:textId="77777777" w:rsidTr="002B4FA5">
        <w:trPr>
          <w:cantSplit/>
        </w:trPr>
        <w:tc>
          <w:tcPr>
            <w:tcW w:w="1406" w:type="dxa"/>
            <w:tcBorders>
              <w:bottom w:val="single" w:sz="4" w:space="0" w:color="BCBEC0"/>
            </w:tcBorders>
          </w:tcPr>
          <w:p w14:paraId="512D4F9A" w14:textId="77777777" w:rsidR="009D2061" w:rsidRDefault="009D2061" w:rsidP="002B4FA5">
            <w:pPr>
              <w:rPr>
                <w:noProof/>
                <w:lang w:eastAsia="en-AU"/>
              </w:rPr>
            </w:pPr>
            <w:r w:rsidRPr="00C978B9">
              <w:rPr>
                <w:noProof/>
                <w:lang w:eastAsia="en-AU"/>
              </w:rPr>
              <w:drawing>
                <wp:inline distT="0" distB="0" distL="0" distR="0" wp14:anchorId="7F6C5806" wp14:editId="0E5E25C4">
                  <wp:extent cx="576000" cy="576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5253AAAD" w14:textId="77777777" w:rsidR="009D2061" w:rsidRPr="00A8226F" w:rsidRDefault="009D2061" w:rsidP="002B4FA5">
            <w:r>
              <w:t>Think and Solve Problems</w:t>
            </w:r>
          </w:p>
        </w:tc>
        <w:tc>
          <w:tcPr>
            <w:tcW w:w="4770" w:type="dxa"/>
            <w:tcBorders>
              <w:bottom w:val="single" w:sz="4" w:space="0" w:color="BCBEC0"/>
            </w:tcBorders>
          </w:tcPr>
          <w:p w14:paraId="6EC77F9E" w14:textId="77777777" w:rsidR="009D2061" w:rsidRDefault="009D2061" w:rsidP="002B4FA5">
            <w:r>
              <w:t>Think, analyse and consider the broader context to develop practical solutions</w:t>
            </w:r>
          </w:p>
        </w:tc>
        <w:tc>
          <w:tcPr>
            <w:tcW w:w="1606" w:type="dxa"/>
            <w:tcBorders>
              <w:bottom w:val="single" w:sz="4" w:space="0" w:color="BCBEC0"/>
            </w:tcBorders>
          </w:tcPr>
          <w:p w14:paraId="7677C941" w14:textId="77777777" w:rsidR="009D2061" w:rsidRDefault="009D2061" w:rsidP="002B4FA5">
            <w:pPr>
              <w:pStyle w:val="TableBullet"/>
              <w:numPr>
                <w:ilvl w:val="0"/>
                <w:numId w:val="0"/>
              </w:numPr>
              <w:jc w:val="both"/>
            </w:pPr>
            <w:r>
              <w:t>Adept</w:t>
            </w:r>
          </w:p>
        </w:tc>
      </w:tr>
      <w:tr w:rsidR="009D2061" w:rsidRPr="00C978B9" w14:paraId="636762A0" w14:textId="77777777" w:rsidTr="002B4FA5">
        <w:trPr>
          <w:cantSplit/>
        </w:trPr>
        <w:tc>
          <w:tcPr>
            <w:tcW w:w="1406" w:type="dxa"/>
            <w:tcBorders>
              <w:bottom w:val="single" w:sz="4" w:space="0" w:color="BCBEC0"/>
            </w:tcBorders>
          </w:tcPr>
          <w:p w14:paraId="3CDD5E73" w14:textId="77777777" w:rsidR="009D2061" w:rsidRPr="00C978B9" w:rsidRDefault="009D2061" w:rsidP="002B4FA5">
            <w:r w:rsidRPr="00C978B9">
              <w:rPr>
                <w:noProof/>
                <w:lang w:eastAsia="en-AU"/>
              </w:rPr>
              <w:drawing>
                <wp:inline distT="0" distB="0" distL="0" distR="0" wp14:anchorId="31DC15C3" wp14:editId="04CB829B">
                  <wp:extent cx="576000" cy="57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37D3493" w14:textId="77777777" w:rsidR="009D2061" w:rsidRPr="00AA57E3" w:rsidRDefault="009D2061" w:rsidP="002B4FA5">
            <w:r>
              <w:t>Finance</w:t>
            </w:r>
          </w:p>
        </w:tc>
        <w:tc>
          <w:tcPr>
            <w:tcW w:w="4770" w:type="dxa"/>
            <w:tcBorders>
              <w:bottom w:val="single" w:sz="4" w:space="0" w:color="BCBEC0"/>
            </w:tcBorders>
          </w:tcPr>
          <w:p w14:paraId="4556BA3A" w14:textId="77777777" w:rsidR="009D2061" w:rsidRPr="00AA57E3" w:rsidRDefault="009D2061" w:rsidP="002B4FA5">
            <w:r>
              <w:t>Understand and apply financial processes to achieve value for money and minimise financial risk</w:t>
            </w:r>
          </w:p>
        </w:tc>
        <w:tc>
          <w:tcPr>
            <w:tcW w:w="1606" w:type="dxa"/>
            <w:tcBorders>
              <w:bottom w:val="single" w:sz="4" w:space="0" w:color="BCBEC0"/>
            </w:tcBorders>
          </w:tcPr>
          <w:p w14:paraId="2B332035" w14:textId="77777777" w:rsidR="009D2061" w:rsidRDefault="009D2061" w:rsidP="002B4FA5">
            <w:pPr>
              <w:pStyle w:val="TableBullet"/>
              <w:numPr>
                <w:ilvl w:val="0"/>
                <w:numId w:val="0"/>
              </w:numPr>
              <w:jc w:val="both"/>
            </w:pPr>
            <w:r>
              <w:t>Intermediate</w:t>
            </w:r>
          </w:p>
        </w:tc>
      </w:tr>
      <w:tr w:rsidR="009D2061" w:rsidRPr="00C978B9" w14:paraId="43EF11AB" w14:textId="77777777" w:rsidTr="002B4FA5">
        <w:trPr>
          <w:cantSplit/>
        </w:trPr>
        <w:tc>
          <w:tcPr>
            <w:tcW w:w="1406" w:type="dxa"/>
            <w:tcBorders>
              <w:bottom w:val="single" w:sz="4" w:space="0" w:color="BCBEC0"/>
            </w:tcBorders>
          </w:tcPr>
          <w:p w14:paraId="103F7802" w14:textId="77777777" w:rsidR="009D2061" w:rsidRDefault="009D2061" w:rsidP="002B4FA5">
            <w:pPr>
              <w:rPr>
                <w:noProof/>
                <w:lang w:eastAsia="en-AU"/>
              </w:rPr>
            </w:pPr>
            <w:r w:rsidRPr="00C978B9">
              <w:rPr>
                <w:noProof/>
                <w:lang w:eastAsia="en-AU"/>
              </w:rPr>
              <w:drawing>
                <wp:inline distT="0" distB="0" distL="0" distR="0" wp14:anchorId="01E508DB" wp14:editId="1AFA062C">
                  <wp:extent cx="576000" cy="576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DEB9D12" w14:textId="77777777" w:rsidR="009D2061" w:rsidRPr="00A8226F" w:rsidRDefault="009D2061" w:rsidP="002B4FA5">
            <w:r>
              <w:t>Technology</w:t>
            </w:r>
          </w:p>
        </w:tc>
        <w:tc>
          <w:tcPr>
            <w:tcW w:w="4770" w:type="dxa"/>
            <w:tcBorders>
              <w:bottom w:val="single" w:sz="4" w:space="0" w:color="BCBEC0"/>
            </w:tcBorders>
          </w:tcPr>
          <w:p w14:paraId="02F5AC29" w14:textId="77777777" w:rsidR="009D2061" w:rsidRDefault="009D2061" w:rsidP="002B4FA5">
            <w:r>
              <w:t>Understand and use available technologies to maximise efficiencies and effectiveness</w:t>
            </w:r>
          </w:p>
        </w:tc>
        <w:tc>
          <w:tcPr>
            <w:tcW w:w="1606" w:type="dxa"/>
            <w:tcBorders>
              <w:bottom w:val="single" w:sz="4" w:space="0" w:color="BCBEC0"/>
            </w:tcBorders>
          </w:tcPr>
          <w:p w14:paraId="25DA54AC" w14:textId="77777777" w:rsidR="009D2061" w:rsidRDefault="009D2061" w:rsidP="002B4FA5">
            <w:pPr>
              <w:pStyle w:val="TableBullet"/>
              <w:numPr>
                <w:ilvl w:val="0"/>
                <w:numId w:val="0"/>
              </w:numPr>
              <w:jc w:val="both"/>
            </w:pPr>
            <w:r>
              <w:t>Intermediate</w:t>
            </w:r>
          </w:p>
        </w:tc>
      </w:tr>
      <w:tr w:rsidR="009D2061" w:rsidRPr="00C978B9" w14:paraId="2B42BC6D" w14:textId="77777777" w:rsidTr="002B4FA5">
        <w:trPr>
          <w:cantSplit/>
        </w:trPr>
        <w:tc>
          <w:tcPr>
            <w:tcW w:w="1406" w:type="dxa"/>
            <w:tcBorders>
              <w:bottom w:val="single" w:sz="4" w:space="0" w:color="BCBEC0"/>
            </w:tcBorders>
          </w:tcPr>
          <w:p w14:paraId="4585AD07" w14:textId="77777777" w:rsidR="009D2061" w:rsidRDefault="009D2061" w:rsidP="002B4FA5">
            <w:pPr>
              <w:rPr>
                <w:noProof/>
                <w:lang w:eastAsia="en-AU"/>
              </w:rPr>
            </w:pPr>
            <w:r w:rsidRPr="00C978B9">
              <w:rPr>
                <w:noProof/>
                <w:lang w:eastAsia="en-AU"/>
              </w:rPr>
              <w:drawing>
                <wp:inline distT="0" distB="0" distL="0" distR="0" wp14:anchorId="485B8095" wp14:editId="76C26718">
                  <wp:extent cx="576000" cy="576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44BD291" w14:textId="77777777" w:rsidR="009D2061" w:rsidRPr="00A8226F" w:rsidRDefault="009D2061" w:rsidP="002B4FA5">
            <w:r>
              <w:t>Procurement and Contract Management</w:t>
            </w:r>
          </w:p>
        </w:tc>
        <w:tc>
          <w:tcPr>
            <w:tcW w:w="4770" w:type="dxa"/>
            <w:tcBorders>
              <w:bottom w:val="single" w:sz="4" w:space="0" w:color="BCBEC0"/>
            </w:tcBorders>
          </w:tcPr>
          <w:p w14:paraId="5BD9C32A" w14:textId="77777777" w:rsidR="009D2061" w:rsidRDefault="009D2061" w:rsidP="002B4FA5">
            <w:r>
              <w:t>Understand and apply procurement processes to ensure effective purchasing and contract performance</w:t>
            </w:r>
          </w:p>
        </w:tc>
        <w:tc>
          <w:tcPr>
            <w:tcW w:w="1606" w:type="dxa"/>
            <w:tcBorders>
              <w:bottom w:val="single" w:sz="4" w:space="0" w:color="BCBEC0"/>
            </w:tcBorders>
          </w:tcPr>
          <w:p w14:paraId="4C210ED4" w14:textId="77777777" w:rsidR="009D2061" w:rsidRDefault="009D2061" w:rsidP="002B4FA5">
            <w:pPr>
              <w:pStyle w:val="TableBullet"/>
              <w:numPr>
                <w:ilvl w:val="0"/>
                <w:numId w:val="0"/>
              </w:numPr>
              <w:jc w:val="both"/>
            </w:pPr>
            <w:r>
              <w:t>Intermediate</w:t>
            </w:r>
          </w:p>
        </w:tc>
      </w:tr>
    </w:tbl>
    <w:p w14:paraId="3A435A2B" w14:textId="77777777" w:rsidR="009D2061" w:rsidRPr="00E07D40" w:rsidRDefault="009D2061" w:rsidP="009D2061"/>
    <w:p w14:paraId="39A6FE50" w14:textId="77777777" w:rsidR="00A512FB" w:rsidRDefault="00A512FB" w:rsidP="009D2061">
      <w:pPr>
        <w:tabs>
          <w:tab w:val="left" w:pos="2925"/>
        </w:tabs>
        <w:rPr>
          <w:rFonts w:eastAsia="Times New Roman" w:cs="Times New Roman"/>
          <w:color w:val="111111"/>
          <w:lang w:val="en"/>
        </w:rPr>
      </w:pPr>
    </w:p>
    <w:sectPr w:rsidR="00A512FB" w:rsidSect="009D747B">
      <w:headerReference w:type="default" r:id="rId20"/>
      <w:footerReference w:type="default" r:id="rId21"/>
      <w:headerReference w:type="first" r:id="rId22"/>
      <w:footerReference w:type="first" r:id="rId23"/>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9C3E" w14:textId="77777777" w:rsidR="00E20CD4" w:rsidRDefault="00E20CD4" w:rsidP="00BB532F">
      <w:pPr>
        <w:spacing w:after="0" w:line="240" w:lineRule="auto"/>
      </w:pPr>
      <w:r>
        <w:separator/>
      </w:r>
    </w:p>
  </w:endnote>
  <w:endnote w:type="continuationSeparator" w:id="0">
    <w:p w14:paraId="74CF8262" w14:textId="77777777" w:rsidR="00E20CD4" w:rsidRDefault="00E20CD4" w:rsidP="00BB532F">
      <w:pPr>
        <w:spacing w:after="0" w:line="240" w:lineRule="auto"/>
      </w:pPr>
      <w:r>
        <w:continuationSeparator/>
      </w:r>
    </w:p>
  </w:endnote>
  <w:endnote w:type="continuationNotice" w:id="1">
    <w:p w14:paraId="74D11B8C" w14:textId="77777777" w:rsidR="00E20CD4" w:rsidRDefault="00E20C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8A168B" w14:paraId="48F749AD" w14:textId="77777777" w:rsidTr="00C03AFD">
      <w:tc>
        <w:tcPr>
          <w:tcW w:w="2250" w:type="pct"/>
          <w:vAlign w:val="center"/>
        </w:tcPr>
        <w:p w14:paraId="5B595090" w14:textId="63F3FF49" w:rsidR="008A168B" w:rsidRDefault="008A168B" w:rsidP="00A34460">
          <w:pPr>
            <w:pStyle w:val="Footer"/>
          </w:pPr>
          <w:r w:rsidRPr="00C03AFD">
            <w:rPr>
              <w:color w:val="928B81"/>
              <w:sz w:val="18"/>
            </w:rPr>
            <w:t>Role Description</w:t>
          </w:r>
          <w:r>
            <w:rPr>
              <w:color w:val="595959" w:themeColor="text1" w:themeTint="A6"/>
              <w:sz w:val="18"/>
            </w:rPr>
            <w:t xml:space="preserve"> </w:t>
          </w:r>
          <w:r w:rsidR="001A24A9">
            <w:rPr>
              <w:color w:val="595959" w:themeColor="text1" w:themeTint="A6"/>
              <w:sz w:val="18"/>
            </w:rPr>
            <w:t>Strategic Communications Advisor, Campaigns</w:t>
          </w:r>
        </w:p>
      </w:tc>
      <w:tc>
        <w:tcPr>
          <w:tcW w:w="250" w:type="pct"/>
          <w:vAlign w:val="center"/>
        </w:tcPr>
        <w:p w14:paraId="0C748F2A" w14:textId="3B3931FE" w:rsidR="008A168B" w:rsidRPr="00C03AFD" w:rsidRDefault="008A168B"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5D5B07">
            <w:rPr>
              <w:noProof/>
              <w:color w:val="928B81"/>
              <w:sz w:val="18"/>
              <w:lang w:eastAsia="en-AU"/>
            </w:rPr>
            <w:t>11</w:t>
          </w:r>
          <w:r w:rsidRPr="00C03AFD">
            <w:rPr>
              <w:noProof/>
              <w:color w:val="928B81"/>
              <w:sz w:val="18"/>
              <w:lang w:eastAsia="en-AU"/>
            </w:rPr>
            <w:fldChar w:fldCharType="end"/>
          </w:r>
        </w:p>
      </w:tc>
      <w:tc>
        <w:tcPr>
          <w:tcW w:w="2350" w:type="pct"/>
        </w:tcPr>
        <w:p w14:paraId="6EA4F27B" w14:textId="5A3BC63E" w:rsidR="008A168B" w:rsidRDefault="00B2556B" w:rsidP="00C03AFD">
          <w:pPr>
            <w:pStyle w:val="Footer"/>
            <w:jc w:val="right"/>
          </w:pPr>
          <w:r>
            <w:rPr>
              <w:noProof/>
              <w:lang w:val="en-AU" w:eastAsia="en-AU"/>
            </w:rPr>
            <w:drawing>
              <wp:inline distT="0" distB="0" distL="0" distR="0" wp14:anchorId="4231192E" wp14:editId="709FDFB0">
                <wp:extent cx="482600" cy="50521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288" cy="508027"/>
                        </a:xfrm>
                        <a:prstGeom prst="rect">
                          <a:avLst/>
                        </a:prstGeom>
                      </pic:spPr>
                    </pic:pic>
                  </a:graphicData>
                </a:graphic>
              </wp:inline>
            </w:drawing>
          </w:r>
        </w:p>
      </w:tc>
    </w:tr>
  </w:tbl>
  <w:p w14:paraId="51D24864" w14:textId="77777777" w:rsidR="008A168B" w:rsidRDefault="008A1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8A168B" w14:paraId="140DD9D5" w14:textId="77777777" w:rsidTr="0047547E">
      <w:trPr>
        <w:trHeight w:val="811"/>
      </w:trPr>
      <w:tc>
        <w:tcPr>
          <w:tcW w:w="10005" w:type="dxa"/>
          <w:vAlign w:val="bottom"/>
        </w:tcPr>
        <w:p w14:paraId="0986A4B3" w14:textId="22957B13" w:rsidR="008A168B" w:rsidRPr="00051237" w:rsidRDefault="008A168B" w:rsidP="000370F9">
          <w:pPr>
            <w:pStyle w:val="Footer"/>
            <w:tabs>
              <w:tab w:val="center" w:pos="5315"/>
            </w:tabs>
            <w:jc w:val="right"/>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5D5B07">
            <w:rPr>
              <w:noProof/>
              <w:lang w:eastAsia="en-AU"/>
            </w:rPr>
            <w:t>1</w:t>
          </w:r>
          <w:r>
            <w:rPr>
              <w:noProof/>
              <w:lang w:eastAsia="en-AU"/>
            </w:rPr>
            <w:fldChar w:fldCharType="end"/>
          </w:r>
        </w:p>
      </w:tc>
      <w:tc>
        <w:tcPr>
          <w:tcW w:w="875" w:type="dxa"/>
        </w:tcPr>
        <w:p w14:paraId="0D6919C2" w14:textId="5CFC929B" w:rsidR="008A168B" w:rsidRDefault="008A168B" w:rsidP="00A057A7">
          <w:pPr>
            <w:pStyle w:val="Footer"/>
            <w:jc w:val="right"/>
          </w:pPr>
        </w:p>
      </w:tc>
    </w:tr>
  </w:tbl>
  <w:p w14:paraId="726A7640" w14:textId="77777777" w:rsidR="008A168B" w:rsidRDefault="008A1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4C8CF" w14:textId="77777777" w:rsidR="00E20CD4" w:rsidRDefault="00E20CD4" w:rsidP="00BB532F">
      <w:pPr>
        <w:spacing w:after="0" w:line="240" w:lineRule="auto"/>
      </w:pPr>
      <w:r>
        <w:separator/>
      </w:r>
    </w:p>
  </w:footnote>
  <w:footnote w:type="continuationSeparator" w:id="0">
    <w:p w14:paraId="2EE47C7E" w14:textId="77777777" w:rsidR="00E20CD4" w:rsidRDefault="00E20CD4" w:rsidP="00BB532F">
      <w:pPr>
        <w:spacing w:after="0" w:line="240" w:lineRule="auto"/>
      </w:pPr>
      <w:r>
        <w:continuationSeparator/>
      </w:r>
    </w:p>
  </w:footnote>
  <w:footnote w:type="continuationNotice" w:id="1">
    <w:p w14:paraId="2DDAC0AD" w14:textId="77777777" w:rsidR="00E20CD4" w:rsidRDefault="00E20C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C8F1647" w14:paraId="6E80FAE6" w14:textId="77777777" w:rsidTr="2C8F1647">
      <w:trPr>
        <w:trHeight w:val="300"/>
      </w:trPr>
      <w:tc>
        <w:tcPr>
          <w:tcW w:w="3600" w:type="dxa"/>
        </w:tcPr>
        <w:p w14:paraId="1330BCB6" w14:textId="72B2571E" w:rsidR="2C8F1647" w:rsidRDefault="2C8F1647" w:rsidP="2C8F1647">
          <w:pPr>
            <w:pStyle w:val="Header"/>
            <w:ind w:left="-115"/>
          </w:pPr>
        </w:p>
      </w:tc>
      <w:tc>
        <w:tcPr>
          <w:tcW w:w="3600" w:type="dxa"/>
        </w:tcPr>
        <w:p w14:paraId="70F67B7B" w14:textId="5208A33B" w:rsidR="2C8F1647" w:rsidRDefault="2C8F1647" w:rsidP="2C8F1647">
          <w:pPr>
            <w:pStyle w:val="Header"/>
            <w:jc w:val="center"/>
          </w:pPr>
        </w:p>
      </w:tc>
      <w:tc>
        <w:tcPr>
          <w:tcW w:w="3600" w:type="dxa"/>
        </w:tcPr>
        <w:p w14:paraId="7BACD7EA" w14:textId="7FBB68B1" w:rsidR="2C8F1647" w:rsidRDefault="2C8F1647" w:rsidP="2C8F1647">
          <w:pPr>
            <w:pStyle w:val="Header"/>
            <w:ind w:right="-115"/>
            <w:jc w:val="right"/>
          </w:pPr>
        </w:p>
      </w:tc>
    </w:tr>
  </w:tbl>
  <w:p w14:paraId="05DABD21" w14:textId="331EA2BA" w:rsidR="2C8F1647" w:rsidRDefault="2C8F1647" w:rsidP="2C8F1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7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gridCol w:w="8504"/>
    </w:tblGrid>
    <w:tr w:rsidR="008A168B" w14:paraId="71BA65A2" w14:textId="77777777" w:rsidTr="2C8F1647">
      <w:trPr>
        <w:trHeight w:val="851"/>
      </w:trPr>
      <w:tc>
        <w:tcPr>
          <w:tcW w:w="8504" w:type="dxa"/>
        </w:tcPr>
        <w:p w14:paraId="4A08B6DF" w14:textId="77777777" w:rsidR="008A168B" w:rsidRPr="001E49B2" w:rsidRDefault="008A168B" w:rsidP="007E2FB7">
          <w:pPr>
            <w:pStyle w:val="TitleSub"/>
            <w:spacing w:after="0"/>
            <w:rPr>
              <w:rFonts w:ascii="Arial" w:hAnsi="Arial" w:cs="Arial"/>
            </w:rPr>
          </w:pPr>
          <w:r w:rsidRPr="001E49B2">
            <w:rPr>
              <w:rFonts w:ascii="Arial" w:hAnsi="Arial" w:cs="Arial"/>
            </w:rPr>
            <w:t xml:space="preserve">Role Description </w:t>
          </w:r>
        </w:p>
        <w:p w14:paraId="4B5C6D1E" w14:textId="45583620" w:rsidR="00A46BD4" w:rsidRPr="004865B9" w:rsidRDefault="000A4F6F" w:rsidP="2C8F1647">
          <w:pPr>
            <w:tabs>
              <w:tab w:val="left" w:pos="8650"/>
            </w:tabs>
            <w:rPr>
              <w:b/>
              <w:bCs/>
              <w:sz w:val="42"/>
              <w:szCs w:val="42"/>
            </w:rPr>
          </w:pPr>
          <w:r>
            <w:rPr>
              <w:b/>
              <w:bCs/>
              <w:sz w:val="42"/>
              <w:szCs w:val="42"/>
            </w:rPr>
            <w:t xml:space="preserve">Senior </w:t>
          </w:r>
          <w:r w:rsidR="00034E8B">
            <w:rPr>
              <w:b/>
              <w:bCs/>
              <w:sz w:val="42"/>
              <w:szCs w:val="42"/>
            </w:rPr>
            <w:t xml:space="preserve">Communications </w:t>
          </w:r>
          <w:r>
            <w:rPr>
              <w:b/>
              <w:bCs/>
              <w:sz w:val="42"/>
              <w:szCs w:val="42"/>
            </w:rPr>
            <w:t>Advisor, Campaigns</w:t>
          </w:r>
        </w:p>
      </w:tc>
      <w:tc>
        <w:tcPr>
          <w:tcW w:w="8504" w:type="dxa"/>
        </w:tcPr>
        <w:p w14:paraId="33D2E527" w14:textId="3A11EFBD" w:rsidR="008A168B" w:rsidRPr="000477E1" w:rsidRDefault="009D2061" w:rsidP="00030565">
          <w:pPr>
            <w:jc w:val="right"/>
          </w:pPr>
          <w:r>
            <w:rPr>
              <w:noProof/>
            </w:rPr>
            <w:drawing>
              <wp:anchor distT="0" distB="0" distL="114300" distR="114300" simplePos="0" relativeHeight="251658240" behindDoc="1" locked="0" layoutInCell="1" allowOverlap="1" wp14:anchorId="466747D2" wp14:editId="6DEB90D9">
                <wp:simplePos x="0" y="0"/>
                <wp:positionH relativeFrom="column">
                  <wp:posOffset>728420</wp:posOffset>
                </wp:positionH>
                <wp:positionV relativeFrom="paragraph">
                  <wp:posOffset>91440</wp:posOffset>
                </wp:positionV>
                <wp:extent cx="711200" cy="755015"/>
                <wp:effectExtent l="0" t="0" r="0" b="6985"/>
                <wp:wrapTight wrapText="bothSides">
                  <wp:wrapPolygon edited="0">
                    <wp:start x="0" y="0"/>
                    <wp:lineTo x="0" y="21255"/>
                    <wp:lineTo x="20829" y="21255"/>
                    <wp:lineTo x="2082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DC70F" w14:textId="77777777" w:rsidR="008A168B" w:rsidRPr="000477E1" w:rsidRDefault="008A168B" w:rsidP="00030565">
          <w:pPr>
            <w:jc w:val="right"/>
          </w:pPr>
        </w:p>
      </w:tc>
    </w:tr>
  </w:tbl>
  <w:p w14:paraId="16D9FA3B" w14:textId="77777777" w:rsidR="008A168B" w:rsidRDefault="008A168B"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945ED6"/>
    <w:multiLevelType w:val="hybridMultilevel"/>
    <w:tmpl w:val="EE4EE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E36CF6"/>
    <w:multiLevelType w:val="hybridMultilevel"/>
    <w:tmpl w:val="AC7C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C8622A5"/>
    <w:multiLevelType w:val="hybridMultilevel"/>
    <w:tmpl w:val="5AF6E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0120875">
    <w:abstractNumId w:val="0"/>
  </w:num>
  <w:num w:numId="2" w16cid:durableId="2125617469">
    <w:abstractNumId w:val="1"/>
  </w:num>
  <w:num w:numId="3" w16cid:durableId="1430002122">
    <w:abstractNumId w:val="4"/>
  </w:num>
  <w:num w:numId="4" w16cid:durableId="866867342">
    <w:abstractNumId w:val="3"/>
  </w:num>
  <w:num w:numId="5" w16cid:durableId="87361844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CwMDIFMkwtjCwMjZV0lIJTi4sz8/NACkxqAUgYLxosAAAA"/>
  </w:docVars>
  <w:rsids>
    <w:rsidRoot w:val="00BB532F"/>
    <w:rsid w:val="00003AD1"/>
    <w:rsid w:val="00005219"/>
    <w:rsid w:val="00010111"/>
    <w:rsid w:val="0001016C"/>
    <w:rsid w:val="00011D0B"/>
    <w:rsid w:val="00014EEC"/>
    <w:rsid w:val="0001706E"/>
    <w:rsid w:val="00020023"/>
    <w:rsid w:val="000208A7"/>
    <w:rsid w:val="00022223"/>
    <w:rsid w:val="00026543"/>
    <w:rsid w:val="0002775C"/>
    <w:rsid w:val="00027E23"/>
    <w:rsid w:val="00030565"/>
    <w:rsid w:val="0003263C"/>
    <w:rsid w:val="00034E8B"/>
    <w:rsid w:val="00035639"/>
    <w:rsid w:val="0003564E"/>
    <w:rsid w:val="00036469"/>
    <w:rsid w:val="000370F9"/>
    <w:rsid w:val="00037FD5"/>
    <w:rsid w:val="000417C6"/>
    <w:rsid w:val="000442D4"/>
    <w:rsid w:val="00044364"/>
    <w:rsid w:val="000477E1"/>
    <w:rsid w:val="0004784D"/>
    <w:rsid w:val="00050CCA"/>
    <w:rsid w:val="00057D86"/>
    <w:rsid w:val="00060B58"/>
    <w:rsid w:val="00061DD0"/>
    <w:rsid w:val="000622DF"/>
    <w:rsid w:val="000645C8"/>
    <w:rsid w:val="00067161"/>
    <w:rsid w:val="000761FB"/>
    <w:rsid w:val="00080659"/>
    <w:rsid w:val="00081120"/>
    <w:rsid w:val="000846C3"/>
    <w:rsid w:val="0009035C"/>
    <w:rsid w:val="00097DCF"/>
    <w:rsid w:val="000A2621"/>
    <w:rsid w:val="000A34D1"/>
    <w:rsid w:val="000A4CC5"/>
    <w:rsid w:val="000A4F6F"/>
    <w:rsid w:val="000B062C"/>
    <w:rsid w:val="000B0F8A"/>
    <w:rsid w:val="000B4395"/>
    <w:rsid w:val="000C2D80"/>
    <w:rsid w:val="000C3CC8"/>
    <w:rsid w:val="000D12B3"/>
    <w:rsid w:val="000D3EC6"/>
    <w:rsid w:val="000D799A"/>
    <w:rsid w:val="000F231F"/>
    <w:rsid w:val="000F260C"/>
    <w:rsid w:val="000F466D"/>
    <w:rsid w:val="000F6F5D"/>
    <w:rsid w:val="00103A68"/>
    <w:rsid w:val="00104EC7"/>
    <w:rsid w:val="00124C8A"/>
    <w:rsid w:val="00127161"/>
    <w:rsid w:val="0012739D"/>
    <w:rsid w:val="00127DEB"/>
    <w:rsid w:val="001336E8"/>
    <w:rsid w:val="0013413E"/>
    <w:rsid w:val="00134F5E"/>
    <w:rsid w:val="001358B1"/>
    <w:rsid w:val="00142C66"/>
    <w:rsid w:val="00153F10"/>
    <w:rsid w:val="00154CB4"/>
    <w:rsid w:val="00154D0B"/>
    <w:rsid w:val="001612A6"/>
    <w:rsid w:val="00162E09"/>
    <w:rsid w:val="00165754"/>
    <w:rsid w:val="00166106"/>
    <w:rsid w:val="001671DC"/>
    <w:rsid w:val="00170CB7"/>
    <w:rsid w:val="00173A7C"/>
    <w:rsid w:val="0018091E"/>
    <w:rsid w:val="00180FCA"/>
    <w:rsid w:val="001815E8"/>
    <w:rsid w:val="001848D0"/>
    <w:rsid w:val="00185ABC"/>
    <w:rsid w:val="00185E82"/>
    <w:rsid w:val="001904E9"/>
    <w:rsid w:val="00190C83"/>
    <w:rsid w:val="00193EAA"/>
    <w:rsid w:val="0019430D"/>
    <w:rsid w:val="0019497B"/>
    <w:rsid w:val="00194A32"/>
    <w:rsid w:val="00197BA0"/>
    <w:rsid w:val="001A00F1"/>
    <w:rsid w:val="001A1AA1"/>
    <w:rsid w:val="001A1EC8"/>
    <w:rsid w:val="001A20A3"/>
    <w:rsid w:val="001A24A9"/>
    <w:rsid w:val="001A4F0B"/>
    <w:rsid w:val="001B17D7"/>
    <w:rsid w:val="001B1F0F"/>
    <w:rsid w:val="001B5DFD"/>
    <w:rsid w:val="001B63D3"/>
    <w:rsid w:val="001B64F4"/>
    <w:rsid w:val="001B75A6"/>
    <w:rsid w:val="001C0E5F"/>
    <w:rsid w:val="001C2248"/>
    <w:rsid w:val="001C5166"/>
    <w:rsid w:val="001C5A46"/>
    <w:rsid w:val="001D097C"/>
    <w:rsid w:val="001D2A1E"/>
    <w:rsid w:val="001E09E5"/>
    <w:rsid w:val="001E2792"/>
    <w:rsid w:val="001E27DB"/>
    <w:rsid w:val="001E49B2"/>
    <w:rsid w:val="001E69DB"/>
    <w:rsid w:val="001F2252"/>
    <w:rsid w:val="001F2503"/>
    <w:rsid w:val="002000AF"/>
    <w:rsid w:val="00201E8B"/>
    <w:rsid w:val="00205A8A"/>
    <w:rsid w:val="00211F68"/>
    <w:rsid w:val="00214500"/>
    <w:rsid w:val="00217E62"/>
    <w:rsid w:val="002248D3"/>
    <w:rsid w:val="0023653A"/>
    <w:rsid w:val="00237421"/>
    <w:rsid w:val="002377C1"/>
    <w:rsid w:val="00237A52"/>
    <w:rsid w:val="00240A8E"/>
    <w:rsid w:val="002555AD"/>
    <w:rsid w:val="00261A87"/>
    <w:rsid w:val="00263ACB"/>
    <w:rsid w:val="00267370"/>
    <w:rsid w:val="00273991"/>
    <w:rsid w:val="00277458"/>
    <w:rsid w:val="00280247"/>
    <w:rsid w:val="0028314F"/>
    <w:rsid w:val="00283A05"/>
    <w:rsid w:val="0028744A"/>
    <w:rsid w:val="00287C54"/>
    <w:rsid w:val="00290A60"/>
    <w:rsid w:val="002A5F2A"/>
    <w:rsid w:val="002A648F"/>
    <w:rsid w:val="002A7661"/>
    <w:rsid w:val="002B0B83"/>
    <w:rsid w:val="002B1F76"/>
    <w:rsid w:val="002B4E3F"/>
    <w:rsid w:val="002B4FA5"/>
    <w:rsid w:val="002B6CE5"/>
    <w:rsid w:val="002B7CFC"/>
    <w:rsid w:val="002C1DE6"/>
    <w:rsid w:val="002C2823"/>
    <w:rsid w:val="002D36BB"/>
    <w:rsid w:val="002D5823"/>
    <w:rsid w:val="002D590A"/>
    <w:rsid w:val="002E6C01"/>
    <w:rsid w:val="00301747"/>
    <w:rsid w:val="00311CC6"/>
    <w:rsid w:val="00316B3A"/>
    <w:rsid w:val="003177FC"/>
    <w:rsid w:val="00324F76"/>
    <w:rsid w:val="00325E9D"/>
    <w:rsid w:val="003267C0"/>
    <w:rsid w:val="0032703A"/>
    <w:rsid w:val="00327F5C"/>
    <w:rsid w:val="0033127D"/>
    <w:rsid w:val="003348DD"/>
    <w:rsid w:val="00334D07"/>
    <w:rsid w:val="00340ADC"/>
    <w:rsid w:val="00343491"/>
    <w:rsid w:val="00345199"/>
    <w:rsid w:val="00346242"/>
    <w:rsid w:val="00346D51"/>
    <w:rsid w:val="0034724C"/>
    <w:rsid w:val="00351826"/>
    <w:rsid w:val="0035208C"/>
    <w:rsid w:val="00353750"/>
    <w:rsid w:val="00363CF3"/>
    <w:rsid w:val="0037265F"/>
    <w:rsid w:val="00372A99"/>
    <w:rsid w:val="00373737"/>
    <w:rsid w:val="00374AE5"/>
    <w:rsid w:val="00375289"/>
    <w:rsid w:val="00377118"/>
    <w:rsid w:val="00384FE7"/>
    <w:rsid w:val="0039395B"/>
    <w:rsid w:val="003A10A3"/>
    <w:rsid w:val="003A2AFA"/>
    <w:rsid w:val="003A3538"/>
    <w:rsid w:val="003A46EA"/>
    <w:rsid w:val="003B0F42"/>
    <w:rsid w:val="003B39EB"/>
    <w:rsid w:val="003B403A"/>
    <w:rsid w:val="003B5B74"/>
    <w:rsid w:val="003C00FD"/>
    <w:rsid w:val="003C031F"/>
    <w:rsid w:val="003C5EB3"/>
    <w:rsid w:val="003D2AA2"/>
    <w:rsid w:val="003D5227"/>
    <w:rsid w:val="003E2663"/>
    <w:rsid w:val="003E6A86"/>
    <w:rsid w:val="003F77C8"/>
    <w:rsid w:val="00406851"/>
    <w:rsid w:val="00411F3E"/>
    <w:rsid w:val="00412EEB"/>
    <w:rsid w:val="004133BD"/>
    <w:rsid w:val="0041525E"/>
    <w:rsid w:val="0041616C"/>
    <w:rsid w:val="004172F6"/>
    <w:rsid w:val="004203B4"/>
    <w:rsid w:val="0043045B"/>
    <w:rsid w:val="00434B1E"/>
    <w:rsid w:val="00436621"/>
    <w:rsid w:val="00440BFE"/>
    <w:rsid w:val="00442360"/>
    <w:rsid w:val="00442732"/>
    <w:rsid w:val="004450D0"/>
    <w:rsid w:val="00447538"/>
    <w:rsid w:val="00450E68"/>
    <w:rsid w:val="00466287"/>
    <w:rsid w:val="0047123B"/>
    <w:rsid w:val="0047547E"/>
    <w:rsid w:val="00476822"/>
    <w:rsid w:val="0048389A"/>
    <w:rsid w:val="004865B9"/>
    <w:rsid w:val="004879BC"/>
    <w:rsid w:val="00492AA6"/>
    <w:rsid w:val="00496A93"/>
    <w:rsid w:val="004A472B"/>
    <w:rsid w:val="004A4E75"/>
    <w:rsid w:val="004B368B"/>
    <w:rsid w:val="004B7872"/>
    <w:rsid w:val="004C1E3A"/>
    <w:rsid w:val="004C45E2"/>
    <w:rsid w:val="004D0C22"/>
    <w:rsid w:val="004D27C8"/>
    <w:rsid w:val="004E44A5"/>
    <w:rsid w:val="004E474E"/>
    <w:rsid w:val="004E540D"/>
    <w:rsid w:val="004E7382"/>
    <w:rsid w:val="004E7BBD"/>
    <w:rsid w:val="004E7F32"/>
    <w:rsid w:val="004F46B1"/>
    <w:rsid w:val="004F5761"/>
    <w:rsid w:val="00502DBF"/>
    <w:rsid w:val="00521D19"/>
    <w:rsid w:val="00523CFF"/>
    <w:rsid w:val="00526C08"/>
    <w:rsid w:val="00527FCF"/>
    <w:rsid w:val="005307BA"/>
    <w:rsid w:val="00542E96"/>
    <w:rsid w:val="0054498C"/>
    <w:rsid w:val="00545AC6"/>
    <w:rsid w:val="00546891"/>
    <w:rsid w:val="00546FA3"/>
    <w:rsid w:val="00551038"/>
    <w:rsid w:val="00552414"/>
    <w:rsid w:val="00553615"/>
    <w:rsid w:val="00555137"/>
    <w:rsid w:val="00556916"/>
    <w:rsid w:val="00567E20"/>
    <w:rsid w:val="0059035B"/>
    <w:rsid w:val="00592154"/>
    <w:rsid w:val="00593A59"/>
    <w:rsid w:val="005960FF"/>
    <w:rsid w:val="005A4775"/>
    <w:rsid w:val="005A694D"/>
    <w:rsid w:val="005B10E1"/>
    <w:rsid w:val="005B4D16"/>
    <w:rsid w:val="005B5053"/>
    <w:rsid w:val="005B53DA"/>
    <w:rsid w:val="005C1D3F"/>
    <w:rsid w:val="005C5113"/>
    <w:rsid w:val="005C7AF5"/>
    <w:rsid w:val="005D3D0E"/>
    <w:rsid w:val="005D5B07"/>
    <w:rsid w:val="005D5CBD"/>
    <w:rsid w:val="005D71EA"/>
    <w:rsid w:val="005D73E0"/>
    <w:rsid w:val="005E021B"/>
    <w:rsid w:val="005E23AF"/>
    <w:rsid w:val="005E2B6C"/>
    <w:rsid w:val="005E3FA1"/>
    <w:rsid w:val="005E4970"/>
    <w:rsid w:val="005E56E2"/>
    <w:rsid w:val="005E59F1"/>
    <w:rsid w:val="005E693F"/>
    <w:rsid w:val="005E6C59"/>
    <w:rsid w:val="005E75FC"/>
    <w:rsid w:val="005F0944"/>
    <w:rsid w:val="005F5FD1"/>
    <w:rsid w:val="005F635F"/>
    <w:rsid w:val="005F7E42"/>
    <w:rsid w:val="005F7EE8"/>
    <w:rsid w:val="006022B4"/>
    <w:rsid w:val="00603D53"/>
    <w:rsid w:val="00612673"/>
    <w:rsid w:val="00612AFA"/>
    <w:rsid w:val="00614552"/>
    <w:rsid w:val="00614BC6"/>
    <w:rsid w:val="006178CE"/>
    <w:rsid w:val="00621D45"/>
    <w:rsid w:val="00623950"/>
    <w:rsid w:val="00626492"/>
    <w:rsid w:val="00627436"/>
    <w:rsid w:val="00630061"/>
    <w:rsid w:val="00632EB1"/>
    <w:rsid w:val="00633A54"/>
    <w:rsid w:val="0063544E"/>
    <w:rsid w:val="0063606F"/>
    <w:rsid w:val="006361D5"/>
    <w:rsid w:val="0064148A"/>
    <w:rsid w:val="006538BF"/>
    <w:rsid w:val="006574EF"/>
    <w:rsid w:val="00674886"/>
    <w:rsid w:val="00674D4C"/>
    <w:rsid w:val="0067566C"/>
    <w:rsid w:val="00681E17"/>
    <w:rsid w:val="00683870"/>
    <w:rsid w:val="00685966"/>
    <w:rsid w:val="00691B9F"/>
    <w:rsid w:val="00694636"/>
    <w:rsid w:val="006A008A"/>
    <w:rsid w:val="006A1BDB"/>
    <w:rsid w:val="006A2280"/>
    <w:rsid w:val="006B0BFD"/>
    <w:rsid w:val="006B159D"/>
    <w:rsid w:val="006B4269"/>
    <w:rsid w:val="006B573F"/>
    <w:rsid w:val="006B690B"/>
    <w:rsid w:val="006B723B"/>
    <w:rsid w:val="006C145D"/>
    <w:rsid w:val="006C2473"/>
    <w:rsid w:val="006C2743"/>
    <w:rsid w:val="006C4218"/>
    <w:rsid w:val="006D1FBC"/>
    <w:rsid w:val="006E09ED"/>
    <w:rsid w:val="006E28E7"/>
    <w:rsid w:val="006E59CC"/>
    <w:rsid w:val="006E62BD"/>
    <w:rsid w:val="006E639C"/>
    <w:rsid w:val="006F4CD6"/>
    <w:rsid w:val="006F6652"/>
    <w:rsid w:val="006F7124"/>
    <w:rsid w:val="00701F8B"/>
    <w:rsid w:val="007041EA"/>
    <w:rsid w:val="00704952"/>
    <w:rsid w:val="00710010"/>
    <w:rsid w:val="00710A07"/>
    <w:rsid w:val="00710E35"/>
    <w:rsid w:val="007125B5"/>
    <w:rsid w:val="00715711"/>
    <w:rsid w:val="007249EC"/>
    <w:rsid w:val="007256B7"/>
    <w:rsid w:val="00726327"/>
    <w:rsid w:val="00735B28"/>
    <w:rsid w:val="00735E89"/>
    <w:rsid w:val="00742966"/>
    <w:rsid w:val="00746BBE"/>
    <w:rsid w:val="00753EEE"/>
    <w:rsid w:val="00757DE6"/>
    <w:rsid w:val="00761FA9"/>
    <w:rsid w:val="00766178"/>
    <w:rsid w:val="00767553"/>
    <w:rsid w:val="00772A7B"/>
    <w:rsid w:val="007736B4"/>
    <w:rsid w:val="00773975"/>
    <w:rsid w:val="00774D9B"/>
    <w:rsid w:val="00776DCB"/>
    <w:rsid w:val="00777026"/>
    <w:rsid w:val="00780299"/>
    <w:rsid w:val="00781740"/>
    <w:rsid w:val="007837E4"/>
    <w:rsid w:val="007862DE"/>
    <w:rsid w:val="00786A0F"/>
    <w:rsid w:val="00791509"/>
    <w:rsid w:val="00792A3E"/>
    <w:rsid w:val="007949CE"/>
    <w:rsid w:val="00794CC1"/>
    <w:rsid w:val="00794E0E"/>
    <w:rsid w:val="007A0E76"/>
    <w:rsid w:val="007A4780"/>
    <w:rsid w:val="007A546A"/>
    <w:rsid w:val="007A61AC"/>
    <w:rsid w:val="007A6ACE"/>
    <w:rsid w:val="007B52D9"/>
    <w:rsid w:val="007B7C1F"/>
    <w:rsid w:val="007C2177"/>
    <w:rsid w:val="007C21C8"/>
    <w:rsid w:val="007C4A1B"/>
    <w:rsid w:val="007D0E2E"/>
    <w:rsid w:val="007E2FB7"/>
    <w:rsid w:val="007E4D0B"/>
    <w:rsid w:val="007F2504"/>
    <w:rsid w:val="00801183"/>
    <w:rsid w:val="008035BC"/>
    <w:rsid w:val="00805561"/>
    <w:rsid w:val="00805C0C"/>
    <w:rsid w:val="00806FE1"/>
    <w:rsid w:val="00807ED1"/>
    <w:rsid w:val="008129E8"/>
    <w:rsid w:val="00817B11"/>
    <w:rsid w:val="008203EE"/>
    <w:rsid w:val="00822901"/>
    <w:rsid w:val="00823E4B"/>
    <w:rsid w:val="008267A0"/>
    <w:rsid w:val="0083547C"/>
    <w:rsid w:val="00840EF7"/>
    <w:rsid w:val="008476E6"/>
    <w:rsid w:val="00855AB1"/>
    <w:rsid w:val="0085706D"/>
    <w:rsid w:val="008573DA"/>
    <w:rsid w:val="00857A1C"/>
    <w:rsid w:val="00860010"/>
    <w:rsid w:val="00860904"/>
    <w:rsid w:val="00863387"/>
    <w:rsid w:val="008744E3"/>
    <w:rsid w:val="008774DD"/>
    <w:rsid w:val="008A0EBB"/>
    <w:rsid w:val="008A13AC"/>
    <w:rsid w:val="008A168B"/>
    <w:rsid w:val="008B74C1"/>
    <w:rsid w:val="008C0B4D"/>
    <w:rsid w:val="008C37C8"/>
    <w:rsid w:val="008C40EC"/>
    <w:rsid w:val="008C7BD7"/>
    <w:rsid w:val="008D1E0F"/>
    <w:rsid w:val="008D7766"/>
    <w:rsid w:val="008E08E3"/>
    <w:rsid w:val="008F2ADD"/>
    <w:rsid w:val="008F4A20"/>
    <w:rsid w:val="008F5176"/>
    <w:rsid w:val="008F5DB3"/>
    <w:rsid w:val="008F77A8"/>
    <w:rsid w:val="00900E9E"/>
    <w:rsid w:val="00902EC0"/>
    <w:rsid w:val="009058A7"/>
    <w:rsid w:val="009077E2"/>
    <w:rsid w:val="00910F45"/>
    <w:rsid w:val="00911725"/>
    <w:rsid w:val="00911A40"/>
    <w:rsid w:val="00916A88"/>
    <w:rsid w:val="0093140B"/>
    <w:rsid w:val="009321CF"/>
    <w:rsid w:val="009351E9"/>
    <w:rsid w:val="00937155"/>
    <w:rsid w:val="00940C04"/>
    <w:rsid w:val="00942FA4"/>
    <w:rsid w:val="009437BC"/>
    <w:rsid w:val="00951D26"/>
    <w:rsid w:val="00955381"/>
    <w:rsid w:val="00957666"/>
    <w:rsid w:val="00957DC3"/>
    <w:rsid w:val="00964A6C"/>
    <w:rsid w:val="009663CF"/>
    <w:rsid w:val="00970179"/>
    <w:rsid w:val="00971DAA"/>
    <w:rsid w:val="0097393A"/>
    <w:rsid w:val="00973CC9"/>
    <w:rsid w:val="00977E40"/>
    <w:rsid w:val="00980E33"/>
    <w:rsid w:val="00985984"/>
    <w:rsid w:val="00993689"/>
    <w:rsid w:val="00994437"/>
    <w:rsid w:val="00994DCE"/>
    <w:rsid w:val="00994F5E"/>
    <w:rsid w:val="0099587E"/>
    <w:rsid w:val="00996CCF"/>
    <w:rsid w:val="009979FA"/>
    <w:rsid w:val="009A07AC"/>
    <w:rsid w:val="009B1377"/>
    <w:rsid w:val="009B3103"/>
    <w:rsid w:val="009B41B4"/>
    <w:rsid w:val="009B4328"/>
    <w:rsid w:val="009B4E3A"/>
    <w:rsid w:val="009C12FA"/>
    <w:rsid w:val="009D0C10"/>
    <w:rsid w:val="009D2061"/>
    <w:rsid w:val="009D3E04"/>
    <w:rsid w:val="009D72FE"/>
    <w:rsid w:val="009D747B"/>
    <w:rsid w:val="009D7F23"/>
    <w:rsid w:val="009F2D19"/>
    <w:rsid w:val="00A0005C"/>
    <w:rsid w:val="00A00C30"/>
    <w:rsid w:val="00A02AEF"/>
    <w:rsid w:val="00A046A7"/>
    <w:rsid w:val="00A057A7"/>
    <w:rsid w:val="00A05C6D"/>
    <w:rsid w:val="00A12180"/>
    <w:rsid w:val="00A14A03"/>
    <w:rsid w:val="00A2122C"/>
    <w:rsid w:val="00A25703"/>
    <w:rsid w:val="00A318BA"/>
    <w:rsid w:val="00A34460"/>
    <w:rsid w:val="00A406BC"/>
    <w:rsid w:val="00A41E4E"/>
    <w:rsid w:val="00A4412E"/>
    <w:rsid w:val="00A46793"/>
    <w:rsid w:val="00A46BD4"/>
    <w:rsid w:val="00A47353"/>
    <w:rsid w:val="00A512FB"/>
    <w:rsid w:val="00A533A2"/>
    <w:rsid w:val="00A576D4"/>
    <w:rsid w:val="00A61B6D"/>
    <w:rsid w:val="00A625DF"/>
    <w:rsid w:val="00A65B86"/>
    <w:rsid w:val="00A73C38"/>
    <w:rsid w:val="00A77B0C"/>
    <w:rsid w:val="00A83932"/>
    <w:rsid w:val="00A85305"/>
    <w:rsid w:val="00A8686E"/>
    <w:rsid w:val="00A8732A"/>
    <w:rsid w:val="00A970A2"/>
    <w:rsid w:val="00AA7037"/>
    <w:rsid w:val="00AB120A"/>
    <w:rsid w:val="00AB45E6"/>
    <w:rsid w:val="00AB50E4"/>
    <w:rsid w:val="00AC0736"/>
    <w:rsid w:val="00AC1AF9"/>
    <w:rsid w:val="00AC4890"/>
    <w:rsid w:val="00AC742D"/>
    <w:rsid w:val="00AC7DC9"/>
    <w:rsid w:val="00AD3D79"/>
    <w:rsid w:val="00AD5B54"/>
    <w:rsid w:val="00AE14D7"/>
    <w:rsid w:val="00AE1BD2"/>
    <w:rsid w:val="00AE30FD"/>
    <w:rsid w:val="00AE462B"/>
    <w:rsid w:val="00AE5590"/>
    <w:rsid w:val="00AE5E17"/>
    <w:rsid w:val="00AE7D82"/>
    <w:rsid w:val="00AF01AC"/>
    <w:rsid w:val="00AF1481"/>
    <w:rsid w:val="00AF48DB"/>
    <w:rsid w:val="00AF6AEB"/>
    <w:rsid w:val="00AF7D0C"/>
    <w:rsid w:val="00B014AC"/>
    <w:rsid w:val="00B0166D"/>
    <w:rsid w:val="00B0574B"/>
    <w:rsid w:val="00B078E1"/>
    <w:rsid w:val="00B10871"/>
    <w:rsid w:val="00B163B9"/>
    <w:rsid w:val="00B177CB"/>
    <w:rsid w:val="00B2037F"/>
    <w:rsid w:val="00B233E9"/>
    <w:rsid w:val="00B2556B"/>
    <w:rsid w:val="00B25DD3"/>
    <w:rsid w:val="00B26E04"/>
    <w:rsid w:val="00B32691"/>
    <w:rsid w:val="00B37FCA"/>
    <w:rsid w:val="00B407F6"/>
    <w:rsid w:val="00B44232"/>
    <w:rsid w:val="00B44C52"/>
    <w:rsid w:val="00B4505A"/>
    <w:rsid w:val="00B50A52"/>
    <w:rsid w:val="00B533B5"/>
    <w:rsid w:val="00B543BB"/>
    <w:rsid w:val="00B555C2"/>
    <w:rsid w:val="00B635E3"/>
    <w:rsid w:val="00B72B4F"/>
    <w:rsid w:val="00B750FA"/>
    <w:rsid w:val="00B835C0"/>
    <w:rsid w:val="00B876AF"/>
    <w:rsid w:val="00B878AC"/>
    <w:rsid w:val="00BA05D1"/>
    <w:rsid w:val="00BA7547"/>
    <w:rsid w:val="00BA759E"/>
    <w:rsid w:val="00BB143B"/>
    <w:rsid w:val="00BB4F80"/>
    <w:rsid w:val="00BB532F"/>
    <w:rsid w:val="00BB6E88"/>
    <w:rsid w:val="00BC162D"/>
    <w:rsid w:val="00BC2E40"/>
    <w:rsid w:val="00BC2FE4"/>
    <w:rsid w:val="00BC3F28"/>
    <w:rsid w:val="00BD0A8F"/>
    <w:rsid w:val="00BD4DDA"/>
    <w:rsid w:val="00BD6245"/>
    <w:rsid w:val="00BD7CEF"/>
    <w:rsid w:val="00BE1B42"/>
    <w:rsid w:val="00BE4EAE"/>
    <w:rsid w:val="00BE55D0"/>
    <w:rsid w:val="00BE5A7B"/>
    <w:rsid w:val="00BF5F96"/>
    <w:rsid w:val="00BF6BD3"/>
    <w:rsid w:val="00C03AFD"/>
    <w:rsid w:val="00C055EE"/>
    <w:rsid w:val="00C223BC"/>
    <w:rsid w:val="00C26B5B"/>
    <w:rsid w:val="00C271F9"/>
    <w:rsid w:val="00C27ADC"/>
    <w:rsid w:val="00C35ECB"/>
    <w:rsid w:val="00C43A77"/>
    <w:rsid w:val="00C517B6"/>
    <w:rsid w:val="00C55C8D"/>
    <w:rsid w:val="00C578E6"/>
    <w:rsid w:val="00C62BDE"/>
    <w:rsid w:val="00C632E1"/>
    <w:rsid w:val="00C63F0F"/>
    <w:rsid w:val="00C65963"/>
    <w:rsid w:val="00C6607D"/>
    <w:rsid w:val="00C70636"/>
    <w:rsid w:val="00C70842"/>
    <w:rsid w:val="00C712AE"/>
    <w:rsid w:val="00C844FF"/>
    <w:rsid w:val="00C930A1"/>
    <w:rsid w:val="00C94CFC"/>
    <w:rsid w:val="00C95864"/>
    <w:rsid w:val="00CA0D20"/>
    <w:rsid w:val="00CB4DAF"/>
    <w:rsid w:val="00CB5298"/>
    <w:rsid w:val="00CB739B"/>
    <w:rsid w:val="00CC2A1D"/>
    <w:rsid w:val="00CC4985"/>
    <w:rsid w:val="00CC7217"/>
    <w:rsid w:val="00CC76F2"/>
    <w:rsid w:val="00CD3FF8"/>
    <w:rsid w:val="00CE105E"/>
    <w:rsid w:val="00CE1E5E"/>
    <w:rsid w:val="00CE6E72"/>
    <w:rsid w:val="00CE7488"/>
    <w:rsid w:val="00CF0FBE"/>
    <w:rsid w:val="00CF3776"/>
    <w:rsid w:val="00CF6422"/>
    <w:rsid w:val="00CF7AA3"/>
    <w:rsid w:val="00D01B28"/>
    <w:rsid w:val="00D12C5C"/>
    <w:rsid w:val="00D16BD7"/>
    <w:rsid w:val="00D200FC"/>
    <w:rsid w:val="00D37CD7"/>
    <w:rsid w:val="00D42840"/>
    <w:rsid w:val="00D46081"/>
    <w:rsid w:val="00D55E55"/>
    <w:rsid w:val="00D62819"/>
    <w:rsid w:val="00D65529"/>
    <w:rsid w:val="00D663ED"/>
    <w:rsid w:val="00D67A17"/>
    <w:rsid w:val="00D74882"/>
    <w:rsid w:val="00D759EE"/>
    <w:rsid w:val="00D76195"/>
    <w:rsid w:val="00D94900"/>
    <w:rsid w:val="00D956AA"/>
    <w:rsid w:val="00D95E34"/>
    <w:rsid w:val="00DA0CF9"/>
    <w:rsid w:val="00DA543F"/>
    <w:rsid w:val="00DA63D9"/>
    <w:rsid w:val="00DA7422"/>
    <w:rsid w:val="00DB2CA2"/>
    <w:rsid w:val="00DB7DAC"/>
    <w:rsid w:val="00DC0173"/>
    <w:rsid w:val="00DC11EA"/>
    <w:rsid w:val="00DC24C8"/>
    <w:rsid w:val="00DC4056"/>
    <w:rsid w:val="00DD079E"/>
    <w:rsid w:val="00DD1F40"/>
    <w:rsid w:val="00DE2472"/>
    <w:rsid w:val="00DE58C6"/>
    <w:rsid w:val="00DE6C80"/>
    <w:rsid w:val="00DF06F8"/>
    <w:rsid w:val="00DF1540"/>
    <w:rsid w:val="00DF3934"/>
    <w:rsid w:val="00DF5EB4"/>
    <w:rsid w:val="00DF64AC"/>
    <w:rsid w:val="00E062CE"/>
    <w:rsid w:val="00E076F8"/>
    <w:rsid w:val="00E14CC6"/>
    <w:rsid w:val="00E200C7"/>
    <w:rsid w:val="00E20CD4"/>
    <w:rsid w:val="00E25470"/>
    <w:rsid w:val="00E27471"/>
    <w:rsid w:val="00E305A6"/>
    <w:rsid w:val="00E44564"/>
    <w:rsid w:val="00E45538"/>
    <w:rsid w:val="00E45CDD"/>
    <w:rsid w:val="00E47893"/>
    <w:rsid w:val="00E5543E"/>
    <w:rsid w:val="00E606FD"/>
    <w:rsid w:val="00E661E9"/>
    <w:rsid w:val="00E668DD"/>
    <w:rsid w:val="00E718C1"/>
    <w:rsid w:val="00E72D70"/>
    <w:rsid w:val="00E756EF"/>
    <w:rsid w:val="00E778F6"/>
    <w:rsid w:val="00E80A46"/>
    <w:rsid w:val="00E815DE"/>
    <w:rsid w:val="00E83B02"/>
    <w:rsid w:val="00E85FA0"/>
    <w:rsid w:val="00E87997"/>
    <w:rsid w:val="00E90F8C"/>
    <w:rsid w:val="00E95F38"/>
    <w:rsid w:val="00E96C63"/>
    <w:rsid w:val="00E97483"/>
    <w:rsid w:val="00EA6AA8"/>
    <w:rsid w:val="00EA7A67"/>
    <w:rsid w:val="00EB5483"/>
    <w:rsid w:val="00EC0B04"/>
    <w:rsid w:val="00EC26CF"/>
    <w:rsid w:val="00EC2F93"/>
    <w:rsid w:val="00EC4A51"/>
    <w:rsid w:val="00EC4DFE"/>
    <w:rsid w:val="00EC4F73"/>
    <w:rsid w:val="00EC5C1D"/>
    <w:rsid w:val="00ED176B"/>
    <w:rsid w:val="00EE2D32"/>
    <w:rsid w:val="00EE3E8D"/>
    <w:rsid w:val="00EE5873"/>
    <w:rsid w:val="00EF084E"/>
    <w:rsid w:val="00F01D65"/>
    <w:rsid w:val="00F060F3"/>
    <w:rsid w:val="00F152B9"/>
    <w:rsid w:val="00F31B35"/>
    <w:rsid w:val="00F339CD"/>
    <w:rsid w:val="00F33A43"/>
    <w:rsid w:val="00F37408"/>
    <w:rsid w:val="00F41650"/>
    <w:rsid w:val="00F42947"/>
    <w:rsid w:val="00F44D70"/>
    <w:rsid w:val="00F44ED3"/>
    <w:rsid w:val="00F47143"/>
    <w:rsid w:val="00F5612A"/>
    <w:rsid w:val="00F6187B"/>
    <w:rsid w:val="00F71127"/>
    <w:rsid w:val="00F74622"/>
    <w:rsid w:val="00F77D68"/>
    <w:rsid w:val="00F811CF"/>
    <w:rsid w:val="00F82FB0"/>
    <w:rsid w:val="00F86761"/>
    <w:rsid w:val="00F9176E"/>
    <w:rsid w:val="00F91D63"/>
    <w:rsid w:val="00F9569D"/>
    <w:rsid w:val="00F96C43"/>
    <w:rsid w:val="00F97D16"/>
    <w:rsid w:val="00F97E26"/>
    <w:rsid w:val="00FA2AA6"/>
    <w:rsid w:val="00FA46C8"/>
    <w:rsid w:val="00FA6B0F"/>
    <w:rsid w:val="00FA6CE7"/>
    <w:rsid w:val="00FC0F76"/>
    <w:rsid w:val="00FC306C"/>
    <w:rsid w:val="00FC522F"/>
    <w:rsid w:val="00FC6457"/>
    <w:rsid w:val="00FD3076"/>
    <w:rsid w:val="00FD359A"/>
    <w:rsid w:val="00FD377A"/>
    <w:rsid w:val="00FD46BA"/>
    <w:rsid w:val="00FD6C4F"/>
    <w:rsid w:val="00FE1CBC"/>
    <w:rsid w:val="00FE1DAC"/>
    <w:rsid w:val="00FE2E58"/>
    <w:rsid w:val="00FE4AD9"/>
    <w:rsid w:val="00FE5458"/>
    <w:rsid w:val="00FE6942"/>
    <w:rsid w:val="00FF467A"/>
    <w:rsid w:val="00FF6513"/>
    <w:rsid w:val="230D05C0"/>
    <w:rsid w:val="2C8F1647"/>
    <w:rsid w:val="3255E3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9CDC0"/>
  <w15:docId w15:val="{85CEF61C-6A8F-4EDC-94B4-85FC73A8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217E62"/>
    <w:rPr>
      <w:sz w:val="16"/>
      <w:szCs w:val="16"/>
    </w:rPr>
  </w:style>
  <w:style w:type="paragraph" w:styleId="CommentText">
    <w:name w:val="annotation text"/>
    <w:basedOn w:val="Normal"/>
    <w:link w:val="CommentTextChar"/>
    <w:uiPriority w:val="99"/>
    <w:unhideWhenUsed/>
    <w:rsid w:val="00217E62"/>
    <w:pPr>
      <w:spacing w:line="240" w:lineRule="auto"/>
    </w:pPr>
    <w:rPr>
      <w:sz w:val="20"/>
      <w:szCs w:val="20"/>
    </w:rPr>
  </w:style>
  <w:style w:type="character" w:customStyle="1" w:styleId="CommentTextChar">
    <w:name w:val="Comment Text Char"/>
    <w:basedOn w:val="DefaultParagraphFont"/>
    <w:link w:val="CommentText"/>
    <w:uiPriority w:val="99"/>
    <w:rsid w:val="00217E62"/>
    <w:rPr>
      <w:sz w:val="20"/>
      <w:szCs w:val="20"/>
    </w:rPr>
  </w:style>
  <w:style w:type="paragraph" w:styleId="CommentSubject">
    <w:name w:val="annotation subject"/>
    <w:basedOn w:val="CommentText"/>
    <w:next w:val="CommentText"/>
    <w:link w:val="CommentSubjectChar"/>
    <w:uiPriority w:val="99"/>
    <w:semiHidden/>
    <w:unhideWhenUsed/>
    <w:rsid w:val="00217E62"/>
    <w:rPr>
      <w:b/>
      <w:bCs/>
    </w:rPr>
  </w:style>
  <w:style w:type="character" w:customStyle="1" w:styleId="CommentSubjectChar">
    <w:name w:val="Comment Subject Char"/>
    <w:basedOn w:val="CommentTextChar"/>
    <w:link w:val="CommentSubject"/>
    <w:uiPriority w:val="99"/>
    <w:semiHidden/>
    <w:rsid w:val="00217E62"/>
    <w:rPr>
      <w:b/>
      <w:bCs/>
      <w:sz w:val="20"/>
      <w:szCs w:val="20"/>
    </w:rPr>
  </w:style>
  <w:style w:type="character" w:customStyle="1" w:styleId="ListParagraphChar">
    <w:name w:val="List Paragraph Char"/>
    <w:link w:val="ListParagraph"/>
    <w:uiPriority w:val="34"/>
    <w:locked/>
    <w:rsid w:val="00217E62"/>
  </w:style>
  <w:style w:type="paragraph" w:styleId="Revision">
    <w:name w:val="Revision"/>
    <w:hidden/>
    <w:uiPriority w:val="99"/>
    <w:semiHidden/>
    <w:rsid w:val="00BB143B"/>
    <w:pPr>
      <w:spacing w:after="0" w:line="240" w:lineRule="auto"/>
    </w:pPr>
  </w:style>
  <w:style w:type="character" w:styleId="FollowedHyperlink">
    <w:name w:val="FollowedHyperlink"/>
    <w:basedOn w:val="DefaultParagraphFont"/>
    <w:uiPriority w:val="99"/>
    <w:semiHidden/>
    <w:unhideWhenUsed/>
    <w:rsid w:val="007A61AC"/>
    <w:rPr>
      <w:color w:val="800080" w:themeColor="followedHyperlink"/>
      <w:u w:val="single"/>
    </w:rPr>
  </w:style>
  <w:style w:type="paragraph" w:styleId="PlainText">
    <w:name w:val="Plain Text"/>
    <w:basedOn w:val="Normal"/>
    <w:link w:val="PlainTextChar"/>
    <w:uiPriority w:val="99"/>
    <w:unhideWhenUsed/>
    <w:rsid w:val="003F77C8"/>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3F77C8"/>
    <w:rPr>
      <w:rFonts w:ascii="Calibri" w:eastAsiaTheme="minorHAnsi" w:hAnsi="Calibri"/>
      <w:szCs w:val="21"/>
      <w:lang w:val="en-AU"/>
    </w:rPr>
  </w:style>
  <w:style w:type="table" w:customStyle="1" w:styleId="PSCPurple3">
    <w:name w:val="PSC_Purple3"/>
    <w:basedOn w:val="TableNormal"/>
    <w:uiPriority w:val="99"/>
    <w:rsid w:val="003F77C8"/>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styleId="NormalWeb">
    <w:name w:val="Normal (Web)"/>
    <w:basedOn w:val="Normal"/>
    <w:uiPriority w:val="99"/>
    <w:semiHidden/>
    <w:unhideWhenUsed/>
    <w:rsid w:val="00691B9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efault">
    <w:name w:val="Default"/>
    <w:rsid w:val="00C94CFC"/>
    <w:pPr>
      <w:autoSpaceDE w:val="0"/>
      <w:autoSpaceDN w:val="0"/>
      <w:adjustRightInd w:val="0"/>
      <w:spacing w:after="0" w:line="240" w:lineRule="auto"/>
    </w:pPr>
    <w:rPr>
      <w:rFonts w:cs="Arial"/>
      <w:color w:val="000000"/>
      <w:sz w:val="24"/>
      <w:szCs w:val="24"/>
      <w:lang w:val="en-AU"/>
    </w:rPr>
  </w:style>
  <w:style w:type="character" w:customStyle="1" w:styleId="TableTextChar">
    <w:name w:val="Table Text Char"/>
    <w:link w:val="TableText"/>
    <w:locked/>
    <w:rsid w:val="00F6187B"/>
    <w:rPr>
      <w:rFonts w:eastAsiaTheme="minorHAnsi" w:cs="Times New Roman"/>
      <w:sz w:val="20"/>
      <w:szCs w:val="20"/>
      <w:lang w:val="en-AU"/>
    </w:rPr>
  </w:style>
  <w:style w:type="paragraph" w:styleId="BodyText">
    <w:name w:val="Body Text"/>
    <w:basedOn w:val="Normal"/>
    <w:link w:val="BodyTextChar"/>
    <w:uiPriority w:val="99"/>
    <w:qFormat/>
    <w:rsid w:val="00363CF3"/>
    <w:pPr>
      <w:widowControl w:val="0"/>
      <w:autoSpaceDE w:val="0"/>
      <w:autoSpaceDN w:val="0"/>
      <w:spacing w:before="240"/>
      <w:ind w:left="840"/>
    </w:pPr>
    <w:rPr>
      <w:rFonts w:eastAsia="Arial" w:cs="Arial"/>
      <w:lang w:val="en-AU" w:eastAsia="en-AU" w:bidi="en-AU"/>
    </w:rPr>
  </w:style>
  <w:style w:type="character" w:customStyle="1" w:styleId="BodyTextChar">
    <w:name w:val="Body Text Char"/>
    <w:basedOn w:val="DefaultParagraphFont"/>
    <w:link w:val="BodyText"/>
    <w:uiPriority w:val="99"/>
    <w:rsid w:val="00363CF3"/>
    <w:rPr>
      <w:rFonts w:eastAsia="Arial" w:cs="Arial"/>
      <w:lang w:val="en-AU" w:eastAsia="en-AU" w:bidi="en-AU"/>
    </w:rPr>
  </w:style>
  <w:style w:type="paragraph" w:customStyle="1" w:styleId="TableParagraph">
    <w:name w:val="Table Paragraph"/>
    <w:basedOn w:val="Normal"/>
    <w:uiPriority w:val="1"/>
    <w:qFormat/>
    <w:rsid w:val="00363CF3"/>
    <w:pPr>
      <w:widowControl w:val="0"/>
      <w:autoSpaceDE w:val="0"/>
      <w:autoSpaceDN w:val="0"/>
      <w:spacing w:before="240"/>
      <w:ind w:left="72"/>
    </w:pPr>
    <w:rPr>
      <w:rFonts w:eastAsia="Arial" w:cs="Arial"/>
      <w:lang w:val="en-AU" w:eastAsia="en-AU" w:bidi="en-AU"/>
    </w:rPr>
  </w:style>
  <w:style w:type="table" w:customStyle="1" w:styleId="PSCPurple1">
    <w:name w:val="PSC_Purple1"/>
    <w:basedOn w:val="TableNormal"/>
    <w:uiPriority w:val="99"/>
    <w:rsid w:val="00363CF3"/>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paragraph">
    <w:name w:val="paragraph"/>
    <w:basedOn w:val="Normal"/>
    <w:rsid w:val="0054689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546891"/>
  </w:style>
  <w:style w:type="character" w:customStyle="1" w:styleId="eop">
    <w:name w:val="eop"/>
    <w:basedOn w:val="DefaultParagraphFont"/>
    <w:rsid w:val="00546891"/>
  </w:style>
  <w:style w:type="character" w:customStyle="1" w:styleId="scxw249511440">
    <w:name w:val="scxw249511440"/>
    <w:basedOn w:val="DefaultParagraphFont"/>
    <w:rsid w:val="00546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39090144">
      <w:bodyDiv w:val="1"/>
      <w:marLeft w:val="0"/>
      <w:marRight w:val="0"/>
      <w:marTop w:val="0"/>
      <w:marBottom w:val="0"/>
      <w:divBdr>
        <w:top w:val="none" w:sz="0" w:space="0" w:color="auto"/>
        <w:left w:val="none" w:sz="0" w:space="0" w:color="auto"/>
        <w:bottom w:val="none" w:sz="0" w:space="0" w:color="auto"/>
        <w:right w:val="none" w:sz="0" w:space="0" w:color="auto"/>
      </w:divBdr>
    </w:div>
    <w:div w:id="382414078">
      <w:bodyDiv w:val="1"/>
      <w:marLeft w:val="0"/>
      <w:marRight w:val="0"/>
      <w:marTop w:val="0"/>
      <w:marBottom w:val="0"/>
      <w:divBdr>
        <w:top w:val="none" w:sz="0" w:space="0" w:color="auto"/>
        <w:left w:val="none" w:sz="0" w:space="0" w:color="auto"/>
        <w:bottom w:val="none" w:sz="0" w:space="0" w:color="auto"/>
        <w:right w:val="none" w:sz="0" w:space="0" w:color="auto"/>
      </w:divBdr>
      <w:divsChild>
        <w:div w:id="691877535">
          <w:marLeft w:val="0"/>
          <w:marRight w:val="0"/>
          <w:marTop w:val="0"/>
          <w:marBottom w:val="0"/>
          <w:divBdr>
            <w:top w:val="none" w:sz="0" w:space="0" w:color="auto"/>
            <w:left w:val="none" w:sz="0" w:space="0" w:color="auto"/>
            <w:bottom w:val="none" w:sz="0" w:space="0" w:color="auto"/>
            <w:right w:val="none" w:sz="0" w:space="0" w:color="auto"/>
          </w:divBdr>
          <w:divsChild>
            <w:div w:id="189496823">
              <w:marLeft w:val="0"/>
              <w:marRight w:val="0"/>
              <w:marTop w:val="0"/>
              <w:marBottom w:val="0"/>
              <w:divBdr>
                <w:top w:val="none" w:sz="0" w:space="0" w:color="auto"/>
                <w:left w:val="none" w:sz="0" w:space="0" w:color="auto"/>
                <w:bottom w:val="none" w:sz="0" w:space="0" w:color="auto"/>
                <w:right w:val="none" w:sz="0" w:space="0" w:color="auto"/>
              </w:divBdr>
              <w:divsChild>
                <w:div w:id="1472358004">
                  <w:marLeft w:val="0"/>
                  <w:marRight w:val="0"/>
                  <w:marTop w:val="0"/>
                  <w:marBottom w:val="0"/>
                  <w:divBdr>
                    <w:top w:val="none" w:sz="0" w:space="0" w:color="auto"/>
                    <w:left w:val="none" w:sz="0" w:space="0" w:color="auto"/>
                    <w:bottom w:val="none" w:sz="0" w:space="0" w:color="auto"/>
                    <w:right w:val="none" w:sz="0" w:space="0" w:color="auto"/>
                  </w:divBdr>
                  <w:divsChild>
                    <w:div w:id="141310208">
                      <w:marLeft w:val="0"/>
                      <w:marRight w:val="0"/>
                      <w:marTop w:val="0"/>
                      <w:marBottom w:val="0"/>
                      <w:divBdr>
                        <w:top w:val="none" w:sz="0" w:space="0" w:color="auto"/>
                        <w:left w:val="none" w:sz="0" w:space="0" w:color="auto"/>
                        <w:bottom w:val="none" w:sz="0" w:space="0" w:color="auto"/>
                        <w:right w:val="none" w:sz="0" w:space="0" w:color="auto"/>
                      </w:divBdr>
                      <w:divsChild>
                        <w:div w:id="17368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418041">
      <w:bodyDiv w:val="1"/>
      <w:marLeft w:val="0"/>
      <w:marRight w:val="0"/>
      <w:marTop w:val="0"/>
      <w:marBottom w:val="0"/>
      <w:divBdr>
        <w:top w:val="none" w:sz="0" w:space="0" w:color="auto"/>
        <w:left w:val="none" w:sz="0" w:space="0" w:color="auto"/>
        <w:bottom w:val="none" w:sz="0" w:space="0" w:color="auto"/>
        <w:right w:val="none" w:sz="0" w:space="0" w:color="auto"/>
      </w:divBdr>
    </w:div>
    <w:div w:id="935360239">
      <w:bodyDiv w:val="1"/>
      <w:marLeft w:val="0"/>
      <w:marRight w:val="0"/>
      <w:marTop w:val="0"/>
      <w:marBottom w:val="0"/>
      <w:divBdr>
        <w:top w:val="none" w:sz="0" w:space="0" w:color="auto"/>
        <w:left w:val="none" w:sz="0" w:space="0" w:color="auto"/>
        <w:bottom w:val="none" w:sz="0" w:space="0" w:color="auto"/>
        <w:right w:val="none" w:sz="0" w:space="0" w:color="auto"/>
      </w:divBdr>
      <w:divsChild>
        <w:div w:id="1138114125">
          <w:marLeft w:val="0"/>
          <w:marRight w:val="0"/>
          <w:marTop w:val="0"/>
          <w:marBottom w:val="0"/>
          <w:divBdr>
            <w:top w:val="none" w:sz="0" w:space="0" w:color="auto"/>
            <w:left w:val="none" w:sz="0" w:space="0" w:color="auto"/>
            <w:bottom w:val="none" w:sz="0" w:space="0" w:color="auto"/>
            <w:right w:val="none" w:sz="0" w:space="0" w:color="auto"/>
          </w:divBdr>
          <w:divsChild>
            <w:div w:id="1766875638">
              <w:marLeft w:val="0"/>
              <w:marRight w:val="0"/>
              <w:marTop w:val="0"/>
              <w:marBottom w:val="0"/>
              <w:divBdr>
                <w:top w:val="none" w:sz="0" w:space="0" w:color="auto"/>
                <w:left w:val="none" w:sz="0" w:space="0" w:color="auto"/>
                <w:bottom w:val="none" w:sz="0" w:space="0" w:color="auto"/>
                <w:right w:val="none" w:sz="0" w:space="0" w:color="auto"/>
              </w:divBdr>
              <w:divsChild>
                <w:div w:id="2085100482">
                  <w:marLeft w:val="0"/>
                  <w:marRight w:val="0"/>
                  <w:marTop w:val="0"/>
                  <w:marBottom w:val="0"/>
                  <w:divBdr>
                    <w:top w:val="none" w:sz="0" w:space="0" w:color="auto"/>
                    <w:left w:val="none" w:sz="0" w:space="0" w:color="auto"/>
                    <w:bottom w:val="none" w:sz="0" w:space="0" w:color="auto"/>
                    <w:right w:val="none" w:sz="0" w:space="0" w:color="auto"/>
                  </w:divBdr>
                  <w:divsChild>
                    <w:div w:id="1705520925">
                      <w:marLeft w:val="0"/>
                      <w:marRight w:val="0"/>
                      <w:marTop w:val="0"/>
                      <w:marBottom w:val="0"/>
                      <w:divBdr>
                        <w:top w:val="none" w:sz="0" w:space="0" w:color="auto"/>
                        <w:left w:val="none" w:sz="0" w:space="0" w:color="auto"/>
                        <w:bottom w:val="none" w:sz="0" w:space="0" w:color="auto"/>
                        <w:right w:val="none" w:sz="0" w:space="0" w:color="auto"/>
                      </w:divBdr>
                      <w:divsChild>
                        <w:div w:id="15522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758380">
      <w:bodyDiv w:val="1"/>
      <w:marLeft w:val="0"/>
      <w:marRight w:val="0"/>
      <w:marTop w:val="0"/>
      <w:marBottom w:val="0"/>
      <w:divBdr>
        <w:top w:val="none" w:sz="0" w:space="0" w:color="auto"/>
        <w:left w:val="none" w:sz="0" w:space="0" w:color="auto"/>
        <w:bottom w:val="none" w:sz="0" w:space="0" w:color="auto"/>
        <w:right w:val="none" w:sz="0" w:space="0" w:color="auto"/>
      </w:divBdr>
    </w:div>
    <w:div w:id="1233350595">
      <w:bodyDiv w:val="1"/>
      <w:marLeft w:val="0"/>
      <w:marRight w:val="0"/>
      <w:marTop w:val="0"/>
      <w:marBottom w:val="0"/>
      <w:divBdr>
        <w:top w:val="none" w:sz="0" w:space="0" w:color="auto"/>
        <w:left w:val="none" w:sz="0" w:space="0" w:color="auto"/>
        <w:bottom w:val="none" w:sz="0" w:space="0" w:color="auto"/>
        <w:right w:val="none" w:sz="0" w:space="0" w:color="auto"/>
      </w:divBdr>
    </w:div>
    <w:div w:id="1235161141">
      <w:bodyDiv w:val="1"/>
      <w:marLeft w:val="0"/>
      <w:marRight w:val="0"/>
      <w:marTop w:val="0"/>
      <w:marBottom w:val="0"/>
      <w:divBdr>
        <w:top w:val="none" w:sz="0" w:space="0" w:color="auto"/>
        <w:left w:val="none" w:sz="0" w:space="0" w:color="auto"/>
        <w:bottom w:val="none" w:sz="0" w:space="0" w:color="auto"/>
        <w:right w:val="none" w:sz="0" w:space="0" w:color="auto"/>
      </w:divBdr>
    </w:div>
    <w:div w:id="1452095857">
      <w:bodyDiv w:val="1"/>
      <w:marLeft w:val="0"/>
      <w:marRight w:val="0"/>
      <w:marTop w:val="0"/>
      <w:marBottom w:val="0"/>
      <w:divBdr>
        <w:top w:val="none" w:sz="0" w:space="0" w:color="auto"/>
        <w:left w:val="none" w:sz="0" w:space="0" w:color="auto"/>
        <w:bottom w:val="none" w:sz="0" w:space="0" w:color="auto"/>
        <w:right w:val="none" w:sz="0" w:space="0" w:color="auto"/>
      </w:divBdr>
      <w:divsChild>
        <w:div w:id="1989747166">
          <w:marLeft w:val="0"/>
          <w:marRight w:val="0"/>
          <w:marTop w:val="0"/>
          <w:marBottom w:val="0"/>
          <w:divBdr>
            <w:top w:val="none" w:sz="0" w:space="0" w:color="auto"/>
            <w:left w:val="none" w:sz="0" w:space="0" w:color="auto"/>
            <w:bottom w:val="none" w:sz="0" w:space="0" w:color="auto"/>
            <w:right w:val="none" w:sz="0" w:space="0" w:color="auto"/>
          </w:divBdr>
          <w:divsChild>
            <w:div w:id="1554004182">
              <w:marLeft w:val="0"/>
              <w:marRight w:val="0"/>
              <w:marTop w:val="0"/>
              <w:marBottom w:val="0"/>
              <w:divBdr>
                <w:top w:val="none" w:sz="0" w:space="0" w:color="auto"/>
                <w:left w:val="none" w:sz="0" w:space="0" w:color="auto"/>
                <w:bottom w:val="none" w:sz="0" w:space="0" w:color="auto"/>
                <w:right w:val="none" w:sz="0" w:space="0" w:color="auto"/>
              </w:divBdr>
              <w:divsChild>
                <w:div w:id="1873376824">
                  <w:marLeft w:val="0"/>
                  <w:marRight w:val="0"/>
                  <w:marTop w:val="0"/>
                  <w:marBottom w:val="0"/>
                  <w:divBdr>
                    <w:top w:val="none" w:sz="0" w:space="0" w:color="auto"/>
                    <w:left w:val="none" w:sz="0" w:space="0" w:color="auto"/>
                    <w:bottom w:val="none" w:sz="0" w:space="0" w:color="auto"/>
                    <w:right w:val="none" w:sz="0" w:space="0" w:color="auto"/>
                  </w:divBdr>
                  <w:divsChild>
                    <w:div w:id="532691518">
                      <w:marLeft w:val="0"/>
                      <w:marRight w:val="0"/>
                      <w:marTop w:val="0"/>
                      <w:marBottom w:val="0"/>
                      <w:divBdr>
                        <w:top w:val="none" w:sz="0" w:space="0" w:color="auto"/>
                        <w:left w:val="none" w:sz="0" w:space="0" w:color="auto"/>
                        <w:bottom w:val="none" w:sz="0" w:space="0" w:color="auto"/>
                        <w:right w:val="none" w:sz="0" w:space="0" w:color="auto"/>
                      </w:divBdr>
                      <w:divsChild>
                        <w:div w:id="15265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2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1" ma:contentTypeDescription="Create a new document." ma:contentTypeScope="" ma:versionID="3cdac3ef8708bf434a618f7597883e81">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63b288e062b65cdf71c782e4e21dade3"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cb9c8c1-a3f8-48df-abd6-a25523cdf4f2">
      <Terms xmlns="http://schemas.microsoft.com/office/infopath/2007/PartnerControls"/>
    </lcf76f155ced4ddcb4097134ff3c332f>
    <TaxCatchAll xmlns="558aa24c-d1f1-4f00-9011-17f3627ae038" xsi:nil="true"/>
    <_x0031_ xmlns="2cb9c8c1-a3f8-48df-abd6-a25523cdf4f2" xsi:nil="true"/>
    <_Flow_SignoffStatus xmlns="2cb9c8c1-a3f8-48df-abd6-a25523cdf4f2" xsi:nil="true"/>
  </documentManagement>
</p:properties>
</file>

<file path=customXml/itemProps1.xml><?xml version="1.0" encoding="utf-8"?>
<ds:datastoreItem xmlns:ds="http://schemas.openxmlformats.org/officeDocument/2006/customXml" ds:itemID="{7B529AB8-587B-432D-A142-389D0A003335}">
  <ds:schemaRefs>
    <ds:schemaRef ds:uri="http://schemas.microsoft.com/sharepoint/v3/contenttype/forms"/>
  </ds:schemaRefs>
</ds:datastoreItem>
</file>

<file path=customXml/itemProps2.xml><?xml version="1.0" encoding="utf-8"?>
<ds:datastoreItem xmlns:ds="http://schemas.openxmlformats.org/officeDocument/2006/customXml" ds:itemID="{9D344BB8-7AE5-4000-A68C-14C78336028E}">
  <ds:schemaRefs>
    <ds:schemaRef ds:uri="http://schemas.openxmlformats.org/officeDocument/2006/bibliography"/>
  </ds:schemaRefs>
</ds:datastoreItem>
</file>

<file path=customXml/itemProps3.xml><?xml version="1.0" encoding="utf-8"?>
<ds:datastoreItem xmlns:ds="http://schemas.openxmlformats.org/officeDocument/2006/customXml" ds:itemID="{82CA4BE5-CEB8-4599-90CD-B918377CC33E}"/>
</file>

<file path=customXml/itemProps4.xml><?xml version="1.0" encoding="utf-8"?>
<ds:datastoreItem xmlns:ds="http://schemas.openxmlformats.org/officeDocument/2006/customXml" ds:itemID="{2F421477-BACE-46A6-97D7-B36E3674324F}">
  <ds:schemaRefs>
    <ds:schemaRef ds:uri="http://schemas.microsoft.com/office/2006/metadata/properties"/>
    <ds:schemaRef ds:uri="http://schemas.microsoft.com/office/infopath/2007/PartnerControls"/>
    <ds:schemaRef ds:uri="5f6651e6-e623-4703-8696-8d7ccdfae95a"/>
    <ds:schemaRef ds:uri="04bdab3b-d907-4b6d-9083-1b0fd46ddc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7</Pages>
  <Words>1774</Words>
  <Characters>10114</Characters>
  <Application>Microsoft Office Word</Application>
  <DocSecurity>4</DocSecurity>
  <Lines>84</Lines>
  <Paragraphs>23</Paragraphs>
  <ScaleCrop>false</ScaleCrop>
  <Company/>
  <LinksUpToDate>false</LinksUpToDate>
  <CharactersWithSpaces>11865</CharactersWithSpaces>
  <SharedDoc>false</SharedDoc>
  <HLinks>
    <vt:vector size="6" baseType="variant">
      <vt:variant>
        <vt:i4>1048580</vt:i4>
      </vt:variant>
      <vt:variant>
        <vt:i4>3</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Rachel White</cp:lastModifiedBy>
  <cp:revision>2</cp:revision>
  <dcterms:created xsi:type="dcterms:W3CDTF">2024-10-14T23:21:00Z</dcterms:created>
  <dcterms:modified xsi:type="dcterms:W3CDTF">2024-10-14T23:21:00Z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0x01010032B97F6CEA140249AE2E4E1CFA3053B2</vt:lpwstr>
  </property>
  <property fmtid="{D5CDD505-2E9C-101B-9397-08002B2CF9AE}" pid="3" name="MediaServiceImageTags">
    <vt:lpwstr/>
  </property>
</Properties>
</file>