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3719FA" w:rsidRPr="00DC0173" w14:paraId="265A9C5F"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761B336C" w14:textId="77777777" w:rsidR="003719FA" w:rsidRPr="00DC0173" w:rsidRDefault="003719FA" w:rsidP="003719FA">
            <w:pPr>
              <w:pStyle w:val="TableTextWhite"/>
              <w:rPr>
                <w:b/>
              </w:rPr>
            </w:pPr>
            <w:r>
              <w:rPr>
                <w:b/>
              </w:rPr>
              <w:t>Cluster</w:t>
            </w:r>
          </w:p>
        </w:tc>
        <w:tc>
          <w:tcPr>
            <w:tcW w:w="6561" w:type="dxa"/>
          </w:tcPr>
          <w:p w14:paraId="0C90B41E" w14:textId="0D416902" w:rsidR="003719FA" w:rsidRPr="00DC0173" w:rsidRDefault="003719FA" w:rsidP="003719FA">
            <w:pPr>
              <w:pStyle w:val="TableTextWhite"/>
            </w:pPr>
            <w:r w:rsidRPr="00A91BE8">
              <w:t xml:space="preserve">Climate Change, Energy, </w:t>
            </w:r>
            <w:r>
              <w:t xml:space="preserve">the </w:t>
            </w:r>
            <w:r w:rsidRPr="00A91BE8">
              <w:t>Environment and Water</w:t>
            </w:r>
          </w:p>
        </w:tc>
      </w:tr>
      <w:tr w:rsidR="003719FA" w:rsidRPr="00DC0173" w14:paraId="54663BC5" w14:textId="77777777" w:rsidTr="008476E6">
        <w:tc>
          <w:tcPr>
            <w:tcW w:w="4026" w:type="dxa"/>
            <w:vAlign w:val="center"/>
          </w:tcPr>
          <w:p w14:paraId="7D2DA833" w14:textId="77777777" w:rsidR="003719FA" w:rsidRPr="00DC0173" w:rsidRDefault="003719FA" w:rsidP="003719FA">
            <w:pPr>
              <w:pStyle w:val="TableTextWhite"/>
              <w:rPr>
                <w:b/>
              </w:rPr>
            </w:pPr>
            <w:r>
              <w:rPr>
                <w:b/>
              </w:rPr>
              <w:t>Agency</w:t>
            </w:r>
          </w:p>
        </w:tc>
        <w:tc>
          <w:tcPr>
            <w:tcW w:w="6561" w:type="dxa"/>
          </w:tcPr>
          <w:p w14:paraId="5B9A9580" w14:textId="688B3818" w:rsidR="003719FA" w:rsidRPr="00DC0173" w:rsidRDefault="003719FA" w:rsidP="003719FA">
            <w:pPr>
              <w:pStyle w:val="TableTextWhite"/>
            </w:pPr>
            <w:r>
              <w:t>Department</w:t>
            </w:r>
            <w:r>
              <w:rPr>
                <w:spacing w:val="-9"/>
              </w:rPr>
              <w:t xml:space="preserve"> </w:t>
            </w:r>
            <w:r w:rsidRPr="00A91BE8">
              <w:t xml:space="preserve">of Climate Change, Energy, </w:t>
            </w:r>
            <w:r>
              <w:t xml:space="preserve">the </w:t>
            </w:r>
            <w:r w:rsidRPr="00A91BE8">
              <w:t>Environment and Water</w:t>
            </w:r>
          </w:p>
        </w:tc>
      </w:tr>
      <w:tr w:rsidR="00A1226A" w:rsidRPr="00DC0173" w14:paraId="1E821442" w14:textId="77777777" w:rsidTr="00BB363B">
        <w:tc>
          <w:tcPr>
            <w:tcW w:w="4026" w:type="dxa"/>
            <w:vAlign w:val="center"/>
          </w:tcPr>
          <w:p w14:paraId="710FE076" w14:textId="77777777" w:rsidR="00A1226A" w:rsidRPr="00DC0173" w:rsidRDefault="00A1226A" w:rsidP="00A1226A">
            <w:pPr>
              <w:pStyle w:val="TableTextWhite"/>
              <w:rPr>
                <w:b/>
              </w:rPr>
            </w:pPr>
            <w:r>
              <w:rPr>
                <w:b/>
              </w:rPr>
              <w:t>Division/Branch/Unit</w:t>
            </w:r>
          </w:p>
        </w:tc>
        <w:tc>
          <w:tcPr>
            <w:tcW w:w="6561" w:type="dxa"/>
            <w:vAlign w:val="center"/>
          </w:tcPr>
          <w:p w14:paraId="0922FE4A" w14:textId="09BCE41A" w:rsidR="00A1226A" w:rsidRPr="00DC0173" w:rsidRDefault="00A1226A" w:rsidP="00A1226A">
            <w:pPr>
              <w:pStyle w:val="TableTextWhite"/>
            </w:pPr>
            <w:r>
              <w:t>Water / Natural Resources Access Regulator</w:t>
            </w:r>
          </w:p>
        </w:tc>
      </w:tr>
      <w:tr w:rsidR="009077E2" w:rsidRPr="00DC0173" w14:paraId="02D3B805" w14:textId="77777777" w:rsidTr="008476E6">
        <w:tc>
          <w:tcPr>
            <w:tcW w:w="4026" w:type="dxa"/>
            <w:vAlign w:val="center"/>
          </w:tcPr>
          <w:p w14:paraId="7F4FE45D" w14:textId="77777777" w:rsidR="009077E2" w:rsidRPr="00DC0173" w:rsidRDefault="00E95F38" w:rsidP="00DC0173">
            <w:pPr>
              <w:pStyle w:val="TableTextWhite"/>
              <w:rPr>
                <w:b/>
              </w:rPr>
            </w:pPr>
            <w:r>
              <w:rPr>
                <w:b/>
              </w:rPr>
              <w:t>Location</w:t>
            </w:r>
          </w:p>
        </w:tc>
        <w:tc>
          <w:tcPr>
            <w:tcW w:w="6561" w:type="dxa"/>
          </w:tcPr>
          <w:p w14:paraId="36F8D36C" w14:textId="7986609A" w:rsidR="009077E2" w:rsidRPr="00DC0173" w:rsidRDefault="00E95F38" w:rsidP="00627B43">
            <w:pPr>
              <w:pStyle w:val="TableTextWhite"/>
            </w:pPr>
            <w:r>
              <w:t>Negotiable</w:t>
            </w:r>
            <w:r w:rsidR="00F56ECA">
              <w:t xml:space="preserve"> / Parramatta</w:t>
            </w:r>
          </w:p>
        </w:tc>
      </w:tr>
      <w:tr w:rsidR="009077E2" w:rsidRPr="00DC0173" w14:paraId="2720D078" w14:textId="77777777" w:rsidTr="008476E6">
        <w:tc>
          <w:tcPr>
            <w:tcW w:w="4026" w:type="dxa"/>
            <w:vAlign w:val="center"/>
          </w:tcPr>
          <w:p w14:paraId="0F474CDE" w14:textId="77777777" w:rsidR="009077E2" w:rsidRPr="00DC0173" w:rsidRDefault="00E95F38" w:rsidP="00DC0173">
            <w:pPr>
              <w:pStyle w:val="TableTextWhite"/>
              <w:rPr>
                <w:b/>
              </w:rPr>
            </w:pPr>
            <w:r>
              <w:rPr>
                <w:b/>
              </w:rPr>
              <w:t>Classification/Grade/Band</w:t>
            </w:r>
          </w:p>
        </w:tc>
        <w:tc>
          <w:tcPr>
            <w:tcW w:w="6561" w:type="dxa"/>
          </w:tcPr>
          <w:p w14:paraId="3D5CAB34" w14:textId="2A35B47D" w:rsidR="009077E2" w:rsidRPr="00DC0173" w:rsidRDefault="008810B6" w:rsidP="00627B43">
            <w:pPr>
              <w:pStyle w:val="TableTextWhite"/>
            </w:pPr>
            <w:r>
              <w:t xml:space="preserve">Clerk Grade </w:t>
            </w:r>
            <w:r w:rsidR="00A40195">
              <w:t>9-10</w:t>
            </w:r>
          </w:p>
        </w:tc>
      </w:tr>
      <w:tr w:rsidR="002F77BC" w:rsidRPr="00DC0173" w14:paraId="7A8968B8" w14:textId="77777777" w:rsidTr="008476E6">
        <w:tc>
          <w:tcPr>
            <w:tcW w:w="4026" w:type="dxa"/>
            <w:vAlign w:val="center"/>
          </w:tcPr>
          <w:p w14:paraId="30EA589F" w14:textId="77777777" w:rsidR="002F77BC" w:rsidRDefault="002F77BC" w:rsidP="00DC0173">
            <w:pPr>
              <w:pStyle w:val="TableTextWhite"/>
              <w:rPr>
                <w:b/>
              </w:rPr>
            </w:pPr>
            <w:r>
              <w:rPr>
                <w:b/>
              </w:rPr>
              <w:t xml:space="preserve">Role Family </w:t>
            </w:r>
            <w:r w:rsidRPr="002F77BC">
              <w:rPr>
                <w:i/>
              </w:rPr>
              <w:t>internal use only</w:t>
            </w:r>
          </w:p>
        </w:tc>
        <w:tc>
          <w:tcPr>
            <w:tcW w:w="6561" w:type="dxa"/>
          </w:tcPr>
          <w:p w14:paraId="29569B1D" w14:textId="77777777" w:rsidR="002F77BC" w:rsidRPr="00DC0173" w:rsidRDefault="002F77BC" w:rsidP="00DC0173">
            <w:pPr>
              <w:pStyle w:val="TableTextWhite"/>
            </w:pPr>
            <w:r w:rsidRPr="002F77BC">
              <w:t>Bespoke/Information &amp; Communication Technology/Delivery</w:t>
            </w:r>
          </w:p>
        </w:tc>
      </w:tr>
      <w:tr w:rsidR="00ED31AD" w:rsidRPr="00DC0173" w14:paraId="0CFF8FA4" w14:textId="77777777" w:rsidTr="008476E6">
        <w:tc>
          <w:tcPr>
            <w:tcW w:w="4026" w:type="dxa"/>
            <w:vAlign w:val="center"/>
          </w:tcPr>
          <w:p w14:paraId="04835C19" w14:textId="77777777" w:rsidR="00ED31AD" w:rsidRDefault="00ED31AD" w:rsidP="00ED31AD">
            <w:pPr>
              <w:pStyle w:val="TableTextWhite"/>
              <w:rPr>
                <w:b/>
              </w:rPr>
            </w:pPr>
            <w:r>
              <w:rPr>
                <w:b/>
              </w:rPr>
              <w:t>ANZSCO Code</w:t>
            </w:r>
          </w:p>
        </w:tc>
        <w:tc>
          <w:tcPr>
            <w:tcW w:w="6561" w:type="dxa"/>
          </w:tcPr>
          <w:p w14:paraId="3E70EB4C" w14:textId="77777777" w:rsidR="00ED31AD" w:rsidRPr="00413A4E" w:rsidRDefault="00ED31AD" w:rsidP="00ED31AD">
            <w:r w:rsidRPr="00413A4E">
              <w:t>234111</w:t>
            </w:r>
          </w:p>
        </w:tc>
      </w:tr>
      <w:tr w:rsidR="00ED31AD" w:rsidRPr="00DC0173" w14:paraId="6C348F2C" w14:textId="77777777" w:rsidTr="008476E6">
        <w:tc>
          <w:tcPr>
            <w:tcW w:w="4026" w:type="dxa"/>
            <w:vAlign w:val="center"/>
          </w:tcPr>
          <w:p w14:paraId="43362F90" w14:textId="77777777" w:rsidR="00ED31AD" w:rsidRPr="00DC0173" w:rsidRDefault="00ED31AD" w:rsidP="00ED31AD">
            <w:pPr>
              <w:pStyle w:val="TableTextWhite"/>
              <w:rPr>
                <w:b/>
              </w:rPr>
            </w:pPr>
            <w:r>
              <w:rPr>
                <w:b/>
              </w:rPr>
              <w:t>PCAT Code</w:t>
            </w:r>
          </w:p>
        </w:tc>
        <w:tc>
          <w:tcPr>
            <w:tcW w:w="6561" w:type="dxa"/>
          </w:tcPr>
          <w:p w14:paraId="10CB8EDE" w14:textId="77777777" w:rsidR="00ED31AD" w:rsidRDefault="00ED31AD" w:rsidP="00ED31AD">
            <w:r w:rsidRPr="00413A4E">
              <w:t>1119192</w:t>
            </w:r>
          </w:p>
        </w:tc>
      </w:tr>
      <w:tr w:rsidR="009077E2" w:rsidRPr="00DC0173" w14:paraId="54C96510" w14:textId="77777777" w:rsidTr="008476E6">
        <w:tc>
          <w:tcPr>
            <w:tcW w:w="4026" w:type="dxa"/>
            <w:vAlign w:val="center"/>
          </w:tcPr>
          <w:p w14:paraId="3765717D" w14:textId="77777777" w:rsidR="009077E2" w:rsidRPr="00DC0173" w:rsidRDefault="00E95F38" w:rsidP="00DC0173">
            <w:pPr>
              <w:pStyle w:val="TableTextWhite"/>
              <w:rPr>
                <w:b/>
              </w:rPr>
            </w:pPr>
            <w:r>
              <w:rPr>
                <w:b/>
              </w:rPr>
              <w:t>Date of Approval</w:t>
            </w:r>
          </w:p>
        </w:tc>
        <w:tc>
          <w:tcPr>
            <w:tcW w:w="6561" w:type="dxa"/>
          </w:tcPr>
          <w:p w14:paraId="49BF8E78" w14:textId="12AD6A0C" w:rsidR="009077E2" w:rsidRPr="00DC0173" w:rsidRDefault="00F56ECA" w:rsidP="00DC0173">
            <w:pPr>
              <w:pStyle w:val="TableTextWhite"/>
            </w:pPr>
            <w:r>
              <w:t>October</w:t>
            </w:r>
            <w:r w:rsidR="002D7EF0">
              <w:t xml:space="preserve"> 2022</w:t>
            </w:r>
            <w:r w:rsidR="003719FA">
              <w:t>, updated February 2024</w:t>
            </w:r>
          </w:p>
        </w:tc>
      </w:tr>
      <w:tr w:rsidR="00242CC8" w:rsidRPr="00DC0173" w14:paraId="02316B89" w14:textId="77777777" w:rsidTr="00B644CB">
        <w:tc>
          <w:tcPr>
            <w:tcW w:w="4026" w:type="dxa"/>
            <w:vAlign w:val="center"/>
          </w:tcPr>
          <w:p w14:paraId="4D36FDFD" w14:textId="77777777" w:rsidR="00242CC8" w:rsidRPr="00DC0173" w:rsidRDefault="00242CC8" w:rsidP="00B644CB">
            <w:pPr>
              <w:pStyle w:val="TableTextWhite"/>
              <w:rPr>
                <w:b/>
              </w:rPr>
            </w:pPr>
            <w:r>
              <w:rPr>
                <w:b/>
              </w:rPr>
              <w:t>Agency Website</w:t>
            </w:r>
          </w:p>
        </w:tc>
        <w:tc>
          <w:tcPr>
            <w:tcW w:w="6561" w:type="dxa"/>
          </w:tcPr>
          <w:p w14:paraId="51BAB152" w14:textId="56423866" w:rsidR="00242CC8" w:rsidRPr="00DC0173" w:rsidRDefault="003719FA" w:rsidP="00B644CB">
            <w:pPr>
              <w:pStyle w:val="TableTextWhite"/>
            </w:pPr>
            <w:r w:rsidRPr="007E0C3C">
              <w:rPr>
                <w:color w:val="FFFFFF" w:themeColor="background1"/>
              </w:rPr>
              <w:t>https://www.dcceew.gov.au/</w:t>
            </w:r>
          </w:p>
        </w:tc>
        <w:bookmarkStart w:id="0" w:name="Cluster"/>
        <w:bookmarkEnd w:id="0"/>
      </w:tr>
    </w:tbl>
    <w:p w14:paraId="3CF72AF4" w14:textId="77777777" w:rsidR="00242CC8" w:rsidRDefault="00242CC8" w:rsidP="00242CC8">
      <w:pPr>
        <w:tabs>
          <w:tab w:val="left" w:pos="2925"/>
        </w:tabs>
      </w:pPr>
    </w:p>
    <w:p w14:paraId="68CA07CB" w14:textId="672C0F36" w:rsidR="003719FA" w:rsidRPr="003719FA" w:rsidRDefault="003719FA" w:rsidP="003719FA">
      <w:pPr>
        <w:rPr>
          <w:rStyle w:val="Heading1Char"/>
          <w:b w:val="0"/>
          <w:bCs w:val="0"/>
          <w:i/>
          <w:iCs/>
          <w:sz w:val="22"/>
          <w:szCs w:val="24"/>
        </w:rPr>
      </w:pPr>
      <w:bookmarkStart w:id="1" w:name="_Hlk104817909"/>
      <w:r w:rsidRPr="003719FA">
        <w:rPr>
          <w:rStyle w:val="Heading1Char"/>
          <w:b w:val="0"/>
          <w:bCs w:val="0"/>
          <w:i/>
          <w:iCs/>
          <w:sz w:val="22"/>
          <w:szCs w:val="24"/>
        </w:rPr>
        <w:t xml:space="preserve">Ensuring a sustainable NSW through climate change and energy action, water management, environment and heritage conservation and protection. </w:t>
      </w:r>
    </w:p>
    <w:p w14:paraId="12BD78CA" w14:textId="6461A312" w:rsidR="003719FA" w:rsidRPr="003719FA" w:rsidRDefault="003719FA" w:rsidP="003719FA">
      <w:pPr>
        <w:rPr>
          <w:rStyle w:val="Heading1Char"/>
        </w:rPr>
      </w:pPr>
      <w:r w:rsidRPr="003719FA">
        <w:rPr>
          <w:rStyle w:val="Heading1Char"/>
        </w:rPr>
        <w:t xml:space="preserve">Who we are </w:t>
      </w:r>
    </w:p>
    <w:p w14:paraId="09CF91B0" w14:textId="77777777" w:rsidR="003719FA" w:rsidRPr="003719FA" w:rsidRDefault="003719FA" w:rsidP="003719FA">
      <w:pPr>
        <w:rPr>
          <w:rStyle w:val="Heading1Char"/>
          <w:b w:val="0"/>
          <w:bCs w:val="0"/>
          <w:sz w:val="22"/>
          <w:szCs w:val="24"/>
        </w:rPr>
      </w:pPr>
      <w:r w:rsidRPr="003719FA">
        <w:rPr>
          <w:rStyle w:val="Heading1Char"/>
          <w:b w:val="0"/>
          <w:bCs w:val="0"/>
          <w:sz w:val="22"/>
          <w:szCs w:val="24"/>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64EA4267" w14:textId="5277AF34" w:rsidR="003719FA" w:rsidRPr="003719FA" w:rsidRDefault="003719FA" w:rsidP="003719FA">
      <w:pPr>
        <w:rPr>
          <w:rStyle w:val="Heading1Char"/>
          <w:b w:val="0"/>
          <w:bCs w:val="0"/>
          <w:sz w:val="22"/>
          <w:szCs w:val="24"/>
        </w:rPr>
      </w:pPr>
      <w:r w:rsidRPr="003719FA">
        <w:rPr>
          <w:rStyle w:val="Heading1Char"/>
          <w:b w:val="0"/>
          <w:bCs w:val="0"/>
          <w:sz w:val="22"/>
          <w:szCs w:val="24"/>
        </w:rPr>
        <w:t xml:space="preserve">DCCEEW conserves and protects the state’s natural environment. It manages the NSW national park estate, including its rich and diverse biodiversity and Aboriginal cultural heritage for future generations. </w:t>
      </w:r>
    </w:p>
    <w:p w14:paraId="4ED380A6" w14:textId="2F9BED90" w:rsidR="003719FA" w:rsidRPr="003719FA" w:rsidRDefault="003719FA" w:rsidP="003719FA">
      <w:pPr>
        <w:rPr>
          <w:rStyle w:val="Heading1Char"/>
          <w:b w:val="0"/>
          <w:bCs w:val="0"/>
          <w:sz w:val="22"/>
          <w:szCs w:val="24"/>
        </w:rPr>
      </w:pPr>
      <w:r w:rsidRPr="003719FA">
        <w:rPr>
          <w:rStyle w:val="Heading1Char"/>
          <w:b w:val="0"/>
          <w:bCs w:val="0"/>
          <w:sz w:val="22"/>
          <w:szCs w:val="24"/>
        </w:rPr>
        <w:t xml:space="preserve">DCCEEW also ensures sustainable management of water resources across the state, to support the environment, communities and industry.  </w:t>
      </w:r>
    </w:p>
    <w:p w14:paraId="48485E8F" w14:textId="77777777" w:rsidR="003719FA" w:rsidRPr="003719FA" w:rsidRDefault="003719FA" w:rsidP="003719FA">
      <w:pPr>
        <w:rPr>
          <w:rStyle w:val="Heading1Char"/>
          <w:b w:val="0"/>
          <w:bCs w:val="0"/>
          <w:sz w:val="22"/>
          <w:szCs w:val="24"/>
        </w:rPr>
      </w:pPr>
      <w:r w:rsidRPr="003719FA">
        <w:rPr>
          <w:rStyle w:val="Heading1Char"/>
          <w:b w:val="0"/>
          <w:bCs w:val="0"/>
          <w:sz w:val="22"/>
          <w:szCs w:val="24"/>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370B5BEF" w14:textId="1957619C" w:rsidR="002D7EF0" w:rsidRDefault="002D7EF0" w:rsidP="003719FA">
      <w:r>
        <w:t xml:space="preserve">Water brings communities together; keeps industries moving and sustains life. It has significant cultural and environmental value with an estimated market value of more than $29 billion in NSW. When it's taken unlawfully, we lose more than just the water. </w:t>
      </w:r>
    </w:p>
    <w:p w14:paraId="49D2A0DD" w14:textId="2DEA174B" w:rsidR="002D7EF0" w:rsidRDefault="002D7EF0" w:rsidP="002D7EF0">
      <w:r>
        <w:t xml:space="preserve">NRAR enforces the NSW water laws and offers guidance and education to help water users </w:t>
      </w:r>
      <w:proofErr w:type="gramStart"/>
      <w:r>
        <w:t>co</w:t>
      </w:r>
      <w:r w:rsidR="00DB01E2">
        <w:t>mply, and</w:t>
      </w:r>
      <w:proofErr w:type="gramEnd"/>
      <w:r w:rsidR="00DB01E2">
        <w:t xml:space="preserve"> undertakes detailed spatial analyses</w:t>
      </w:r>
      <w:r w:rsidR="003C33F3">
        <w:t xml:space="preserve"> to both proactively detect and deter</w:t>
      </w:r>
      <w:r w:rsidR="008A1CA2">
        <w:t xml:space="preserve"> </w:t>
      </w:r>
      <w:r w:rsidR="003C33F3">
        <w:t>potential non-compliance</w:t>
      </w:r>
      <w:r>
        <w:t xml:space="preserve">. </w:t>
      </w:r>
    </w:p>
    <w:p w14:paraId="30720B3D" w14:textId="77777777" w:rsidR="002D7EF0" w:rsidRDefault="002D7EF0" w:rsidP="002D7EF0">
      <w:r>
        <w:t xml:space="preserve">We strive to be an efficient and effective regulator that celebrates and reflects the diversity of the community we serve. </w:t>
      </w:r>
    </w:p>
    <w:p w14:paraId="2225EB8B" w14:textId="211C78F2" w:rsidR="002D7EF0" w:rsidRDefault="002D7EF0" w:rsidP="002D7EF0">
      <w:r>
        <w:lastRenderedPageBreak/>
        <w:t xml:space="preserve">Working with NRAR provides </w:t>
      </w:r>
      <w:r w:rsidR="00A34305">
        <w:t>the Senior Project Officer</w:t>
      </w:r>
      <w:r w:rsidR="008A1CA2">
        <w:t xml:space="preserve"> an opportunity to use their applied spatial science</w:t>
      </w:r>
      <w:r w:rsidR="00511956">
        <w:t>, hydrology</w:t>
      </w:r>
      <w:r w:rsidR="00957BD1">
        <w:t xml:space="preserve"> and</w:t>
      </w:r>
      <w:r w:rsidR="00D25A0A">
        <w:t xml:space="preserve"> </w:t>
      </w:r>
      <w:r w:rsidR="00957BD1">
        <w:t>remote sensing</w:t>
      </w:r>
      <w:r>
        <w:t xml:space="preserve"> </w:t>
      </w:r>
      <w:r w:rsidR="008A1CA2">
        <w:t xml:space="preserve">skills </w:t>
      </w:r>
      <w:r>
        <w:t xml:space="preserve">to make sure </w:t>
      </w:r>
      <w:r w:rsidR="00957BD1">
        <w:t xml:space="preserve">that </w:t>
      </w:r>
      <w:r>
        <w:t xml:space="preserve">water is used lawfully so that all communities and the environment get a fair share. </w:t>
      </w:r>
    </w:p>
    <w:bookmarkEnd w:id="1"/>
    <w:p w14:paraId="0F16711C" w14:textId="77777777" w:rsidR="00037FD5" w:rsidRPr="00614552" w:rsidRDefault="00037FD5" w:rsidP="006A2280">
      <w:pPr>
        <w:tabs>
          <w:tab w:val="left" w:pos="2925"/>
        </w:tabs>
        <w:rPr>
          <w:rStyle w:val="Heading1Char"/>
        </w:rPr>
      </w:pPr>
      <w:r w:rsidRPr="00614552">
        <w:rPr>
          <w:rStyle w:val="Heading1Char"/>
        </w:rPr>
        <w:t>Primary purpose of the role</w:t>
      </w:r>
    </w:p>
    <w:p w14:paraId="31449B6B" w14:textId="6AFDF5E5" w:rsidR="00E86751" w:rsidRDefault="00924CD6" w:rsidP="00BB6E11">
      <w:pPr>
        <w:tabs>
          <w:tab w:val="left" w:pos="2925"/>
        </w:tabs>
      </w:pPr>
      <w:r>
        <w:t>The primary purpose of this</w:t>
      </w:r>
      <w:r w:rsidR="008E2D49">
        <w:t xml:space="preserve"> </w:t>
      </w:r>
      <w:r>
        <w:t>role is to undertake a d</w:t>
      </w:r>
      <w:r w:rsidR="00B60D0B">
        <w:t xml:space="preserve">etailed evaluation of NRARs </w:t>
      </w:r>
      <w:r w:rsidR="00894223">
        <w:t xml:space="preserve">recently developed </w:t>
      </w:r>
      <w:r w:rsidR="006A1975">
        <w:t>farm</w:t>
      </w:r>
      <w:r w:rsidR="00894223">
        <w:t>-</w:t>
      </w:r>
      <w:r w:rsidR="006A1975">
        <w:t>scale water balance compliance monitoring tool</w:t>
      </w:r>
      <w:r w:rsidR="003776A0">
        <w:t xml:space="preserve"> known as EXTRACTOR. The E</w:t>
      </w:r>
      <w:r w:rsidR="007627C1">
        <w:t>XTRACTOR</w:t>
      </w:r>
      <w:r w:rsidR="003776A0">
        <w:t xml:space="preserve"> tool was developed for NRAR </w:t>
      </w:r>
      <w:r w:rsidR="00EB089E">
        <w:t xml:space="preserve">from </w:t>
      </w:r>
      <w:r w:rsidR="00F00684">
        <w:t xml:space="preserve">Commonwealth funding </w:t>
      </w:r>
      <w:r w:rsidR="003776A0">
        <w:t xml:space="preserve">by Professor Albert van Dijk and Dr Pablo </w:t>
      </w:r>
      <w:proofErr w:type="spellStart"/>
      <w:r w:rsidR="003776A0">
        <w:t>Larraondo</w:t>
      </w:r>
      <w:proofErr w:type="spellEnd"/>
      <w:r w:rsidR="006B44A2">
        <w:t xml:space="preserve">. </w:t>
      </w:r>
      <w:r w:rsidR="00763F6A">
        <w:t>At its simplest, t</w:t>
      </w:r>
      <w:r w:rsidR="006B44A2">
        <w:t>he tool enables</w:t>
      </w:r>
      <w:r w:rsidR="001A7FA0">
        <w:t xml:space="preserve"> </w:t>
      </w:r>
      <w:r w:rsidR="00FB2028">
        <w:t>comparisons</w:t>
      </w:r>
      <w:r w:rsidR="009839DE">
        <w:t>,</w:t>
      </w:r>
      <w:r w:rsidR="00FB2028">
        <w:t xml:space="preserve"> </w:t>
      </w:r>
      <w:r w:rsidR="00E9006D">
        <w:t>at a</w:t>
      </w:r>
      <w:r w:rsidR="009839DE">
        <w:t xml:space="preserve"> retrospective</w:t>
      </w:r>
      <w:r w:rsidR="00E9006D">
        <w:t xml:space="preserve"> annual time step</w:t>
      </w:r>
      <w:r w:rsidR="009839DE">
        <w:t>,</w:t>
      </w:r>
      <w:r w:rsidR="00E9006D">
        <w:t xml:space="preserve"> </w:t>
      </w:r>
      <w:r w:rsidR="00FB2028">
        <w:t xml:space="preserve">of per-property </w:t>
      </w:r>
      <w:r w:rsidR="00E9006D">
        <w:t xml:space="preserve">total </w:t>
      </w:r>
      <w:r w:rsidR="00FB2028">
        <w:t>metered water take volumes</w:t>
      </w:r>
      <w:r w:rsidR="00B54412">
        <w:t xml:space="preserve"> from NSW Government databases</w:t>
      </w:r>
      <w:r w:rsidR="00FB2028">
        <w:t xml:space="preserve"> vs </w:t>
      </w:r>
      <w:r w:rsidR="00CC04EF">
        <w:t xml:space="preserve">per-property </w:t>
      </w:r>
      <w:r w:rsidR="00EC79CC">
        <w:t xml:space="preserve">Sentinel </w:t>
      </w:r>
      <w:r w:rsidR="00FB2028">
        <w:t>satellite estimate</w:t>
      </w:r>
      <w:r w:rsidR="00243739">
        <w:t>s</w:t>
      </w:r>
      <w:r w:rsidR="00FB2028">
        <w:t xml:space="preserve"> of irrigated crop water requirements</w:t>
      </w:r>
      <w:r w:rsidR="001E6D1A">
        <w:t xml:space="preserve"> and</w:t>
      </w:r>
      <w:r w:rsidR="00E9006D">
        <w:t xml:space="preserve"> on-farm storage volume changes</w:t>
      </w:r>
      <w:r w:rsidR="009839DE">
        <w:t xml:space="preserve">. </w:t>
      </w:r>
    </w:p>
    <w:p w14:paraId="6D1DD776" w14:textId="6CFD2FB4" w:rsidR="00924CD6" w:rsidRDefault="00730BBE" w:rsidP="00BB6E11">
      <w:pPr>
        <w:tabs>
          <w:tab w:val="left" w:pos="2925"/>
        </w:tabs>
      </w:pPr>
      <w:r>
        <w:t xml:space="preserve">EXTRACTOR is </w:t>
      </w:r>
      <w:r w:rsidR="00DA2E00">
        <w:t xml:space="preserve">thus </w:t>
      </w:r>
      <w:r>
        <w:t xml:space="preserve">designed </w:t>
      </w:r>
      <w:r w:rsidR="00DA2E00">
        <w:t xml:space="preserve">to </w:t>
      </w:r>
      <w:r w:rsidR="001466F4">
        <w:t>facilitate</w:t>
      </w:r>
      <w:r>
        <w:t xml:space="preserve"> the</w:t>
      </w:r>
      <w:r w:rsidR="00763F6A">
        <w:t xml:space="preserve"> </w:t>
      </w:r>
      <w:r w:rsidR="005D6C7B">
        <w:t>proactive detect</w:t>
      </w:r>
      <w:r>
        <w:t>ion of</w:t>
      </w:r>
      <w:r w:rsidR="005D6C7B">
        <w:t xml:space="preserve"> potentially non-compliant, large volume</w:t>
      </w:r>
      <w:r>
        <w:t>,</w:t>
      </w:r>
      <w:r w:rsidR="005D6C7B">
        <w:t xml:space="preserve"> unmetered water </w:t>
      </w:r>
      <w:proofErr w:type="gramStart"/>
      <w:r w:rsidR="005D6C7B">
        <w:t>take</w:t>
      </w:r>
      <w:proofErr w:type="gramEnd"/>
      <w:r w:rsidR="00826DCD">
        <w:t xml:space="preserve"> with</w:t>
      </w:r>
      <w:r>
        <w:t>in</w:t>
      </w:r>
      <w:r w:rsidR="00826DCD">
        <w:t xml:space="preserve"> project-based areas of interest </w:t>
      </w:r>
      <w:r w:rsidR="00B11CD8">
        <w:t xml:space="preserve">(AOIs) </w:t>
      </w:r>
      <w:r w:rsidR="00826DCD">
        <w:t>across the NSW Murray</w:t>
      </w:r>
      <w:r w:rsidR="00BC2F66">
        <w:t>-</w:t>
      </w:r>
      <w:r w:rsidR="00826DCD">
        <w:t>Darling Basin</w:t>
      </w:r>
      <w:r w:rsidR="00BC2F66">
        <w:t xml:space="preserve"> (MDB)</w:t>
      </w:r>
      <w:r w:rsidR="00826DCD">
        <w:t>.</w:t>
      </w:r>
      <w:r w:rsidR="008E2D49">
        <w:t xml:space="preserve"> </w:t>
      </w:r>
      <w:r w:rsidR="00E90465">
        <w:t xml:space="preserve">This </w:t>
      </w:r>
      <w:r w:rsidR="00B90F32">
        <w:t xml:space="preserve">role will </w:t>
      </w:r>
      <w:r w:rsidR="00E31560">
        <w:t>require</w:t>
      </w:r>
      <w:r w:rsidR="00B90F32">
        <w:t xml:space="preserve"> the development of carefully curated </w:t>
      </w:r>
      <w:r w:rsidR="00E31560">
        <w:t>m</w:t>
      </w:r>
      <w:r w:rsidR="00E90465">
        <w:t xml:space="preserve">etered water take extraction point </w:t>
      </w:r>
      <w:r w:rsidR="00E31560">
        <w:t>and property</w:t>
      </w:r>
      <w:r w:rsidR="002D7573">
        <w:t xml:space="preserve"> ownership polygon</w:t>
      </w:r>
      <w:r w:rsidR="003E2787">
        <w:t xml:space="preserve"> datasets</w:t>
      </w:r>
      <w:r w:rsidR="002D7573">
        <w:t xml:space="preserve"> </w:t>
      </w:r>
      <w:r w:rsidR="00705FC8">
        <w:t xml:space="preserve">as geodatabases </w:t>
      </w:r>
      <w:r w:rsidR="002D7573">
        <w:t>within ArcGIS/PRO</w:t>
      </w:r>
      <w:r w:rsidR="00852473">
        <w:t xml:space="preserve"> for </w:t>
      </w:r>
      <w:r w:rsidR="00083E3B">
        <w:t>selected</w:t>
      </w:r>
      <w:r w:rsidR="00852473">
        <w:t xml:space="preserve"> project </w:t>
      </w:r>
      <w:r w:rsidR="00B11CD8">
        <w:t>AOIs</w:t>
      </w:r>
      <w:r w:rsidR="00954CDE">
        <w:t>,</w:t>
      </w:r>
      <w:r w:rsidR="00921B70">
        <w:t xml:space="preserve"> </w:t>
      </w:r>
      <w:r w:rsidR="003E2787">
        <w:t xml:space="preserve">and then </w:t>
      </w:r>
      <w:r w:rsidR="00921B70">
        <w:t xml:space="preserve">utilizing these curated data sets within the EXTRACTOR </w:t>
      </w:r>
      <w:r w:rsidR="00954CDE">
        <w:t>tool</w:t>
      </w:r>
      <w:r w:rsidR="00F27241">
        <w:t>,</w:t>
      </w:r>
      <w:r w:rsidR="003E2787">
        <w:t xml:space="preserve"> to compare</w:t>
      </w:r>
      <w:r w:rsidR="00F27241">
        <w:t xml:space="preserve"> metered water take volumes vs EXTRACTOR estimated take volumes</w:t>
      </w:r>
      <w:r w:rsidR="003473C6">
        <w:t xml:space="preserve">. An essential output </w:t>
      </w:r>
      <w:r w:rsidR="002A7A57">
        <w:t xml:space="preserve">from this role is to </w:t>
      </w:r>
      <w:r w:rsidR="00B06F94">
        <w:t xml:space="preserve">lead the </w:t>
      </w:r>
      <w:r w:rsidR="00954CDE">
        <w:t>publi</w:t>
      </w:r>
      <w:r w:rsidR="00B06F94">
        <w:t>cation of</w:t>
      </w:r>
      <w:r w:rsidR="002A7A57">
        <w:t xml:space="preserve"> the</w:t>
      </w:r>
      <w:r w:rsidR="00954CDE">
        <w:t xml:space="preserve"> results</w:t>
      </w:r>
      <w:r w:rsidR="002A7A57">
        <w:t xml:space="preserve"> of the EXTRACTOR tool evaluation</w:t>
      </w:r>
      <w:r w:rsidR="00954CDE">
        <w:t xml:space="preserve"> within the peer-reviewed scientific literature</w:t>
      </w:r>
      <w:r w:rsidR="002A7A57">
        <w:t xml:space="preserve"> </w:t>
      </w:r>
      <w:r w:rsidR="00B06F94">
        <w:t xml:space="preserve">while working </w:t>
      </w:r>
      <w:r w:rsidR="002A7A57">
        <w:t xml:space="preserve">in </w:t>
      </w:r>
      <w:r w:rsidR="00B06F94">
        <w:t xml:space="preserve">collaboration with </w:t>
      </w:r>
      <w:r w:rsidR="00B100B6">
        <w:t xml:space="preserve">NRAR staff, </w:t>
      </w:r>
      <w:r w:rsidR="00B06F94">
        <w:t>Profess</w:t>
      </w:r>
      <w:r w:rsidR="00CC2413">
        <w:t>or Albert van Dijk</w:t>
      </w:r>
      <w:r w:rsidR="00B100B6">
        <w:t xml:space="preserve"> and</w:t>
      </w:r>
      <w:r w:rsidR="00CC2413">
        <w:t xml:space="preserve"> Dr Pablo </w:t>
      </w:r>
      <w:proofErr w:type="spellStart"/>
      <w:r w:rsidR="00CC2413">
        <w:t>Larraondo</w:t>
      </w:r>
      <w:proofErr w:type="spellEnd"/>
      <w:r w:rsidR="00CC2413">
        <w:t>.</w:t>
      </w:r>
    </w:p>
    <w:p w14:paraId="2CF1F94A" w14:textId="77777777" w:rsidR="00F339CD" w:rsidRDefault="00F339CD" w:rsidP="00614552">
      <w:pPr>
        <w:pStyle w:val="Heading1"/>
      </w:pPr>
      <w:r w:rsidRPr="00A14A03">
        <w:t>Key accountabilities</w:t>
      </w:r>
    </w:p>
    <w:p w14:paraId="60AFC489" w14:textId="77FCC93E" w:rsidR="00E32010" w:rsidRDefault="00BA190A" w:rsidP="00BA190A">
      <w:pPr>
        <w:pStyle w:val="ListParagraph"/>
        <w:numPr>
          <w:ilvl w:val="0"/>
          <w:numId w:val="15"/>
        </w:numPr>
        <w:tabs>
          <w:tab w:val="left" w:pos="2925"/>
        </w:tabs>
        <w:rPr>
          <w:rFonts w:cs="Arial"/>
        </w:rPr>
      </w:pPr>
      <w:r w:rsidRPr="00C70197">
        <w:rPr>
          <w:rFonts w:cs="Arial"/>
        </w:rPr>
        <w:t xml:space="preserve">Provide specialist </w:t>
      </w:r>
      <w:r w:rsidR="00B31D08">
        <w:rPr>
          <w:rFonts w:cs="Arial"/>
        </w:rPr>
        <w:t>GIS</w:t>
      </w:r>
      <w:r w:rsidR="00B100B6">
        <w:rPr>
          <w:rFonts w:cs="Arial"/>
        </w:rPr>
        <w:t xml:space="preserve">, </w:t>
      </w:r>
      <w:r w:rsidR="00B31D08">
        <w:rPr>
          <w:rFonts w:cs="Arial"/>
        </w:rPr>
        <w:t xml:space="preserve">hydrological </w:t>
      </w:r>
      <w:r w:rsidR="00B100B6">
        <w:rPr>
          <w:rFonts w:cs="Arial"/>
        </w:rPr>
        <w:t xml:space="preserve">and remote sensing </w:t>
      </w:r>
      <w:r w:rsidRPr="00C70197">
        <w:rPr>
          <w:rFonts w:cs="Arial"/>
        </w:rPr>
        <w:t xml:space="preserve">expertise </w:t>
      </w:r>
      <w:r>
        <w:rPr>
          <w:rFonts w:cs="Arial"/>
        </w:rPr>
        <w:t xml:space="preserve">to support the </w:t>
      </w:r>
      <w:r w:rsidRPr="00C70197">
        <w:rPr>
          <w:rFonts w:cs="Arial"/>
        </w:rPr>
        <w:t>integration</w:t>
      </w:r>
      <w:r>
        <w:rPr>
          <w:rFonts w:cs="Arial"/>
        </w:rPr>
        <w:t xml:space="preserve">, </w:t>
      </w:r>
      <w:r w:rsidRPr="00C70197">
        <w:rPr>
          <w:rFonts w:cs="Arial"/>
        </w:rPr>
        <w:t xml:space="preserve">high-end manipulation and analysis of </w:t>
      </w:r>
      <w:r w:rsidR="00B31D08">
        <w:rPr>
          <w:rFonts w:cs="Arial"/>
        </w:rPr>
        <w:t xml:space="preserve">metered water take, remotely </w:t>
      </w:r>
      <w:r w:rsidR="003E425A">
        <w:rPr>
          <w:rFonts w:cs="Arial"/>
        </w:rPr>
        <w:t>sensed imagery, cadastral and other data</w:t>
      </w:r>
      <w:r w:rsidRPr="00C70197">
        <w:rPr>
          <w:rFonts w:cs="Arial"/>
        </w:rPr>
        <w:t xml:space="preserve"> using GIS softw</w:t>
      </w:r>
      <w:r w:rsidR="00F0338D">
        <w:rPr>
          <w:rFonts w:cs="Arial"/>
        </w:rPr>
        <w:t>are (ArcGIS/PRO)</w:t>
      </w:r>
      <w:r w:rsidR="003E425A">
        <w:rPr>
          <w:rFonts w:cs="Arial"/>
        </w:rPr>
        <w:t xml:space="preserve"> and EXTRACTOR</w:t>
      </w:r>
      <w:r w:rsidR="00E26C79">
        <w:rPr>
          <w:rFonts w:cs="Arial"/>
        </w:rPr>
        <w:t xml:space="preserve">, including </w:t>
      </w:r>
      <w:r w:rsidR="00F0338D">
        <w:rPr>
          <w:rFonts w:cs="Arial"/>
        </w:rPr>
        <w:t xml:space="preserve">publication of analysis results in </w:t>
      </w:r>
      <w:r w:rsidR="00150D91">
        <w:rPr>
          <w:rFonts w:cs="Arial"/>
        </w:rPr>
        <w:t xml:space="preserve">the </w:t>
      </w:r>
      <w:r w:rsidR="00F0338D">
        <w:rPr>
          <w:rFonts w:cs="Arial"/>
        </w:rPr>
        <w:t>peer rev</w:t>
      </w:r>
      <w:r w:rsidR="0006692F">
        <w:rPr>
          <w:rFonts w:cs="Arial"/>
        </w:rPr>
        <w:t>iewed scientific literature</w:t>
      </w:r>
      <w:r w:rsidR="00E32010">
        <w:rPr>
          <w:rFonts w:cs="Arial"/>
        </w:rPr>
        <w:t>.</w:t>
      </w:r>
    </w:p>
    <w:p w14:paraId="34B65A69" w14:textId="2B76EC78" w:rsidR="00AA091F" w:rsidRPr="00E607EA" w:rsidRDefault="00E32010" w:rsidP="00E607EA">
      <w:pPr>
        <w:pStyle w:val="ListParagraph"/>
        <w:numPr>
          <w:ilvl w:val="0"/>
          <w:numId w:val="15"/>
        </w:numPr>
        <w:tabs>
          <w:tab w:val="left" w:pos="2925"/>
        </w:tabs>
        <w:rPr>
          <w:rFonts w:cs="Arial"/>
        </w:rPr>
      </w:pPr>
      <w:r>
        <w:rPr>
          <w:rFonts w:cs="Arial"/>
        </w:rPr>
        <w:t>W</w:t>
      </w:r>
      <w:r w:rsidR="00E80A32">
        <w:rPr>
          <w:rFonts w:cs="Arial"/>
        </w:rPr>
        <w:t>ork with the EXTRACTOR dev</w:t>
      </w:r>
      <w:r w:rsidR="00EF2578">
        <w:rPr>
          <w:rFonts w:cs="Arial"/>
        </w:rPr>
        <w:t xml:space="preserve">elopers to </w:t>
      </w:r>
      <w:r>
        <w:rPr>
          <w:rFonts w:cs="Arial"/>
        </w:rPr>
        <w:t>extend the applicability of EXTRACTOR</w:t>
      </w:r>
      <w:r w:rsidR="00E607EA">
        <w:rPr>
          <w:rFonts w:cs="Arial"/>
        </w:rPr>
        <w:t xml:space="preserve"> </w:t>
      </w:r>
      <w:r>
        <w:rPr>
          <w:rFonts w:cs="Arial"/>
        </w:rPr>
        <w:t>to the</w:t>
      </w:r>
      <w:r w:rsidR="00016D91">
        <w:rPr>
          <w:rFonts w:cs="Arial"/>
        </w:rPr>
        <w:t xml:space="preserve"> NSW southern MDB </w:t>
      </w:r>
      <w:r w:rsidR="005B3AC2">
        <w:rPr>
          <w:rFonts w:cs="Arial"/>
        </w:rPr>
        <w:t xml:space="preserve">regulated river </w:t>
      </w:r>
      <w:r w:rsidR="00AA4104">
        <w:rPr>
          <w:rFonts w:cs="Arial"/>
        </w:rPr>
        <w:t>water sharing plans</w:t>
      </w:r>
      <w:r w:rsidR="00016D91">
        <w:rPr>
          <w:rFonts w:cs="Arial"/>
        </w:rPr>
        <w:t xml:space="preserve"> (</w:t>
      </w:r>
      <w:r w:rsidR="005B3AC2">
        <w:rPr>
          <w:rFonts w:cs="Arial"/>
        </w:rPr>
        <w:t xml:space="preserve">lower Darling, </w:t>
      </w:r>
      <w:r w:rsidR="00016D91">
        <w:rPr>
          <w:rFonts w:cs="Arial"/>
        </w:rPr>
        <w:t xml:space="preserve">Murray, </w:t>
      </w:r>
      <w:proofErr w:type="spellStart"/>
      <w:r w:rsidR="00016D91">
        <w:rPr>
          <w:rFonts w:cs="Arial"/>
        </w:rPr>
        <w:t>Murrumbidgee</w:t>
      </w:r>
      <w:proofErr w:type="spellEnd"/>
      <w:r w:rsidR="00016D91">
        <w:rPr>
          <w:rFonts w:cs="Arial"/>
        </w:rPr>
        <w:t xml:space="preserve"> and Lachlan</w:t>
      </w:r>
      <w:r w:rsidR="00FF375F">
        <w:rPr>
          <w:rFonts w:cs="Arial"/>
        </w:rPr>
        <w:t>)</w:t>
      </w:r>
      <w:r w:rsidR="00AA4104">
        <w:rPr>
          <w:rFonts w:cs="Arial"/>
        </w:rPr>
        <w:t xml:space="preserve"> and </w:t>
      </w:r>
      <w:r w:rsidR="001E4359">
        <w:rPr>
          <w:rFonts w:cs="Arial"/>
        </w:rPr>
        <w:t>assess</w:t>
      </w:r>
      <w:r w:rsidR="007D62FD">
        <w:rPr>
          <w:rFonts w:cs="Arial"/>
        </w:rPr>
        <w:t xml:space="preserve"> </w:t>
      </w:r>
      <w:r w:rsidR="00B82B9A">
        <w:rPr>
          <w:rFonts w:cs="Arial"/>
        </w:rPr>
        <w:t xml:space="preserve">various </w:t>
      </w:r>
      <w:r w:rsidR="007D62FD">
        <w:rPr>
          <w:rFonts w:cs="Arial"/>
        </w:rPr>
        <w:t xml:space="preserve">crop evapotranspiration assessment methods against </w:t>
      </w:r>
      <w:r w:rsidR="009778BA">
        <w:rPr>
          <w:rFonts w:cs="Arial"/>
        </w:rPr>
        <w:t>metered water take data</w:t>
      </w:r>
      <w:r w:rsidR="0006692F">
        <w:rPr>
          <w:rFonts w:cs="Arial"/>
        </w:rPr>
        <w:t>.</w:t>
      </w:r>
    </w:p>
    <w:p w14:paraId="4515563B" w14:textId="77162EB5" w:rsidR="0097445F" w:rsidRPr="0097445F" w:rsidRDefault="0097364A" w:rsidP="0097445F">
      <w:pPr>
        <w:pStyle w:val="ListParagraph"/>
        <w:numPr>
          <w:ilvl w:val="0"/>
          <w:numId w:val="15"/>
        </w:numPr>
        <w:tabs>
          <w:tab w:val="left" w:pos="2925"/>
        </w:tabs>
        <w:spacing w:after="100" w:afterAutospacing="1"/>
        <w:ind w:left="714" w:hanging="357"/>
        <w:rPr>
          <w:rFonts w:eastAsia="Arial" w:cs="Arial"/>
          <w:szCs w:val="20"/>
          <w:lang w:val="x-none" w:eastAsia="x-none"/>
        </w:rPr>
      </w:pPr>
      <w:r>
        <w:rPr>
          <w:rFonts w:eastAsia="Arial" w:cs="Arial"/>
          <w:szCs w:val="20"/>
          <w:lang w:val="en-AU" w:eastAsia="x-none"/>
        </w:rPr>
        <w:t xml:space="preserve">Contribute </w:t>
      </w:r>
      <w:r w:rsidR="00150D91">
        <w:rPr>
          <w:rFonts w:eastAsia="Arial" w:cs="Arial"/>
          <w:szCs w:val="20"/>
          <w:lang w:val="en-AU" w:eastAsia="x-none"/>
        </w:rPr>
        <w:t xml:space="preserve">to NRAR </w:t>
      </w:r>
      <w:r>
        <w:rPr>
          <w:rFonts w:eastAsia="Arial" w:cs="Arial"/>
          <w:szCs w:val="20"/>
          <w:lang w:val="en-AU" w:eastAsia="x-none"/>
        </w:rPr>
        <w:t>GIS</w:t>
      </w:r>
      <w:r w:rsidR="00F6387E" w:rsidRPr="003369ED">
        <w:rPr>
          <w:rFonts w:eastAsia="Arial" w:cs="Arial"/>
          <w:szCs w:val="20"/>
          <w:lang w:val="en-AU" w:eastAsia="x-none"/>
        </w:rPr>
        <w:t xml:space="preserve"> project</w:t>
      </w:r>
      <w:r w:rsidR="00DD534E">
        <w:rPr>
          <w:rFonts w:eastAsia="Arial" w:cs="Arial"/>
          <w:szCs w:val="20"/>
          <w:lang w:val="en-AU" w:eastAsia="x-none"/>
        </w:rPr>
        <w:t>s</w:t>
      </w:r>
      <w:r w:rsidR="00F6387E" w:rsidRPr="003369ED">
        <w:rPr>
          <w:rFonts w:eastAsia="Arial" w:cs="Arial"/>
          <w:szCs w:val="20"/>
          <w:lang w:val="en-AU" w:eastAsia="x-none"/>
        </w:rPr>
        <w:t xml:space="preserve"> and program</w:t>
      </w:r>
      <w:r w:rsidR="00DD534E">
        <w:rPr>
          <w:rFonts w:eastAsia="Arial" w:cs="Arial"/>
          <w:szCs w:val="20"/>
          <w:lang w:val="en-AU" w:eastAsia="x-none"/>
        </w:rPr>
        <w:t>s</w:t>
      </w:r>
      <w:r w:rsidR="009B48B0">
        <w:rPr>
          <w:rFonts w:eastAsia="Arial" w:cs="Arial"/>
          <w:szCs w:val="20"/>
          <w:lang w:val="en-AU" w:eastAsia="x-none"/>
        </w:rPr>
        <w:t>, including through ArcGIS Online, ESRI Field Apps and Portal,</w:t>
      </w:r>
      <w:r w:rsidR="00F6387E" w:rsidRPr="003369ED">
        <w:rPr>
          <w:rFonts w:eastAsia="Arial" w:cs="Arial"/>
          <w:szCs w:val="20"/>
          <w:lang w:val="en-AU" w:eastAsia="x-none"/>
        </w:rPr>
        <w:t xml:space="preserve"> to </w:t>
      </w:r>
      <w:r w:rsidR="000B16FA">
        <w:rPr>
          <w:rFonts w:eastAsia="Arial" w:cs="Arial"/>
          <w:szCs w:val="20"/>
          <w:lang w:val="en-AU" w:eastAsia="x-none"/>
        </w:rPr>
        <w:t xml:space="preserve">support delivery and enhancement </w:t>
      </w:r>
      <w:r w:rsidR="00F6387E" w:rsidRPr="003369ED">
        <w:rPr>
          <w:rFonts w:eastAsia="Arial" w:cs="Arial"/>
          <w:szCs w:val="20"/>
          <w:lang w:val="en-AU" w:eastAsia="x-none"/>
        </w:rPr>
        <w:t xml:space="preserve">of </w:t>
      </w:r>
      <w:r w:rsidR="00F6387E">
        <w:rPr>
          <w:rFonts w:eastAsia="Arial" w:cs="Arial"/>
          <w:szCs w:val="20"/>
          <w:lang w:val="en-AU" w:eastAsia="x-none"/>
        </w:rPr>
        <w:t>spatial and data analy</w:t>
      </w:r>
      <w:r w:rsidR="008F6DD8">
        <w:rPr>
          <w:rFonts w:eastAsia="Arial" w:cs="Arial"/>
          <w:szCs w:val="20"/>
          <w:lang w:val="en-AU" w:eastAsia="x-none"/>
        </w:rPr>
        <w:t>tics</w:t>
      </w:r>
      <w:r w:rsidR="00F6387E">
        <w:rPr>
          <w:rFonts w:eastAsia="Arial" w:cs="Arial"/>
          <w:szCs w:val="20"/>
          <w:lang w:val="en-AU" w:eastAsia="x-none"/>
        </w:rPr>
        <w:t xml:space="preserve"> </w:t>
      </w:r>
      <w:r w:rsidR="00F6387E" w:rsidRPr="003369ED">
        <w:rPr>
          <w:rFonts w:eastAsia="Arial" w:cs="Arial"/>
          <w:szCs w:val="20"/>
          <w:lang w:val="en-AU" w:eastAsia="x-none"/>
        </w:rPr>
        <w:t>opportunities</w:t>
      </w:r>
      <w:r w:rsidR="0052147E">
        <w:rPr>
          <w:rFonts w:eastAsia="Arial" w:cs="Arial"/>
          <w:szCs w:val="20"/>
          <w:lang w:val="en-AU" w:eastAsia="x-none"/>
        </w:rPr>
        <w:t xml:space="preserve"> beneficial to NRAR</w:t>
      </w:r>
      <w:r w:rsidR="0097445F">
        <w:rPr>
          <w:rFonts w:eastAsia="Arial" w:cs="Arial"/>
          <w:szCs w:val="20"/>
          <w:lang w:val="en-AU" w:eastAsia="x-none"/>
        </w:rPr>
        <w:t>.</w:t>
      </w:r>
    </w:p>
    <w:p w14:paraId="59F56486" w14:textId="21BF28D7" w:rsidR="00BB6E11" w:rsidRPr="0097445F" w:rsidRDefault="00BB6E11" w:rsidP="000C7264">
      <w:pPr>
        <w:pStyle w:val="ListParagraph"/>
        <w:numPr>
          <w:ilvl w:val="0"/>
          <w:numId w:val="15"/>
        </w:numPr>
        <w:tabs>
          <w:tab w:val="left" w:pos="2925"/>
        </w:tabs>
        <w:spacing w:after="0"/>
        <w:ind w:left="714" w:hanging="357"/>
        <w:rPr>
          <w:rFonts w:eastAsia="Arial" w:cs="Arial"/>
          <w:szCs w:val="20"/>
          <w:lang w:val="x-none" w:eastAsia="x-none"/>
        </w:rPr>
      </w:pPr>
      <w:r w:rsidRPr="0097445F">
        <w:rPr>
          <w:rFonts w:eastAsia="Arial" w:cs="Arial"/>
          <w:color w:val="000000"/>
        </w:rPr>
        <w:t xml:space="preserve">Provide </w:t>
      </w:r>
      <w:r w:rsidR="00ED31AD" w:rsidRPr="0097445F">
        <w:rPr>
          <w:rFonts w:eastAsia="Arial" w:cs="Arial"/>
          <w:color w:val="000000"/>
        </w:rPr>
        <w:t xml:space="preserve">technical </w:t>
      </w:r>
      <w:r w:rsidR="001A0E57" w:rsidRPr="0097445F">
        <w:rPr>
          <w:rFonts w:eastAsia="Arial" w:cs="Arial"/>
          <w:color w:val="000000"/>
        </w:rPr>
        <w:t>advice</w:t>
      </w:r>
      <w:r w:rsidR="001B214F">
        <w:rPr>
          <w:rFonts w:eastAsia="Arial" w:cs="Arial"/>
          <w:color w:val="000000"/>
        </w:rPr>
        <w:t xml:space="preserve"> on</w:t>
      </w:r>
      <w:r w:rsidRPr="0097445F">
        <w:rPr>
          <w:rFonts w:eastAsia="Arial" w:cs="Arial"/>
          <w:color w:val="000000"/>
        </w:rPr>
        <w:t xml:space="preserve"> GIS, spatial data </w:t>
      </w:r>
      <w:r w:rsidR="00100BA9">
        <w:rPr>
          <w:rFonts w:eastAsia="Arial" w:cs="Arial"/>
          <w:color w:val="000000"/>
        </w:rPr>
        <w:t xml:space="preserve">analysis and </w:t>
      </w:r>
      <w:r w:rsidRPr="0097445F">
        <w:rPr>
          <w:rFonts w:eastAsia="Arial" w:cs="Arial"/>
          <w:color w:val="000000"/>
        </w:rPr>
        <w:t xml:space="preserve">management, remote sensing, </w:t>
      </w:r>
      <w:r w:rsidR="00406192">
        <w:rPr>
          <w:rFonts w:eastAsia="Arial" w:cs="Arial"/>
          <w:color w:val="000000"/>
        </w:rPr>
        <w:t xml:space="preserve">automation, </w:t>
      </w:r>
      <w:r w:rsidRPr="0097445F">
        <w:rPr>
          <w:rFonts w:eastAsia="Arial" w:cs="Arial"/>
          <w:color w:val="000000"/>
        </w:rPr>
        <w:t xml:space="preserve">interoperability and web mapping </w:t>
      </w:r>
      <w:r w:rsidR="000D19BA">
        <w:rPr>
          <w:rFonts w:eastAsia="Arial" w:cs="Arial"/>
          <w:color w:val="000000"/>
        </w:rPr>
        <w:t xml:space="preserve">to contribute to </w:t>
      </w:r>
      <w:r w:rsidRPr="0097445F">
        <w:rPr>
          <w:rFonts w:eastAsia="Arial" w:cs="Arial"/>
          <w:color w:val="000000"/>
        </w:rPr>
        <w:t>decision making in natural resource management</w:t>
      </w:r>
      <w:r w:rsidR="000D19BA">
        <w:rPr>
          <w:rFonts w:eastAsia="Arial" w:cs="Arial"/>
          <w:color w:val="000000"/>
        </w:rPr>
        <w:t xml:space="preserve"> and water compliance</w:t>
      </w:r>
      <w:r w:rsidRPr="0097445F">
        <w:rPr>
          <w:rFonts w:eastAsia="Arial" w:cs="Arial"/>
          <w:color w:val="000000"/>
        </w:rPr>
        <w:t>.</w:t>
      </w:r>
    </w:p>
    <w:p w14:paraId="361E3DF3" w14:textId="187A18F8" w:rsidR="00BB6E11" w:rsidRPr="004264A9" w:rsidRDefault="00BB6E11" w:rsidP="000C7264">
      <w:pPr>
        <w:numPr>
          <w:ilvl w:val="0"/>
          <w:numId w:val="3"/>
        </w:numPr>
        <w:pBdr>
          <w:top w:val="nil"/>
          <w:left w:val="nil"/>
          <w:bottom w:val="nil"/>
          <w:right w:val="nil"/>
          <w:between w:val="nil"/>
        </w:pBdr>
        <w:tabs>
          <w:tab w:val="left" w:pos="2925"/>
        </w:tabs>
        <w:spacing w:after="0"/>
        <w:ind w:left="714" w:hanging="357"/>
        <w:rPr>
          <w:color w:val="000000"/>
        </w:rPr>
      </w:pPr>
      <w:r>
        <w:rPr>
          <w:rFonts w:eastAsia="Arial" w:cs="Arial"/>
          <w:color w:val="000000"/>
        </w:rPr>
        <w:t xml:space="preserve">Acquire, </w:t>
      </w:r>
      <w:proofErr w:type="spellStart"/>
      <w:r>
        <w:rPr>
          <w:rFonts w:eastAsia="Arial" w:cs="Arial"/>
          <w:color w:val="000000"/>
        </w:rPr>
        <w:t>analyse</w:t>
      </w:r>
      <w:proofErr w:type="spellEnd"/>
      <w:r>
        <w:rPr>
          <w:rFonts w:eastAsia="Arial" w:cs="Arial"/>
          <w:color w:val="000000"/>
        </w:rPr>
        <w:t xml:space="preserve">, model and interpret </w:t>
      </w:r>
      <w:r w:rsidR="007A4601">
        <w:rPr>
          <w:rFonts w:eastAsia="Arial" w:cs="Arial"/>
          <w:color w:val="000000"/>
        </w:rPr>
        <w:t>GIS</w:t>
      </w:r>
      <w:r w:rsidR="00B22660">
        <w:rPr>
          <w:rFonts w:eastAsia="Arial" w:cs="Arial"/>
          <w:color w:val="000000"/>
        </w:rPr>
        <w:t>, remote</w:t>
      </w:r>
      <w:r w:rsidR="007A4601">
        <w:rPr>
          <w:rFonts w:eastAsia="Arial" w:cs="Arial"/>
          <w:color w:val="000000"/>
        </w:rPr>
        <w:t xml:space="preserve">ly sensed, metered water </w:t>
      </w:r>
      <w:proofErr w:type="gramStart"/>
      <w:r w:rsidR="007A4601">
        <w:rPr>
          <w:rFonts w:eastAsia="Arial" w:cs="Arial"/>
          <w:color w:val="000000"/>
        </w:rPr>
        <w:t>take</w:t>
      </w:r>
      <w:proofErr w:type="gramEnd"/>
      <w:r w:rsidR="007A4601">
        <w:rPr>
          <w:rFonts w:eastAsia="Arial" w:cs="Arial"/>
          <w:color w:val="000000"/>
        </w:rPr>
        <w:t xml:space="preserve"> and water entitlement</w:t>
      </w:r>
      <w:r>
        <w:rPr>
          <w:rFonts w:eastAsia="Arial" w:cs="Arial"/>
          <w:color w:val="000000"/>
        </w:rPr>
        <w:t xml:space="preserve"> </w:t>
      </w:r>
      <w:r w:rsidR="00F679DE">
        <w:rPr>
          <w:rFonts w:eastAsia="Arial" w:cs="Arial"/>
          <w:color w:val="000000"/>
        </w:rPr>
        <w:t xml:space="preserve">allocation </w:t>
      </w:r>
      <w:r w:rsidR="007A4601">
        <w:rPr>
          <w:rFonts w:eastAsia="Arial" w:cs="Arial"/>
          <w:color w:val="000000"/>
        </w:rPr>
        <w:t>data</w:t>
      </w:r>
      <w:r>
        <w:rPr>
          <w:rFonts w:eastAsia="Arial" w:cs="Arial"/>
          <w:color w:val="000000"/>
        </w:rPr>
        <w:t xml:space="preserve"> and assess its effectiveness in monitoring </w:t>
      </w:r>
      <w:r w:rsidR="00F679DE">
        <w:rPr>
          <w:rFonts w:eastAsia="Arial" w:cs="Arial"/>
          <w:color w:val="000000"/>
        </w:rPr>
        <w:t xml:space="preserve">and detecting potential non-compliance in </w:t>
      </w:r>
      <w:r w:rsidR="00513BBE">
        <w:rPr>
          <w:rFonts w:eastAsia="Arial" w:cs="Arial"/>
          <w:color w:val="000000"/>
        </w:rPr>
        <w:t xml:space="preserve">water take and volumes and associated infrastructure </w:t>
      </w:r>
      <w:r>
        <w:rPr>
          <w:rFonts w:eastAsia="Arial" w:cs="Arial"/>
          <w:color w:val="000000"/>
        </w:rPr>
        <w:t>at local</w:t>
      </w:r>
      <w:r w:rsidR="00E97B16">
        <w:rPr>
          <w:rFonts w:eastAsia="Arial" w:cs="Arial"/>
          <w:color w:val="000000"/>
        </w:rPr>
        <w:t>,</w:t>
      </w:r>
      <w:r>
        <w:rPr>
          <w:rFonts w:eastAsia="Arial" w:cs="Arial"/>
          <w:color w:val="000000"/>
        </w:rPr>
        <w:t xml:space="preserve"> regional </w:t>
      </w:r>
      <w:r w:rsidR="00E97B16">
        <w:rPr>
          <w:rFonts w:eastAsia="Arial" w:cs="Arial"/>
          <w:color w:val="000000"/>
        </w:rPr>
        <w:t xml:space="preserve">and statewide </w:t>
      </w:r>
      <w:r>
        <w:rPr>
          <w:rFonts w:eastAsia="Arial" w:cs="Arial"/>
          <w:color w:val="000000"/>
        </w:rPr>
        <w:t>scale</w:t>
      </w:r>
      <w:r w:rsidR="00E97B16">
        <w:rPr>
          <w:rFonts w:eastAsia="Arial" w:cs="Arial"/>
          <w:color w:val="000000"/>
        </w:rPr>
        <w:t>s</w:t>
      </w:r>
      <w:r w:rsidR="00646C64">
        <w:rPr>
          <w:rFonts w:eastAsia="Arial" w:cs="Arial"/>
          <w:color w:val="000000"/>
        </w:rPr>
        <w:t>.</w:t>
      </w:r>
    </w:p>
    <w:p w14:paraId="4F2C53D4" w14:textId="24B40B60" w:rsidR="00BB6E11" w:rsidRPr="004264A9" w:rsidRDefault="004264A9" w:rsidP="00513BBE">
      <w:pPr>
        <w:numPr>
          <w:ilvl w:val="0"/>
          <w:numId w:val="3"/>
        </w:numPr>
        <w:pBdr>
          <w:top w:val="nil"/>
          <w:left w:val="nil"/>
          <w:bottom w:val="nil"/>
          <w:right w:val="nil"/>
          <w:between w:val="nil"/>
        </w:pBdr>
        <w:tabs>
          <w:tab w:val="left" w:pos="2925"/>
        </w:tabs>
        <w:spacing w:after="0"/>
        <w:ind w:left="714" w:hanging="357"/>
        <w:rPr>
          <w:color w:val="000000"/>
        </w:rPr>
      </w:pPr>
      <w:r>
        <w:rPr>
          <w:rFonts w:eastAsia="Arial" w:cs="Arial"/>
          <w:color w:val="000000"/>
        </w:rPr>
        <w:t>Research, define, review and develop standards, operating procedures and best practice appropriate to spatial analysis methods</w:t>
      </w:r>
      <w:r>
        <w:rPr>
          <w:color w:val="000000"/>
        </w:rPr>
        <w:t xml:space="preserve"> and m</w:t>
      </w:r>
      <w:r w:rsidRPr="003719FA">
        <w:rPr>
          <w:rFonts w:eastAsia="Arial" w:cs="Arial"/>
          <w:color w:val="000000"/>
        </w:rPr>
        <w:t>aintain</w:t>
      </w:r>
      <w:r w:rsidRPr="00630803">
        <w:t>,</w:t>
      </w:r>
      <w:r w:rsidRPr="003719FA">
        <w:rPr>
          <w:rFonts w:eastAsia="Arial" w:cs="Arial"/>
          <w:color w:val="000000"/>
        </w:rPr>
        <w:t xml:space="preserve"> update and </w:t>
      </w:r>
      <w:r w:rsidRPr="00630803">
        <w:t>disseminate</w:t>
      </w:r>
      <w:r w:rsidRPr="003719FA">
        <w:rPr>
          <w:rFonts w:eastAsia="Arial" w:cs="Arial"/>
          <w:color w:val="000000"/>
        </w:rPr>
        <w:t xml:space="preserve"> spatial data, ensuring quality, currency and accuracy of data and its adherence to appropriate standards</w:t>
      </w:r>
      <w:r>
        <w:rPr>
          <w:rFonts w:eastAsia="Arial" w:cs="Arial"/>
          <w:color w:val="000000"/>
        </w:rPr>
        <w:t>.</w:t>
      </w:r>
      <w:r w:rsidR="00701328" w:rsidRPr="004264A9">
        <w:rPr>
          <w:rFonts w:eastAsia="Arial" w:cs="Arial"/>
          <w:color w:val="000000"/>
        </w:rPr>
        <w:br/>
      </w:r>
    </w:p>
    <w:p w14:paraId="7298CEC5" w14:textId="77777777" w:rsidR="001D097C" w:rsidRPr="00614552" w:rsidRDefault="001D097C" w:rsidP="006A2280">
      <w:pPr>
        <w:tabs>
          <w:tab w:val="left" w:pos="2925"/>
        </w:tabs>
        <w:rPr>
          <w:rStyle w:val="Heading1Char"/>
        </w:rPr>
      </w:pPr>
      <w:r w:rsidRPr="00614552">
        <w:rPr>
          <w:rStyle w:val="Heading1Char"/>
        </w:rPr>
        <w:t>Key challenges</w:t>
      </w:r>
    </w:p>
    <w:p w14:paraId="6B4144D7" w14:textId="548DF608" w:rsidR="00BB6E11" w:rsidRPr="00086035" w:rsidRDefault="00BB6E11" w:rsidP="00BB6E11">
      <w:pPr>
        <w:numPr>
          <w:ilvl w:val="0"/>
          <w:numId w:val="14"/>
        </w:numPr>
        <w:pBdr>
          <w:top w:val="nil"/>
          <w:left w:val="nil"/>
          <w:bottom w:val="nil"/>
          <w:right w:val="nil"/>
          <w:between w:val="nil"/>
        </w:pBdr>
        <w:tabs>
          <w:tab w:val="left" w:pos="2925"/>
        </w:tabs>
        <w:spacing w:after="0"/>
        <w:rPr>
          <w:color w:val="000000"/>
        </w:rPr>
      </w:pPr>
      <w:r>
        <w:rPr>
          <w:rFonts w:eastAsia="Arial" w:cs="Arial"/>
          <w:color w:val="000000"/>
        </w:rPr>
        <w:t xml:space="preserve">Working </w:t>
      </w:r>
      <w:r w:rsidR="00AC390E">
        <w:rPr>
          <w:rFonts w:eastAsia="Arial" w:cs="Arial"/>
          <w:color w:val="000000"/>
        </w:rPr>
        <w:t xml:space="preserve">independently </w:t>
      </w:r>
      <w:r>
        <w:rPr>
          <w:rFonts w:eastAsia="Arial" w:cs="Arial"/>
          <w:color w:val="000000"/>
        </w:rPr>
        <w:t>with new</w:t>
      </w:r>
      <w:r w:rsidR="00AC390E">
        <w:rPr>
          <w:rFonts w:eastAsia="Arial" w:cs="Arial"/>
          <w:color w:val="000000"/>
        </w:rPr>
        <w:t>,</w:t>
      </w:r>
      <w:r>
        <w:rPr>
          <w:rFonts w:eastAsia="Arial" w:cs="Arial"/>
          <w:color w:val="000000"/>
        </w:rPr>
        <w:t xml:space="preserve"> </w:t>
      </w:r>
      <w:r w:rsidR="004B11A9">
        <w:rPr>
          <w:rFonts w:eastAsia="Arial" w:cs="Arial"/>
          <w:color w:val="000000"/>
        </w:rPr>
        <w:t>leading-edge</w:t>
      </w:r>
      <w:r>
        <w:rPr>
          <w:rFonts w:eastAsia="Arial" w:cs="Arial"/>
          <w:color w:val="000000"/>
        </w:rPr>
        <w:t xml:space="preserve"> technologies to </w:t>
      </w:r>
      <w:proofErr w:type="spellStart"/>
      <w:r>
        <w:rPr>
          <w:rFonts w:eastAsia="Arial" w:cs="Arial"/>
          <w:color w:val="000000"/>
        </w:rPr>
        <w:t>analyse</w:t>
      </w:r>
      <w:proofErr w:type="spellEnd"/>
      <w:r>
        <w:rPr>
          <w:rFonts w:eastAsia="Arial" w:cs="Arial"/>
          <w:color w:val="000000"/>
        </w:rPr>
        <w:t xml:space="preserve"> complex </w:t>
      </w:r>
      <w:r w:rsidR="00DA6B34">
        <w:rPr>
          <w:rFonts w:eastAsia="Arial" w:cs="Arial"/>
          <w:color w:val="000000"/>
        </w:rPr>
        <w:t>water</w:t>
      </w:r>
      <w:r>
        <w:rPr>
          <w:rFonts w:eastAsia="Arial" w:cs="Arial"/>
          <w:color w:val="000000"/>
        </w:rPr>
        <w:t xml:space="preserve"> resource management issues</w:t>
      </w:r>
      <w:r w:rsidR="00DA6B34">
        <w:rPr>
          <w:rFonts w:eastAsia="Arial" w:cs="Arial"/>
          <w:color w:val="000000"/>
        </w:rPr>
        <w:t xml:space="preserve"> across large spatial scales but at the granularity of </w:t>
      </w:r>
      <w:r w:rsidR="00086035">
        <w:rPr>
          <w:rFonts w:eastAsia="Arial" w:cs="Arial"/>
          <w:color w:val="000000"/>
        </w:rPr>
        <w:t>individual farms and water extraction metering sites</w:t>
      </w:r>
      <w:r>
        <w:rPr>
          <w:rFonts w:eastAsia="Arial" w:cs="Arial"/>
          <w:color w:val="000000"/>
        </w:rPr>
        <w:t>.</w:t>
      </w:r>
    </w:p>
    <w:p w14:paraId="09747352" w14:textId="2A251D85" w:rsidR="00086035" w:rsidRPr="004264A9" w:rsidRDefault="00086035" w:rsidP="00BB6E11">
      <w:pPr>
        <w:numPr>
          <w:ilvl w:val="0"/>
          <w:numId w:val="14"/>
        </w:numPr>
        <w:pBdr>
          <w:top w:val="nil"/>
          <w:left w:val="nil"/>
          <w:bottom w:val="nil"/>
          <w:right w:val="nil"/>
          <w:between w:val="nil"/>
        </w:pBdr>
        <w:tabs>
          <w:tab w:val="left" w:pos="2925"/>
        </w:tabs>
        <w:spacing w:after="0"/>
        <w:rPr>
          <w:color w:val="000000"/>
        </w:rPr>
      </w:pPr>
      <w:r>
        <w:rPr>
          <w:rFonts w:eastAsia="Arial" w:cs="Arial"/>
          <w:color w:val="000000"/>
        </w:rPr>
        <w:lastRenderedPageBreak/>
        <w:t xml:space="preserve">Leading the </w:t>
      </w:r>
      <w:r w:rsidR="00BF177D">
        <w:rPr>
          <w:rFonts w:eastAsia="Arial" w:cs="Arial"/>
          <w:color w:val="000000"/>
        </w:rPr>
        <w:t xml:space="preserve">research and peer reviewed publication of </w:t>
      </w:r>
      <w:r w:rsidR="00C95B8B">
        <w:rPr>
          <w:rFonts w:eastAsia="Arial" w:cs="Arial"/>
          <w:color w:val="000000"/>
        </w:rPr>
        <w:t>EXTRACTOR</w:t>
      </w:r>
      <w:r w:rsidR="00156E24">
        <w:rPr>
          <w:rFonts w:eastAsia="Arial" w:cs="Arial"/>
          <w:color w:val="000000"/>
        </w:rPr>
        <w:t xml:space="preserve"> </w:t>
      </w:r>
      <w:r w:rsidR="00BF177D">
        <w:rPr>
          <w:rFonts w:eastAsia="Arial" w:cs="Arial"/>
          <w:color w:val="000000"/>
        </w:rPr>
        <w:t>analysis results</w:t>
      </w:r>
      <w:r w:rsidR="00C95B8B">
        <w:rPr>
          <w:rFonts w:eastAsia="Arial" w:cs="Arial"/>
          <w:color w:val="000000"/>
        </w:rPr>
        <w:t xml:space="preserve"> in collaboration with NRAR staff, Professor Albert van Dijk and Dr Pablo </w:t>
      </w:r>
      <w:proofErr w:type="spellStart"/>
      <w:r w:rsidR="00C95B8B">
        <w:rPr>
          <w:rFonts w:eastAsia="Arial" w:cs="Arial"/>
          <w:color w:val="000000"/>
        </w:rPr>
        <w:t>Larra</w:t>
      </w:r>
      <w:r w:rsidR="00D22A47">
        <w:rPr>
          <w:rFonts w:eastAsia="Arial" w:cs="Arial"/>
          <w:color w:val="000000"/>
        </w:rPr>
        <w:t>ondo</w:t>
      </w:r>
      <w:proofErr w:type="spellEnd"/>
      <w:r w:rsidR="004264A9">
        <w:rPr>
          <w:rFonts w:eastAsia="Arial" w:cs="Arial"/>
          <w:color w:val="000000"/>
        </w:rPr>
        <w:t>.</w:t>
      </w:r>
    </w:p>
    <w:p w14:paraId="71D6D89E" w14:textId="77777777" w:rsidR="004264A9" w:rsidRDefault="004264A9" w:rsidP="004264A9">
      <w:pPr>
        <w:pBdr>
          <w:top w:val="nil"/>
          <w:left w:val="nil"/>
          <w:bottom w:val="nil"/>
          <w:right w:val="nil"/>
          <w:between w:val="nil"/>
        </w:pBdr>
        <w:tabs>
          <w:tab w:val="left" w:pos="2925"/>
        </w:tabs>
        <w:spacing w:after="0"/>
        <w:ind w:left="720"/>
        <w:rPr>
          <w:color w:val="000000"/>
        </w:rPr>
      </w:pPr>
    </w:p>
    <w:p w14:paraId="5A965A29" w14:textId="1395785F" w:rsidR="00F339CD" w:rsidRPr="00701328" w:rsidRDefault="00701328" w:rsidP="00701328">
      <w:pPr>
        <w:pBdr>
          <w:top w:val="nil"/>
          <w:left w:val="nil"/>
          <w:bottom w:val="nil"/>
          <w:right w:val="nil"/>
          <w:between w:val="nil"/>
        </w:pBdr>
        <w:tabs>
          <w:tab w:val="left" w:pos="2925"/>
        </w:tabs>
        <w:rPr>
          <w:rFonts w:ascii="Georgia" w:hAnsi="Georgia"/>
          <w:b/>
          <w:sz w:val="28"/>
        </w:rPr>
      </w:pPr>
      <w:r>
        <w:rPr>
          <w:rStyle w:val="Heading1Char"/>
        </w:rPr>
        <w:t>K</w:t>
      </w:r>
      <w:r w:rsidR="00EC5C1D" w:rsidRPr="00614552">
        <w:rPr>
          <w:rStyle w:val="Heading1Char"/>
        </w:rPr>
        <w:t>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19577980" w14:textId="77777777" w:rsidTr="001345C7">
        <w:trPr>
          <w:cnfStyle w:val="100000000000" w:firstRow="1" w:lastRow="0" w:firstColumn="0" w:lastColumn="0" w:oddVBand="0" w:evenVBand="0" w:oddHBand="0" w:evenHBand="0" w:firstRowFirstColumn="0" w:firstRowLastColumn="0" w:lastRowFirstColumn="0" w:lastRowLastColumn="0"/>
          <w:tblHeader/>
        </w:trPr>
        <w:tc>
          <w:tcPr>
            <w:tcW w:w="3601" w:type="dxa"/>
          </w:tcPr>
          <w:p w14:paraId="550DC8B6" w14:textId="77777777" w:rsidR="00BB532F" w:rsidRPr="00C978B9" w:rsidRDefault="00BB532F" w:rsidP="00BD7BA7">
            <w:pPr>
              <w:pStyle w:val="TableTextWhite0"/>
            </w:pPr>
            <w:r w:rsidRPr="00C978B9">
              <w:t>Who</w:t>
            </w:r>
          </w:p>
        </w:tc>
        <w:tc>
          <w:tcPr>
            <w:tcW w:w="6986" w:type="dxa"/>
          </w:tcPr>
          <w:p w14:paraId="0CD9C496" w14:textId="77777777" w:rsidR="00BB532F" w:rsidRPr="00C978B9" w:rsidRDefault="00022223" w:rsidP="00022223">
            <w:pPr>
              <w:pStyle w:val="TableTextWhite0"/>
            </w:pPr>
            <w:r>
              <w:t xml:space="preserve">       </w:t>
            </w:r>
            <w:r w:rsidR="00BB532F" w:rsidRPr="00C978B9">
              <w:t>Why</w:t>
            </w:r>
          </w:p>
        </w:tc>
      </w:tr>
      <w:tr w:rsidR="00BB532F" w:rsidRPr="00A8245E" w14:paraId="046E451E" w14:textId="77777777" w:rsidTr="001345C7">
        <w:tc>
          <w:tcPr>
            <w:tcW w:w="3601" w:type="dxa"/>
            <w:shd w:val="clear" w:color="auto" w:fill="BCBEC0"/>
          </w:tcPr>
          <w:p w14:paraId="4BDCD028"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712A7242" w14:textId="77777777" w:rsidR="00BB532F" w:rsidRPr="00A8245E" w:rsidRDefault="00BB532F" w:rsidP="00BD7BA7">
            <w:pPr>
              <w:pStyle w:val="TableText"/>
              <w:keepNext/>
              <w:rPr>
                <w:b/>
              </w:rPr>
            </w:pPr>
          </w:p>
        </w:tc>
      </w:tr>
      <w:tr w:rsidR="00BB532F" w:rsidRPr="00C978B9" w14:paraId="1F142CA7" w14:textId="77777777" w:rsidTr="001345C7">
        <w:tc>
          <w:tcPr>
            <w:tcW w:w="3601" w:type="dxa"/>
            <w:tcBorders>
              <w:top w:val="single" w:sz="8" w:space="0" w:color="auto"/>
              <w:bottom w:val="single" w:sz="8" w:space="0" w:color="BCBEC0"/>
            </w:tcBorders>
          </w:tcPr>
          <w:p w14:paraId="155E3C2F" w14:textId="2D0FAA7A" w:rsidR="00BB532F" w:rsidRPr="00A15CDB" w:rsidRDefault="000737BE" w:rsidP="00924A26">
            <w:pPr>
              <w:pStyle w:val="TableText"/>
            </w:pPr>
            <w:r>
              <w:t>Manager Spatial and Data Analytics</w:t>
            </w:r>
          </w:p>
        </w:tc>
        <w:tc>
          <w:tcPr>
            <w:tcW w:w="6986" w:type="dxa"/>
            <w:tcBorders>
              <w:top w:val="single" w:sz="8" w:space="0" w:color="auto"/>
              <w:bottom w:val="single" w:sz="8" w:space="0" w:color="BCBEC0"/>
            </w:tcBorders>
          </w:tcPr>
          <w:p w14:paraId="3493C310" w14:textId="7CB875ED" w:rsidR="001936F3" w:rsidRDefault="0069243E" w:rsidP="001936F3">
            <w:pPr>
              <w:pStyle w:val="TableText"/>
              <w:numPr>
                <w:ilvl w:val="0"/>
                <w:numId w:val="3"/>
              </w:numPr>
            </w:pPr>
            <w:r>
              <w:t>Seek and r</w:t>
            </w:r>
            <w:r w:rsidR="001936F3">
              <w:t xml:space="preserve">eceive guidance and provide regular updates on </w:t>
            </w:r>
            <w:r w:rsidR="00D22A47">
              <w:t>the EXTRACTOR</w:t>
            </w:r>
            <w:r w:rsidR="00156E24">
              <w:t xml:space="preserve"> </w:t>
            </w:r>
            <w:r w:rsidR="00D22A47">
              <w:t>tool evaluation</w:t>
            </w:r>
            <w:r w:rsidR="00804126">
              <w:t xml:space="preserve">, analysis and publication </w:t>
            </w:r>
            <w:r w:rsidR="00162FAC">
              <w:t>status</w:t>
            </w:r>
          </w:p>
          <w:p w14:paraId="23AF045F" w14:textId="75BC83F3" w:rsidR="001936F3" w:rsidRDefault="0069243E" w:rsidP="001936F3">
            <w:pPr>
              <w:pStyle w:val="TableText"/>
              <w:numPr>
                <w:ilvl w:val="0"/>
                <w:numId w:val="3"/>
              </w:numPr>
            </w:pPr>
            <w:r>
              <w:t>Seek and r</w:t>
            </w:r>
            <w:r w:rsidR="001936F3">
              <w:t xml:space="preserve">eceive </w:t>
            </w:r>
            <w:r w:rsidR="00926A9B">
              <w:t>guidance</w:t>
            </w:r>
            <w:r w:rsidR="001936F3">
              <w:t xml:space="preserve">, contribute to and support NRARs </w:t>
            </w:r>
            <w:r w:rsidR="00062894">
              <w:t>spatially focussed</w:t>
            </w:r>
            <w:r w:rsidR="00977106">
              <w:t xml:space="preserve"> projects</w:t>
            </w:r>
            <w:r w:rsidR="001936F3">
              <w:t xml:space="preserve"> </w:t>
            </w:r>
            <w:r w:rsidR="00162FAC">
              <w:t xml:space="preserve">and </w:t>
            </w:r>
            <w:r w:rsidR="001936F3">
              <w:t>program</w:t>
            </w:r>
            <w:r w:rsidR="009E4826">
              <w:t>s</w:t>
            </w:r>
            <w:r w:rsidR="001936F3">
              <w:t xml:space="preserve"> </w:t>
            </w:r>
          </w:p>
          <w:p w14:paraId="31297903" w14:textId="1552AED4" w:rsidR="00BB532F" w:rsidRPr="00A15CDB" w:rsidRDefault="00ED31AD" w:rsidP="000B367E">
            <w:pPr>
              <w:pStyle w:val="TableText"/>
              <w:numPr>
                <w:ilvl w:val="0"/>
                <w:numId w:val="3"/>
              </w:numPr>
            </w:pPr>
            <w:r>
              <w:t xml:space="preserve">Seek </w:t>
            </w:r>
            <w:r w:rsidR="0069243E">
              <w:t xml:space="preserve">and receive </w:t>
            </w:r>
            <w:r>
              <w:t xml:space="preserve">guidance to </w:t>
            </w:r>
            <w:r w:rsidR="00802D7D">
              <w:t xml:space="preserve">ensure the </w:t>
            </w:r>
            <w:r w:rsidR="00473A62">
              <w:t xml:space="preserve">successful </w:t>
            </w:r>
            <w:r w:rsidR="00802D7D">
              <w:t xml:space="preserve">delivery of </w:t>
            </w:r>
            <w:r w:rsidR="00473A62">
              <w:t xml:space="preserve">identified </w:t>
            </w:r>
            <w:r w:rsidR="00802D7D">
              <w:t>project outcomes</w:t>
            </w:r>
            <w:r w:rsidR="00977106">
              <w:t>, including the development of peer reviewed publications</w:t>
            </w:r>
          </w:p>
        </w:tc>
      </w:tr>
      <w:tr w:rsidR="00BB532F" w:rsidRPr="00C978B9" w14:paraId="6FD98CE9" w14:textId="77777777" w:rsidTr="001345C7">
        <w:tc>
          <w:tcPr>
            <w:tcW w:w="3601" w:type="dxa"/>
            <w:tcBorders>
              <w:top w:val="single" w:sz="8" w:space="0" w:color="auto"/>
              <w:bottom w:val="single" w:sz="8" w:space="0" w:color="BCBEC0"/>
            </w:tcBorders>
          </w:tcPr>
          <w:p w14:paraId="6401BDDC" w14:textId="77777777" w:rsidR="00BB532F" w:rsidRPr="00A15CDB" w:rsidRDefault="001336E8" w:rsidP="002B1F76">
            <w:pPr>
              <w:pStyle w:val="TableText"/>
            </w:pPr>
            <w:r>
              <w:t>Team</w:t>
            </w:r>
            <w:r w:rsidR="00924A26">
              <w:t>s</w:t>
            </w:r>
          </w:p>
        </w:tc>
        <w:tc>
          <w:tcPr>
            <w:tcW w:w="6986" w:type="dxa"/>
            <w:tcBorders>
              <w:top w:val="single" w:sz="8" w:space="0" w:color="auto"/>
              <w:bottom w:val="single" w:sz="8" w:space="0" w:color="BCBEC0"/>
            </w:tcBorders>
          </w:tcPr>
          <w:p w14:paraId="31DD8DCB" w14:textId="4473B870" w:rsidR="00BB532F" w:rsidRDefault="001336E8" w:rsidP="00022223">
            <w:pPr>
              <w:pStyle w:val="TableText"/>
              <w:numPr>
                <w:ilvl w:val="0"/>
                <w:numId w:val="3"/>
              </w:numPr>
            </w:pPr>
            <w:r>
              <w:t xml:space="preserve">Work collaboratively </w:t>
            </w:r>
            <w:r w:rsidR="00834074">
              <w:t xml:space="preserve">with the Spatial and Data Analytics Team to develop and refine </w:t>
            </w:r>
            <w:r w:rsidR="00D50D27">
              <w:t xml:space="preserve">project-based </w:t>
            </w:r>
            <w:r w:rsidR="00834074">
              <w:t>spatial data sets for upload into EXTRACTOR</w:t>
            </w:r>
          </w:p>
          <w:p w14:paraId="6ADD2C11" w14:textId="0C6E5CFB" w:rsidR="00D303A2" w:rsidRDefault="00D303A2" w:rsidP="00D303A2">
            <w:pPr>
              <w:pStyle w:val="TableText"/>
              <w:numPr>
                <w:ilvl w:val="0"/>
                <w:numId w:val="3"/>
              </w:numPr>
            </w:pPr>
            <w:r>
              <w:t>Work collaboratively with the Spatial and Data Analytics Team to update and extend the NRAR Storage Volume Curve library for floodplain harvesting capable dams across the NSW Northern MDB using the ON-FARM WATER STORAGE EXPLORER tool</w:t>
            </w:r>
          </w:p>
          <w:p w14:paraId="1B957BAA" w14:textId="77777777" w:rsidR="00924A26" w:rsidRDefault="00A46ECB" w:rsidP="00A46ECB">
            <w:pPr>
              <w:pStyle w:val="TableText"/>
              <w:numPr>
                <w:ilvl w:val="0"/>
                <w:numId w:val="3"/>
              </w:numPr>
            </w:pPr>
            <w:r>
              <w:t>Participate in meetings to represent work group perspective and share information</w:t>
            </w:r>
          </w:p>
          <w:p w14:paraId="50B5F735" w14:textId="234B8282" w:rsidR="00A46ECB" w:rsidRPr="00A15CDB" w:rsidRDefault="00A46ECB" w:rsidP="0010313A">
            <w:pPr>
              <w:pStyle w:val="TableText"/>
              <w:numPr>
                <w:ilvl w:val="0"/>
                <w:numId w:val="3"/>
              </w:numPr>
            </w:pPr>
            <w:r>
              <w:t>Participate in discussions and decisions regarding the implementation</w:t>
            </w:r>
            <w:r w:rsidR="0010313A">
              <w:t xml:space="preserve"> </w:t>
            </w:r>
            <w:r>
              <w:t>of innovation and best practice</w:t>
            </w:r>
            <w:r w:rsidR="00AB5447">
              <w:t xml:space="preserve"> in enterprise</w:t>
            </w:r>
            <w:r w:rsidR="00F7329E">
              <w:t xml:space="preserve"> GIS solutions and spatial science</w:t>
            </w:r>
          </w:p>
        </w:tc>
      </w:tr>
      <w:tr w:rsidR="00BB532F" w:rsidRPr="00C978B9" w14:paraId="4E5168C3" w14:textId="77777777" w:rsidTr="001345C7">
        <w:tc>
          <w:tcPr>
            <w:tcW w:w="3601" w:type="dxa"/>
            <w:tcBorders>
              <w:top w:val="single" w:sz="8" w:space="0" w:color="auto"/>
              <w:bottom w:val="single" w:sz="8" w:space="0" w:color="BCBEC0"/>
            </w:tcBorders>
          </w:tcPr>
          <w:p w14:paraId="07FFACA0" w14:textId="77777777" w:rsidR="00BB532F" w:rsidRPr="00A15CDB" w:rsidRDefault="001336E8" w:rsidP="002B1F76">
            <w:pPr>
              <w:pStyle w:val="TableText"/>
            </w:pPr>
            <w:r>
              <w:t>Stakeholders</w:t>
            </w:r>
          </w:p>
        </w:tc>
        <w:tc>
          <w:tcPr>
            <w:tcW w:w="6986" w:type="dxa"/>
            <w:tcBorders>
              <w:top w:val="single" w:sz="8" w:space="0" w:color="auto"/>
              <w:bottom w:val="single" w:sz="8" w:space="0" w:color="BCBEC0"/>
            </w:tcBorders>
          </w:tcPr>
          <w:p w14:paraId="768E31D7" w14:textId="01D8A84A" w:rsidR="00BB532F" w:rsidRPr="00A15CDB" w:rsidRDefault="001336E8" w:rsidP="00022223">
            <w:pPr>
              <w:pStyle w:val="TableText"/>
              <w:numPr>
                <w:ilvl w:val="0"/>
                <w:numId w:val="3"/>
              </w:numPr>
            </w:pPr>
            <w:r>
              <w:t xml:space="preserve">Provide expert advice on </w:t>
            </w:r>
            <w:r w:rsidR="00ED31AD">
              <w:t xml:space="preserve">GIS </w:t>
            </w:r>
            <w:r w:rsidR="009E76B9">
              <w:t>and spatial science</w:t>
            </w:r>
            <w:r>
              <w:t xml:space="preserve"> related issues</w:t>
            </w:r>
          </w:p>
          <w:p w14:paraId="481AFC64" w14:textId="77777777" w:rsidR="00BB532F" w:rsidRPr="00A15CDB" w:rsidRDefault="001336E8" w:rsidP="00022223">
            <w:pPr>
              <w:pStyle w:val="TableText"/>
              <w:numPr>
                <w:ilvl w:val="0"/>
                <w:numId w:val="3"/>
              </w:numPr>
            </w:pPr>
            <w:r>
              <w:t>Consult and collaborate to resolve project related issues, define mutual interests and determine strategies to achieve their realisation</w:t>
            </w:r>
          </w:p>
        </w:tc>
      </w:tr>
      <w:tr w:rsidR="00BB532F" w:rsidRPr="00A8245E" w14:paraId="0222504A" w14:textId="77777777" w:rsidTr="001345C7">
        <w:tc>
          <w:tcPr>
            <w:tcW w:w="3601" w:type="dxa"/>
            <w:shd w:val="clear" w:color="auto" w:fill="BCBEC0"/>
          </w:tcPr>
          <w:p w14:paraId="242CD1EA"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667DC603" w14:textId="77777777" w:rsidR="00BB532F" w:rsidRPr="00A8245E" w:rsidRDefault="00BB532F" w:rsidP="00BD7BA7">
            <w:pPr>
              <w:pStyle w:val="TableText"/>
              <w:keepNext/>
              <w:rPr>
                <w:b/>
              </w:rPr>
            </w:pPr>
          </w:p>
        </w:tc>
      </w:tr>
      <w:tr w:rsidR="00BB532F" w:rsidRPr="00C978B9" w14:paraId="2D414956" w14:textId="77777777" w:rsidTr="001345C7">
        <w:tc>
          <w:tcPr>
            <w:tcW w:w="3601" w:type="dxa"/>
            <w:tcBorders>
              <w:top w:val="single" w:sz="8" w:space="0" w:color="auto"/>
              <w:bottom w:val="single" w:sz="8" w:space="0" w:color="BCBEC0"/>
            </w:tcBorders>
          </w:tcPr>
          <w:p w14:paraId="272E989B" w14:textId="77777777" w:rsidR="00BB532F" w:rsidRDefault="0010313A" w:rsidP="002B1F76">
            <w:pPr>
              <w:pStyle w:val="TableText"/>
            </w:pPr>
            <w:r>
              <w:t>Clients</w:t>
            </w:r>
          </w:p>
          <w:p w14:paraId="3A7FE1D1" w14:textId="77777777" w:rsidR="006518EA" w:rsidRDefault="006518EA" w:rsidP="002B1F76">
            <w:pPr>
              <w:pStyle w:val="TableText"/>
            </w:pPr>
          </w:p>
          <w:p w14:paraId="3F89B3F6" w14:textId="77777777" w:rsidR="006518EA" w:rsidRDefault="006518EA" w:rsidP="002B1F76">
            <w:pPr>
              <w:pStyle w:val="TableText"/>
            </w:pPr>
          </w:p>
          <w:p w14:paraId="7608CF21" w14:textId="77777777" w:rsidR="006518EA" w:rsidRDefault="006518EA" w:rsidP="002B1F76">
            <w:pPr>
              <w:pStyle w:val="TableText"/>
            </w:pPr>
          </w:p>
          <w:p w14:paraId="3A1750FA" w14:textId="77777777" w:rsidR="006518EA" w:rsidRDefault="006518EA" w:rsidP="002B1F76">
            <w:pPr>
              <w:pStyle w:val="TableText"/>
            </w:pPr>
          </w:p>
          <w:p w14:paraId="77EFD673" w14:textId="77777777" w:rsidR="006518EA" w:rsidRDefault="006518EA" w:rsidP="002B1F76">
            <w:pPr>
              <w:pStyle w:val="TableText"/>
            </w:pPr>
          </w:p>
          <w:p w14:paraId="796EC946" w14:textId="4702F436" w:rsidR="006518EA" w:rsidRPr="00A15CDB" w:rsidRDefault="006518EA" w:rsidP="002B1F76">
            <w:pPr>
              <w:pStyle w:val="TableText"/>
            </w:pPr>
          </w:p>
        </w:tc>
        <w:tc>
          <w:tcPr>
            <w:tcW w:w="6986" w:type="dxa"/>
            <w:tcBorders>
              <w:top w:val="single" w:sz="8" w:space="0" w:color="auto"/>
              <w:bottom w:val="single" w:sz="8" w:space="0" w:color="BCBEC0"/>
            </w:tcBorders>
          </w:tcPr>
          <w:p w14:paraId="2A2C6A96" w14:textId="2F6EE7F4" w:rsidR="001E6C92" w:rsidRDefault="00ED6FF6" w:rsidP="0010313A">
            <w:pPr>
              <w:pStyle w:val="TableText"/>
              <w:numPr>
                <w:ilvl w:val="0"/>
                <w:numId w:val="3"/>
              </w:numPr>
            </w:pPr>
            <w:r>
              <w:t>D</w:t>
            </w:r>
            <w:r w:rsidR="0010313A">
              <w:t>etermine external user requirements to maximise user experience and facilitate easy access to</w:t>
            </w:r>
            <w:r>
              <w:t xml:space="preserve"> internal and external </w:t>
            </w:r>
            <w:r w:rsidR="0010313A">
              <w:t>geo</w:t>
            </w:r>
            <w:r>
              <w:t>spatial</w:t>
            </w:r>
            <w:r w:rsidR="003C50DC">
              <w:t xml:space="preserve">, </w:t>
            </w:r>
            <w:r w:rsidR="00DC30A7">
              <w:t xml:space="preserve">water </w:t>
            </w:r>
            <w:r w:rsidR="003C50DC">
              <w:t>licensing, water accounting, water monitoring and water</w:t>
            </w:r>
            <w:r w:rsidR="00DC30A7">
              <w:t xml:space="preserve"> compliance data through </w:t>
            </w:r>
            <w:r w:rsidR="003719FA">
              <w:t xml:space="preserve">DCCEEW and </w:t>
            </w:r>
            <w:r w:rsidR="00DC30A7">
              <w:t>NRAR spatial systems</w:t>
            </w:r>
          </w:p>
          <w:p w14:paraId="0501B31E" w14:textId="52E2F171" w:rsidR="006518EA" w:rsidRPr="00A15CDB" w:rsidRDefault="00477A39" w:rsidP="001345C7">
            <w:pPr>
              <w:pStyle w:val="TableText"/>
              <w:numPr>
                <w:ilvl w:val="0"/>
                <w:numId w:val="3"/>
              </w:numPr>
            </w:pPr>
            <w:r>
              <w:t xml:space="preserve">Consult and collaborate to resolve project </w:t>
            </w:r>
            <w:r w:rsidR="001D62A0">
              <w:t xml:space="preserve">and program </w:t>
            </w:r>
            <w:r>
              <w:t>related issues in relation to data access and system integration to achieve</w:t>
            </w:r>
            <w:r w:rsidR="001336E8">
              <w:t xml:space="preserve"> required </w:t>
            </w:r>
            <w:r>
              <w:t xml:space="preserve">project </w:t>
            </w:r>
            <w:r w:rsidR="001D62A0">
              <w:t xml:space="preserve">and program </w:t>
            </w:r>
            <w:r w:rsidR="001336E8">
              <w:t>outcomes and timeframe</w:t>
            </w:r>
            <w:r w:rsidR="001345C7">
              <w:t>s</w:t>
            </w:r>
          </w:p>
        </w:tc>
      </w:tr>
      <w:tr w:rsidR="001345C7" w:rsidRPr="005065A5" w14:paraId="02F869CF" w14:textId="77777777" w:rsidTr="001345C7">
        <w:tc>
          <w:tcPr>
            <w:tcW w:w="3601" w:type="dxa"/>
          </w:tcPr>
          <w:p w14:paraId="3C674420" w14:textId="77777777" w:rsidR="001345C7" w:rsidRPr="003369ED" w:rsidRDefault="001345C7" w:rsidP="00095E64">
            <w:pPr>
              <w:pStyle w:val="TableText"/>
            </w:pPr>
            <w:r w:rsidRPr="008A1EA8">
              <w:t>External contractors and consultants</w:t>
            </w:r>
          </w:p>
        </w:tc>
        <w:tc>
          <w:tcPr>
            <w:tcW w:w="6986" w:type="dxa"/>
          </w:tcPr>
          <w:p w14:paraId="74F2000A" w14:textId="063193EC" w:rsidR="001345C7" w:rsidRPr="005065A5" w:rsidRDefault="001345C7" w:rsidP="00615450">
            <w:pPr>
              <w:pStyle w:val="TableText"/>
              <w:numPr>
                <w:ilvl w:val="0"/>
                <w:numId w:val="3"/>
              </w:numPr>
            </w:pPr>
            <w:r>
              <w:t>Lead external contractors and consultants</w:t>
            </w:r>
            <w:r w:rsidR="004958CC">
              <w:t xml:space="preserve"> on spatial system enhancement and development</w:t>
            </w:r>
            <w:r>
              <w:t>, including procurements as require</w:t>
            </w:r>
            <w:r w:rsidR="00615450">
              <w:t>d</w:t>
            </w:r>
          </w:p>
        </w:tc>
      </w:tr>
    </w:tbl>
    <w:p w14:paraId="3CA72E00" w14:textId="77777777" w:rsidR="00603D53" w:rsidRDefault="00603D53" w:rsidP="00614552">
      <w:pPr>
        <w:pStyle w:val="Heading1"/>
        <w:rPr>
          <w:sz w:val="28"/>
        </w:rPr>
      </w:pPr>
      <w:r w:rsidRPr="00614552">
        <w:t>Role dimensions</w:t>
      </w:r>
    </w:p>
    <w:p w14:paraId="749C93F5" w14:textId="77777777" w:rsidR="00603D53" w:rsidRPr="00614552" w:rsidRDefault="00603D53" w:rsidP="00614552">
      <w:pPr>
        <w:pStyle w:val="Heading2"/>
      </w:pPr>
      <w:r w:rsidRPr="00614552">
        <w:t>Decision making</w:t>
      </w:r>
    </w:p>
    <w:p w14:paraId="3A5D487F" w14:textId="4D4A0FDB" w:rsidR="00F2535F" w:rsidRPr="003719FA" w:rsidRDefault="00F2535F" w:rsidP="00F2535F">
      <w:pPr>
        <w:pStyle w:val="ListParagraph"/>
        <w:numPr>
          <w:ilvl w:val="0"/>
          <w:numId w:val="3"/>
        </w:numPr>
        <w:tabs>
          <w:tab w:val="left" w:pos="2925"/>
        </w:tabs>
        <w:rPr>
          <w:rFonts w:cs="Arial"/>
          <w:lang w:val="en-AU"/>
        </w:rPr>
      </w:pPr>
      <w:r w:rsidRPr="003719FA">
        <w:rPr>
          <w:rFonts w:cs="Arial"/>
          <w:lang w:val="en-AU"/>
        </w:rPr>
        <w:t xml:space="preserve">The role is an authoritative source of advice </w:t>
      </w:r>
      <w:r w:rsidR="00941687" w:rsidRPr="003719FA">
        <w:rPr>
          <w:rFonts w:cs="Arial"/>
          <w:lang w:val="en-AU"/>
        </w:rPr>
        <w:t xml:space="preserve">and expertise </w:t>
      </w:r>
      <w:r w:rsidRPr="003719FA">
        <w:rPr>
          <w:rFonts w:cs="Arial"/>
          <w:lang w:val="en-AU"/>
        </w:rPr>
        <w:t xml:space="preserve">on spatial data and </w:t>
      </w:r>
      <w:r w:rsidR="00941687" w:rsidRPr="003719FA">
        <w:rPr>
          <w:rFonts w:cs="Arial"/>
          <w:lang w:val="en-AU"/>
        </w:rPr>
        <w:t xml:space="preserve">spatial </w:t>
      </w:r>
      <w:r w:rsidRPr="003719FA">
        <w:rPr>
          <w:rFonts w:cs="Arial"/>
          <w:lang w:val="en-AU"/>
        </w:rPr>
        <w:t>analys</w:t>
      </w:r>
      <w:r w:rsidR="00941687" w:rsidRPr="003719FA">
        <w:rPr>
          <w:rFonts w:cs="Arial"/>
          <w:lang w:val="en-AU"/>
        </w:rPr>
        <w:t>e</w:t>
      </w:r>
      <w:r w:rsidRPr="003719FA">
        <w:rPr>
          <w:rFonts w:cs="Arial"/>
          <w:lang w:val="en-AU"/>
        </w:rPr>
        <w:t>s for NRAR.</w:t>
      </w:r>
    </w:p>
    <w:p w14:paraId="27B2FA05" w14:textId="77777777" w:rsidR="00F2535F" w:rsidRPr="003719FA" w:rsidRDefault="00F2535F" w:rsidP="00F2535F">
      <w:pPr>
        <w:pStyle w:val="ListParagraph"/>
        <w:numPr>
          <w:ilvl w:val="0"/>
          <w:numId w:val="3"/>
        </w:numPr>
        <w:tabs>
          <w:tab w:val="left" w:pos="2925"/>
        </w:tabs>
        <w:rPr>
          <w:rFonts w:cs="Arial"/>
          <w:lang w:val="en-AU"/>
        </w:rPr>
      </w:pPr>
      <w:r w:rsidRPr="003719FA">
        <w:rPr>
          <w:rFonts w:cs="Arial"/>
          <w:lang w:val="en-AU"/>
        </w:rPr>
        <w:lastRenderedPageBreak/>
        <w:t>The role has a high level of autonomy and is accountable for the delivery of work assignments and projects on time, within budget and to expectations in terms of quality, deliverables and outcomes.</w:t>
      </w:r>
    </w:p>
    <w:p w14:paraId="35E515AA" w14:textId="7057789E" w:rsidR="00427CAA" w:rsidRPr="003719FA" w:rsidRDefault="00427CAA" w:rsidP="00427CAA">
      <w:pPr>
        <w:pStyle w:val="ListParagraph"/>
        <w:numPr>
          <w:ilvl w:val="0"/>
          <w:numId w:val="3"/>
        </w:numPr>
        <w:tabs>
          <w:tab w:val="left" w:pos="2925"/>
        </w:tabs>
        <w:rPr>
          <w:rFonts w:cs="Arial"/>
          <w:lang w:val="en-AU"/>
        </w:rPr>
      </w:pPr>
      <w:r w:rsidRPr="003719FA">
        <w:rPr>
          <w:rFonts w:cs="Arial"/>
          <w:lang w:val="en-AU"/>
        </w:rPr>
        <w:t>Identifies the priority requirements of internal and external stakeholders that require action.</w:t>
      </w:r>
    </w:p>
    <w:p w14:paraId="45391DD2" w14:textId="1AD575B3" w:rsidR="00427CAA" w:rsidRPr="003719FA" w:rsidRDefault="00427CAA" w:rsidP="00427CAA">
      <w:pPr>
        <w:pStyle w:val="ListParagraph"/>
        <w:numPr>
          <w:ilvl w:val="0"/>
          <w:numId w:val="3"/>
        </w:numPr>
        <w:tabs>
          <w:tab w:val="left" w:pos="2925"/>
        </w:tabs>
        <w:rPr>
          <w:rFonts w:cs="Arial"/>
          <w:lang w:val="en-AU"/>
        </w:rPr>
      </w:pPr>
      <w:r w:rsidRPr="003719FA">
        <w:rPr>
          <w:rFonts w:cs="Arial"/>
          <w:lang w:val="en-AU"/>
        </w:rPr>
        <w:t>Recommends changes to information management practices or deployment of new technologies, with change</w:t>
      </w:r>
      <w:r w:rsidR="00967A43" w:rsidRPr="003719FA">
        <w:rPr>
          <w:rFonts w:cs="Arial"/>
          <w:lang w:val="en-AU"/>
        </w:rPr>
        <w:t>s</w:t>
      </w:r>
      <w:r w:rsidRPr="003719FA">
        <w:rPr>
          <w:rFonts w:cs="Arial"/>
          <w:lang w:val="en-AU"/>
        </w:rPr>
        <w:t xml:space="preserve"> subject to </w:t>
      </w:r>
      <w:r w:rsidR="00967A43" w:rsidRPr="003719FA">
        <w:rPr>
          <w:rFonts w:cs="Arial"/>
          <w:lang w:val="en-AU"/>
        </w:rPr>
        <w:t xml:space="preserve">discussion and </w:t>
      </w:r>
      <w:r w:rsidRPr="003719FA">
        <w:rPr>
          <w:rFonts w:cs="Arial"/>
          <w:lang w:val="en-AU"/>
        </w:rPr>
        <w:t>approval by senior management.</w:t>
      </w:r>
    </w:p>
    <w:p w14:paraId="3B39ED69" w14:textId="77777777" w:rsidR="00603D53" w:rsidRPr="00614552" w:rsidRDefault="00603D53" w:rsidP="00614552">
      <w:pPr>
        <w:pStyle w:val="Heading2"/>
      </w:pPr>
      <w:r w:rsidRPr="00614552">
        <w:t>Reporting line</w:t>
      </w:r>
    </w:p>
    <w:p w14:paraId="3855B31B" w14:textId="39A8802A" w:rsidR="00603D53" w:rsidRPr="00603D53" w:rsidRDefault="00A122E9">
      <w:pPr>
        <w:rPr>
          <w:rFonts w:cs="Arial"/>
          <w:szCs w:val="26"/>
        </w:rPr>
      </w:pPr>
      <w:r>
        <w:rPr>
          <w:rFonts w:cs="Arial"/>
          <w:szCs w:val="26"/>
        </w:rPr>
        <w:t xml:space="preserve">This </w:t>
      </w:r>
      <w:r w:rsidR="003D7B0F">
        <w:rPr>
          <w:rFonts w:cs="Arial"/>
          <w:szCs w:val="26"/>
        </w:rPr>
        <w:t>role reports to the Manager Spatial and Data Analytics</w:t>
      </w:r>
    </w:p>
    <w:p w14:paraId="4AC4E41B" w14:textId="77777777" w:rsidR="00603D53" w:rsidRPr="00614552" w:rsidRDefault="00603D53" w:rsidP="00614552">
      <w:pPr>
        <w:pStyle w:val="Heading2"/>
      </w:pPr>
      <w:r w:rsidRPr="00614552">
        <w:t>Direct reports</w:t>
      </w:r>
    </w:p>
    <w:p w14:paraId="7E6FBCB7" w14:textId="77777777" w:rsidR="00603D53" w:rsidRPr="00603D53" w:rsidRDefault="00ED31AD">
      <w:pPr>
        <w:rPr>
          <w:rFonts w:cs="Arial"/>
          <w:szCs w:val="26"/>
        </w:rPr>
      </w:pPr>
      <w:r>
        <w:rPr>
          <w:rFonts w:cs="Arial"/>
          <w:szCs w:val="26"/>
        </w:rPr>
        <w:t>Nil</w:t>
      </w:r>
    </w:p>
    <w:p w14:paraId="1FA7C1AD" w14:textId="77777777" w:rsidR="00603D53" w:rsidRPr="00614552" w:rsidRDefault="00603D53" w:rsidP="00614552">
      <w:pPr>
        <w:pStyle w:val="Heading2"/>
      </w:pPr>
      <w:r w:rsidRPr="00614552">
        <w:t>Budget/Expenditure</w:t>
      </w:r>
    </w:p>
    <w:p w14:paraId="01BDD3CE" w14:textId="77777777" w:rsidR="00603D53" w:rsidRPr="00603D53" w:rsidRDefault="00FC203A">
      <w:pPr>
        <w:rPr>
          <w:rFonts w:cs="Arial"/>
          <w:szCs w:val="26"/>
        </w:rPr>
      </w:pPr>
      <w:r>
        <w:rPr>
          <w:rFonts w:cs="Arial"/>
          <w:szCs w:val="26"/>
        </w:rPr>
        <w:t>Nil</w:t>
      </w:r>
    </w:p>
    <w:p w14:paraId="6A734406" w14:textId="64AA08C3" w:rsidR="00F811E6" w:rsidRDefault="003719FA" w:rsidP="00205A8A">
      <w:pPr>
        <w:tabs>
          <w:tab w:val="left" w:pos="2925"/>
        </w:tabs>
        <w:rPr>
          <w:rStyle w:val="Heading1Char"/>
        </w:rPr>
      </w:pPr>
      <w:r>
        <w:rPr>
          <w:rStyle w:val="Heading1Char"/>
        </w:rPr>
        <w:t>Knowledge and experience</w:t>
      </w:r>
    </w:p>
    <w:p w14:paraId="43A01E92" w14:textId="1225D9EF" w:rsidR="003719FA" w:rsidRPr="007A399F" w:rsidRDefault="003719FA" w:rsidP="003719FA">
      <w:pPr>
        <w:pStyle w:val="ListParagraph"/>
        <w:numPr>
          <w:ilvl w:val="0"/>
          <w:numId w:val="3"/>
        </w:numPr>
        <w:rPr>
          <w:rFonts w:cs="Arial"/>
        </w:rPr>
      </w:pPr>
      <w:r w:rsidRPr="00BB6E11">
        <w:rPr>
          <w:rFonts w:cs="Arial"/>
        </w:rPr>
        <w:t>Extensive experience in GIS</w:t>
      </w:r>
      <w:r w:rsidR="006176E8">
        <w:rPr>
          <w:rFonts w:cs="Arial"/>
        </w:rPr>
        <w:t xml:space="preserve">, </w:t>
      </w:r>
      <w:r w:rsidR="00E225D9">
        <w:rPr>
          <w:rFonts w:cs="Arial"/>
        </w:rPr>
        <w:t xml:space="preserve">remote sensing, </w:t>
      </w:r>
      <w:r w:rsidR="006176E8">
        <w:rPr>
          <w:rFonts w:cs="Arial"/>
        </w:rPr>
        <w:t>hydrology</w:t>
      </w:r>
      <w:r w:rsidRPr="00BB6E11">
        <w:rPr>
          <w:rFonts w:cs="Arial"/>
        </w:rPr>
        <w:t xml:space="preserve">, </w:t>
      </w:r>
      <w:r w:rsidRPr="00427CAA">
        <w:rPr>
          <w:rFonts w:cs="Arial"/>
        </w:rPr>
        <w:t xml:space="preserve">spatial analysis and modelling </w:t>
      </w:r>
      <w:r w:rsidR="00B37EDA">
        <w:rPr>
          <w:rFonts w:cs="Arial"/>
        </w:rPr>
        <w:t>research an</w:t>
      </w:r>
      <w:r w:rsidR="00515103">
        <w:rPr>
          <w:rFonts w:cs="Arial"/>
        </w:rPr>
        <w:t>d</w:t>
      </w:r>
      <w:r w:rsidR="00B37EDA">
        <w:rPr>
          <w:rFonts w:cs="Arial"/>
        </w:rPr>
        <w:t xml:space="preserve"> </w:t>
      </w:r>
      <w:r w:rsidR="009E1B64">
        <w:rPr>
          <w:rFonts w:cs="Arial"/>
        </w:rPr>
        <w:t>peer review publication of research results</w:t>
      </w:r>
    </w:p>
    <w:p w14:paraId="70C198EF" w14:textId="7AE1A5DC" w:rsidR="003719FA" w:rsidRDefault="003719FA" w:rsidP="003719FA">
      <w:pPr>
        <w:pStyle w:val="ListParagraph"/>
        <w:numPr>
          <w:ilvl w:val="0"/>
          <w:numId w:val="3"/>
        </w:numPr>
        <w:tabs>
          <w:tab w:val="left" w:pos="2925"/>
        </w:tabs>
        <w:rPr>
          <w:rFonts w:cs="Arial"/>
        </w:rPr>
      </w:pPr>
      <w:r w:rsidRPr="00427CAA">
        <w:rPr>
          <w:rFonts w:cs="Arial"/>
        </w:rPr>
        <w:t>Experience in the automation of processes, through scripting or batch job creation</w:t>
      </w:r>
      <w:r>
        <w:rPr>
          <w:rFonts w:cs="Arial"/>
        </w:rPr>
        <w:t>,</w:t>
      </w:r>
      <w:r w:rsidRPr="00427CAA">
        <w:rPr>
          <w:rFonts w:cs="Arial"/>
        </w:rPr>
        <w:t xml:space="preserve"> as well as the </w:t>
      </w:r>
      <w:proofErr w:type="spellStart"/>
      <w:r>
        <w:rPr>
          <w:rFonts w:cs="Arial"/>
        </w:rPr>
        <w:t>visualisation</w:t>
      </w:r>
      <w:proofErr w:type="spellEnd"/>
      <w:r>
        <w:rPr>
          <w:rFonts w:cs="Arial"/>
        </w:rPr>
        <w:t>,</w:t>
      </w:r>
      <w:r w:rsidRPr="00427CAA">
        <w:rPr>
          <w:rFonts w:cs="Arial"/>
        </w:rPr>
        <w:t xml:space="preserve"> presentation </w:t>
      </w:r>
      <w:r>
        <w:rPr>
          <w:rFonts w:cs="Arial"/>
        </w:rPr>
        <w:t xml:space="preserve">and interpretation </w:t>
      </w:r>
      <w:r w:rsidRPr="00427CAA">
        <w:rPr>
          <w:rFonts w:cs="Arial"/>
        </w:rPr>
        <w:t>of spatial information</w:t>
      </w:r>
      <w:r>
        <w:rPr>
          <w:rFonts w:cs="Arial"/>
        </w:rPr>
        <w:t>.</w:t>
      </w:r>
    </w:p>
    <w:p w14:paraId="4E14F71E" w14:textId="77777777" w:rsidR="003719FA" w:rsidRDefault="003719FA" w:rsidP="003719FA">
      <w:pPr>
        <w:pStyle w:val="ListParagraph"/>
        <w:numPr>
          <w:ilvl w:val="0"/>
          <w:numId w:val="3"/>
        </w:numPr>
        <w:tabs>
          <w:tab w:val="left" w:pos="2925"/>
        </w:tabs>
        <w:rPr>
          <w:rFonts w:cs="Arial"/>
        </w:rPr>
      </w:pPr>
      <w:r>
        <w:rPr>
          <w:rFonts w:cs="Arial"/>
        </w:rPr>
        <w:t>Experience in development and maintenance of enterprise GIS and web mapping solutions and applications.</w:t>
      </w:r>
    </w:p>
    <w:p w14:paraId="6A1F08C3" w14:textId="6AD69563" w:rsidR="003719FA" w:rsidRPr="003719FA" w:rsidRDefault="00DD33DF" w:rsidP="00205A8A">
      <w:pPr>
        <w:pStyle w:val="ListParagraph"/>
        <w:numPr>
          <w:ilvl w:val="0"/>
          <w:numId w:val="3"/>
        </w:numPr>
        <w:tabs>
          <w:tab w:val="left" w:pos="2925"/>
        </w:tabs>
        <w:rPr>
          <w:rStyle w:val="Heading1Char"/>
          <w:rFonts w:eastAsiaTheme="minorEastAsia"/>
          <w:b w:val="0"/>
          <w:bCs w:val="0"/>
          <w:kern w:val="0"/>
          <w:sz w:val="22"/>
          <w:szCs w:val="22"/>
          <w:lang w:val="en-US"/>
        </w:rPr>
      </w:pPr>
      <w:r>
        <w:rPr>
          <w:rFonts w:cs="Arial"/>
        </w:rPr>
        <w:t>E</w:t>
      </w:r>
      <w:r w:rsidR="00B315CD">
        <w:rPr>
          <w:rFonts w:cs="Arial"/>
        </w:rPr>
        <w:t xml:space="preserve">xperience </w:t>
      </w:r>
      <w:r w:rsidR="00F551B1">
        <w:rPr>
          <w:rFonts w:cs="Arial"/>
        </w:rPr>
        <w:t>or</w:t>
      </w:r>
      <w:r w:rsidR="00B315CD">
        <w:rPr>
          <w:rFonts w:cs="Arial"/>
        </w:rPr>
        <w:t xml:space="preserve"> expertise to undertake</w:t>
      </w:r>
      <w:r w:rsidR="003719FA">
        <w:rPr>
          <w:rFonts w:cs="Arial"/>
        </w:rPr>
        <w:t xml:space="preserve"> NRAR Legal and/or Crown Solicitors Office expert witness </w:t>
      </w:r>
      <w:r w:rsidR="00E77A9A">
        <w:rPr>
          <w:rFonts w:cs="Arial"/>
        </w:rPr>
        <w:t>analyses and reporting</w:t>
      </w:r>
      <w:r w:rsidR="003719FA">
        <w:rPr>
          <w:rFonts w:cs="Arial"/>
        </w:rPr>
        <w:t xml:space="preserve"> on water take matters that are the subject of NRAR </w:t>
      </w:r>
      <w:r w:rsidR="00256FCF">
        <w:rPr>
          <w:rFonts w:cs="Arial"/>
        </w:rPr>
        <w:t>i</w:t>
      </w:r>
      <w:r w:rsidR="003719FA">
        <w:rPr>
          <w:rFonts w:cs="Arial"/>
        </w:rPr>
        <w:t>nvestigations and/or legal proceedings.</w:t>
      </w:r>
    </w:p>
    <w:p w14:paraId="6305913E" w14:textId="77777777" w:rsidR="00205A8A" w:rsidRPr="00614552" w:rsidRDefault="00205A8A" w:rsidP="00205A8A">
      <w:pPr>
        <w:tabs>
          <w:tab w:val="left" w:pos="2925"/>
        </w:tabs>
        <w:rPr>
          <w:rStyle w:val="Heading1Char"/>
        </w:rPr>
      </w:pPr>
      <w:r w:rsidRPr="00614552">
        <w:rPr>
          <w:rStyle w:val="Heading1Char"/>
        </w:rPr>
        <w:t>Essential requirements</w:t>
      </w:r>
    </w:p>
    <w:p w14:paraId="67A1DA0D" w14:textId="1BAA50AF" w:rsidR="00427CAA" w:rsidRDefault="00427CAA" w:rsidP="00427CAA">
      <w:pPr>
        <w:pStyle w:val="ListParagraph"/>
        <w:numPr>
          <w:ilvl w:val="0"/>
          <w:numId w:val="3"/>
        </w:numPr>
        <w:rPr>
          <w:rFonts w:cs="Arial"/>
        </w:rPr>
      </w:pPr>
      <w:r w:rsidRPr="00427CAA">
        <w:rPr>
          <w:rFonts w:cs="Arial"/>
        </w:rPr>
        <w:t xml:space="preserve">Relevant </w:t>
      </w:r>
      <w:proofErr w:type="spellStart"/>
      <w:r w:rsidR="00315E0B">
        <w:rPr>
          <w:rFonts w:cs="Arial"/>
        </w:rPr>
        <w:t>Honours</w:t>
      </w:r>
      <w:proofErr w:type="spellEnd"/>
      <w:r w:rsidR="00315E0B">
        <w:rPr>
          <w:rFonts w:cs="Arial"/>
        </w:rPr>
        <w:t xml:space="preserve">, </w:t>
      </w:r>
      <w:proofErr w:type="gramStart"/>
      <w:r w:rsidR="00315E0B">
        <w:rPr>
          <w:rFonts w:cs="Arial"/>
        </w:rPr>
        <w:t>Masters</w:t>
      </w:r>
      <w:proofErr w:type="gramEnd"/>
      <w:r w:rsidR="00315E0B">
        <w:rPr>
          <w:rFonts w:cs="Arial"/>
        </w:rPr>
        <w:t xml:space="preserve"> or PhD </w:t>
      </w:r>
      <w:r w:rsidRPr="00427CAA">
        <w:rPr>
          <w:rFonts w:cs="Arial"/>
        </w:rPr>
        <w:t xml:space="preserve">degree level tertiary qualification in </w:t>
      </w:r>
      <w:r w:rsidR="007A399F">
        <w:rPr>
          <w:rFonts w:cs="Arial"/>
        </w:rPr>
        <w:t>Spatial S</w:t>
      </w:r>
      <w:r w:rsidRPr="00427CAA">
        <w:rPr>
          <w:rFonts w:cs="Arial"/>
        </w:rPr>
        <w:t>cience</w:t>
      </w:r>
      <w:r w:rsidR="007A399F">
        <w:rPr>
          <w:rFonts w:cs="Arial"/>
        </w:rPr>
        <w:t>s</w:t>
      </w:r>
      <w:r w:rsidRPr="00427CAA">
        <w:rPr>
          <w:rFonts w:cs="Arial"/>
        </w:rPr>
        <w:t xml:space="preserve">, </w:t>
      </w:r>
      <w:r w:rsidR="007A399F">
        <w:rPr>
          <w:rFonts w:cs="Arial"/>
        </w:rPr>
        <w:t xml:space="preserve">GIS, </w:t>
      </w:r>
      <w:r w:rsidR="009A01C2">
        <w:rPr>
          <w:rFonts w:cs="Arial"/>
        </w:rPr>
        <w:t xml:space="preserve">remote sensing, </w:t>
      </w:r>
      <w:r w:rsidR="007A399F">
        <w:rPr>
          <w:rFonts w:cs="Arial"/>
        </w:rPr>
        <w:t>Science, N</w:t>
      </w:r>
      <w:r w:rsidRPr="00427CAA">
        <w:rPr>
          <w:rFonts w:cs="Arial"/>
        </w:rPr>
        <w:t xml:space="preserve">atural </w:t>
      </w:r>
      <w:r w:rsidR="007A399F">
        <w:rPr>
          <w:rFonts w:cs="Arial"/>
        </w:rPr>
        <w:t>R</w:t>
      </w:r>
      <w:r w:rsidRPr="00427CAA">
        <w:rPr>
          <w:rFonts w:cs="Arial"/>
        </w:rPr>
        <w:t>esources or related discipline</w:t>
      </w:r>
      <w:r w:rsidR="008810B6">
        <w:rPr>
          <w:rFonts w:cs="Arial"/>
        </w:rPr>
        <w:t xml:space="preserve"> or equivalent experience</w:t>
      </w:r>
      <w:r>
        <w:rPr>
          <w:rFonts w:cs="Arial"/>
        </w:rPr>
        <w:t>.</w:t>
      </w:r>
    </w:p>
    <w:p w14:paraId="65660AAD" w14:textId="24BCF855" w:rsidR="00315E0B" w:rsidRPr="00427CAA" w:rsidRDefault="00315E0B" w:rsidP="00427CAA">
      <w:pPr>
        <w:pStyle w:val="ListParagraph"/>
        <w:numPr>
          <w:ilvl w:val="0"/>
          <w:numId w:val="3"/>
        </w:numPr>
        <w:rPr>
          <w:rFonts w:cs="Arial"/>
        </w:rPr>
      </w:pPr>
      <w:r>
        <w:rPr>
          <w:rFonts w:cs="Arial"/>
        </w:rPr>
        <w:t>Demonstrated research-by-thesis experience</w:t>
      </w:r>
      <w:r w:rsidR="00E225D9">
        <w:rPr>
          <w:rFonts w:cs="Arial"/>
        </w:rPr>
        <w:t>, including publication of first author scientific papers</w:t>
      </w:r>
    </w:p>
    <w:p w14:paraId="50DF1A2D" w14:textId="77777777" w:rsidR="003719FA" w:rsidRPr="003719FA" w:rsidRDefault="003719FA" w:rsidP="003719FA">
      <w:pPr>
        <w:pStyle w:val="Heading2"/>
        <w:rPr>
          <w:color w:val="auto"/>
        </w:rPr>
      </w:pPr>
      <w:bookmarkStart w:id="2" w:name="_Hlk36203683"/>
      <w:bookmarkStart w:id="3" w:name="_Hlk36565316"/>
      <w:bookmarkStart w:id="4" w:name="_Hlk36209343"/>
      <w:bookmarkStart w:id="5" w:name="_Hlk36710441"/>
      <w:r w:rsidRPr="003719FA">
        <w:rPr>
          <w:color w:val="auto"/>
        </w:rPr>
        <w:t>Capabilities for the role</w:t>
      </w:r>
    </w:p>
    <w:p w14:paraId="19FC010C" w14:textId="77777777" w:rsidR="003719FA" w:rsidRPr="00175AAF" w:rsidRDefault="003719FA" w:rsidP="003719FA">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3C0F4E2" w14:textId="5A7D3F81" w:rsidR="003719FA" w:rsidRPr="003C7A36" w:rsidRDefault="003719FA" w:rsidP="003719FA">
      <w:r w:rsidRPr="003E0111">
        <w:t xml:space="preserve">The capabilities are separated into </w:t>
      </w:r>
      <w:r w:rsidRPr="00834AAA">
        <w:rPr>
          <w:b/>
          <w:bCs/>
        </w:rPr>
        <w:t>focus</w:t>
      </w:r>
      <w:r w:rsidRPr="003E0111">
        <w:t xml:space="preserve"> capabilities and </w:t>
      </w:r>
      <w:r w:rsidRPr="00834AAA">
        <w:rPr>
          <w:b/>
          <w:bCs/>
        </w:rPr>
        <w:t>complementary</w:t>
      </w:r>
      <w:r w:rsidRPr="003E0111">
        <w:t xml:space="preserve"> capabilities</w:t>
      </w:r>
      <w:r w:rsidR="00834AAA">
        <w:t>.</w:t>
      </w:r>
    </w:p>
    <w:p w14:paraId="4C7F85E6" w14:textId="77777777" w:rsidR="003719FA" w:rsidRPr="00C978B9" w:rsidRDefault="003719FA" w:rsidP="003719FA">
      <w:pPr>
        <w:pStyle w:val="Heading2"/>
      </w:pPr>
      <w:r w:rsidRPr="00C978B9">
        <w:t xml:space="preserve">Focus </w:t>
      </w:r>
      <w:r>
        <w:t>c</w:t>
      </w:r>
      <w:r w:rsidRPr="00C978B9">
        <w:t>apabilities</w:t>
      </w:r>
      <w:r>
        <w:tab/>
      </w:r>
    </w:p>
    <w:p w14:paraId="5340B5E0" w14:textId="77777777" w:rsidR="003719FA" w:rsidRPr="003719FA" w:rsidRDefault="003719FA" w:rsidP="003719FA">
      <w:pPr>
        <w:pStyle w:val="PlainText"/>
        <w:spacing w:before="62" w:line="276" w:lineRule="auto"/>
        <w:rPr>
          <w:rFonts w:ascii="Arial" w:eastAsiaTheme="minorEastAsia" w:hAnsi="Arial" w:cs="Arial"/>
          <w:szCs w:val="22"/>
          <w:lang w:val="en-US"/>
        </w:rPr>
      </w:pPr>
      <w:r w:rsidRPr="003719FA">
        <w:rPr>
          <w:rFonts w:ascii="Arial" w:eastAsiaTheme="minorEastAsia" w:hAnsi="Arial" w:cs="Arial"/>
          <w:i/>
          <w:szCs w:val="22"/>
          <w:lang w:val="en-US"/>
        </w:rPr>
        <w:t>Focus capabilities</w:t>
      </w:r>
      <w:r w:rsidRPr="003719FA">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748E2CBC" w14:textId="77777777" w:rsidR="003719FA" w:rsidRPr="003719FA" w:rsidRDefault="003719FA" w:rsidP="003719FA">
      <w:pPr>
        <w:pStyle w:val="PlainText"/>
        <w:spacing w:before="62" w:line="276" w:lineRule="auto"/>
        <w:rPr>
          <w:rFonts w:ascii="Arial" w:eastAsiaTheme="minorEastAsia" w:hAnsi="Arial" w:cs="Arial"/>
          <w:szCs w:val="22"/>
          <w:lang w:val="en-US"/>
        </w:rPr>
      </w:pPr>
      <w:r w:rsidRPr="003719FA">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3719FA">
        <w:rPr>
          <w:rFonts w:ascii="Arial" w:eastAsiaTheme="minorEastAsia" w:hAnsi="Arial" w:cs="Arial"/>
          <w:szCs w:val="22"/>
          <w:lang w:val="en-US"/>
        </w:rPr>
        <w:t>behaviours</w:t>
      </w:r>
      <w:proofErr w:type="spellEnd"/>
      <w:r w:rsidRPr="003719FA">
        <w:rPr>
          <w:rFonts w:ascii="Arial" w:eastAsiaTheme="minorEastAsia" w:hAnsi="Arial" w:cs="Arial"/>
          <w:szCs w:val="22"/>
          <w:lang w:val="en-US"/>
        </w:rPr>
        <w:t xml:space="preserve"> expected at each level.</w:t>
      </w:r>
    </w:p>
    <w:p w14:paraId="2287529B" w14:textId="77777777" w:rsidR="003719FA" w:rsidRDefault="003719FA">
      <w:pPr>
        <w:rPr>
          <w:rFonts w:eastAsiaTheme="minorHAnsi" w:cs="Arial"/>
          <w:b/>
          <w:bCs/>
          <w:iCs/>
          <w:color w:val="6D6E71"/>
          <w:sz w:val="24"/>
          <w:szCs w:val="28"/>
          <w:lang w:val="en-AU"/>
        </w:rPr>
      </w:pPr>
      <w:r>
        <w:br w:type="page"/>
      </w:r>
    </w:p>
    <w:p w14:paraId="0D572AC0" w14:textId="1C95310C" w:rsidR="003719FA" w:rsidRDefault="003719FA" w:rsidP="003719FA">
      <w:pPr>
        <w:pStyle w:val="Heading2"/>
      </w:pPr>
      <w:r w:rsidRPr="00C978B9">
        <w:lastRenderedPageBreak/>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19FA" w:rsidRPr="003C7A36" w14:paraId="42672211" w14:textId="77777777" w:rsidTr="00BD62F1">
        <w:trPr>
          <w:cantSplit/>
        </w:trPr>
        <w:tc>
          <w:tcPr>
            <w:tcW w:w="1385" w:type="dxa"/>
            <w:shd w:val="clear" w:color="auto" w:fill="BFBFBF" w:themeFill="background1" w:themeFillShade="BF"/>
            <w:vAlign w:val="center"/>
          </w:tcPr>
          <w:p w14:paraId="640FC45D" w14:textId="77777777" w:rsidR="003719FA" w:rsidRPr="003C7A36" w:rsidRDefault="003719FA" w:rsidP="00BD62F1">
            <w:pPr>
              <w:rPr>
                <w:sz w:val="20"/>
              </w:rPr>
            </w:pPr>
            <w:r w:rsidRPr="003C7A36">
              <w:rPr>
                <w:b/>
                <w:sz w:val="20"/>
              </w:rPr>
              <w:t>Capability group/sets</w:t>
            </w:r>
          </w:p>
        </w:tc>
        <w:tc>
          <w:tcPr>
            <w:tcW w:w="2726" w:type="dxa"/>
            <w:shd w:val="clear" w:color="auto" w:fill="BFBFBF" w:themeFill="background1" w:themeFillShade="BF"/>
          </w:tcPr>
          <w:p w14:paraId="4BED21F7" w14:textId="77777777" w:rsidR="003719FA" w:rsidRPr="003C7A36" w:rsidRDefault="003719FA" w:rsidP="00BD62F1">
            <w:pPr>
              <w:rPr>
                <w:sz w:val="20"/>
              </w:rPr>
            </w:pPr>
            <w:r w:rsidRPr="003C7A36">
              <w:rPr>
                <w:b/>
                <w:sz w:val="20"/>
              </w:rPr>
              <w:t>Capability name</w:t>
            </w:r>
          </w:p>
        </w:tc>
        <w:tc>
          <w:tcPr>
            <w:tcW w:w="4709" w:type="dxa"/>
            <w:shd w:val="clear" w:color="auto" w:fill="BFBFBF" w:themeFill="background1" w:themeFillShade="BF"/>
          </w:tcPr>
          <w:p w14:paraId="633CD612" w14:textId="77777777" w:rsidR="003719FA" w:rsidRPr="003C7A36" w:rsidRDefault="003719FA" w:rsidP="00BD62F1">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2FED6C79" w14:textId="77777777" w:rsidR="003719FA" w:rsidRPr="00372FE9" w:rsidRDefault="003719FA" w:rsidP="00BD62F1">
            <w:pPr>
              <w:rPr>
                <w:b/>
                <w:bCs/>
                <w:sz w:val="20"/>
              </w:rPr>
            </w:pPr>
            <w:r w:rsidRPr="00372FE9">
              <w:rPr>
                <w:b/>
                <w:bCs/>
                <w:sz w:val="20"/>
              </w:rPr>
              <w:t>Level</w:t>
            </w:r>
          </w:p>
        </w:tc>
      </w:tr>
      <w:tr w:rsidR="003719FA" w:rsidRPr="003C7A36" w14:paraId="2EE6A9E7" w14:textId="77777777" w:rsidTr="00BD62F1">
        <w:trPr>
          <w:cantSplit/>
        </w:trPr>
        <w:tc>
          <w:tcPr>
            <w:tcW w:w="1385" w:type="dxa"/>
          </w:tcPr>
          <w:p w14:paraId="0992C44A" w14:textId="77777777" w:rsidR="003719FA" w:rsidRPr="003C7A36" w:rsidRDefault="003719FA" w:rsidP="00BD62F1">
            <w:pPr>
              <w:jc w:val="center"/>
              <w:rPr>
                <w:noProof/>
                <w:sz w:val="20"/>
                <w:lang w:eastAsia="en-AU"/>
              </w:rPr>
            </w:pPr>
            <w:r w:rsidRPr="00372FE9">
              <w:rPr>
                <w:noProof/>
                <w:sz w:val="20"/>
                <w:lang w:eastAsia="en-AU"/>
              </w:rPr>
              <w:drawing>
                <wp:inline distT="0" distB="0" distL="0" distR="0" wp14:anchorId="7A8B735C" wp14:editId="52D58D8D">
                  <wp:extent cx="749300" cy="749300"/>
                  <wp:effectExtent l="0" t="0" r="0" b="0"/>
                  <wp:docPr id="87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E8103C0" w14:textId="77777777" w:rsidR="003719FA" w:rsidRDefault="003719FA" w:rsidP="00BD62F1">
            <w:pPr>
              <w:rPr>
                <w:rFonts w:cs="Arial"/>
                <w:color w:val="000000"/>
                <w:sz w:val="20"/>
              </w:rPr>
            </w:pPr>
            <w:r w:rsidRPr="003C7A36">
              <w:rPr>
                <w:rFonts w:cs="Arial"/>
                <w:b/>
                <w:bCs/>
                <w:color w:val="000000"/>
                <w:sz w:val="20"/>
              </w:rPr>
              <w:t>Manage Self</w:t>
            </w:r>
          </w:p>
          <w:p w14:paraId="1679D7C9" w14:textId="77777777" w:rsidR="003719FA" w:rsidRPr="00667FCB" w:rsidRDefault="003719FA" w:rsidP="00BD62F1">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5B57F73C" w14:textId="77777777" w:rsidR="003719FA" w:rsidRPr="003C7A36" w:rsidRDefault="003719FA" w:rsidP="00BD62F1">
            <w:pPr>
              <w:pStyle w:val="TableBullet"/>
            </w:pPr>
            <w:r w:rsidRPr="003C7A36">
              <w:t>Keep up to date with relevant contemporary knowledge and practices</w:t>
            </w:r>
          </w:p>
          <w:p w14:paraId="58B4A1FF" w14:textId="77777777" w:rsidR="003719FA" w:rsidRPr="003C7A36" w:rsidRDefault="003719FA" w:rsidP="00BD62F1">
            <w:pPr>
              <w:pStyle w:val="TableBullet"/>
            </w:pPr>
            <w:r w:rsidRPr="003C7A36">
              <w:t>Look for and take advantage of opportunities to learn new skills and develop strengths</w:t>
            </w:r>
          </w:p>
          <w:p w14:paraId="24B78E60" w14:textId="77777777" w:rsidR="003719FA" w:rsidRPr="003C7A36" w:rsidRDefault="003719FA" w:rsidP="00BD62F1">
            <w:pPr>
              <w:pStyle w:val="TableBullet"/>
            </w:pPr>
            <w:r w:rsidRPr="003C7A36">
              <w:t>Show commitment to achieving challenging goals</w:t>
            </w:r>
          </w:p>
          <w:p w14:paraId="30DDD171" w14:textId="77777777" w:rsidR="003719FA" w:rsidRPr="003C7A36" w:rsidRDefault="003719FA" w:rsidP="00BD62F1">
            <w:pPr>
              <w:pStyle w:val="TableBullet"/>
            </w:pPr>
            <w:r w:rsidRPr="003C7A36">
              <w:t>Examine and reflect on own performance</w:t>
            </w:r>
          </w:p>
          <w:p w14:paraId="48B8AA5A" w14:textId="77777777" w:rsidR="003719FA" w:rsidRPr="003C7A36" w:rsidRDefault="003719FA" w:rsidP="00BD62F1">
            <w:pPr>
              <w:pStyle w:val="TableBullet"/>
            </w:pPr>
            <w:r w:rsidRPr="003C7A36">
              <w:t>Seek and respond positively to constructive feedback and guidance</w:t>
            </w:r>
          </w:p>
          <w:p w14:paraId="6F6C116A" w14:textId="77777777" w:rsidR="003719FA" w:rsidRPr="003C7A36" w:rsidRDefault="003719FA" w:rsidP="00BD62F1">
            <w:pPr>
              <w:pStyle w:val="TableBullet"/>
            </w:pPr>
            <w:r w:rsidRPr="003C7A36">
              <w:t>Demonstrate and maintain a high level of personal motivation</w:t>
            </w:r>
          </w:p>
        </w:tc>
        <w:tc>
          <w:tcPr>
            <w:tcW w:w="1668" w:type="dxa"/>
          </w:tcPr>
          <w:p w14:paraId="1FE4FDBB" w14:textId="39DCDF08" w:rsidR="003719FA" w:rsidRPr="006F0836" w:rsidRDefault="003719FA" w:rsidP="00BD62F1">
            <w:pPr>
              <w:pStyle w:val="TableText"/>
            </w:pPr>
            <w:r w:rsidRPr="004C659E">
              <w:t>Ad</w:t>
            </w:r>
            <w:r w:rsidR="00371943">
              <w:t>vanced</w:t>
            </w:r>
          </w:p>
        </w:tc>
      </w:tr>
      <w:tr w:rsidR="003719FA" w:rsidRPr="003C7A36" w14:paraId="087FABC2" w14:textId="77777777" w:rsidTr="00BD62F1">
        <w:trPr>
          <w:cantSplit/>
        </w:trPr>
        <w:tc>
          <w:tcPr>
            <w:tcW w:w="1385" w:type="dxa"/>
          </w:tcPr>
          <w:p w14:paraId="6210DAE2" w14:textId="77777777" w:rsidR="003719FA" w:rsidRPr="003C7A36" w:rsidRDefault="003719FA" w:rsidP="00BD62F1">
            <w:pPr>
              <w:jc w:val="center"/>
              <w:rPr>
                <w:noProof/>
                <w:sz w:val="20"/>
                <w:lang w:eastAsia="en-AU"/>
              </w:rPr>
            </w:pPr>
            <w:r w:rsidRPr="00372FE9">
              <w:rPr>
                <w:noProof/>
                <w:sz w:val="20"/>
                <w:lang w:eastAsia="en-AU"/>
              </w:rPr>
              <w:drawing>
                <wp:inline distT="0" distB="0" distL="0" distR="0" wp14:anchorId="65A4413F" wp14:editId="696804B9">
                  <wp:extent cx="749300" cy="749300"/>
                  <wp:effectExtent l="0" t="0" r="0" b="0"/>
                  <wp:docPr id="4458"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BA9F362" w14:textId="77777777" w:rsidR="003719FA" w:rsidRDefault="003719FA" w:rsidP="00BD62F1">
            <w:pPr>
              <w:rPr>
                <w:rFonts w:cs="Arial"/>
                <w:color w:val="000000"/>
                <w:sz w:val="20"/>
              </w:rPr>
            </w:pPr>
            <w:r w:rsidRPr="003C7A36">
              <w:rPr>
                <w:rFonts w:cs="Arial"/>
                <w:b/>
                <w:bCs/>
                <w:color w:val="000000"/>
                <w:sz w:val="20"/>
              </w:rPr>
              <w:t>Communicate Effectively</w:t>
            </w:r>
          </w:p>
          <w:p w14:paraId="01EAC3EF" w14:textId="77777777" w:rsidR="003719FA" w:rsidRPr="00667FCB" w:rsidRDefault="003719FA" w:rsidP="00BD62F1">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2C7E3E88" w14:textId="344B61CD" w:rsidR="004B11A9" w:rsidRDefault="004B11A9" w:rsidP="004B11A9">
            <w:pPr>
              <w:pStyle w:val="TableBullet"/>
            </w:pPr>
            <w:r>
              <w:t>Tailor communication to diverse audiences</w:t>
            </w:r>
          </w:p>
          <w:p w14:paraId="0231C2AC" w14:textId="77777777" w:rsidR="004B11A9" w:rsidRDefault="004B11A9" w:rsidP="004B11A9">
            <w:pPr>
              <w:pStyle w:val="TableBullet"/>
            </w:pPr>
            <w:r>
              <w:t xml:space="preserve">Clearly explain complex concepts </w:t>
            </w:r>
          </w:p>
          <w:p w14:paraId="62CBA643" w14:textId="4AF3BEAD" w:rsidR="004B11A9" w:rsidRDefault="004B11A9" w:rsidP="004B11A9">
            <w:pPr>
              <w:pStyle w:val="TableBullet"/>
              <w:numPr>
                <w:ilvl w:val="0"/>
                <w:numId w:val="0"/>
              </w:numPr>
              <w:ind w:left="360"/>
            </w:pPr>
            <w:r>
              <w:t>and arguments to individuals and groups</w:t>
            </w:r>
          </w:p>
          <w:p w14:paraId="007B8896" w14:textId="0DF77CE9" w:rsidR="004B11A9" w:rsidRDefault="004B11A9" w:rsidP="004B11A9">
            <w:pPr>
              <w:pStyle w:val="TableBullet"/>
            </w:pPr>
            <w:r>
              <w:t xml:space="preserve">Create opportunities for others to be heard, listen attentively and encourage them to express their views </w:t>
            </w:r>
          </w:p>
          <w:p w14:paraId="524EC064" w14:textId="66EE1990" w:rsidR="004B11A9" w:rsidRDefault="004B11A9" w:rsidP="004B11A9">
            <w:pPr>
              <w:pStyle w:val="TableBullet"/>
            </w:pPr>
            <w:r>
              <w:t xml:space="preserve">Share information across teams and units to enable informed decision making </w:t>
            </w:r>
          </w:p>
          <w:p w14:paraId="18CDE9B4" w14:textId="4B74D01A" w:rsidR="004B11A9" w:rsidRDefault="004B11A9" w:rsidP="004B11A9">
            <w:pPr>
              <w:pStyle w:val="TableBullet"/>
            </w:pPr>
            <w:r>
              <w:t xml:space="preserve">Write fluently in plain English and in a range of styles and formats </w:t>
            </w:r>
          </w:p>
          <w:p w14:paraId="56EB6766" w14:textId="26072D21" w:rsidR="003719FA" w:rsidRPr="003C7A36" w:rsidRDefault="004B11A9" w:rsidP="004B11A9">
            <w:pPr>
              <w:pStyle w:val="TableBullet"/>
            </w:pPr>
            <w:r>
              <w:t>Use contemporary communication channels to share information, engage and interact with diverse audiences</w:t>
            </w:r>
          </w:p>
        </w:tc>
        <w:tc>
          <w:tcPr>
            <w:tcW w:w="1668" w:type="dxa"/>
          </w:tcPr>
          <w:p w14:paraId="1FEAA9C5" w14:textId="75322B63" w:rsidR="003719FA" w:rsidRPr="006F0836" w:rsidRDefault="004B11A9" w:rsidP="00BD62F1">
            <w:pPr>
              <w:pStyle w:val="TableText"/>
            </w:pPr>
            <w:r>
              <w:t>Adept</w:t>
            </w:r>
          </w:p>
        </w:tc>
      </w:tr>
      <w:tr w:rsidR="003719FA" w:rsidRPr="003C7A36" w14:paraId="3F29560B" w14:textId="77777777" w:rsidTr="00BD62F1">
        <w:trPr>
          <w:cantSplit/>
        </w:trPr>
        <w:tc>
          <w:tcPr>
            <w:tcW w:w="1385" w:type="dxa"/>
          </w:tcPr>
          <w:p w14:paraId="24ECE601" w14:textId="77777777" w:rsidR="003719FA" w:rsidRPr="003C7A36" w:rsidRDefault="003719FA" w:rsidP="00BD62F1">
            <w:pPr>
              <w:jc w:val="center"/>
              <w:rPr>
                <w:noProof/>
                <w:sz w:val="20"/>
                <w:lang w:eastAsia="en-AU"/>
              </w:rPr>
            </w:pPr>
            <w:r w:rsidRPr="00372FE9">
              <w:rPr>
                <w:noProof/>
                <w:sz w:val="20"/>
                <w:lang w:eastAsia="en-AU"/>
              </w:rPr>
              <w:drawing>
                <wp:inline distT="0" distB="0" distL="0" distR="0" wp14:anchorId="568A0A31" wp14:editId="08B5E39A">
                  <wp:extent cx="749300" cy="749300"/>
                  <wp:effectExtent l="0" t="0" r="0" b="0"/>
                  <wp:docPr id="282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F407481" w14:textId="77777777" w:rsidR="003719FA" w:rsidRDefault="003719FA" w:rsidP="00BD62F1">
            <w:pPr>
              <w:rPr>
                <w:rFonts w:cs="Arial"/>
                <w:color w:val="000000"/>
                <w:sz w:val="20"/>
              </w:rPr>
            </w:pPr>
            <w:r w:rsidRPr="003C7A36">
              <w:rPr>
                <w:rFonts w:cs="Arial"/>
                <w:b/>
                <w:bCs/>
                <w:color w:val="000000"/>
                <w:sz w:val="20"/>
              </w:rPr>
              <w:t>Work Collaboratively</w:t>
            </w:r>
          </w:p>
          <w:p w14:paraId="56C23EEC" w14:textId="77777777" w:rsidR="003719FA" w:rsidRPr="00667FCB" w:rsidRDefault="003719FA" w:rsidP="00BD62F1">
            <w:pPr>
              <w:rPr>
                <w:rFonts w:cs="Arial"/>
                <w:color w:val="000000"/>
                <w:sz w:val="20"/>
              </w:rPr>
            </w:pPr>
            <w:r w:rsidRPr="003C7A36">
              <w:rPr>
                <w:rFonts w:cs="Arial"/>
                <w:color w:val="000000"/>
                <w:sz w:val="20"/>
              </w:rPr>
              <w:t>Collaborate with others and value their contribution</w:t>
            </w:r>
          </w:p>
        </w:tc>
        <w:tc>
          <w:tcPr>
            <w:tcW w:w="4709" w:type="dxa"/>
          </w:tcPr>
          <w:p w14:paraId="74F4B734" w14:textId="77777777" w:rsidR="003719FA" w:rsidRPr="003C7A36" w:rsidRDefault="003719FA" w:rsidP="00BD62F1">
            <w:pPr>
              <w:pStyle w:val="TableBullet"/>
            </w:pPr>
            <w:r w:rsidRPr="003C7A36">
              <w:t>Encourage a culture that recognises the value of collaboration</w:t>
            </w:r>
          </w:p>
          <w:p w14:paraId="6B252D11" w14:textId="77777777" w:rsidR="003719FA" w:rsidRPr="003C7A36" w:rsidRDefault="003719FA" w:rsidP="00BD62F1">
            <w:pPr>
              <w:pStyle w:val="TableBullet"/>
            </w:pPr>
            <w:r w:rsidRPr="003C7A36">
              <w:t>Build cooperation and overcome barriers to information sharing and communication across teams and units</w:t>
            </w:r>
          </w:p>
          <w:p w14:paraId="0C3EC3AA" w14:textId="77777777" w:rsidR="003719FA" w:rsidRPr="003C7A36" w:rsidRDefault="003719FA" w:rsidP="00BD62F1">
            <w:pPr>
              <w:pStyle w:val="TableBullet"/>
            </w:pPr>
            <w:r w:rsidRPr="003C7A36">
              <w:t>Share lessons learned across teams and units</w:t>
            </w:r>
          </w:p>
          <w:p w14:paraId="5EE5062E" w14:textId="77777777" w:rsidR="003719FA" w:rsidRPr="003C7A36" w:rsidRDefault="003719FA" w:rsidP="00BD62F1">
            <w:pPr>
              <w:pStyle w:val="TableBullet"/>
            </w:pPr>
            <w:r w:rsidRPr="003C7A36">
              <w:t>Identify opportunities to leverage the strengths of others to solve issues and develop better processes and approaches to work</w:t>
            </w:r>
          </w:p>
          <w:p w14:paraId="132B001C" w14:textId="77777777" w:rsidR="003719FA" w:rsidRPr="003C7A36" w:rsidRDefault="003719FA" w:rsidP="00BD62F1">
            <w:pPr>
              <w:pStyle w:val="TableBullet"/>
            </w:pPr>
            <w:r w:rsidRPr="003C7A36">
              <w:t>Actively use collaboration tools, including digital technologies, to engage diverse audiences in solving problems and improving services</w:t>
            </w:r>
          </w:p>
        </w:tc>
        <w:tc>
          <w:tcPr>
            <w:tcW w:w="1668" w:type="dxa"/>
          </w:tcPr>
          <w:p w14:paraId="73AFED23" w14:textId="77777777" w:rsidR="003719FA" w:rsidRPr="006F0836" w:rsidRDefault="003719FA" w:rsidP="00BD62F1">
            <w:pPr>
              <w:pStyle w:val="TableText"/>
            </w:pPr>
            <w:r w:rsidRPr="004C659E">
              <w:t>Adept</w:t>
            </w:r>
          </w:p>
        </w:tc>
      </w:tr>
      <w:tr w:rsidR="003719FA" w:rsidRPr="003C7A36" w14:paraId="25F34543" w14:textId="77777777" w:rsidTr="00BD62F1">
        <w:trPr>
          <w:cantSplit/>
        </w:trPr>
        <w:tc>
          <w:tcPr>
            <w:tcW w:w="1385" w:type="dxa"/>
          </w:tcPr>
          <w:p w14:paraId="2FD6C76D" w14:textId="77777777" w:rsidR="003719FA" w:rsidRPr="003C7A36" w:rsidRDefault="003719FA" w:rsidP="00BD62F1">
            <w:pPr>
              <w:jc w:val="center"/>
              <w:rPr>
                <w:noProof/>
                <w:sz w:val="20"/>
                <w:lang w:eastAsia="en-AU"/>
              </w:rPr>
            </w:pPr>
            <w:r w:rsidRPr="00372FE9">
              <w:rPr>
                <w:noProof/>
                <w:sz w:val="20"/>
                <w:lang w:eastAsia="en-AU"/>
              </w:rPr>
              <w:lastRenderedPageBreak/>
              <w:drawing>
                <wp:inline distT="0" distB="0" distL="0" distR="0" wp14:anchorId="44E950B4" wp14:editId="45C9E75A">
                  <wp:extent cx="749300" cy="749300"/>
                  <wp:effectExtent l="0" t="0" r="0" b="0"/>
                  <wp:docPr id="6408"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DAD7BDC" w14:textId="77777777" w:rsidR="003719FA" w:rsidRDefault="003719FA" w:rsidP="00BD62F1">
            <w:pPr>
              <w:rPr>
                <w:rFonts w:cs="Arial"/>
                <w:color w:val="000000"/>
                <w:sz w:val="20"/>
              </w:rPr>
            </w:pPr>
            <w:r w:rsidRPr="003C7A36">
              <w:rPr>
                <w:rFonts w:cs="Arial"/>
                <w:b/>
                <w:bCs/>
                <w:color w:val="000000"/>
                <w:sz w:val="20"/>
              </w:rPr>
              <w:t>Think and Solve Problems</w:t>
            </w:r>
          </w:p>
          <w:p w14:paraId="637589E6" w14:textId="77777777" w:rsidR="003719FA" w:rsidRPr="00667FCB" w:rsidRDefault="003719FA" w:rsidP="00BD62F1">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2F383ABC" w14:textId="77777777" w:rsidR="003719FA" w:rsidRPr="003C7A36" w:rsidRDefault="003719FA" w:rsidP="00BD62F1">
            <w:pPr>
              <w:pStyle w:val="TableBullet"/>
            </w:pPr>
            <w:r w:rsidRPr="003C7A36">
              <w:t>Undertake objective, critical analysis to draw accurate conclusions that recognise and manage contextual issues</w:t>
            </w:r>
          </w:p>
          <w:p w14:paraId="1B3213A5" w14:textId="77777777" w:rsidR="003719FA" w:rsidRPr="003C7A36" w:rsidRDefault="003719FA" w:rsidP="00BD62F1">
            <w:pPr>
              <w:pStyle w:val="TableBullet"/>
            </w:pPr>
            <w:r w:rsidRPr="003C7A36">
              <w:t>Work through issues, weigh up alternatives and identify the most effective solutions in collaboration with others</w:t>
            </w:r>
          </w:p>
          <w:p w14:paraId="6B285025" w14:textId="77777777" w:rsidR="003719FA" w:rsidRPr="003C7A36" w:rsidRDefault="003719FA" w:rsidP="00BD62F1">
            <w:pPr>
              <w:pStyle w:val="TableBullet"/>
            </w:pPr>
            <w:r w:rsidRPr="003C7A36">
              <w:t>Take account of the wider business context when considering options to resolve issues</w:t>
            </w:r>
          </w:p>
          <w:p w14:paraId="049785EB" w14:textId="77777777" w:rsidR="003719FA" w:rsidRPr="003C7A36" w:rsidRDefault="003719FA" w:rsidP="00BD62F1">
            <w:pPr>
              <w:pStyle w:val="TableBullet"/>
            </w:pPr>
            <w:r w:rsidRPr="003C7A36">
              <w:t>Explore a range of possibilities and creative alternatives to contribute to system, process and business improvements</w:t>
            </w:r>
          </w:p>
          <w:p w14:paraId="43F94031" w14:textId="77777777" w:rsidR="003719FA" w:rsidRPr="003C7A36" w:rsidRDefault="003719FA" w:rsidP="00BD62F1">
            <w:pPr>
              <w:pStyle w:val="TableBullet"/>
            </w:pPr>
            <w:r w:rsidRPr="003C7A36">
              <w:t>Implement systems and processes that are underpinned by high-quality research and analysis</w:t>
            </w:r>
          </w:p>
          <w:p w14:paraId="4C207E01" w14:textId="77777777" w:rsidR="003719FA" w:rsidRPr="003C7A36" w:rsidRDefault="003719FA" w:rsidP="00BD62F1">
            <w:pPr>
              <w:pStyle w:val="TableBullet"/>
            </w:pPr>
            <w:r w:rsidRPr="003C7A36">
              <w:t>Look for opportunities to design innovative solutions to meet user needs and service demands</w:t>
            </w:r>
          </w:p>
          <w:p w14:paraId="158EBCEA" w14:textId="77777777" w:rsidR="003719FA" w:rsidRPr="003C7A36" w:rsidRDefault="003719FA" w:rsidP="00BD62F1">
            <w:pPr>
              <w:pStyle w:val="TableBullet"/>
            </w:pPr>
            <w:r w:rsidRPr="003C7A36">
              <w:t>Evaluate the performance and effectiveness of services, policies and programs against clear criteria</w:t>
            </w:r>
          </w:p>
        </w:tc>
        <w:tc>
          <w:tcPr>
            <w:tcW w:w="1668" w:type="dxa"/>
          </w:tcPr>
          <w:p w14:paraId="1FF21A9A" w14:textId="77777777" w:rsidR="003719FA" w:rsidRPr="006F0836" w:rsidRDefault="003719FA" w:rsidP="00BD62F1">
            <w:pPr>
              <w:pStyle w:val="TableText"/>
            </w:pPr>
            <w:r w:rsidRPr="004C659E">
              <w:t>Advanced</w:t>
            </w:r>
          </w:p>
        </w:tc>
      </w:tr>
      <w:tr w:rsidR="003719FA" w:rsidRPr="003C7A36" w14:paraId="1B63AE37" w14:textId="77777777" w:rsidTr="00BD62F1">
        <w:trPr>
          <w:cantSplit/>
        </w:trPr>
        <w:tc>
          <w:tcPr>
            <w:tcW w:w="1385" w:type="dxa"/>
          </w:tcPr>
          <w:p w14:paraId="00B4E17A" w14:textId="77777777" w:rsidR="003719FA" w:rsidRPr="003C7A36" w:rsidRDefault="003719FA" w:rsidP="00BD62F1">
            <w:pPr>
              <w:jc w:val="center"/>
              <w:rPr>
                <w:noProof/>
                <w:sz w:val="20"/>
                <w:lang w:eastAsia="en-AU"/>
              </w:rPr>
            </w:pPr>
            <w:r w:rsidRPr="00372FE9">
              <w:rPr>
                <w:noProof/>
                <w:sz w:val="20"/>
                <w:lang w:eastAsia="en-AU"/>
              </w:rPr>
              <w:drawing>
                <wp:inline distT="0" distB="0" distL="0" distR="0" wp14:anchorId="6DBD38FD" wp14:editId="0F404530">
                  <wp:extent cx="749300" cy="749300"/>
                  <wp:effectExtent l="0" t="0" r="0" b="0"/>
                  <wp:docPr id="9992"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63AB965" w14:textId="77777777" w:rsidR="003719FA" w:rsidRDefault="003719FA" w:rsidP="00BD62F1">
            <w:pPr>
              <w:rPr>
                <w:rFonts w:cs="Arial"/>
                <w:color w:val="000000"/>
                <w:sz w:val="20"/>
              </w:rPr>
            </w:pPr>
            <w:r w:rsidRPr="003C7A36">
              <w:rPr>
                <w:rFonts w:cs="Arial"/>
                <w:b/>
                <w:bCs/>
                <w:color w:val="000000"/>
                <w:sz w:val="20"/>
              </w:rPr>
              <w:t>Technology</w:t>
            </w:r>
          </w:p>
          <w:p w14:paraId="05E73AC0" w14:textId="77777777" w:rsidR="003719FA" w:rsidRPr="00667FCB" w:rsidRDefault="003719FA" w:rsidP="00BD62F1">
            <w:pPr>
              <w:rPr>
                <w:rFonts w:cs="Arial"/>
                <w:color w:val="000000"/>
                <w:sz w:val="20"/>
              </w:rPr>
            </w:pPr>
            <w:r w:rsidRPr="003C7A36">
              <w:rPr>
                <w:rFonts w:cs="Arial"/>
                <w:color w:val="000000"/>
                <w:sz w:val="20"/>
              </w:rPr>
              <w:t xml:space="preserve">Understand and use available technologies to </w:t>
            </w:r>
            <w:proofErr w:type="spellStart"/>
            <w:r w:rsidRPr="003C7A36">
              <w:rPr>
                <w:rFonts w:cs="Arial"/>
                <w:color w:val="000000"/>
                <w:sz w:val="20"/>
              </w:rPr>
              <w:t>maximise</w:t>
            </w:r>
            <w:proofErr w:type="spellEnd"/>
            <w:r w:rsidRPr="003C7A36">
              <w:rPr>
                <w:rFonts w:cs="Arial"/>
                <w:color w:val="000000"/>
                <w:sz w:val="20"/>
              </w:rPr>
              <w:t xml:space="preserve"> efficiencies and effectiveness</w:t>
            </w:r>
          </w:p>
        </w:tc>
        <w:tc>
          <w:tcPr>
            <w:tcW w:w="4709" w:type="dxa"/>
          </w:tcPr>
          <w:p w14:paraId="765CC38B" w14:textId="77777777" w:rsidR="004B11A9" w:rsidRPr="004B11A9" w:rsidRDefault="004B11A9" w:rsidP="002B67F6">
            <w:pPr>
              <w:pStyle w:val="TableBullet"/>
            </w:pPr>
            <w:r w:rsidRPr="004B11A9">
              <w:rPr>
                <w:lang w:val="en-US"/>
              </w:rPr>
              <w:t xml:space="preserve">Identify opportunities to use a broad range of technologies to collaborate </w:t>
            </w:r>
          </w:p>
          <w:p w14:paraId="32542244" w14:textId="77777777" w:rsidR="004B11A9" w:rsidRPr="004B11A9" w:rsidRDefault="004B11A9" w:rsidP="002B67F6">
            <w:pPr>
              <w:pStyle w:val="TableBullet"/>
            </w:pPr>
            <w:r w:rsidRPr="004B11A9">
              <w:rPr>
                <w:lang w:val="en-US"/>
              </w:rPr>
              <w:t xml:space="preserve">Monitor compliance with cyber security and the use of technology policies </w:t>
            </w:r>
          </w:p>
          <w:p w14:paraId="62D86DCE" w14:textId="23F96994" w:rsidR="004B11A9" w:rsidRPr="004B11A9" w:rsidRDefault="004B11A9" w:rsidP="002B67F6">
            <w:pPr>
              <w:pStyle w:val="TableBullet"/>
            </w:pPr>
            <w:r w:rsidRPr="004B11A9">
              <w:rPr>
                <w:lang w:val="en-US"/>
              </w:rPr>
              <w:t xml:space="preserve">Identify ways to </w:t>
            </w:r>
            <w:proofErr w:type="spellStart"/>
            <w:r w:rsidRPr="004B11A9">
              <w:rPr>
                <w:lang w:val="en-US"/>
              </w:rPr>
              <w:t>maximise</w:t>
            </w:r>
            <w:proofErr w:type="spellEnd"/>
            <w:r w:rsidRPr="004B11A9">
              <w:rPr>
                <w:lang w:val="en-US"/>
              </w:rPr>
              <w:t xml:space="preserve"> the value of available technology to achieve business strategies and outcomes </w:t>
            </w:r>
          </w:p>
          <w:p w14:paraId="53E4E023" w14:textId="5FC6A5ED" w:rsidR="003719FA" w:rsidRPr="003C7A36" w:rsidRDefault="004B11A9" w:rsidP="002B67F6">
            <w:pPr>
              <w:pStyle w:val="TableBullet"/>
            </w:pPr>
            <w:r w:rsidRPr="004B11A9">
              <w:rPr>
                <w:lang w:val="en-US"/>
              </w:rPr>
              <w:t xml:space="preserve">Monitor compliance with the </w:t>
            </w:r>
            <w:proofErr w:type="spellStart"/>
            <w:r w:rsidRPr="004B11A9">
              <w:rPr>
                <w:lang w:val="en-US"/>
              </w:rPr>
              <w:t>organisation’s</w:t>
            </w:r>
            <w:proofErr w:type="spellEnd"/>
            <w:r w:rsidRPr="004B11A9">
              <w:rPr>
                <w:lang w:val="en-US"/>
              </w:rPr>
              <w:t xml:space="preserve"> records, information and knowledge management requirements</w:t>
            </w:r>
          </w:p>
        </w:tc>
        <w:tc>
          <w:tcPr>
            <w:tcW w:w="1668" w:type="dxa"/>
          </w:tcPr>
          <w:p w14:paraId="0E778CDD" w14:textId="77777777" w:rsidR="003719FA" w:rsidRPr="006F0836" w:rsidRDefault="003719FA" w:rsidP="00BD62F1">
            <w:pPr>
              <w:pStyle w:val="TableText"/>
            </w:pPr>
            <w:r w:rsidRPr="004C659E">
              <w:t>Adept</w:t>
            </w:r>
          </w:p>
        </w:tc>
      </w:tr>
      <w:tr w:rsidR="003719FA" w:rsidRPr="003C7A36" w14:paraId="3D1EA233" w14:textId="77777777" w:rsidTr="00BD62F1">
        <w:trPr>
          <w:cantSplit/>
        </w:trPr>
        <w:tc>
          <w:tcPr>
            <w:tcW w:w="1385" w:type="dxa"/>
          </w:tcPr>
          <w:p w14:paraId="5A1F22BC" w14:textId="77777777" w:rsidR="003719FA" w:rsidRPr="003C7A36" w:rsidRDefault="003719FA" w:rsidP="00BD62F1">
            <w:pPr>
              <w:jc w:val="center"/>
              <w:rPr>
                <w:noProof/>
                <w:sz w:val="20"/>
                <w:lang w:eastAsia="en-AU"/>
              </w:rPr>
            </w:pPr>
            <w:r w:rsidRPr="00372FE9">
              <w:rPr>
                <w:noProof/>
                <w:sz w:val="20"/>
                <w:lang w:eastAsia="en-AU"/>
              </w:rPr>
              <w:drawing>
                <wp:inline distT="0" distB="0" distL="0" distR="0" wp14:anchorId="2FAAFEE8" wp14:editId="4E01D429">
                  <wp:extent cx="749300" cy="749300"/>
                  <wp:effectExtent l="0" t="0" r="0" b="0"/>
                  <wp:docPr id="8358"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7846D52" w14:textId="77777777" w:rsidR="003719FA" w:rsidRDefault="003719FA" w:rsidP="00BD62F1">
            <w:pPr>
              <w:rPr>
                <w:rFonts w:cs="Arial"/>
                <w:color w:val="000000"/>
                <w:sz w:val="20"/>
              </w:rPr>
            </w:pPr>
            <w:r w:rsidRPr="003C7A36">
              <w:rPr>
                <w:rFonts w:cs="Arial"/>
                <w:b/>
                <w:bCs/>
                <w:color w:val="000000"/>
                <w:sz w:val="20"/>
              </w:rPr>
              <w:t>Project Management</w:t>
            </w:r>
          </w:p>
          <w:p w14:paraId="2E62D9A0" w14:textId="77777777" w:rsidR="003719FA" w:rsidRPr="00667FCB" w:rsidRDefault="003719FA" w:rsidP="00BD62F1">
            <w:pPr>
              <w:rPr>
                <w:rFonts w:cs="Arial"/>
                <w:color w:val="000000"/>
                <w:sz w:val="20"/>
              </w:rPr>
            </w:pPr>
            <w:r w:rsidRPr="003C7A36">
              <w:rPr>
                <w:rFonts w:cs="Arial"/>
                <w:color w:val="000000"/>
                <w:sz w:val="20"/>
              </w:rPr>
              <w:t>Understand and apply effective planning, coordination and control methods</w:t>
            </w:r>
          </w:p>
        </w:tc>
        <w:tc>
          <w:tcPr>
            <w:tcW w:w="4709" w:type="dxa"/>
          </w:tcPr>
          <w:p w14:paraId="2143AC43" w14:textId="77777777" w:rsidR="003719FA" w:rsidRPr="003C7A36" w:rsidRDefault="003719FA" w:rsidP="00BD62F1">
            <w:pPr>
              <w:pStyle w:val="TableBullet"/>
            </w:pPr>
            <w:r w:rsidRPr="003C7A36">
              <w:t>Understand all components of the project management process, including the need to consider change management to realise business benefits</w:t>
            </w:r>
          </w:p>
          <w:p w14:paraId="3C3457B6" w14:textId="77777777" w:rsidR="003719FA" w:rsidRPr="003C7A36" w:rsidRDefault="003719FA" w:rsidP="00BD62F1">
            <w:pPr>
              <w:pStyle w:val="TableBullet"/>
            </w:pPr>
            <w:r w:rsidRPr="003C7A36">
              <w:t>Prepare clear project proposals and accurate estimates of required costs and resources</w:t>
            </w:r>
          </w:p>
          <w:p w14:paraId="3F15C4FF" w14:textId="77777777" w:rsidR="003719FA" w:rsidRPr="003C7A36" w:rsidRDefault="003719FA" w:rsidP="00BD62F1">
            <w:pPr>
              <w:pStyle w:val="TableBullet"/>
            </w:pPr>
            <w:r w:rsidRPr="003C7A36">
              <w:t>Establish performance outcomes and measures for key project goals, and define monitoring, reporting and communication requirements</w:t>
            </w:r>
          </w:p>
          <w:p w14:paraId="41334959" w14:textId="77777777" w:rsidR="003719FA" w:rsidRPr="003C7A36" w:rsidRDefault="003719FA" w:rsidP="00BD62F1">
            <w:pPr>
              <w:pStyle w:val="TableBullet"/>
            </w:pPr>
            <w:r w:rsidRPr="003C7A36">
              <w:t>Identify and evaluate risks associated with the project and develop mitigation strategies</w:t>
            </w:r>
          </w:p>
          <w:p w14:paraId="6791A595" w14:textId="77777777" w:rsidR="003719FA" w:rsidRPr="003C7A36" w:rsidRDefault="003719FA" w:rsidP="00BD62F1">
            <w:pPr>
              <w:pStyle w:val="TableBullet"/>
            </w:pPr>
            <w:r w:rsidRPr="003C7A36">
              <w:t>Identify and consult stakeholders to inform the project strategy</w:t>
            </w:r>
          </w:p>
          <w:p w14:paraId="598A458E" w14:textId="77777777" w:rsidR="003719FA" w:rsidRPr="003C7A36" w:rsidRDefault="003719FA" w:rsidP="00BD62F1">
            <w:pPr>
              <w:pStyle w:val="TableBullet"/>
            </w:pPr>
            <w:r w:rsidRPr="003C7A36">
              <w:t>Communicate the project’s objectives and its expected benefits</w:t>
            </w:r>
          </w:p>
          <w:p w14:paraId="289B3F2A" w14:textId="77777777" w:rsidR="003719FA" w:rsidRPr="003C7A36" w:rsidRDefault="003719FA" w:rsidP="00BD62F1">
            <w:pPr>
              <w:pStyle w:val="TableBullet"/>
            </w:pPr>
            <w:r w:rsidRPr="003C7A36">
              <w:t>Monitor the completion of project milestones against goals and take necessary action</w:t>
            </w:r>
          </w:p>
          <w:p w14:paraId="66D2FB48" w14:textId="77777777" w:rsidR="003719FA" w:rsidRPr="003C7A36" w:rsidRDefault="003719FA" w:rsidP="00BD62F1">
            <w:pPr>
              <w:pStyle w:val="TableBullet"/>
            </w:pPr>
            <w:r w:rsidRPr="003C7A36">
              <w:t>Evaluate progress and identify improvements to inform future projects</w:t>
            </w:r>
          </w:p>
        </w:tc>
        <w:tc>
          <w:tcPr>
            <w:tcW w:w="1668" w:type="dxa"/>
          </w:tcPr>
          <w:p w14:paraId="46FEEEDE" w14:textId="77777777" w:rsidR="003719FA" w:rsidRPr="006F0836" w:rsidRDefault="003719FA" w:rsidP="00BD62F1">
            <w:pPr>
              <w:pStyle w:val="TableText"/>
            </w:pPr>
            <w:r w:rsidRPr="004C659E">
              <w:t>Adept</w:t>
            </w:r>
          </w:p>
        </w:tc>
      </w:tr>
    </w:tbl>
    <w:p w14:paraId="7CA0BAE4" w14:textId="77777777" w:rsidR="003719FA" w:rsidRDefault="003719FA" w:rsidP="003719FA">
      <w:pPr>
        <w:pStyle w:val="Heading2"/>
      </w:pPr>
      <w:r>
        <w:lastRenderedPageBreak/>
        <w:t>Complementary capabilities</w:t>
      </w:r>
    </w:p>
    <w:p w14:paraId="3D2EA98D" w14:textId="77777777" w:rsidR="003719FA" w:rsidRPr="003719FA" w:rsidRDefault="003719FA" w:rsidP="003719FA">
      <w:pPr>
        <w:pStyle w:val="PlainText"/>
        <w:spacing w:before="62" w:line="276" w:lineRule="auto"/>
        <w:contextualSpacing/>
        <w:rPr>
          <w:rFonts w:ascii="Arial" w:eastAsiaTheme="minorEastAsia" w:hAnsi="Arial" w:cs="Arial"/>
          <w:szCs w:val="22"/>
          <w:lang w:val="en-US"/>
        </w:rPr>
      </w:pPr>
      <w:r w:rsidRPr="003719FA">
        <w:rPr>
          <w:rFonts w:ascii="Arial" w:eastAsiaTheme="minorEastAsia" w:hAnsi="Arial" w:cs="Arial"/>
          <w:i/>
          <w:szCs w:val="22"/>
          <w:lang w:val="en-US"/>
        </w:rPr>
        <w:t>Complementary capabilities</w:t>
      </w:r>
      <w:r w:rsidRPr="003719FA">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22B4F47" w14:textId="77777777" w:rsidR="003719FA" w:rsidRPr="003719FA" w:rsidRDefault="003719FA" w:rsidP="003719FA">
      <w:pPr>
        <w:pStyle w:val="PlainText"/>
        <w:spacing w:before="62" w:line="276" w:lineRule="auto"/>
        <w:contextualSpacing/>
        <w:rPr>
          <w:rFonts w:ascii="Arial" w:eastAsiaTheme="minorEastAsia" w:hAnsi="Arial" w:cs="Arial"/>
          <w:szCs w:val="22"/>
          <w:lang w:val="en-US"/>
        </w:rPr>
      </w:pPr>
      <w:r w:rsidRPr="003719FA">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128D3475" w14:textId="77777777" w:rsidR="003719FA" w:rsidRDefault="003719FA" w:rsidP="003719FA">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19FA" w:rsidRPr="00372FE9" w14:paraId="56444735" w14:textId="77777777" w:rsidTr="00BD62F1">
        <w:trPr>
          <w:cantSplit/>
        </w:trPr>
        <w:tc>
          <w:tcPr>
            <w:tcW w:w="1276" w:type="dxa"/>
            <w:shd w:val="clear" w:color="auto" w:fill="BFBFBF" w:themeFill="background1" w:themeFillShade="BF"/>
            <w:vAlign w:val="center"/>
          </w:tcPr>
          <w:p w14:paraId="4E2221ED" w14:textId="77777777" w:rsidR="003719FA" w:rsidRPr="00372FE9" w:rsidRDefault="003719FA" w:rsidP="00BD62F1">
            <w:pPr>
              <w:rPr>
                <w:sz w:val="20"/>
              </w:rPr>
            </w:pPr>
            <w:r w:rsidRPr="00372FE9">
              <w:rPr>
                <w:b/>
                <w:sz w:val="20"/>
              </w:rPr>
              <w:t>Capability group/sets</w:t>
            </w:r>
          </w:p>
        </w:tc>
        <w:tc>
          <w:tcPr>
            <w:tcW w:w="2693" w:type="dxa"/>
            <w:shd w:val="clear" w:color="auto" w:fill="BFBFBF" w:themeFill="background1" w:themeFillShade="BF"/>
          </w:tcPr>
          <w:p w14:paraId="0E7C6E7F" w14:textId="77777777" w:rsidR="003719FA" w:rsidRPr="00372FE9" w:rsidRDefault="003719FA" w:rsidP="00BD62F1">
            <w:pPr>
              <w:rPr>
                <w:sz w:val="20"/>
              </w:rPr>
            </w:pPr>
            <w:r w:rsidRPr="00372FE9">
              <w:rPr>
                <w:b/>
                <w:sz w:val="20"/>
              </w:rPr>
              <w:t>Capability name</w:t>
            </w:r>
          </w:p>
        </w:tc>
        <w:tc>
          <w:tcPr>
            <w:tcW w:w="4851" w:type="dxa"/>
            <w:shd w:val="clear" w:color="auto" w:fill="BFBFBF" w:themeFill="background1" w:themeFillShade="BF"/>
          </w:tcPr>
          <w:p w14:paraId="56A7B91B" w14:textId="77777777" w:rsidR="003719FA" w:rsidRPr="00372FE9" w:rsidRDefault="003719FA" w:rsidP="00BD62F1">
            <w:pPr>
              <w:rPr>
                <w:sz w:val="20"/>
              </w:rPr>
            </w:pPr>
            <w:r w:rsidRPr="00372FE9">
              <w:rPr>
                <w:b/>
                <w:sz w:val="20"/>
              </w:rPr>
              <w:t>Description</w:t>
            </w:r>
          </w:p>
        </w:tc>
        <w:tc>
          <w:tcPr>
            <w:tcW w:w="1668" w:type="dxa"/>
            <w:shd w:val="clear" w:color="auto" w:fill="BFBFBF" w:themeFill="background1" w:themeFillShade="BF"/>
          </w:tcPr>
          <w:p w14:paraId="7B7518C5" w14:textId="77777777" w:rsidR="003719FA" w:rsidRPr="00372FE9" w:rsidRDefault="003719FA" w:rsidP="00BD62F1">
            <w:pPr>
              <w:rPr>
                <w:b/>
                <w:bCs/>
                <w:sz w:val="20"/>
              </w:rPr>
            </w:pPr>
            <w:r w:rsidRPr="00372FE9">
              <w:rPr>
                <w:b/>
                <w:bCs/>
                <w:sz w:val="20"/>
              </w:rPr>
              <w:t>Level</w:t>
            </w:r>
          </w:p>
        </w:tc>
      </w:tr>
      <w:tr w:rsidR="003719FA" w:rsidRPr="00372FE9" w14:paraId="01C195F8" w14:textId="77777777" w:rsidTr="00BD62F1">
        <w:trPr>
          <w:cantSplit/>
        </w:trPr>
        <w:tc>
          <w:tcPr>
            <w:tcW w:w="1276" w:type="dxa"/>
          </w:tcPr>
          <w:p w14:paraId="146CB005" w14:textId="77777777" w:rsidR="003719FA" w:rsidRPr="00372FE9" w:rsidRDefault="003719FA" w:rsidP="00BD62F1">
            <w:pPr>
              <w:rPr>
                <w:sz w:val="20"/>
              </w:rPr>
            </w:pPr>
            <w:r w:rsidRPr="00372FE9">
              <w:rPr>
                <w:noProof/>
                <w:sz w:val="20"/>
                <w:lang w:eastAsia="en-AU"/>
              </w:rPr>
              <w:drawing>
                <wp:inline distT="0" distB="0" distL="0" distR="0" wp14:anchorId="117D2D05" wp14:editId="0A34D36A">
                  <wp:extent cx="416966" cy="416966"/>
                  <wp:effectExtent l="0" t="0" r="2540" b="2540"/>
                  <wp:docPr id="553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A97BA5" w14:textId="77777777" w:rsidR="003719FA" w:rsidRPr="00372FE9" w:rsidRDefault="003719FA" w:rsidP="00BD62F1">
            <w:pPr>
              <w:pStyle w:val="TableText"/>
            </w:pPr>
            <w:r w:rsidRPr="00372FE9">
              <w:t>Display Resilience and Courage</w:t>
            </w:r>
          </w:p>
        </w:tc>
        <w:tc>
          <w:tcPr>
            <w:tcW w:w="4851" w:type="dxa"/>
          </w:tcPr>
          <w:p w14:paraId="08F93BE4" w14:textId="77777777" w:rsidR="003719FA" w:rsidRPr="00372FE9" w:rsidRDefault="003719FA" w:rsidP="00BD62F1">
            <w:pPr>
              <w:pStyle w:val="TableText"/>
            </w:pPr>
            <w:r w:rsidRPr="00372FE9">
              <w:t>Be open and honest, prepared to express your views, and willing to accept and commit to change</w:t>
            </w:r>
          </w:p>
        </w:tc>
        <w:tc>
          <w:tcPr>
            <w:tcW w:w="1668" w:type="dxa"/>
          </w:tcPr>
          <w:p w14:paraId="5C7B503A" w14:textId="77777777" w:rsidR="003719FA" w:rsidRPr="00372FE9" w:rsidRDefault="003719FA" w:rsidP="00BD62F1">
            <w:pPr>
              <w:pStyle w:val="TableText"/>
            </w:pPr>
            <w:r w:rsidRPr="004C659E">
              <w:t>Adept</w:t>
            </w:r>
          </w:p>
        </w:tc>
      </w:tr>
      <w:tr w:rsidR="003719FA" w:rsidRPr="00372FE9" w14:paraId="32CD3752" w14:textId="77777777" w:rsidTr="00BD62F1">
        <w:trPr>
          <w:cantSplit/>
        </w:trPr>
        <w:tc>
          <w:tcPr>
            <w:tcW w:w="1276" w:type="dxa"/>
          </w:tcPr>
          <w:p w14:paraId="7AA2F6D9" w14:textId="77777777" w:rsidR="003719FA" w:rsidRPr="00372FE9" w:rsidRDefault="003719FA" w:rsidP="00BD62F1">
            <w:pPr>
              <w:rPr>
                <w:sz w:val="20"/>
              </w:rPr>
            </w:pPr>
            <w:r w:rsidRPr="00372FE9">
              <w:rPr>
                <w:noProof/>
                <w:sz w:val="20"/>
                <w:lang w:eastAsia="en-AU"/>
              </w:rPr>
              <w:drawing>
                <wp:inline distT="0" distB="0" distL="0" distR="0" wp14:anchorId="279F3EA2" wp14:editId="23329E60">
                  <wp:extent cx="416966" cy="416966"/>
                  <wp:effectExtent l="0" t="0" r="2540" b="2540"/>
                  <wp:docPr id="3902"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8E4E608" w14:textId="77777777" w:rsidR="003719FA" w:rsidRPr="00372FE9" w:rsidRDefault="003719FA" w:rsidP="00BD62F1">
            <w:pPr>
              <w:pStyle w:val="TableText"/>
            </w:pPr>
            <w:r w:rsidRPr="00372FE9">
              <w:t>Act with Integrity</w:t>
            </w:r>
          </w:p>
        </w:tc>
        <w:tc>
          <w:tcPr>
            <w:tcW w:w="4851" w:type="dxa"/>
          </w:tcPr>
          <w:p w14:paraId="6059B3C5" w14:textId="77777777" w:rsidR="003719FA" w:rsidRPr="00372FE9" w:rsidRDefault="003719FA" w:rsidP="00BD62F1">
            <w:pPr>
              <w:pStyle w:val="TableText"/>
            </w:pPr>
            <w:r w:rsidRPr="00372FE9">
              <w:t>Be ethical and professional, and uphold and promote the public sector values</w:t>
            </w:r>
          </w:p>
        </w:tc>
        <w:tc>
          <w:tcPr>
            <w:tcW w:w="1668" w:type="dxa"/>
          </w:tcPr>
          <w:p w14:paraId="6C5277DD" w14:textId="77777777" w:rsidR="003719FA" w:rsidRPr="00372FE9" w:rsidRDefault="003719FA" w:rsidP="00BD62F1">
            <w:pPr>
              <w:pStyle w:val="TableText"/>
            </w:pPr>
            <w:r w:rsidRPr="004C659E">
              <w:t>Adept</w:t>
            </w:r>
          </w:p>
        </w:tc>
      </w:tr>
      <w:tr w:rsidR="003719FA" w:rsidRPr="00372FE9" w14:paraId="539F43C2" w14:textId="77777777" w:rsidTr="00BD62F1">
        <w:trPr>
          <w:cantSplit/>
        </w:trPr>
        <w:tc>
          <w:tcPr>
            <w:tcW w:w="1276" w:type="dxa"/>
          </w:tcPr>
          <w:p w14:paraId="05D01D22" w14:textId="77777777" w:rsidR="003719FA" w:rsidRPr="00372FE9" w:rsidRDefault="003719FA" w:rsidP="00BD62F1">
            <w:pPr>
              <w:rPr>
                <w:sz w:val="20"/>
              </w:rPr>
            </w:pPr>
            <w:r w:rsidRPr="00372FE9">
              <w:rPr>
                <w:noProof/>
                <w:sz w:val="20"/>
                <w:lang w:eastAsia="en-AU"/>
              </w:rPr>
              <w:drawing>
                <wp:inline distT="0" distB="0" distL="0" distR="0" wp14:anchorId="67F29453" wp14:editId="603130FB">
                  <wp:extent cx="416966" cy="416966"/>
                  <wp:effectExtent l="0" t="0" r="2540" b="2540"/>
                  <wp:docPr id="748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BFA5AC0" w14:textId="77777777" w:rsidR="003719FA" w:rsidRPr="00372FE9" w:rsidRDefault="003719FA" w:rsidP="00BD62F1">
            <w:pPr>
              <w:pStyle w:val="TableText"/>
            </w:pPr>
            <w:r w:rsidRPr="00372FE9">
              <w:t>Value Diversity and Inclusion</w:t>
            </w:r>
          </w:p>
        </w:tc>
        <w:tc>
          <w:tcPr>
            <w:tcW w:w="4851" w:type="dxa"/>
          </w:tcPr>
          <w:p w14:paraId="6E783078" w14:textId="77777777" w:rsidR="003719FA" w:rsidRPr="00372FE9" w:rsidRDefault="003719FA" w:rsidP="00BD62F1">
            <w:pPr>
              <w:pStyle w:val="TableText"/>
            </w:pPr>
            <w:r w:rsidRPr="00372FE9">
              <w:t>Demonstrate inclusive behaviour and show respect for diverse backgrounds, experiences and perspectives</w:t>
            </w:r>
          </w:p>
        </w:tc>
        <w:tc>
          <w:tcPr>
            <w:tcW w:w="1668" w:type="dxa"/>
          </w:tcPr>
          <w:p w14:paraId="13E858B1" w14:textId="77777777" w:rsidR="003719FA" w:rsidRPr="00372FE9" w:rsidRDefault="003719FA" w:rsidP="00BD62F1">
            <w:pPr>
              <w:pStyle w:val="TableText"/>
            </w:pPr>
            <w:r w:rsidRPr="004C659E">
              <w:t>Intermediate</w:t>
            </w:r>
          </w:p>
        </w:tc>
      </w:tr>
      <w:tr w:rsidR="003719FA" w:rsidRPr="00372FE9" w14:paraId="6C6BE7C7" w14:textId="77777777" w:rsidTr="00BD62F1">
        <w:trPr>
          <w:cantSplit/>
        </w:trPr>
        <w:tc>
          <w:tcPr>
            <w:tcW w:w="1276" w:type="dxa"/>
          </w:tcPr>
          <w:p w14:paraId="1FF751EE" w14:textId="77777777" w:rsidR="003719FA" w:rsidRPr="00372FE9" w:rsidRDefault="003719FA" w:rsidP="00BD62F1">
            <w:pPr>
              <w:rPr>
                <w:sz w:val="20"/>
              </w:rPr>
            </w:pPr>
            <w:r w:rsidRPr="00372FE9">
              <w:rPr>
                <w:noProof/>
                <w:sz w:val="20"/>
                <w:lang w:eastAsia="en-AU"/>
              </w:rPr>
              <w:drawing>
                <wp:inline distT="0" distB="0" distL="0" distR="0" wp14:anchorId="5A30FE8C" wp14:editId="24A23A3F">
                  <wp:extent cx="416966" cy="416966"/>
                  <wp:effectExtent l="0" t="0" r="2540" b="2540"/>
                  <wp:docPr id="585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E0ED2E0" w14:textId="77777777" w:rsidR="003719FA" w:rsidRPr="00372FE9" w:rsidRDefault="003719FA" w:rsidP="00BD62F1">
            <w:pPr>
              <w:pStyle w:val="TableText"/>
            </w:pPr>
            <w:r w:rsidRPr="00372FE9">
              <w:t>Commit to Customer Service</w:t>
            </w:r>
          </w:p>
        </w:tc>
        <w:tc>
          <w:tcPr>
            <w:tcW w:w="4851" w:type="dxa"/>
          </w:tcPr>
          <w:p w14:paraId="49BCDD27" w14:textId="77777777" w:rsidR="003719FA" w:rsidRPr="00372FE9" w:rsidRDefault="003719FA" w:rsidP="00BD62F1">
            <w:pPr>
              <w:pStyle w:val="TableText"/>
            </w:pPr>
            <w:r w:rsidRPr="00372FE9">
              <w:t>Provide customer-focused services in line with public sector and organisational objectives</w:t>
            </w:r>
          </w:p>
        </w:tc>
        <w:tc>
          <w:tcPr>
            <w:tcW w:w="1668" w:type="dxa"/>
          </w:tcPr>
          <w:p w14:paraId="6D7CEBB8" w14:textId="77777777" w:rsidR="003719FA" w:rsidRPr="00372FE9" w:rsidRDefault="003719FA" w:rsidP="00BD62F1">
            <w:pPr>
              <w:pStyle w:val="TableText"/>
            </w:pPr>
            <w:r w:rsidRPr="004C659E">
              <w:t>Adept</w:t>
            </w:r>
          </w:p>
        </w:tc>
      </w:tr>
      <w:tr w:rsidR="003719FA" w:rsidRPr="00372FE9" w14:paraId="687D631D" w14:textId="77777777" w:rsidTr="00BD62F1">
        <w:trPr>
          <w:cantSplit/>
        </w:trPr>
        <w:tc>
          <w:tcPr>
            <w:tcW w:w="1276" w:type="dxa"/>
          </w:tcPr>
          <w:p w14:paraId="02A7B9E7" w14:textId="77777777" w:rsidR="003719FA" w:rsidRPr="00372FE9" w:rsidRDefault="003719FA" w:rsidP="00BD62F1">
            <w:pPr>
              <w:rPr>
                <w:sz w:val="20"/>
              </w:rPr>
            </w:pPr>
            <w:r w:rsidRPr="00372FE9">
              <w:rPr>
                <w:noProof/>
                <w:sz w:val="20"/>
                <w:lang w:eastAsia="en-AU"/>
              </w:rPr>
              <w:drawing>
                <wp:inline distT="0" distB="0" distL="0" distR="0" wp14:anchorId="7EA14040" wp14:editId="0B2ACE64">
                  <wp:extent cx="416966" cy="416966"/>
                  <wp:effectExtent l="0" t="0" r="2540" b="2540"/>
                  <wp:docPr id="943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7938917" w14:textId="77777777" w:rsidR="003719FA" w:rsidRPr="00372FE9" w:rsidRDefault="003719FA" w:rsidP="00BD62F1">
            <w:pPr>
              <w:pStyle w:val="TableText"/>
            </w:pPr>
            <w:r w:rsidRPr="00372FE9">
              <w:t>Influence and Negotiate</w:t>
            </w:r>
          </w:p>
        </w:tc>
        <w:tc>
          <w:tcPr>
            <w:tcW w:w="4851" w:type="dxa"/>
          </w:tcPr>
          <w:p w14:paraId="71FF1DB5" w14:textId="77777777" w:rsidR="003719FA" w:rsidRPr="00372FE9" w:rsidRDefault="003719FA" w:rsidP="00BD62F1">
            <w:pPr>
              <w:pStyle w:val="TableText"/>
            </w:pPr>
            <w:r w:rsidRPr="00372FE9">
              <w:t>Gain consensus and commitment from others, and resolve issues and conflicts</w:t>
            </w:r>
          </w:p>
        </w:tc>
        <w:tc>
          <w:tcPr>
            <w:tcW w:w="1668" w:type="dxa"/>
          </w:tcPr>
          <w:p w14:paraId="63239E51" w14:textId="77777777" w:rsidR="003719FA" w:rsidRPr="00372FE9" w:rsidRDefault="003719FA" w:rsidP="00BD62F1">
            <w:pPr>
              <w:pStyle w:val="TableText"/>
            </w:pPr>
            <w:r w:rsidRPr="004C659E">
              <w:t>Adept</w:t>
            </w:r>
          </w:p>
        </w:tc>
      </w:tr>
      <w:tr w:rsidR="003719FA" w:rsidRPr="00372FE9" w14:paraId="59C804E3" w14:textId="77777777" w:rsidTr="00BD62F1">
        <w:trPr>
          <w:cantSplit/>
        </w:trPr>
        <w:tc>
          <w:tcPr>
            <w:tcW w:w="1276" w:type="dxa"/>
          </w:tcPr>
          <w:p w14:paraId="2D5039A3" w14:textId="77777777" w:rsidR="003719FA" w:rsidRPr="00372FE9" w:rsidRDefault="003719FA" w:rsidP="00BD62F1">
            <w:pPr>
              <w:rPr>
                <w:sz w:val="20"/>
              </w:rPr>
            </w:pPr>
            <w:r w:rsidRPr="00372FE9">
              <w:rPr>
                <w:noProof/>
                <w:sz w:val="20"/>
                <w:lang w:eastAsia="en-AU"/>
              </w:rPr>
              <w:drawing>
                <wp:inline distT="0" distB="0" distL="0" distR="0" wp14:anchorId="043C7E9D" wp14:editId="1FD20DED">
                  <wp:extent cx="416966" cy="416966"/>
                  <wp:effectExtent l="0" t="0" r="2540" b="2540"/>
                  <wp:docPr id="303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BFDD7B" w14:textId="77777777" w:rsidR="003719FA" w:rsidRPr="00372FE9" w:rsidRDefault="003719FA" w:rsidP="00BD62F1">
            <w:pPr>
              <w:pStyle w:val="TableText"/>
            </w:pPr>
            <w:r w:rsidRPr="00372FE9">
              <w:t>Deliver Results</w:t>
            </w:r>
          </w:p>
        </w:tc>
        <w:tc>
          <w:tcPr>
            <w:tcW w:w="4851" w:type="dxa"/>
          </w:tcPr>
          <w:p w14:paraId="50A0AB86" w14:textId="77777777" w:rsidR="003719FA" w:rsidRPr="00372FE9" w:rsidRDefault="003719FA" w:rsidP="00BD62F1">
            <w:pPr>
              <w:pStyle w:val="TableText"/>
            </w:pPr>
            <w:r w:rsidRPr="00372FE9">
              <w:t>Achieve results through the efficient use of resources and a commitment to quality outcomes</w:t>
            </w:r>
          </w:p>
        </w:tc>
        <w:tc>
          <w:tcPr>
            <w:tcW w:w="1668" w:type="dxa"/>
          </w:tcPr>
          <w:p w14:paraId="3EE106A0" w14:textId="77777777" w:rsidR="003719FA" w:rsidRPr="00372FE9" w:rsidRDefault="003719FA" w:rsidP="00BD62F1">
            <w:pPr>
              <w:pStyle w:val="TableText"/>
            </w:pPr>
            <w:r w:rsidRPr="004C659E">
              <w:t>Adept</w:t>
            </w:r>
          </w:p>
        </w:tc>
      </w:tr>
      <w:tr w:rsidR="003719FA" w:rsidRPr="00372FE9" w14:paraId="716D5C05" w14:textId="77777777" w:rsidTr="00BD62F1">
        <w:trPr>
          <w:cantSplit/>
        </w:trPr>
        <w:tc>
          <w:tcPr>
            <w:tcW w:w="1276" w:type="dxa"/>
          </w:tcPr>
          <w:p w14:paraId="69704D5B" w14:textId="77777777" w:rsidR="003719FA" w:rsidRPr="00372FE9" w:rsidRDefault="003719FA" w:rsidP="00BD62F1">
            <w:pPr>
              <w:rPr>
                <w:sz w:val="20"/>
              </w:rPr>
            </w:pPr>
            <w:r w:rsidRPr="00372FE9">
              <w:rPr>
                <w:noProof/>
                <w:sz w:val="20"/>
                <w:lang w:eastAsia="en-AU"/>
              </w:rPr>
              <w:drawing>
                <wp:inline distT="0" distB="0" distL="0" distR="0" wp14:anchorId="586CFC1C" wp14:editId="6810B528">
                  <wp:extent cx="416966" cy="416966"/>
                  <wp:effectExtent l="0" t="0" r="2540" b="2540"/>
                  <wp:docPr id="139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454948C" w14:textId="77777777" w:rsidR="003719FA" w:rsidRPr="00372FE9" w:rsidRDefault="003719FA" w:rsidP="00BD62F1">
            <w:pPr>
              <w:pStyle w:val="TableText"/>
            </w:pPr>
            <w:r w:rsidRPr="00372FE9">
              <w:t>Plan and Prioritise</w:t>
            </w:r>
          </w:p>
        </w:tc>
        <w:tc>
          <w:tcPr>
            <w:tcW w:w="4851" w:type="dxa"/>
          </w:tcPr>
          <w:p w14:paraId="0BD37556" w14:textId="77777777" w:rsidR="003719FA" w:rsidRPr="00372FE9" w:rsidRDefault="003719FA" w:rsidP="00BD62F1">
            <w:pPr>
              <w:pStyle w:val="TableText"/>
            </w:pPr>
            <w:r w:rsidRPr="00372FE9">
              <w:t>Plan to achieve priority outcomes and respond flexibly to changing circumstances</w:t>
            </w:r>
          </w:p>
        </w:tc>
        <w:tc>
          <w:tcPr>
            <w:tcW w:w="1668" w:type="dxa"/>
          </w:tcPr>
          <w:p w14:paraId="4A4919BE" w14:textId="77777777" w:rsidR="003719FA" w:rsidRPr="00372FE9" w:rsidRDefault="003719FA" w:rsidP="00BD62F1">
            <w:pPr>
              <w:pStyle w:val="TableText"/>
            </w:pPr>
            <w:r w:rsidRPr="004C659E">
              <w:t>Adept</w:t>
            </w:r>
          </w:p>
        </w:tc>
      </w:tr>
      <w:tr w:rsidR="003719FA" w:rsidRPr="00372FE9" w14:paraId="3E041D76" w14:textId="77777777" w:rsidTr="00BD62F1">
        <w:trPr>
          <w:cantSplit/>
        </w:trPr>
        <w:tc>
          <w:tcPr>
            <w:tcW w:w="1276" w:type="dxa"/>
          </w:tcPr>
          <w:p w14:paraId="0B702F65" w14:textId="77777777" w:rsidR="003719FA" w:rsidRPr="00372FE9" w:rsidRDefault="003719FA" w:rsidP="00BD62F1">
            <w:pPr>
              <w:rPr>
                <w:sz w:val="20"/>
              </w:rPr>
            </w:pPr>
            <w:r w:rsidRPr="00372FE9">
              <w:rPr>
                <w:noProof/>
                <w:sz w:val="20"/>
                <w:lang w:eastAsia="en-AU"/>
              </w:rPr>
              <w:drawing>
                <wp:inline distT="0" distB="0" distL="0" distR="0" wp14:anchorId="6402AA74" wp14:editId="555205B2">
                  <wp:extent cx="416966" cy="416966"/>
                  <wp:effectExtent l="0" t="0" r="2540" b="2540"/>
                  <wp:docPr id="4981"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D6E7AB" w14:textId="77777777" w:rsidR="003719FA" w:rsidRPr="00372FE9" w:rsidRDefault="003719FA" w:rsidP="00BD62F1">
            <w:pPr>
              <w:pStyle w:val="TableText"/>
            </w:pPr>
            <w:r w:rsidRPr="00372FE9">
              <w:t>Demonstrate Accountability</w:t>
            </w:r>
          </w:p>
        </w:tc>
        <w:tc>
          <w:tcPr>
            <w:tcW w:w="4851" w:type="dxa"/>
          </w:tcPr>
          <w:p w14:paraId="74826AE0" w14:textId="77777777" w:rsidR="003719FA" w:rsidRPr="00372FE9" w:rsidRDefault="003719FA" w:rsidP="00BD62F1">
            <w:pPr>
              <w:pStyle w:val="TableText"/>
            </w:pPr>
            <w:r w:rsidRPr="00372FE9">
              <w:t>Be proactive and responsible for own actions, and adhere to legislation, policy and guidelines</w:t>
            </w:r>
          </w:p>
        </w:tc>
        <w:tc>
          <w:tcPr>
            <w:tcW w:w="1668" w:type="dxa"/>
          </w:tcPr>
          <w:p w14:paraId="4A4B18D2" w14:textId="77777777" w:rsidR="003719FA" w:rsidRPr="00372FE9" w:rsidRDefault="003719FA" w:rsidP="00BD62F1">
            <w:pPr>
              <w:pStyle w:val="TableText"/>
            </w:pPr>
            <w:r w:rsidRPr="004C659E">
              <w:t>Intermediate</w:t>
            </w:r>
          </w:p>
        </w:tc>
      </w:tr>
      <w:tr w:rsidR="003719FA" w:rsidRPr="00372FE9" w14:paraId="7906FF7D" w14:textId="77777777" w:rsidTr="00BD62F1">
        <w:trPr>
          <w:cantSplit/>
        </w:trPr>
        <w:tc>
          <w:tcPr>
            <w:tcW w:w="1276" w:type="dxa"/>
          </w:tcPr>
          <w:p w14:paraId="3EEB044B" w14:textId="77777777" w:rsidR="003719FA" w:rsidRPr="00372FE9" w:rsidRDefault="003719FA" w:rsidP="00BD62F1">
            <w:pPr>
              <w:rPr>
                <w:sz w:val="20"/>
              </w:rPr>
            </w:pPr>
            <w:r w:rsidRPr="00372FE9">
              <w:rPr>
                <w:noProof/>
                <w:sz w:val="20"/>
                <w:lang w:eastAsia="en-AU"/>
              </w:rPr>
              <w:drawing>
                <wp:inline distT="0" distB="0" distL="0" distR="0" wp14:anchorId="46B16A89" wp14:editId="1F50E0B0">
                  <wp:extent cx="416966" cy="416966"/>
                  <wp:effectExtent l="0" t="0" r="2540" b="2540"/>
                  <wp:docPr id="856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9109593" w14:textId="77777777" w:rsidR="003719FA" w:rsidRPr="00372FE9" w:rsidRDefault="003719FA" w:rsidP="00BD62F1">
            <w:pPr>
              <w:pStyle w:val="TableText"/>
            </w:pPr>
            <w:r w:rsidRPr="00372FE9">
              <w:t>Finance</w:t>
            </w:r>
          </w:p>
        </w:tc>
        <w:tc>
          <w:tcPr>
            <w:tcW w:w="4851" w:type="dxa"/>
          </w:tcPr>
          <w:p w14:paraId="6C470A8E" w14:textId="77777777" w:rsidR="003719FA" w:rsidRPr="00372FE9" w:rsidRDefault="003719FA" w:rsidP="00BD62F1">
            <w:pPr>
              <w:pStyle w:val="TableText"/>
            </w:pPr>
            <w:r w:rsidRPr="00372FE9">
              <w:t>Understand and apply financial processes to achieve value for money and minimise financial risk</w:t>
            </w:r>
          </w:p>
        </w:tc>
        <w:tc>
          <w:tcPr>
            <w:tcW w:w="1668" w:type="dxa"/>
          </w:tcPr>
          <w:p w14:paraId="7C6CE7D6" w14:textId="77777777" w:rsidR="003719FA" w:rsidRPr="00372FE9" w:rsidRDefault="003719FA" w:rsidP="00BD62F1">
            <w:pPr>
              <w:pStyle w:val="TableText"/>
            </w:pPr>
            <w:r w:rsidRPr="004C659E">
              <w:t>Intermediate</w:t>
            </w:r>
          </w:p>
        </w:tc>
      </w:tr>
      <w:tr w:rsidR="003719FA" w:rsidRPr="00372FE9" w14:paraId="1093E370" w14:textId="77777777" w:rsidTr="00BD62F1">
        <w:trPr>
          <w:cantSplit/>
        </w:trPr>
        <w:tc>
          <w:tcPr>
            <w:tcW w:w="1276" w:type="dxa"/>
          </w:tcPr>
          <w:p w14:paraId="1C845D44" w14:textId="77777777" w:rsidR="003719FA" w:rsidRPr="00372FE9" w:rsidRDefault="003719FA" w:rsidP="00BD62F1">
            <w:pPr>
              <w:rPr>
                <w:sz w:val="20"/>
              </w:rPr>
            </w:pPr>
            <w:r w:rsidRPr="00372FE9">
              <w:rPr>
                <w:noProof/>
                <w:sz w:val="20"/>
                <w:lang w:eastAsia="en-AU"/>
              </w:rPr>
              <w:drawing>
                <wp:inline distT="0" distB="0" distL="0" distR="0" wp14:anchorId="7CC88E62" wp14:editId="350B4CA0">
                  <wp:extent cx="416966" cy="416966"/>
                  <wp:effectExtent l="0" t="0" r="2540" b="2540"/>
                  <wp:docPr id="693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CFAC11D" w14:textId="77777777" w:rsidR="003719FA" w:rsidRPr="00372FE9" w:rsidRDefault="003719FA" w:rsidP="00BD62F1">
            <w:pPr>
              <w:pStyle w:val="TableText"/>
            </w:pPr>
            <w:r w:rsidRPr="00372FE9">
              <w:t>Procurement and Contract Management</w:t>
            </w:r>
          </w:p>
        </w:tc>
        <w:tc>
          <w:tcPr>
            <w:tcW w:w="4851" w:type="dxa"/>
          </w:tcPr>
          <w:p w14:paraId="5ACF2CFB" w14:textId="77777777" w:rsidR="003719FA" w:rsidRPr="00372FE9" w:rsidRDefault="003719FA" w:rsidP="00BD62F1">
            <w:pPr>
              <w:pStyle w:val="TableText"/>
            </w:pPr>
            <w:r w:rsidRPr="00372FE9">
              <w:t>Understand and apply procurement processes to ensure effective purchasing and contract performance</w:t>
            </w:r>
          </w:p>
        </w:tc>
        <w:tc>
          <w:tcPr>
            <w:tcW w:w="1668" w:type="dxa"/>
          </w:tcPr>
          <w:p w14:paraId="58FD82E8" w14:textId="77777777" w:rsidR="003719FA" w:rsidRPr="00372FE9" w:rsidRDefault="003719FA" w:rsidP="00BD62F1">
            <w:pPr>
              <w:pStyle w:val="TableText"/>
            </w:pPr>
            <w:r w:rsidRPr="004C659E">
              <w:t>Intermediate</w:t>
            </w:r>
          </w:p>
        </w:tc>
      </w:tr>
      <w:bookmarkEnd w:id="2"/>
      <w:bookmarkEnd w:id="3"/>
      <w:bookmarkEnd w:id="4"/>
      <w:bookmarkEnd w:id="5"/>
    </w:tbl>
    <w:p w14:paraId="669B9AB8" w14:textId="77777777" w:rsidR="003719FA" w:rsidRDefault="003719FA" w:rsidP="003719FA">
      <w:pPr>
        <w:contextualSpacing/>
      </w:pPr>
    </w:p>
    <w:p w14:paraId="4BF09D91" w14:textId="77777777" w:rsidR="00EC2E87" w:rsidRDefault="00EC2E87" w:rsidP="0014565B">
      <w:pPr>
        <w:pStyle w:val="PlainText"/>
        <w:spacing w:before="62" w:line="276" w:lineRule="auto"/>
        <w:rPr>
          <w:rFonts w:ascii="Arial" w:eastAsiaTheme="minorEastAsia" w:hAnsi="Arial"/>
          <w:szCs w:val="22"/>
          <w:lang w:val="en-US"/>
        </w:rPr>
      </w:pPr>
    </w:p>
    <w:sectPr w:rsidR="00EC2E87"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644E4" w14:textId="77777777" w:rsidR="00CF558B" w:rsidRDefault="00CF558B" w:rsidP="00BB532F">
      <w:pPr>
        <w:spacing w:after="0" w:line="240" w:lineRule="auto"/>
      </w:pPr>
      <w:r>
        <w:separator/>
      </w:r>
    </w:p>
  </w:endnote>
  <w:endnote w:type="continuationSeparator" w:id="0">
    <w:p w14:paraId="69B00328" w14:textId="77777777" w:rsidR="00CF558B" w:rsidRDefault="00CF558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Calibri"/>
    <w:charset w:val="00"/>
    <w:family w:val="swiss"/>
    <w:pitch w:val="variable"/>
    <w:sig w:usb0="A00000E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944"/>
      <w:gridCol w:w="4302"/>
    </w:tblGrid>
    <w:tr w:rsidR="00C03AFD" w14:paraId="62D29CD6" w14:textId="77777777" w:rsidTr="00846C41">
      <w:tc>
        <w:tcPr>
          <w:tcW w:w="2533" w:type="pct"/>
          <w:vAlign w:val="center"/>
        </w:tcPr>
        <w:p w14:paraId="6DB140C0" w14:textId="4DDF335E" w:rsidR="00C03AFD" w:rsidRDefault="00C03AFD" w:rsidP="00D34414">
          <w:pPr>
            <w:pStyle w:val="Footer"/>
          </w:pPr>
          <w:r w:rsidRPr="00C03AFD">
            <w:rPr>
              <w:color w:val="928B81"/>
              <w:sz w:val="18"/>
            </w:rPr>
            <w:t>Role Description</w:t>
          </w:r>
          <w:r w:rsidR="00F909AE">
            <w:rPr>
              <w:color w:val="928B81"/>
              <w:sz w:val="18"/>
            </w:rPr>
            <w:t>:</w:t>
          </w:r>
          <w:r w:rsidRPr="00C03AFD">
            <w:rPr>
              <w:color w:val="595959" w:themeColor="text1" w:themeTint="A6"/>
              <w:sz w:val="18"/>
            </w:rPr>
            <w:t xml:space="preserve">  </w:t>
          </w:r>
          <w:r w:rsidR="00E12991">
            <w:rPr>
              <w:color w:val="000000" w:themeColor="text1"/>
              <w:sz w:val="18"/>
            </w:rPr>
            <w:t>S</w:t>
          </w:r>
          <w:r w:rsidR="003719FA">
            <w:rPr>
              <w:color w:val="000000" w:themeColor="text1"/>
              <w:sz w:val="18"/>
            </w:rPr>
            <w:t>enior S</w:t>
          </w:r>
          <w:r w:rsidR="00E12991">
            <w:rPr>
              <w:color w:val="000000" w:themeColor="text1"/>
              <w:sz w:val="18"/>
            </w:rPr>
            <w:t xml:space="preserve">patial Analyst </w:t>
          </w:r>
        </w:p>
      </w:tc>
      <w:tc>
        <w:tcPr>
          <w:tcW w:w="444" w:type="pct"/>
          <w:vAlign w:val="center"/>
        </w:tcPr>
        <w:p w14:paraId="440DE822" w14:textId="666BC9A8"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2F74B5">
            <w:rPr>
              <w:noProof/>
              <w:color w:val="928B81"/>
              <w:sz w:val="18"/>
              <w:lang w:eastAsia="en-AU"/>
            </w:rPr>
            <w:t>6</w:t>
          </w:r>
          <w:r w:rsidRPr="00C03AFD">
            <w:rPr>
              <w:noProof/>
              <w:color w:val="928B81"/>
              <w:sz w:val="18"/>
              <w:lang w:eastAsia="en-AU"/>
            </w:rPr>
            <w:fldChar w:fldCharType="end"/>
          </w:r>
        </w:p>
      </w:tc>
      <w:tc>
        <w:tcPr>
          <w:tcW w:w="2023" w:type="pct"/>
        </w:tcPr>
        <w:p w14:paraId="648F26DB" w14:textId="77777777" w:rsidR="00C03AFD" w:rsidRDefault="00C03AFD" w:rsidP="00C03AFD">
          <w:pPr>
            <w:pStyle w:val="Footer"/>
            <w:jc w:val="right"/>
          </w:pPr>
          <w:r>
            <w:rPr>
              <w:noProof/>
              <w:lang w:val="en-AU" w:eastAsia="en-AU"/>
            </w:rPr>
            <w:drawing>
              <wp:inline distT="0" distB="0" distL="0" distR="0" wp14:anchorId="352A3C8C" wp14:editId="3061A01A">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44D7B28E"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498D51A" w14:textId="77777777" w:rsidTr="0047547E">
      <w:trPr>
        <w:trHeight w:val="811"/>
      </w:trPr>
      <w:tc>
        <w:tcPr>
          <w:tcW w:w="10005" w:type="dxa"/>
          <w:vAlign w:val="bottom"/>
        </w:tcPr>
        <w:p w14:paraId="1AA25B95" w14:textId="6F4B9369"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2F74B5">
            <w:rPr>
              <w:noProof/>
              <w:lang w:eastAsia="en-AU"/>
            </w:rPr>
            <w:t>1</w:t>
          </w:r>
          <w:r>
            <w:rPr>
              <w:noProof/>
              <w:lang w:eastAsia="en-AU"/>
            </w:rPr>
            <w:fldChar w:fldCharType="end"/>
          </w:r>
        </w:p>
      </w:tc>
      <w:tc>
        <w:tcPr>
          <w:tcW w:w="875" w:type="dxa"/>
        </w:tcPr>
        <w:p w14:paraId="61A01029" w14:textId="77777777" w:rsidR="00BB532F" w:rsidRDefault="00BB532F" w:rsidP="00BD7BA7">
          <w:pPr>
            <w:pStyle w:val="Footer"/>
            <w:jc w:val="right"/>
          </w:pPr>
          <w:r>
            <w:rPr>
              <w:noProof/>
              <w:lang w:val="en-AU" w:eastAsia="en-AU"/>
            </w:rPr>
            <w:drawing>
              <wp:inline distT="0" distB="0" distL="0" distR="0" wp14:anchorId="4AC7B579" wp14:editId="6A89CAE1">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063428FB"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85923" w14:textId="77777777" w:rsidR="00CF558B" w:rsidRDefault="00CF558B" w:rsidP="00BB532F">
      <w:pPr>
        <w:spacing w:after="0" w:line="240" w:lineRule="auto"/>
      </w:pPr>
      <w:r>
        <w:separator/>
      </w:r>
    </w:p>
  </w:footnote>
  <w:footnote w:type="continuationSeparator" w:id="0">
    <w:p w14:paraId="159B7A56" w14:textId="77777777" w:rsidR="00CF558B" w:rsidRDefault="00CF558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21A11D67" w14:textId="77777777" w:rsidTr="009D747B">
      <w:trPr>
        <w:trHeight w:val="1337"/>
      </w:trPr>
      <w:tc>
        <w:tcPr>
          <w:tcW w:w="7038" w:type="dxa"/>
        </w:tcPr>
        <w:p w14:paraId="22337A81"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2BEF6282" w14:textId="03FD9218" w:rsidR="00385E87" w:rsidRPr="001E49B2" w:rsidRDefault="00EE5AD9" w:rsidP="00385E87">
          <w:pPr>
            <w:pStyle w:val="TitleSub"/>
            <w:spacing w:after="0"/>
            <w:rPr>
              <w:rFonts w:ascii="Arial" w:hAnsi="Arial" w:cs="Arial"/>
              <w:b/>
            </w:rPr>
          </w:pPr>
          <w:r>
            <w:rPr>
              <w:rFonts w:ascii="Arial" w:hAnsi="Arial" w:cs="Arial"/>
              <w:b/>
            </w:rPr>
            <w:t xml:space="preserve">Senior </w:t>
          </w:r>
          <w:r w:rsidR="00975517">
            <w:rPr>
              <w:rFonts w:ascii="Arial" w:hAnsi="Arial" w:cs="Arial"/>
              <w:b/>
            </w:rPr>
            <w:t>Spatial Analyst</w:t>
          </w:r>
          <w:r w:rsidR="00834AAA">
            <w:rPr>
              <w:rFonts w:ascii="Arial" w:hAnsi="Arial" w:cs="Arial"/>
              <w:b/>
            </w:rPr>
            <w:t>, Extractor</w:t>
          </w:r>
        </w:p>
      </w:tc>
      <w:tc>
        <w:tcPr>
          <w:tcW w:w="3665" w:type="dxa"/>
        </w:tcPr>
        <w:p w14:paraId="19A2DF2F" w14:textId="431BBEF7" w:rsidR="000477E1" w:rsidRPr="000477E1" w:rsidRDefault="003719FA" w:rsidP="00030565">
          <w:pPr>
            <w:jc w:val="right"/>
          </w:pPr>
          <w:r>
            <w:rPr>
              <w:noProof/>
            </w:rPr>
            <w:drawing>
              <wp:anchor distT="0" distB="0" distL="114300" distR="114300" simplePos="0" relativeHeight="251659264" behindDoc="1" locked="0" layoutInCell="1" allowOverlap="1" wp14:anchorId="1A79ECCA" wp14:editId="3A58A856">
                <wp:simplePos x="0" y="0"/>
                <wp:positionH relativeFrom="column">
                  <wp:posOffset>1583055</wp:posOffset>
                </wp:positionH>
                <wp:positionV relativeFrom="paragraph">
                  <wp:posOffset>2540</wp:posOffset>
                </wp:positionV>
                <wp:extent cx="675640" cy="717550"/>
                <wp:effectExtent l="0" t="0" r="0" b="6350"/>
                <wp:wrapTight wrapText="bothSides">
                  <wp:wrapPolygon edited="0">
                    <wp:start x="0" y="0"/>
                    <wp:lineTo x="0" y="21218"/>
                    <wp:lineTo x="20707" y="21218"/>
                    <wp:lineTo x="207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564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8CC44" w14:textId="77777777" w:rsidR="000477E1" w:rsidRPr="000477E1" w:rsidRDefault="000477E1" w:rsidP="00030565">
          <w:pPr>
            <w:jc w:val="right"/>
          </w:pPr>
        </w:p>
      </w:tc>
    </w:tr>
  </w:tbl>
  <w:p w14:paraId="3CF1C3F2"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4266E8"/>
    <w:multiLevelType w:val="hybridMultilevel"/>
    <w:tmpl w:val="5C2A4942"/>
    <w:lvl w:ilvl="0" w:tplc="B7CA508C">
      <w:start w:val="1"/>
      <w:numFmt w:val="bullet"/>
      <w:lvlText w:val=""/>
      <w:lvlJc w:val="left"/>
      <w:pPr>
        <w:ind w:left="1391" w:hanging="360"/>
      </w:pPr>
      <w:rPr>
        <w:rFonts w:ascii="Symbol" w:eastAsia="Symbol" w:hAnsi="Symbol" w:hint="default"/>
        <w:w w:val="99"/>
        <w:sz w:val="20"/>
        <w:szCs w:val="20"/>
      </w:rPr>
    </w:lvl>
    <w:lvl w:ilvl="1" w:tplc="8522CA0C">
      <w:start w:val="1"/>
      <w:numFmt w:val="bullet"/>
      <w:lvlText w:val="•"/>
      <w:lvlJc w:val="left"/>
      <w:pPr>
        <w:ind w:left="2020" w:hanging="360"/>
      </w:pPr>
      <w:rPr>
        <w:rFonts w:hint="default"/>
      </w:rPr>
    </w:lvl>
    <w:lvl w:ilvl="2" w:tplc="B0C04D4A">
      <w:start w:val="1"/>
      <w:numFmt w:val="bullet"/>
      <w:lvlText w:val="•"/>
      <w:lvlJc w:val="left"/>
      <w:pPr>
        <w:ind w:left="2640" w:hanging="360"/>
      </w:pPr>
      <w:rPr>
        <w:rFonts w:hint="default"/>
      </w:rPr>
    </w:lvl>
    <w:lvl w:ilvl="3" w:tplc="A22AB58A">
      <w:start w:val="1"/>
      <w:numFmt w:val="bullet"/>
      <w:lvlText w:val="•"/>
      <w:lvlJc w:val="left"/>
      <w:pPr>
        <w:ind w:left="3261" w:hanging="360"/>
      </w:pPr>
      <w:rPr>
        <w:rFonts w:hint="default"/>
      </w:rPr>
    </w:lvl>
    <w:lvl w:ilvl="4" w:tplc="13BC9348">
      <w:start w:val="1"/>
      <w:numFmt w:val="bullet"/>
      <w:lvlText w:val="•"/>
      <w:lvlJc w:val="left"/>
      <w:pPr>
        <w:ind w:left="3881" w:hanging="360"/>
      </w:pPr>
      <w:rPr>
        <w:rFonts w:hint="default"/>
      </w:rPr>
    </w:lvl>
    <w:lvl w:ilvl="5" w:tplc="BB7C3EE4">
      <w:start w:val="1"/>
      <w:numFmt w:val="bullet"/>
      <w:lvlText w:val="•"/>
      <w:lvlJc w:val="left"/>
      <w:pPr>
        <w:ind w:left="4501" w:hanging="360"/>
      </w:pPr>
      <w:rPr>
        <w:rFonts w:hint="default"/>
      </w:rPr>
    </w:lvl>
    <w:lvl w:ilvl="6" w:tplc="3730A930">
      <w:start w:val="1"/>
      <w:numFmt w:val="bullet"/>
      <w:lvlText w:val="•"/>
      <w:lvlJc w:val="left"/>
      <w:pPr>
        <w:ind w:left="5122" w:hanging="360"/>
      </w:pPr>
      <w:rPr>
        <w:rFonts w:hint="default"/>
      </w:rPr>
    </w:lvl>
    <w:lvl w:ilvl="7" w:tplc="192646D8">
      <w:start w:val="1"/>
      <w:numFmt w:val="bullet"/>
      <w:lvlText w:val="•"/>
      <w:lvlJc w:val="left"/>
      <w:pPr>
        <w:ind w:left="5742" w:hanging="360"/>
      </w:pPr>
      <w:rPr>
        <w:rFonts w:hint="default"/>
      </w:rPr>
    </w:lvl>
    <w:lvl w:ilvl="8" w:tplc="3962C5AA">
      <w:start w:val="1"/>
      <w:numFmt w:val="bullet"/>
      <w:lvlText w:val="•"/>
      <w:lvlJc w:val="left"/>
      <w:pPr>
        <w:ind w:left="6363" w:hanging="360"/>
      </w:pPr>
      <w:rPr>
        <w:rFonts w:hint="default"/>
      </w:rPr>
    </w:lvl>
  </w:abstractNum>
  <w:abstractNum w:abstractNumId="2" w15:restartNumberingAfterBreak="0">
    <w:nsid w:val="1541121D"/>
    <w:multiLevelType w:val="hybridMultilevel"/>
    <w:tmpl w:val="7B44523C"/>
    <w:lvl w:ilvl="0" w:tplc="2038909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76F"/>
    <w:multiLevelType w:val="multilevel"/>
    <w:tmpl w:val="8A94ED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9B107A"/>
    <w:multiLevelType w:val="hybridMultilevel"/>
    <w:tmpl w:val="86284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2F1133"/>
    <w:multiLevelType w:val="hybridMultilevel"/>
    <w:tmpl w:val="2CD0B34A"/>
    <w:lvl w:ilvl="0" w:tplc="957A1106">
      <w:start w:val="1"/>
      <w:numFmt w:val="bullet"/>
      <w:lvlText w:val=""/>
      <w:lvlJc w:val="left"/>
      <w:pPr>
        <w:ind w:left="1391" w:hanging="360"/>
      </w:pPr>
      <w:rPr>
        <w:rFonts w:ascii="Symbol" w:eastAsia="Symbol" w:hAnsi="Symbol" w:hint="default"/>
        <w:w w:val="99"/>
        <w:sz w:val="20"/>
        <w:szCs w:val="20"/>
      </w:rPr>
    </w:lvl>
    <w:lvl w:ilvl="1" w:tplc="8F5C5934">
      <w:start w:val="1"/>
      <w:numFmt w:val="bullet"/>
      <w:lvlText w:val="•"/>
      <w:lvlJc w:val="left"/>
      <w:pPr>
        <w:ind w:left="2020" w:hanging="360"/>
      </w:pPr>
      <w:rPr>
        <w:rFonts w:hint="default"/>
      </w:rPr>
    </w:lvl>
    <w:lvl w:ilvl="2" w:tplc="8F86A270">
      <w:start w:val="1"/>
      <w:numFmt w:val="bullet"/>
      <w:lvlText w:val="•"/>
      <w:lvlJc w:val="left"/>
      <w:pPr>
        <w:ind w:left="2640" w:hanging="360"/>
      </w:pPr>
      <w:rPr>
        <w:rFonts w:hint="default"/>
      </w:rPr>
    </w:lvl>
    <w:lvl w:ilvl="3" w:tplc="4B66FC5E">
      <w:start w:val="1"/>
      <w:numFmt w:val="bullet"/>
      <w:lvlText w:val="•"/>
      <w:lvlJc w:val="left"/>
      <w:pPr>
        <w:ind w:left="3261" w:hanging="360"/>
      </w:pPr>
      <w:rPr>
        <w:rFonts w:hint="default"/>
      </w:rPr>
    </w:lvl>
    <w:lvl w:ilvl="4" w:tplc="23F8686A">
      <w:start w:val="1"/>
      <w:numFmt w:val="bullet"/>
      <w:lvlText w:val="•"/>
      <w:lvlJc w:val="left"/>
      <w:pPr>
        <w:ind w:left="3881" w:hanging="360"/>
      </w:pPr>
      <w:rPr>
        <w:rFonts w:hint="default"/>
      </w:rPr>
    </w:lvl>
    <w:lvl w:ilvl="5" w:tplc="456CBB32">
      <w:start w:val="1"/>
      <w:numFmt w:val="bullet"/>
      <w:lvlText w:val="•"/>
      <w:lvlJc w:val="left"/>
      <w:pPr>
        <w:ind w:left="4501" w:hanging="360"/>
      </w:pPr>
      <w:rPr>
        <w:rFonts w:hint="default"/>
      </w:rPr>
    </w:lvl>
    <w:lvl w:ilvl="6" w:tplc="12222108">
      <w:start w:val="1"/>
      <w:numFmt w:val="bullet"/>
      <w:lvlText w:val="•"/>
      <w:lvlJc w:val="left"/>
      <w:pPr>
        <w:ind w:left="5122" w:hanging="360"/>
      </w:pPr>
      <w:rPr>
        <w:rFonts w:hint="default"/>
      </w:rPr>
    </w:lvl>
    <w:lvl w:ilvl="7" w:tplc="9FF887E0">
      <w:start w:val="1"/>
      <w:numFmt w:val="bullet"/>
      <w:lvlText w:val="•"/>
      <w:lvlJc w:val="left"/>
      <w:pPr>
        <w:ind w:left="5742" w:hanging="360"/>
      </w:pPr>
      <w:rPr>
        <w:rFonts w:hint="default"/>
      </w:rPr>
    </w:lvl>
    <w:lvl w:ilvl="8" w:tplc="37424A52">
      <w:start w:val="1"/>
      <w:numFmt w:val="bullet"/>
      <w:lvlText w:val="•"/>
      <w:lvlJc w:val="left"/>
      <w:pPr>
        <w:ind w:left="6363" w:hanging="360"/>
      </w:pPr>
      <w:rPr>
        <w:rFonts w:hint="default"/>
      </w:rPr>
    </w:lvl>
  </w:abstractNum>
  <w:num w:numId="1" w16cid:durableId="781146147">
    <w:abstractNumId w:val="0"/>
  </w:num>
  <w:num w:numId="2" w16cid:durableId="1011614463">
    <w:abstractNumId w:val="3"/>
  </w:num>
  <w:num w:numId="3" w16cid:durableId="1431465063">
    <w:abstractNumId w:val="4"/>
  </w:num>
  <w:num w:numId="4" w16cid:durableId="1954021848">
    <w:abstractNumId w:val="2"/>
  </w:num>
  <w:num w:numId="5" w16cid:durableId="1042828520">
    <w:abstractNumId w:val="0"/>
  </w:num>
  <w:num w:numId="6" w16cid:durableId="455607437">
    <w:abstractNumId w:val="0"/>
  </w:num>
  <w:num w:numId="7" w16cid:durableId="736394377">
    <w:abstractNumId w:val="0"/>
  </w:num>
  <w:num w:numId="8" w16cid:durableId="2023966108">
    <w:abstractNumId w:val="1"/>
  </w:num>
  <w:num w:numId="9" w16cid:durableId="478764579">
    <w:abstractNumId w:val="7"/>
  </w:num>
  <w:num w:numId="10" w16cid:durableId="50884214">
    <w:abstractNumId w:val="0"/>
  </w:num>
  <w:num w:numId="11" w16cid:durableId="1352337693">
    <w:abstractNumId w:val="0"/>
  </w:num>
  <w:num w:numId="12" w16cid:durableId="465242935">
    <w:abstractNumId w:val="0"/>
  </w:num>
  <w:num w:numId="13" w16cid:durableId="1044062416">
    <w:abstractNumId w:val="0"/>
  </w:num>
  <w:num w:numId="14" w16cid:durableId="335688198">
    <w:abstractNumId w:val="5"/>
  </w:num>
  <w:num w:numId="15" w16cid:durableId="106894379">
    <w:abstractNumId w:val="6"/>
  </w:num>
  <w:num w:numId="16" w16cid:durableId="1326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040A"/>
    <w:rsid w:val="00005219"/>
    <w:rsid w:val="0000657E"/>
    <w:rsid w:val="0001016C"/>
    <w:rsid w:val="00011921"/>
    <w:rsid w:val="00016D91"/>
    <w:rsid w:val="0001706E"/>
    <w:rsid w:val="00020023"/>
    <w:rsid w:val="00022223"/>
    <w:rsid w:val="00026543"/>
    <w:rsid w:val="00027E23"/>
    <w:rsid w:val="00030565"/>
    <w:rsid w:val="0003263C"/>
    <w:rsid w:val="00035639"/>
    <w:rsid w:val="0003564E"/>
    <w:rsid w:val="00037FD5"/>
    <w:rsid w:val="00041B2E"/>
    <w:rsid w:val="000477E1"/>
    <w:rsid w:val="0005653C"/>
    <w:rsid w:val="00060B58"/>
    <w:rsid w:val="00062894"/>
    <w:rsid w:val="000645C8"/>
    <w:rsid w:val="0006692F"/>
    <w:rsid w:val="00067161"/>
    <w:rsid w:val="000737BE"/>
    <w:rsid w:val="00080778"/>
    <w:rsid w:val="00083E3B"/>
    <w:rsid w:val="00086035"/>
    <w:rsid w:val="000925D5"/>
    <w:rsid w:val="00095F0F"/>
    <w:rsid w:val="000A0BFA"/>
    <w:rsid w:val="000A2621"/>
    <w:rsid w:val="000A575C"/>
    <w:rsid w:val="000A6D2C"/>
    <w:rsid w:val="000A714E"/>
    <w:rsid w:val="000B16FA"/>
    <w:rsid w:val="000B367E"/>
    <w:rsid w:val="000C3CC8"/>
    <w:rsid w:val="000C7264"/>
    <w:rsid w:val="000D12B3"/>
    <w:rsid w:val="000D19BA"/>
    <w:rsid w:val="000D632C"/>
    <w:rsid w:val="000D799A"/>
    <w:rsid w:val="000F231F"/>
    <w:rsid w:val="00100BA9"/>
    <w:rsid w:val="0010313A"/>
    <w:rsid w:val="00103624"/>
    <w:rsid w:val="00104EC7"/>
    <w:rsid w:val="001055F4"/>
    <w:rsid w:val="0011327A"/>
    <w:rsid w:val="001132BD"/>
    <w:rsid w:val="0011610E"/>
    <w:rsid w:val="001336E8"/>
    <w:rsid w:val="0013413E"/>
    <w:rsid w:val="001345C7"/>
    <w:rsid w:val="00134F5E"/>
    <w:rsid w:val="00135292"/>
    <w:rsid w:val="00137B62"/>
    <w:rsid w:val="0014565B"/>
    <w:rsid w:val="001466F4"/>
    <w:rsid w:val="00150D91"/>
    <w:rsid w:val="00153F10"/>
    <w:rsid w:val="00156E24"/>
    <w:rsid w:val="00160D02"/>
    <w:rsid w:val="00162FAC"/>
    <w:rsid w:val="00165754"/>
    <w:rsid w:val="001671DC"/>
    <w:rsid w:val="00175587"/>
    <w:rsid w:val="0018091E"/>
    <w:rsid w:val="001815E8"/>
    <w:rsid w:val="00185ABC"/>
    <w:rsid w:val="00185F62"/>
    <w:rsid w:val="00193325"/>
    <w:rsid w:val="001936F3"/>
    <w:rsid w:val="00194A32"/>
    <w:rsid w:val="001A00F1"/>
    <w:rsid w:val="001A0E57"/>
    <w:rsid w:val="001A1AA1"/>
    <w:rsid w:val="001A1EC8"/>
    <w:rsid w:val="001A4F0B"/>
    <w:rsid w:val="001A7FA0"/>
    <w:rsid w:val="001B1F0F"/>
    <w:rsid w:val="001B214F"/>
    <w:rsid w:val="001B2759"/>
    <w:rsid w:val="001B5DFD"/>
    <w:rsid w:val="001B75A6"/>
    <w:rsid w:val="001C0E5F"/>
    <w:rsid w:val="001C2248"/>
    <w:rsid w:val="001C3056"/>
    <w:rsid w:val="001C4669"/>
    <w:rsid w:val="001C5166"/>
    <w:rsid w:val="001C5A46"/>
    <w:rsid w:val="001D097C"/>
    <w:rsid w:val="001D62A0"/>
    <w:rsid w:val="001D6818"/>
    <w:rsid w:val="001E2792"/>
    <w:rsid w:val="001E27DB"/>
    <w:rsid w:val="001E4359"/>
    <w:rsid w:val="001E49B2"/>
    <w:rsid w:val="001E6C92"/>
    <w:rsid w:val="001E6D1A"/>
    <w:rsid w:val="001F2503"/>
    <w:rsid w:val="001F4A8E"/>
    <w:rsid w:val="00201E8B"/>
    <w:rsid w:val="00205A8A"/>
    <w:rsid w:val="00211F68"/>
    <w:rsid w:val="00214435"/>
    <w:rsid w:val="00221BB1"/>
    <w:rsid w:val="00237421"/>
    <w:rsid w:val="00240A8E"/>
    <w:rsid w:val="002423A8"/>
    <w:rsid w:val="00242CC8"/>
    <w:rsid w:val="00243739"/>
    <w:rsid w:val="00256FCF"/>
    <w:rsid w:val="00262710"/>
    <w:rsid w:val="00263ACB"/>
    <w:rsid w:val="00273F07"/>
    <w:rsid w:val="0028314F"/>
    <w:rsid w:val="00287C54"/>
    <w:rsid w:val="00293225"/>
    <w:rsid w:val="002A648F"/>
    <w:rsid w:val="002A7A57"/>
    <w:rsid w:val="002B0B83"/>
    <w:rsid w:val="002B1F76"/>
    <w:rsid w:val="002B67F6"/>
    <w:rsid w:val="002C2823"/>
    <w:rsid w:val="002C3A79"/>
    <w:rsid w:val="002C616C"/>
    <w:rsid w:val="002D0D5E"/>
    <w:rsid w:val="002D36BB"/>
    <w:rsid w:val="002D6FD4"/>
    <w:rsid w:val="002D7573"/>
    <w:rsid w:val="002D7EF0"/>
    <w:rsid w:val="002F74B5"/>
    <w:rsid w:val="002F77BC"/>
    <w:rsid w:val="00301747"/>
    <w:rsid w:val="00302641"/>
    <w:rsid w:val="00302D6F"/>
    <w:rsid w:val="00310F0B"/>
    <w:rsid w:val="00315E0B"/>
    <w:rsid w:val="00325644"/>
    <w:rsid w:val="00325A1D"/>
    <w:rsid w:val="00325E9D"/>
    <w:rsid w:val="00327F5C"/>
    <w:rsid w:val="00340ADC"/>
    <w:rsid w:val="00343491"/>
    <w:rsid w:val="00345199"/>
    <w:rsid w:val="00346D51"/>
    <w:rsid w:val="003473C6"/>
    <w:rsid w:val="00351826"/>
    <w:rsid w:val="00361D63"/>
    <w:rsid w:val="00371943"/>
    <w:rsid w:val="003719FA"/>
    <w:rsid w:val="00372A99"/>
    <w:rsid w:val="00373737"/>
    <w:rsid w:val="00375289"/>
    <w:rsid w:val="00377118"/>
    <w:rsid w:val="003776A0"/>
    <w:rsid w:val="00385E87"/>
    <w:rsid w:val="0039395B"/>
    <w:rsid w:val="003A2AFA"/>
    <w:rsid w:val="003A3538"/>
    <w:rsid w:val="003A5CDE"/>
    <w:rsid w:val="003A6538"/>
    <w:rsid w:val="003B0F42"/>
    <w:rsid w:val="003B403A"/>
    <w:rsid w:val="003C00FD"/>
    <w:rsid w:val="003C031F"/>
    <w:rsid w:val="003C33F3"/>
    <w:rsid w:val="003C50DC"/>
    <w:rsid w:val="003C5D3C"/>
    <w:rsid w:val="003C5EB3"/>
    <w:rsid w:val="003D1F65"/>
    <w:rsid w:val="003D5227"/>
    <w:rsid w:val="003D7B0F"/>
    <w:rsid w:val="003E2663"/>
    <w:rsid w:val="003E2787"/>
    <w:rsid w:val="003E425A"/>
    <w:rsid w:val="003F797C"/>
    <w:rsid w:val="004001E5"/>
    <w:rsid w:val="00402ABB"/>
    <w:rsid w:val="00406192"/>
    <w:rsid w:val="00407A70"/>
    <w:rsid w:val="00411F3E"/>
    <w:rsid w:val="0041525E"/>
    <w:rsid w:val="004203B4"/>
    <w:rsid w:val="00421C28"/>
    <w:rsid w:val="004264A9"/>
    <w:rsid w:val="00427CAA"/>
    <w:rsid w:val="00434DDC"/>
    <w:rsid w:val="00436621"/>
    <w:rsid w:val="00442732"/>
    <w:rsid w:val="00446454"/>
    <w:rsid w:val="0044733F"/>
    <w:rsid w:val="004502C7"/>
    <w:rsid w:val="00452CE7"/>
    <w:rsid w:val="00466287"/>
    <w:rsid w:val="00466ECF"/>
    <w:rsid w:val="00473A62"/>
    <w:rsid w:val="0047547E"/>
    <w:rsid w:val="00475E4B"/>
    <w:rsid w:val="00477370"/>
    <w:rsid w:val="00477A39"/>
    <w:rsid w:val="00481B61"/>
    <w:rsid w:val="00485D49"/>
    <w:rsid w:val="00492AA6"/>
    <w:rsid w:val="004958CC"/>
    <w:rsid w:val="004A014E"/>
    <w:rsid w:val="004B11A9"/>
    <w:rsid w:val="004B37EC"/>
    <w:rsid w:val="004C45E2"/>
    <w:rsid w:val="004C715D"/>
    <w:rsid w:val="004D0C22"/>
    <w:rsid w:val="004D27C8"/>
    <w:rsid w:val="004D3721"/>
    <w:rsid w:val="004E2838"/>
    <w:rsid w:val="004E44A5"/>
    <w:rsid w:val="004E474E"/>
    <w:rsid w:val="004E58B6"/>
    <w:rsid w:val="004E607D"/>
    <w:rsid w:val="004E7F32"/>
    <w:rsid w:val="00502CD2"/>
    <w:rsid w:val="00502DBF"/>
    <w:rsid w:val="00511956"/>
    <w:rsid w:val="00512907"/>
    <w:rsid w:val="00513BBE"/>
    <w:rsid w:val="00515103"/>
    <w:rsid w:val="0052147E"/>
    <w:rsid w:val="00521D19"/>
    <w:rsid w:val="00523CFF"/>
    <w:rsid w:val="00527FCF"/>
    <w:rsid w:val="005307BA"/>
    <w:rsid w:val="005332F0"/>
    <w:rsid w:val="00545AC6"/>
    <w:rsid w:val="00550FCD"/>
    <w:rsid w:val="00551038"/>
    <w:rsid w:val="00574CE2"/>
    <w:rsid w:val="0059035B"/>
    <w:rsid w:val="00596AFB"/>
    <w:rsid w:val="005A2410"/>
    <w:rsid w:val="005B10E1"/>
    <w:rsid w:val="005B3AC2"/>
    <w:rsid w:val="005B5053"/>
    <w:rsid w:val="005C7AF5"/>
    <w:rsid w:val="005D6C7B"/>
    <w:rsid w:val="005D71EA"/>
    <w:rsid w:val="005E2B80"/>
    <w:rsid w:val="005E6C59"/>
    <w:rsid w:val="005E75FC"/>
    <w:rsid w:val="005F5FD1"/>
    <w:rsid w:val="005F7EE8"/>
    <w:rsid w:val="006022B4"/>
    <w:rsid w:val="00603D53"/>
    <w:rsid w:val="00607A6B"/>
    <w:rsid w:val="00612673"/>
    <w:rsid w:val="00612AFA"/>
    <w:rsid w:val="00614552"/>
    <w:rsid w:val="00615450"/>
    <w:rsid w:val="006176E8"/>
    <w:rsid w:val="00621D45"/>
    <w:rsid w:val="00623950"/>
    <w:rsid w:val="00626492"/>
    <w:rsid w:val="0062749B"/>
    <w:rsid w:val="00627B43"/>
    <w:rsid w:val="00632B0B"/>
    <w:rsid w:val="0063544E"/>
    <w:rsid w:val="00645A7F"/>
    <w:rsid w:val="00646C64"/>
    <w:rsid w:val="006518EA"/>
    <w:rsid w:val="006538BF"/>
    <w:rsid w:val="00674D4C"/>
    <w:rsid w:val="00674FD9"/>
    <w:rsid w:val="00683870"/>
    <w:rsid w:val="0069243E"/>
    <w:rsid w:val="006A1975"/>
    <w:rsid w:val="006A2280"/>
    <w:rsid w:val="006B44A2"/>
    <w:rsid w:val="006B723B"/>
    <w:rsid w:val="006C2473"/>
    <w:rsid w:val="006C4218"/>
    <w:rsid w:val="006D1FBC"/>
    <w:rsid w:val="006E28E7"/>
    <w:rsid w:val="006F4D07"/>
    <w:rsid w:val="006F6652"/>
    <w:rsid w:val="006F7124"/>
    <w:rsid w:val="00701328"/>
    <w:rsid w:val="00701F8B"/>
    <w:rsid w:val="007041EA"/>
    <w:rsid w:val="00705FC8"/>
    <w:rsid w:val="00715D95"/>
    <w:rsid w:val="007249EC"/>
    <w:rsid w:val="00730BBE"/>
    <w:rsid w:val="00732888"/>
    <w:rsid w:val="00735B28"/>
    <w:rsid w:val="00735E89"/>
    <w:rsid w:val="00742966"/>
    <w:rsid w:val="00751377"/>
    <w:rsid w:val="00753EEE"/>
    <w:rsid w:val="007627C1"/>
    <w:rsid w:val="00763117"/>
    <w:rsid w:val="00763F6A"/>
    <w:rsid w:val="00767553"/>
    <w:rsid w:val="007703D9"/>
    <w:rsid w:val="007736B4"/>
    <w:rsid w:val="00773975"/>
    <w:rsid w:val="00774886"/>
    <w:rsid w:val="00776DCB"/>
    <w:rsid w:val="00780299"/>
    <w:rsid w:val="00782CCA"/>
    <w:rsid w:val="007845BF"/>
    <w:rsid w:val="007862DE"/>
    <w:rsid w:val="00786A0F"/>
    <w:rsid w:val="00792A3E"/>
    <w:rsid w:val="00794CC1"/>
    <w:rsid w:val="00794E0E"/>
    <w:rsid w:val="007A399F"/>
    <w:rsid w:val="007A4601"/>
    <w:rsid w:val="007B7C1F"/>
    <w:rsid w:val="007C21C8"/>
    <w:rsid w:val="007D0E2E"/>
    <w:rsid w:val="007D62FD"/>
    <w:rsid w:val="007E2FB7"/>
    <w:rsid w:val="007E5DDC"/>
    <w:rsid w:val="007F29EE"/>
    <w:rsid w:val="008028C1"/>
    <w:rsid w:val="00802B47"/>
    <w:rsid w:val="00802D7D"/>
    <w:rsid w:val="00804126"/>
    <w:rsid w:val="00805561"/>
    <w:rsid w:val="00806FE1"/>
    <w:rsid w:val="00807ED1"/>
    <w:rsid w:val="00814413"/>
    <w:rsid w:val="00817B11"/>
    <w:rsid w:val="008203EE"/>
    <w:rsid w:val="008267A0"/>
    <w:rsid w:val="00826DCD"/>
    <w:rsid w:val="00830F7E"/>
    <w:rsid w:val="00834074"/>
    <w:rsid w:val="00834AAA"/>
    <w:rsid w:val="00834CE7"/>
    <w:rsid w:val="0083547C"/>
    <w:rsid w:val="00846C41"/>
    <w:rsid w:val="008476E6"/>
    <w:rsid w:val="00852473"/>
    <w:rsid w:val="0085706D"/>
    <w:rsid w:val="00860904"/>
    <w:rsid w:val="00867AED"/>
    <w:rsid w:val="008810B6"/>
    <w:rsid w:val="008822C3"/>
    <w:rsid w:val="00894223"/>
    <w:rsid w:val="008A0EBB"/>
    <w:rsid w:val="008A13AC"/>
    <w:rsid w:val="008A1CA2"/>
    <w:rsid w:val="008A1FF9"/>
    <w:rsid w:val="008B74C1"/>
    <w:rsid w:val="008C0B4D"/>
    <w:rsid w:val="008C37C8"/>
    <w:rsid w:val="008D7766"/>
    <w:rsid w:val="008E08E3"/>
    <w:rsid w:val="008E2D49"/>
    <w:rsid w:val="008F6DD8"/>
    <w:rsid w:val="00902EC0"/>
    <w:rsid w:val="00907094"/>
    <w:rsid w:val="009077E2"/>
    <w:rsid w:val="009104AD"/>
    <w:rsid w:val="00910F45"/>
    <w:rsid w:val="00911725"/>
    <w:rsid w:val="00921B70"/>
    <w:rsid w:val="00924A26"/>
    <w:rsid w:val="00924CD6"/>
    <w:rsid w:val="00926A9B"/>
    <w:rsid w:val="009351E9"/>
    <w:rsid w:val="00940C04"/>
    <w:rsid w:val="00941687"/>
    <w:rsid w:val="00942637"/>
    <w:rsid w:val="009506A8"/>
    <w:rsid w:val="00954CDE"/>
    <w:rsid w:val="00957666"/>
    <w:rsid w:val="00957BD1"/>
    <w:rsid w:val="00964A6C"/>
    <w:rsid w:val="00967A43"/>
    <w:rsid w:val="00970179"/>
    <w:rsid w:val="0097364A"/>
    <w:rsid w:val="0097445F"/>
    <w:rsid w:val="00975517"/>
    <w:rsid w:val="00977106"/>
    <w:rsid w:val="0097741A"/>
    <w:rsid w:val="009778BA"/>
    <w:rsid w:val="00977E40"/>
    <w:rsid w:val="00980C32"/>
    <w:rsid w:val="009839DE"/>
    <w:rsid w:val="00985984"/>
    <w:rsid w:val="00992474"/>
    <w:rsid w:val="00994DCE"/>
    <w:rsid w:val="0099587E"/>
    <w:rsid w:val="009979FA"/>
    <w:rsid w:val="009A01C2"/>
    <w:rsid w:val="009A0CC9"/>
    <w:rsid w:val="009A2620"/>
    <w:rsid w:val="009A5041"/>
    <w:rsid w:val="009A66C7"/>
    <w:rsid w:val="009B3103"/>
    <w:rsid w:val="009B48B0"/>
    <w:rsid w:val="009B7EC3"/>
    <w:rsid w:val="009C12FA"/>
    <w:rsid w:val="009C6E95"/>
    <w:rsid w:val="009C77ED"/>
    <w:rsid w:val="009D3398"/>
    <w:rsid w:val="009D72FE"/>
    <w:rsid w:val="009D747B"/>
    <w:rsid w:val="009E17D6"/>
    <w:rsid w:val="009E1B64"/>
    <w:rsid w:val="009E4826"/>
    <w:rsid w:val="009E76B9"/>
    <w:rsid w:val="009F73BA"/>
    <w:rsid w:val="00A00C30"/>
    <w:rsid w:val="00A02AEF"/>
    <w:rsid w:val="00A1226A"/>
    <w:rsid w:val="00A122E9"/>
    <w:rsid w:val="00A14A03"/>
    <w:rsid w:val="00A16EEB"/>
    <w:rsid w:val="00A2122C"/>
    <w:rsid w:val="00A227E8"/>
    <w:rsid w:val="00A32DCA"/>
    <w:rsid w:val="00A34305"/>
    <w:rsid w:val="00A40195"/>
    <w:rsid w:val="00A41E4E"/>
    <w:rsid w:val="00A4412E"/>
    <w:rsid w:val="00A46ECB"/>
    <w:rsid w:val="00A47353"/>
    <w:rsid w:val="00A73C38"/>
    <w:rsid w:val="00A77B0C"/>
    <w:rsid w:val="00A81C07"/>
    <w:rsid w:val="00A83932"/>
    <w:rsid w:val="00A85305"/>
    <w:rsid w:val="00A8686E"/>
    <w:rsid w:val="00A8732A"/>
    <w:rsid w:val="00A92C6E"/>
    <w:rsid w:val="00A970A2"/>
    <w:rsid w:val="00AA091F"/>
    <w:rsid w:val="00AA325D"/>
    <w:rsid w:val="00AA4104"/>
    <w:rsid w:val="00AB120A"/>
    <w:rsid w:val="00AB50E4"/>
    <w:rsid w:val="00AB5447"/>
    <w:rsid w:val="00AC1AF9"/>
    <w:rsid w:val="00AC390E"/>
    <w:rsid w:val="00AC742D"/>
    <w:rsid w:val="00AC7DC9"/>
    <w:rsid w:val="00AD1068"/>
    <w:rsid w:val="00AE14D7"/>
    <w:rsid w:val="00AF01AC"/>
    <w:rsid w:val="00AF3F85"/>
    <w:rsid w:val="00AF7D0C"/>
    <w:rsid w:val="00B056E4"/>
    <w:rsid w:val="00B0574B"/>
    <w:rsid w:val="00B06F94"/>
    <w:rsid w:val="00B100B6"/>
    <w:rsid w:val="00B1017F"/>
    <w:rsid w:val="00B11CD8"/>
    <w:rsid w:val="00B2037F"/>
    <w:rsid w:val="00B22660"/>
    <w:rsid w:val="00B315CD"/>
    <w:rsid w:val="00B31D08"/>
    <w:rsid w:val="00B32691"/>
    <w:rsid w:val="00B37BEC"/>
    <w:rsid w:val="00B37EDA"/>
    <w:rsid w:val="00B407F6"/>
    <w:rsid w:val="00B47752"/>
    <w:rsid w:val="00B54412"/>
    <w:rsid w:val="00B60D0B"/>
    <w:rsid w:val="00B635E3"/>
    <w:rsid w:val="00B64206"/>
    <w:rsid w:val="00B651BA"/>
    <w:rsid w:val="00B72B4F"/>
    <w:rsid w:val="00B7494C"/>
    <w:rsid w:val="00B82B9A"/>
    <w:rsid w:val="00B835C0"/>
    <w:rsid w:val="00B876AF"/>
    <w:rsid w:val="00B90F32"/>
    <w:rsid w:val="00B91EA4"/>
    <w:rsid w:val="00B91EAA"/>
    <w:rsid w:val="00BA190A"/>
    <w:rsid w:val="00BA759E"/>
    <w:rsid w:val="00BB532F"/>
    <w:rsid w:val="00BB6E11"/>
    <w:rsid w:val="00BB6E1C"/>
    <w:rsid w:val="00BC162D"/>
    <w:rsid w:val="00BC2F66"/>
    <w:rsid w:val="00BC2FE4"/>
    <w:rsid w:val="00BD4DDA"/>
    <w:rsid w:val="00BE4EAE"/>
    <w:rsid w:val="00BF177D"/>
    <w:rsid w:val="00C03AFD"/>
    <w:rsid w:val="00C16796"/>
    <w:rsid w:val="00C271F9"/>
    <w:rsid w:val="00C517B6"/>
    <w:rsid w:val="00C55C90"/>
    <w:rsid w:val="00C61268"/>
    <w:rsid w:val="00C63F0F"/>
    <w:rsid w:val="00C70636"/>
    <w:rsid w:val="00C70842"/>
    <w:rsid w:val="00C95B8B"/>
    <w:rsid w:val="00CB6F09"/>
    <w:rsid w:val="00CC04EF"/>
    <w:rsid w:val="00CC2413"/>
    <w:rsid w:val="00CC76F2"/>
    <w:rsid w:val="00CD4D8F"/>
    <w:rsid w:val="00CD6793"/>
    <w:rsid w:val="00CE105E"/>
    <w:rsid w:val="00CE1E5E"/>
    <w:rsid w:val="00CF558B"/>
    <w:rsid w:val="00D22425"/>
    <w:rsid w:val="00D22A47"/>
    <w:rsid w:val="00D25A0A"/>
    <w:rsid w:val="00D303A2"/>
    <w:rsid w:val="00D34414"/>
    <w:rsid w:val="00D50D27"/>
    <w:rsid w:val="00D55E55"/>
    <w:rsid w:val="00D663ED"/>
    <w:rsid w:val="00D67A17"/>
    <w:rsid w:val="00D71A91"/>
    <w:rsid w:val="00D74882"/>
    <w:rsid w:val="00D759EE"/>
    <w:rsid w:val="00D80F4C"/>
    <w:rsid w:val="00D80FAF"/>
    <w:rsid w:val="00D956AA"/>
    <w:rsid w:val="00DA2E00"/>
    <w:rsid w:val="00DA543F"/>
    <w:rsid w:val="00DA6B34"/>
    <w:rsid w:val="00DB01E2"/>
    <w:rsid w:val="00DB16F0"/>
    <w:rsid w:val="00DC0173"/>
    <w:rsid w:val="00DC11EA"/>
    <w:rsid w:val="00DC30A7"/>
    <w:rsid w:val="00DC4056"/>
    <w:rsid w:val="00DC6A50"/>
    <w:rsid w:val="00DD14AB"/>
    <w:rsid w:val="00DD33DF"/>
    <w:rsid w:val="00DD534E"/>
    <w:rsid w:val="00DD7954"/>
    <w:rsid w:val="00DE2472"/>
    <w:rsid w:val="00DE58C6"/>
    <w:rsid w:val="00DE6C80"/>
    <w:rsid w:val="00DF1540"/>
    <w:rsid w:val="00DF2863"/>
    <w:rsid w:val="00DF5305"/>
    <w:rsid w:val="00DF5EB4"/>
    <w:rsid w:val="00DF6213"/>
    <w:rsid w:val="00DF6CAA"/>
    <w:rsid w:val="00E037DC"/>
    <w:rsid w:val="00E048EE"/>
    <w:rsid w:val="00E076FD"/>
    <w:rsid w:val="00E12991"/>
    <w:rsid w:val="00E225D9"/>
    <w:rsid w:val="00E24E5F"/>
    <w:rsid w:val="00E25470"/>
    <w:rsid w:val="00E26C79"/>
    <w:rsid w:val="00E27471"/>
    <w:rsid w:val="00E31560"/>
    <w:rsid w:val="00E32010"/>
    <w:rsid w:val="00E42D26"/>
    <w:rsid w:val="00E4446B"/>
    <w:rsid w:val="00E44564"/>
    <w:rsid w:val="00E607EA"/>
    <w:rsid w:val="00E72D70"/>
    <w:rsid w:val="00E76D29"/>
    <w:rsid w:val="00E77A9A"/>
    <w:rsid w:val="00E80A32"/>
    <w:rsid w:val="00E80A46"/>
    <w:rsid w:val="00E83B02"/>
    <w:rsid w:val="00E85FA0"/>
    <w:rsid w:val="00E86751"/>
    <w:rsid w:val="00E87997"/>
    <w:rsid w:val="00E9006D"/>
    <w:rsid w:val="00E90465"/>
    <w:rsid w:val="00E95F38"/>
    <w:rsid w:val="00E97B16"/>
    <w:rsid w:val="00E97DF5"/>
    <w:rsid w:val="00EA7A67"/>
    <w:rsid w:val="00EB089E"/>
    <w:rsid w:val="00EC0B04"/>
    <w:rsid w:val="00EC2E87"/>
    <w:rsid w:val="00EC4A51"/>
    <w:rsid w:val="00EC5C1D"/>
    <w:rsid w:val="00EC79CC"/>
    <w:rsid w:val="00ED176B"/>
    <w:rsid w:val="00ED31AD"/>
    <w:rsid w:val="00ED39F1"/>
    <w:rsid w:val="00ED3F73"/>
    <w:rsid w:val="00ED6FF6"/>
    <w:rsid w:val="00EE5AD9"/>
    <w:rsid w:val="00EF2578"/>
    <w:rsid w:val="00F00684"/>
    <w:rsid w:val="00F0338D"/>
    <w:rsid w:val="00F10F8A"/>
    <w:rsid w:val="00F229F4"/>
    <w:rsid w:val="00F24E0C"/>
    <w:rsid w:val="00F2535F"/>
    <w:rsid w:val="00F27241"/>
    <w:rsid w:val="00F31B35"/>
    <w:rsid w:val="00F339CD"/>
    <w:rsid w:val="00F33A43"/>
    <w:rsid w:val="00F35822"/>
    <w:rsid w:val="00F36627"/>
    <w:rsid w:val="00F41650"/>
    <w:rsid w:val="00F47143"/>
    <w:rsid w:val="00F52854"/>
    <w:rsid w:val="00F551B1"/>
    <w:rsid w:val="00F56ECA"/>
    <w:rsid w:val="00F617A8"/>
    <w:rsid w:val="00F6387E"/>
    <w:rsid w:val="00F679DE"/>
    <w:rsid w:val="00F7329E"/>
    <w:rsid w:val="00F810AA"/>
    <w:rsid w:val="00F811E6"/>
    <w:rsid w:val="00F87BD2"/>
    <w:rsid w:val="00F909AE"/>
    <w:rsid w:val="00F9365E"/>
    <w:rsid w:val="00F93757"/>
    <w:rsid w:val="00F94716"/>
    <w:rsid w:val="00F9569D"/>
    <w:rsid w:val="00FA69B5"/>
    <w:rsid w:val="00FB2028"/>
    <w:rsid w:val="00FC203A"/>
    <w:rsid w:val="00FC306C"/>
    <w:rsid w:val="00FC6457"/>
    <w:rsid w:val="00FD3076"/>
    <w:rsid w:val="00FD46BA"/>
    <w:rsid w:val="00FE1CBC"/>
    <w:rsid w:val="00FE2E58"/>
    <w:rsid w:val="00FE2F02"/>
    <w:rsid w:val="00FE5458"/>
    <w:rsid w:val="00FF375F"/>
    <w:rsid w:val="00FF467A"/>
    <w:rsid w:val="00FF62F6"/>
    <w:rsid w:val="00FF6513"/>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6287F"/>
  <w15:docId w15:val="{120C7968-F64D-45DC-9BB9-AB2790BA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FC203A"/>
  </w:style>
  <w:style w:type="paragraph" w:customStyle="1" w:styleId="Pa18">
    <w:name w:val="Pa18"/>
    <w:basedOn w:val="Normal"/>
    <w:next w:val="Normal"/>
    <w:uiPriority w:val="99"/>
    <w:rsid w:val="00407A70"/>
    <w:pPr>
      <w:autoSpaceDE w:val="0"/>
      <w:autoSpaceDN w:val="0"/>
      <w:adjustRightInd w:val="0"/>
      <w:spacing w:after="0" w:line="161" w:lineRule="atLeast"/>
    </w:pPr>
    <w:rPr>
      <w:rFonts w:ascii="Rooney" w:hAnsi="Rooney"/>
      <w:sz w:val="24"/>
      <w:szCs w:val="24"/>
      <w:lang w:val="en-AU"/>
    </w:rPr>
  </w:style>
  <w:style w:type="paragraph" w:customStyle="1" w:styleId="TableParagraph">
    <w:name w:val="Table Paragraph"/>
    <w:basedOn w:val="Normal"/>
    <w:uiPriority w:val="1"/>
    <w:qFormat/>
    <w:rsid w:val="00427CAA"/>
    <w:pPr>
      <w:widowControl w:val="0"/>
      <w:spacing w:after="0" w:line="240" w:lineRule="auto"/>
    </w:pPr>
    <w:rPr>
      <w:rFonts w:asciiTheme="minorHAnsi" w:eastAsiaTheme="minorHAnsi" w:hAnsiTheme="minorHAnsi"/>
    </w:rPr>
  </w:style>
  <w:style w:type="paragraph" w:customStyle="1" w:styleId="paragraph">
    <w:name w:val="paragraph"/>
    <w:basedOn w:val="Normal"/>
    <w:rsid w:val="0014565B"/>
    <w:pPr>
      <w:spacing w:after="0" w:line="240" w:lineRule="auto"/>
    </w:pPr>
    <w:rPr>
      <w:rFonts w:ascii="Times New Roman" w:eastAsia="Times New Roman" w:hAnsi="Times New Roman" w:cs="Times New Roman"/>
      <w:sz w:val="24"/>
      <w:szCs w:val="24"/>
      <w:lang w:val="en-AU" w:eastAsia="en-AU"/>
    </w:rPr>
  </w:style>
  <w:style w:type="character" w:customStyle="1" w:styleId="normaltextrun1">
    <w:name w:val="normaltextrun1"/>
    <w:basedOn w:val="DefaultParagraphFont"/>
    <w:rsid w:val="0014565B"/>
  </w:style>
  <w:style w:type="character" w:customStyle="1" w:styleId="eop">
    <w:name w:val="eop"/>
    <w:basedOn w:val="DefaultParagraphFont"/>
    <w:rsid w:val="0014565B"/>
  </w:style>
  <w:style w:type="paragraph" w:styleId="PlainText">
    <w:name w:val="Plain Text"/>
    <w:basedOn w:val="Normal"/>
    <w:link w:val="PlainTextChar"/>
    <w:uiPriority w:val="99"/>
    <w:unhideWhenUsed/>
    <w:rsid w:val="0014565B"/>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14565B"/>
    <w:rPr>
      <w:rFonts w:ascii="Calibri" w:eastAsiaTheme="minorHAnsi" w:hAnsi="Calibri"/>
      <w:szCs w:val="21"/>
      <w:lang w:val="en-AU"/>
    </w:rPr>
  </w:style>
  <w:style w:type="character" w:styleId="CommentReference">
    <w:name w:val="annotation reference"/>
    <w:basedOn w:val="DefaultParagraphFont"/>
    <w:uiPriority w:val="99"/>
    <w:semiHidden/>
    <w:unhideWhenUsed/>
    <w:rsid w:val="00446454"/>
    <w:rPr>
      <w:sz w:val="16"/>
      <w:szCs w:val="16"/>
    </w:rPr>
  </w:style>
  <w:style w:type="paragraph" w:styleId="CommentText">
    <w:name w:val="annotation text"/>
    <w:basedOn w:val="Normal"/>
    <w:link w:val="CommentTextChar"/>
    <w:uiPriority w:val="99"/>
    <w:unhideWhenUsed/>
    <w:rsid w:val="00446454"/>
    <w:pPr>
      <w:spacing w:line="240" w:lineRule="auto"/>
    </w:pPr>
    <w:rPr>
      <w:sz w:val="20"/>
      <w:szCs w:val="20"/>
    </w:rPr>
  </w:style>
  <w:style w:type="character" w:customStyle="1" w:styleId="CommentTextChar">
    <w:name w:val="Comment Text Char"/>
    <w:basedOn w:val="DefaultParagraphFont"/>
    <w:link w:val="CommentText"/>
    <w:uiPriority w:val="99"/>
    <w:rsid w:val="00446454"/>
    <w:rPr>
      <w:sz w:val="20"/>
      <w:szCs w:val="20"/>
    </w:rPr>
  </w:style>
  <w:style w:type="paragraph" w:styleId="CommentSubject">
    <w:name w:val="annotation subject"/>
    <w:basedOn w:val="CommentText"/>
    <w:next w:val="CommentText"/>
    <w:link w:val="CommentSubjectChar"/>
    <w:uiPriority w:val="99"/>
    <w:semiHidden/>
    <w:unhideWhenUsed/>
    <w:rsid w:val="00446454"/>
    <w:rPr>
      <w:b/>
      <w:bCs/>
    </w:rPr>
  </w:style>
  <w:style w:type="character" w:customStyle="1" w:styleId="CommentSubjectChar">
    <w:name w:val="Comment Subject Char"/>
    <w:basedOn w:val="CommentTextChar"/>
    <w:link w:val="CommentSubject"/>
    <w:uiPriority w:val="99"/>
    <w:semiHidden/>
    <w:rsid w:val="00446454"/>
    <w:rPr>
      <w:b/>
      <w:bCs/>
      <w:sz w:val="20"/>
      <w:szCs w:val="20"/>
    </w:rPr>
  </w:style>
  <w:style w:type="character" w:styleId="Mention">
    <w:name w:val="Mention"/>
    <w:basedOn w:val="DefaultParagraphFont"/>
    <w:uiPriority w:val="99"/>
    <w:unhideWhenUsed/>
    <w:rsid w:val="00FF62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863716284">
      <w:bodyDiv w:val="1"/>
      <w:marLeft w:val="0"/>
      <w:marRight w:val="0"/>
      <w:marTop w:val="0"/>
      <w:marBottom w:val="0"/>
      <w:divBdr>
        <w:top w:val="none" w:sz="0" w:space="0" w:color="auto"/>
        <w:left w:val="none" w:sz="0" w:space="0" w:color="auto"/>
        <w:bottom w:val="none" w:sz="0" w:space="0" w:color="auto"/>
        <w:right w:val="none" w:sz="0" w:space="0" w:color="auto"/>
      </w:divBdr>
      <w:divsChild>
        <w:div w:id="1343363552">
          <w:marLeft w:val="0"/>
          <w:marRight w:val="0"/>
          <w:marTop w:val="0"/>
          <w:marBottom w:val="0"/>
          <w:divBdr>
            <w:top w:val="none" w:sz="0" w:space="0" w:color="auto"/>
            <w:left w:val="none" w:sz="0" w:space="0" w:color="auto"/>
            <w:bottom w:val="none" w:sz="0" w:space="0" w:color="auto"/>
            <w:right w:val="none" w:sz="0" w:space="0" w:color="auto"/>
          </w:divBdr>
          <w:divsChild>
            <w:div w:id="141628096">
              <w:marLeft w:val="0"/>
              <w:marRight w:val="0"/>
              <w:marTop w:val="0"/>
              <w:marBottom w:val="0"/>
              <w:divBdr>
                <w:top w:val="none" w:sz="0" w:space="0" w:color="auto"/>
                <w:left w:val="none" w:sz="0" w:space="0" w:color="auto"/>
                <w:bottom w:val="none" w:sz="0" w:space="0" w:color="auto"/>
                <w:right w:val="none" w:sz="0" w:space="0" w:color="auto"/>
              </w:divBdr>
              <w:divsChild>
                <w:div w:id="2141531426">
                  <w:marLeft w:val="0"/>
                  <w:marRight w:val="0"/>
                  <w:marTop w:val="0"/>
                  <w:marBottom w:val="0"/>
                  <w:divBdr>
                    <w:top w:val="none" w:sz="0" w:space="0" w:color="auto"/>
                    <w:left w:val="none" w:sz="0" w:space="0" w:color="auto"/>
                    <w:bottom w:val="none" w:sz="0" w:space="0" w:color="auto"/>
                    <w:right w:val="none" w:sz="0" w:space="0" w:color="auto"/>
                  </w:divBdr>
                  <w:divsChild>
                    <w:div w:id="188690525">
                      <w:marLeft w:val="0"/>
                      <w:marRight w:val="0"/>
                      <w:marTop w:val="0"/>
                      <w:marBottom w:val="0"/>
                      <w:divBdr>
                        <w:top w:val="none" w:sz="0" w:space="0" w:color="auto"/>
                        <w:left w:val="none" w:sz="0" w:space="0" w:color="auto"/>
                        <w:bottom w:val="none" w:sz="0" w:space="0" w:color="auto"/>
                        <w:right w:val="none" w:sz="0" w:space="0" w:color="auto"/>
                      </w:divBdr>
                      <w:divsChild>
                        <w:div w:id="1728920153">
                          <w:marLeft w:val="0"/>
                          <w:marRight w:val="0"/>
                          <w:marTop w:val="0"/>
                          <w:marBottom w:val="0"/>
                          <w:divBdr>
                            <w:top w:val="none" w:sz="0" w:space="0" w:color="auto"/>
                            <w:left w:val="none" w:sz="0" w:space="0" w:color="auto"/>
                            <w:bottom w:val="none" w:sz="0" w:space="0" w:color="auto"/>
                            <w:right w:val="none" w:sz="0" w:space="0" w:color="auto"/>
                          </w:divBdr>
                          <w:divsChild>
                            <w:div w:id="1150092638">
                              <w:marLeft w:val="0"/>
                              <w:marRight w:val="0"/>
                              <w:marTop w:val="0"/>
                              <w:marBottom w:val="0"/>
                              <w:divBdr>
                                <w:top w:val="none" w:sz="0" w:space="0" w:color="auto"/>
                                <w:left w:val="none" w:sz="0" w:space="0" w:color="auto"/>
                                <w:bottom w:val="none" w:sz="0" w:space="0" w:color="auto"/>
                                <w:right w:val="none" w:sz="0" w:space="0" w:color="auto"/>
                              </w:divBdr>
                              <w:divsChild>
                                <w:div w:id="1435782341">
                                  <w:marLeft w:val="0"/>
                                  <w:marRight w:val="0"/>
                                  <w:marTop w:val="0"/>
                                  <w:marBottom w:val="0"/>
                                  <w:divBdr>
                                    <w:top w:val="none" w:sz="0" w:space="0" w:color="auto"/>
                                    <w:left w:val="none" w:sz="0" w:space="0" w:color="auto"/>
                                    <w:bottom w:val="none" w:sz="0" w:space="0" w:color="auto"/>
                                    <w:right w:val="none" w:sz="0" w:space="0" w:color="auto"/>
                                  </w:divBdr>
                                  <w:divsChild>
                                    <w:div w:id="619609342">
                                      <w:marLeft w:val="0"/>
                                      <w:marRight w:val="0"/>
                                      <w:marTop w:val="0"/>
                                      <w:marBottom w:val="0"/>
                                      <w:divBdr>
                                        <w:top w:val="none" w:sz="0" w:space="0" w:color="auto"/>
                                        <w:left w:val="none" w:sz="0" w:space="0" w:color="auto"/>
                                        <w:bottom w:val="none" w:sz="0" w:space="0" w:color="auto"/>
                                        <w:right w:val="none" w:sz="0" w:space="0" w:color="auto"/>
                                      </w:divBdr>
                                      <w:divsChild>
                                        <w:div w:id="1995329102">
                                          <w:marLeft w:val="0"/>
                                          <w:marRight w:val="0"/>
                                          <w:marTop w:val="0"/>
                                          <w:marBottom w:val="0"/>
                                          <w:divBdr>
                                            <w:top w:val="none" w:sz="0" w:space="0" w:color="auto"/>
                                            <w:left w:val="none" w:sz="0" w:space="0" w:color="auto"/>
                                            <w:bottom w:val="none" w:sz="0" w:space="0" w:color="auto"/>
                                            <w:right w:val="none" w:sz="0" w:space="0" w:color="auto"/>
                                          </w:divBdr>
                                          <w:divsChild>
                                            <w:div w:id="41561925">
                                              <w:marLeft w:val="0"/>
                                              <w:marRight w:val="0"/>
                                              <w:marTop w:val="0"/>
                                              <w:marBottom w:val="0"/>
                                              <w:divBdr>
                                                <w:top w:val="none" w:sz="0" w:space="0" w:color="auto"/>
                                                <w:left w:val="none" w:sz="0" w:space="0" w:color="auto"/>
                                                <w:bottom w:val="none" w:sz="0" w:space="0" w:color="auto"/>
                                                <w:right w:val="none" w:sz="0" w:space="0" w:color="auto"/>
                                              </w:divBdr>
                                              <w:divsChild>
                                                <w:div w:id="1914660794">
                                                  <w:marLeft w:val="0"/>
                                                  <w:marRight w:val="0"/>
                                                  <w:marTop w:val="0"/>
                                                  <w:marBottom w:val="540"/>
                                                  <w:divBdr>
                                                    <w:top w:val="none" w:sz="0" w:space="0" w:color="auto"/>
                                                    <w:left w:val="none" w:sz="0" w:space="0" w:color="auto"/>
                                                    <w:bottom w:val="none" w:sz="0" w:space="0" w:color="auto"/>
                                                    <w:right w:val="none" w:sz="0" w:space="0" w:color="auto"/>
                                                  </w:divBdr>
                                                  <w:divsChild>
                                                    <w:div w:id="658576779">
                                                      <w:marLeft w:val="0"/>
                                                      <w:marRight w:val="0"/>
                                                      <w:marTop w:val="0"/>
                                                      <w:marBottom w:val="0"/>
                                                      <w:divBdr>
                                                        <w:top w:val="none" w:sz="0" w:space="0" w:color="auto"/>
                                                        <w:left w:val="none" w:sz="0" w:space="0" w:color="auto"/>
                                                        <w:bottom w:val="none" w:sz="0" w:space="0" w:color="auto"/>
                                                        <w:right w:val="none" w:sz="0" w:space="0" w:color="auto"/>
                                                      </w:divBdr>
                                                      <w:divsChild>
                                                        <w:div w:id="769083014">
                                                          <w:marLeft w:val="0"/>
                                                          <w:marRight w:val="0"/>
                                                          <w:marTop w:val="0"/>
                                                          <w:marBottom w:val="0"/>
                                                          <w:divBdr>
                                                            <w:top w:val="single" w:sz="6" w:space="0" w:color="ABABAB"/>
                                                            <w:left w:val="single" w:sz="6" w:space="0" w:color="ABABAB"/>
                                                            <w:bottom w:val="single" w:sz="6" w:space="0" w:color="ABABAB"/>
                                                            <w:right w:val="single" w:sz="6" w:space="0" w:color="ABABAB"/>
                                                          </w:divBdr>
                                                          <w:divsChild>
                                                            <w:div w:id="1696419023">
                                                              <w:marLeft w:val="0"/>
                                                              <w:marRight w:val="0"/>
                                                              <w:marTop w:val="0"/>
                                                              <w:marBottom w:val="0"/>
                                                              <w:divBdr>
                                                                <w:top w:val="none" w:sz="0" w:space="0" w:color="auto"/>
                                                                <w:left w:val="none" w:sz="0" w:space="0" w:color="auto"/>
                                                                <w:bottom w:val="none" w:sz="0" w:space="0" w:color="auto"/>
                                                                <w:right w:val="none" w:sz="0" w:space="0" w:color="auto"/>
                                                              </w:divBdr>
                                                              <w:divsChild>
                                                                <w:div w:id="1212838075">
                                                                  <w:marLeft w:val="0"/>
                                                                  <w:marRight w:val="0"/>
                                                                  <w:marTop w:val="0"/>
                                                                  <w:marBottom w:val="0"/>
                                                                  <w:divBdr>
                                                                    <w:top w:val="none" w:sz="0" w:space="0" w:color="auto"/>
                                                                    <w:left w:val="none" w:sz="0" w:space="0" w:color="auto"/>
                                                                    <w:bottom w:val="none" w:sz="0" w:space="0" w:color="auto"/>
                                                                    <w:right w:val="none" w:sz="0" w:space="0" w:color="auto"/>
                                                                  </w:divBdr>
                                                                  <w:divsChild>
                                                                    <w:div w:id="1366759080">
                                                                      <w:marLeft w:val="0"/>
                                                                      <w:marRight w:val="0"/>
                                                                      <w:marTop w:val="0"/>
                                                                      <w:marBottom w:val="0"/>
                                                                      <w:divBdr>
                                                                        <w:top w:val="none" w:sz="0" w:space="0" w:color="auto"/>
                                                                        <w:left w:val="none" w:sz="0" w:space="0" w:color="auto"/>
                                                                        <w:bottom w:val="none" w:sz="0" w:space="0" w:color="auto"/>
                                                                        <w:right w:val="none" w:sz="0" w:space="0" w:color="auto"/>
                                                                      </w:divBdr>
                                                                      <w:divsChild>
                                                                        <w:div w:id="1748073873">
                                                                          <w:marLeft w:val="0"/>
                                                                          <w:marRight w:val="0"/>
                                                                          <w:marTop w:val="0"/>
                                                                          <w:marBottom w:val="0"/>
                                                                          <w:divBdr>
                                                                            <w:top w:val="none" w:sz="0" w:space="0" w:color="auto"/>
                                                                            <w:left w:val="none" w:sz="0" w:space="0" w:color="auto"/>
                                                                            <w:bottom w:val="none" w:sz="0" w:space="0" w:color="auto"/>
                                                                            <w:right w:val="none" w:sz="0" w:space="0" w:color="auto"/>
                                                                          </w:divBdr>
                                                                          <w:divsChild>
                                                                            <w:div w:id="832917165">
                                                                              <w:marLeft w:val="-75"/>
                                                                              <w:marRight w:val="0"/>
                                                                              <w:marTop w:val="30"/>
                                                                              <w:marBottom w:val="30"/>
                                                                              <w:divBdr>
                                                                                <w:top w:val="none" w:sz="0" w:space="0" w:color="auto"/>
                                                                                <w:left w:val="none" w:sz="0" w:space="0" w:color="auto"/>
                                                                                <w:bottom w:val="none" w:sz="0" w:space="0" w:color="auto"/>
                                                                                <w:right w:val="none" w:sz="0" w:space="0" w:color="auto"/>
                                                                              </w:divBdr>
                                                                              <w:divsChild>
                                                                                <w:div w:id="1930966315">
                                                                                  <w:marLeft w:val="0"/>
                                                                                  <w:marRight w:val="0"/>
                                                                                  <w:marTop w:val="0"/>
                                                                                  <w:marBottom w:val="0"/>
                                                                                  <w:divBdr>
                                                                                    <w:top w:val="none" w:sz="0" w:space="0" w:color="auto"/>
                                                                                    <w:left w:val="none" w:sz="0" w:space="0" w:color="auto"/>
                                                                                    <w:bottom w:val="none" w:sz="0" w:space="0" w:color="auto"/>
                                                                                    <w:right w:val="none" w:sz="0" w:space="0" w:color="auto"/>
                                                                                  </w:divBdr>
                                                                                  <w:divsChild>
                                                                                    <w:div w:id="1323117938">
                                                                                      <w:marLeft w:val="0"/>
                                                                                      <w:marRight w:val="0"/>
                                                                                      <w:marTop w:val="0"/>
                                                                                      <w:marBottom w:val="0"/>
                                                                                      <w:divBdr>
                                                                                        <w:top w:val="none" w:sz="0" w:space="0" w:color="auto"/>
                                                                                        <w:left w:val="none" w:sz="0" w:space="0" w:color="auto"/>
                                                                                        <w:bottom w:val="none" w:sz="0" w:space="0" w:color="auto"/>
                                                                                        <w:right w:val="none" w:sz="0" w:space="0" w:color="auto"/>
                                                                                      </w:divBdr>
                                                                                      <w:divsChild>
                                                                                        <w:div w:id="1676884544">
                                                                                          <w:marLeft w:val="0"/>
                                                                                          <w:marRight w:val="0"/>
                                                                                          <w:marTop w:val="0"/>
                                                                                          <w:marBottom w:val="0"/>
                                                                                          <w:divBdr>
                                                                                            <w:top w:val="none" w:sz="0" w:space="0" w:color="auto"/>
                                                                                            <w:left w:val="none" w:sz="0" w:space="0" w:color="auto"/>
                                                                                            <w:bottom w:val="none" w:sz="0" w:space="0" w:color="auto"/>
                                                                                            <w:right w:val="none" w:sz="0" w:space="0" w:color="auto"/>
                                                                                          </w:divBdr>
                                                                                          <w:divsChild>
                                                                                            <w:div w:id="1872380188">
                                                                                              <w:marLeft w:val="0"/>
                                                                                              <w:marRight w:val="0"/>
                                                                                              <w:marTop w:val="0"/>
                                                                                              <w:marBottom w:val="0"/>
                                                                                              <w:divBdr>
                                                                                                <w:top w:val="none" w:sz="0" w:space="0" w:color="auto"/>
                                                                                                <w:left w:val="none" w:sz="0" w:space="0" w:color="auto"/>
                                                                                                <w:bottom w:val="none" w:sz="0" w:space="0" w:color="auto"/>
                                                                                                <w:right w:val="none" w:sz="0" w:space="0" w:color="auto"/>
                                                                                              </w:divBdr>
                                                                                              <w:divsChild>
                                                                                                <w:div w:id="1234969879">
                                                                                                  <w:marLeft w:val="0"/>
                                                                                                  <w:marRight w:val="0"/>
                                                                                                  <w:marTop w:val="0"/>
                                                                                                  <w:marBottom w:val="0"/>
                                                                                                  <w:divBdr>
                                                                                                    <w:top w:val="none" w:sz="0" w:space="0" w:color="auto"/>
                                                                                                    <w:left w:val="none" w:sz="0" w:space="0" w:color="auto"/>
                                                                                                    <w:bottom w:val="none" w:sz="0" w:space="0" w:color="auto"/>
                                                                                                    <w:right w:val="none" w:sz="0" w:space="0" w:color="auto"/>
                                                                                                  </w:divBdr>
                                                                                                </w:div>
                                                                                                <w:div w:id="199513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206631">
      <w:bodyDiv w:val="1"/>
      <w:marLeft w:val="0"/>
      <w:marRight w:val="0"/>
      <w:marTop w:val="0"/>
      <w:marBottom w:val="0"/>
      <w:divBdr>
        <w:top w:val="none" w:sz="0" w:space="0" w:color="auto"/>
        <w:left w:val="none" w:sz="0" w:space="0" w:color="auto"/>
        <w:bottom w:val="none" w:sz="0" w:space="0" w:color="auto"/>
        <w:right w:val="none" w:sz="0" w:space="0" w:color="auto"/>
      </w:divBdr>
      <w:divsChild>
        <w:div w:id="468666412">
          <w:marLeft w:val="0"/>
          <w:marRight w:val="0"/>
          <w:marTop w:val="0"/>
          <w:marBottom w:val="0"/>
          <w:divBdr>
            <w:top w:val="none" w:sz="0" w:space="0" w:color="auto"/>
            <w:left w:val="none" w:sz="0" w:space="0" w:color="auto"/>
            <w:bottom w:val="none" w:sz="0" w:space="0" w:color="auto"/>
            <w:right w:val="none" w:sz="0" w:space="0" w:color="auto"/>
          </w:divBdr>
        </w:div>
        <w:div w:id="1798142595">
          <w:marLeft w:val="0"/>
          <w:marRight w:val="0"/>
          <w:marTop w:val="0"/>
          <w:marBottom w:val="0"/>
          <w:divBdr>
            <w:top w:val="none" w:sz="0" w:space="0" w:color="auto"/>
            <w:left w:val="none" w:sz="0" w:space="0" w:color="auto"/>
            <w:bottom w:val="none" w:sz="0" w:space="0" w:color="auto"/>
            <w:right w:val="none" w:sz="0" w:space="0" w:color="auto"/>
          </w:divBdr>
        </w:div>
        <w:div w:id="294338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bdab3b-d907-4b6d-9083-1b0fd46ddcf7" xsi:nil="true"/>
    <lcf76f155ced4ddcb4097134ff3c332f xmlns="a31e6674-1203-42a3-9b0f-73c4449fba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1366907E2DF45AFDB424ADC8C348C" ma:contentTypeVersion="22" ma:contentTypeDescription="Create a new document." ma:contentTypeScope="" ma:versionID="a4483cc1c2b19a82210f27b9a1753c41">
  <xsd:schema xmlns:xsd="http://www.w3.org/2001/XMLSchema" xmlns:xs="http://www.w3.org/2001/XMLSchema" xmlns:p="http://schemas.microsoft.com/office/2006/metadata/properties" xmlns:ns2="a31e6674-1203-42a3-9b0f-73c4449fba11" xmlns:ns3="04bdab3b-d907-4b6d-9083-1b0fd46ddcf7" targetNamespace="http://schemas.microsoft.com/office/2006/metadata/properties" ma:root="true" ma:fieldsID="08dd6ae5b96b2c261448bca1ef3f49a9" ns2:_="" ns3:_="">
    <xsd:import namespace="a31e6674-1203-42a3-9b0f-73c4449fba11"/>
    <xsd:import namespace="04bdab3b-d907-4b6d-9083-1b0fd46ddc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e6674-1203-42a3-9b0f-73c4449fb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bdab3b-d907-4b6d-9083-1b0fd46ddc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3587c2-2bf4-4070-a6a9-132dd9572936}" ma:internalName="TaxCatchAll" ma:showField="CatchAllData" ma:web="04bdab3b-d907-4b6d-9083-1b0fd46ddc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36607-0DB5-45C4-A919-39F708E9D0C1}">
  <ds:schemaRefs>
    <ds:schemaRef ds:uri="http://schemas.openxmlformats.org/officeDocument/2006/bibliography"/>
  </ds:schemaRefs>
</ds:datastoreItem>
</file>

<file path=customXml/itemProps2.xml><?xml version="1.0" encoding="utf-8"?>
<ds:datastoreItem xmlns:ds="http://schemas.openxmlformats.org/officeDocument/2006/customXml" ds:itemID="{811FE549-FC55-44C6-9C5B-FB910EF4B2BD}">
  <ds:schemaRefs>
    <ds:schemaRef ds:uri="http://schemas.microsoft.com/sharepoint/v3/contenttype/forms"/>
  </ds:schemaRefs>
</ds:datastoreItem>
</file>

<file path=customXml/itemProps3.xml><?xml version="1.0" encoding="utf-8"?>
<ds:datastoreItem xmlns:ds="http://schemas.openxmlformats.org/officeDocument/2006/customXml" ds:itemID="{1B76B172-C8B7-4950-96F6-0CD823B64B14}">
  <ds:schemaRefs>
    <ds:schemaRef ds:uri="http://schemas.microsoft.com/office/2006/metadata/properties"/>
    <ds:schemaRef ds:uri="http://schemas.microsoft.com/office/infopath/2007/PartnerControls"/>
    <ds:schemaRef ds:uri="04bdab3b-d907-4b6d-9083-1b0fd46ddcf7"/>
    <ds:schemaRef ds:uri="a31e6674-1203-42a3-9b0f-73c4449fba11"/>
  </ds:schemaRefs>
</ds:datastoreItem>
</file>

<file path=customXml/itemProps4.xml><?xml version="1.0" encoding="utf-8"?>
<ds:datastoreItem xmlns:ds="http://schemas.openxmlformats.org/officeDocument/2006/customXml" ds:itemID="{0A223C65-3169-4582-A1C5-80696E27F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e6674-1203-42a3-9b0f-73c4449fba11"/>
    <ds:schemaRef ds:uri="04bdab3b-d907-4b6d-9083-1b0fd46dd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18</TotalTime>
  <Pages>1</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Rana Marmora</cp:lastModifiedBy>
  <cp:revision>4</cp:revision>
  <cp:lastPrinted>2019-11-26T05:20:00Z</cp:lastPrinted>
  <dcterms:created xsi:type="dcterms:W3CDTF">2024-09-24T21:47:00Z</dcterms:created>
  <dcterms:modified xsi:type="dcterms:W3CDTF">2024-09-24T21:59:00Z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0x010100DF41366907E2DF45AFDB424ADC8C348C</vt:lpwstr>
  </property>
  <property fmtid="{D5CDD505-2E9C-101B-9397-08002B2CF9AE}" pid="3" name="MediaServiceImageTags">
    <vt:lpwstr/>
  </property>
</Properties>
</file>