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8F0A609" w14:textId="77777777" w:rsidR="0003133D" w:rsidRDefault="0003133D" w:rsidP="007F2C26">
      <w:pPr>
        <w:pStyle w:val="Heading1"/>
      </w:pPr>
    </w:p>
    <w:p w14:paraId="031E7A2F" w14:textId="77777777" w:rsidR="006F34BF" w:rsidRDefault="006F34BF" w:rsidP="001A664A">
      <w:pPr>
        <w:pStyle w:val="Heading1"/>
        <w:spacing w:before="0" w:after="0"/>
      </w:pPr>
    </w:p>
    <w:p w14:paraId="4341FCD8" w14:textId="4D8E1959" w:rsidR="00F0530D" w:rsidRDefault="00C30D86" w:rsidP="001A664A">
      <w:pPr>
        <w:pStyle w:val="Heading1"/>
        <w:spacing w:before="0" w:after="0"/>
      </w:pPr>
      <w:r>
        <w:t xml:space="preserve">Senior </w:t>
      </w:r>
      <w:r w:rsidR="00692D02">
        <w:t>Investment Analyst</w:t>
      </w:r>
    </w:p>
    <w:p w14:paraId="558DC4E9" w14:textId="54129B48" w:rsidR="00E2711A" w:rsidRDefault="001A664A" w:rsidP="001A664A">
      <w:pPr>
        <w:pStyle w:val="Heading2"/>
        <w:spacing w:before="120"/>
      </w:pPr>
      <w:r w:rsidRPr="0068501F">
        <w:rPr>
          <w:noProof/>
          <w:lang w:eastAsia="en-AU"/>
        </w:rPr>
        <mc:AlternateContent>
          <mc:Choice Requires="wps">
            <w:drawing>
              <wp:anchor distT="0" distB="0" distL="114300" distR="114300" simplePos="0" relativeHeight="251658240" behindDoc="1" locked="0" layoutInCell="1" allowOverlap="1" wp14:anchorId="701F938B" wp14:editId="6C142B95">
                <wp:simplePos x="0" y="0"/>
                <wp:positionH relativeFrom="column">
                  <wp:posOffset>-291465</wp:posOffset>
                </wp:positionH>
                <wp:positionV relativeFrom="paragraph">
                  <wp:posOffset>384811</wp:posOffset>
                </wp:positionV>
                <wp:extent cx="6689725" cy="1314450"/>
                <wp:effectExtent l="0" t="0" r="0" b="0"/>
                <wp:wrapNone/>
                <wp:docPr id="8" name="Rectangle 8"/>
                <wp:cNvGraphicFramePr/>
                <a:graphic xmlns:a="http://schemas.openxmlformats.org/drawingml/2006/main">
                  <a:graphicData uri="http://schemas.microsoft.com/office/word/2010/wordprocessingShape">
                    <wps:wsp>
                      <wps:cNvSpPr/>
                      <wps:spPr>
                        <a:xfrm>
                          <a:off x="0" y="0"/>
                          <a:ext cx="6689725" cy="1314450"/>
                        </a:xfrm>
                        <a:prstGeom prst="rect">
                          <a:avLst/>
                        </a:prstGeom>
                        <a:solidFill>
                          <a:srgbClr val="004A88">
                            <a:alpha val="14902"/>
                          </a:srgb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A1ADCB" id="Rectangle 8" o:spid="_x0000_s1026" style="position:absolute;margin-left:-22.95pt;margin-top:30.3pt;width:526.75pt;height:10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" fillcolor="#004a88" stroked="f">
                <v:fill opacity="9766f"/>
              </v:rect>
            </w:pict>
          </mc:Fallback>
        </mc:AlternateContent>
      </w:r>
      <w:r w:rsidR="00692D02">
        <w:t>Financial Planning and Analysis</w:t>
      </w:r>
    </w:p>
    <w:p w14:paraId="3AC7F257" w14:textId="31D1AE25" w:rsidR="00E2711A" w:rsidRPr="000D57B1" w:rsidRDefault="000656C2" w:rsidP="001A664A">
      <w:pPr>
        <w:pStyle w:val="Heading2"/>
        <w:spacing w:before="360"/>
      </w:pPr>
      <w:r w:rsidRPr="000D57B1">
        <w:t>Position information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6582"/>
      </w:tblGrid>
      <w:tr w:rsidR="000656C2" w:rsidRPr="00533971" w14:paraId="45F84565" w14:textId="77777777" w:rsidTr="00C867E9">
        <w:tc>
          <w:tcPr>
            <w:tcW w:w="2660" w:type="dxa"/>
            <w:vAlign w:val="center"/>
          </w:tcPr>
          <w:p w14:paraId="23A8C953" w14:textId="77777777" w:rsidR="000656C2" w:rsidRPr="00BB19EC" w:rsidRDefault="000656C2" w:rsidP="0068501F">
            <w:pPr>
              <w:spacing w:line="360" w:lineRule="auto"/>
            </w:pPr>
            <w:r w:rsidRPr="00BB19EC">
              <w:t>Group:</w:t>
            </w:r>
          </w:p>
        </w:tc>
        <w:tc>
          <w:tcPr>
            <w:tcW w:w="6582" w:type="dxa"/>
            <w:vAlign w:val="center"/>
          </w:tcPr>
          <w:p w14:paraId="1D404734" w14:textId="7520D438" w:rsidR="000656C2" w:rsidRPr="000A047B" w:rsidRDefault="00692D02" w:rsidP="004834EB">
            <w:pPr>
              <w:spacing w:line="360" w:lineRule="auto"/>
            </w:pPr>
            <w:r>
              <w:t>Corporate Services</w:t>
            </w:r>
          </w:p>
        </w:tc>
      </w:tr>
      <w:tr w:rsidR="000656C2" w:rsidRPr="00533971" w14:paraId="5F057FB0" w14:textId="77777777" w:rsidTr="00C867E9">
        <w:tc>
          <w:tcPr>
            <w:tcW w:w="2660" w:type="dxa"/>
            <w:vAlign w:val="center"/>
          </w:tcPr>
          <w:p w14:paraId="608B13AC" w14:textId="77777777" w:rsidR="000656C2" w:rsidRPr="00BB19EC" w:rsidRDefault="000656C2" w:rsidP="00312639">
            <w:pPr>
              <w:spacing w:line="360" w:lineRule="auto"/>
            </w:pPr>
            <w:r w:rsidRPr="00BB19EC">
              <w:t xml:space="preserve">Reports </w:t>
            </w:r>
            <w:r w:rsidR="00312639" w:rsidRPr="00BB19EC">
              <w:t>t</w:t>
            </w:r>
            <w:r w:rsidRPr="00BB19EC">
              <w:t>o:</w:t>
            </w:r>
          </w:p>
        </w:tc>
        <w:tc>
          <w:tcPr>
            <w:tcW w:w="6582" w:type="dxa"/>
            <w:vAlign w:val="center"/>
          </w:tcPr>
          <w:p w14:paraId="527EA179" w14:textId="22F8ABC2" w:rsidR="000656C2" w:rsidRPr="000A047B" w:rsidRDefault="00692D02" w:rsidP="0068501F">
            <w:pPr>
              <w:spacing w:line="360" w:lineRule="auto"/>
            </w:pPr>
            <w:r>
              <w:t>Manager Financial Planning and Analysis</w:t>
            </w:r>
            <w:r w:rsidR="000C4296" w:rsidRPr="000A047B" w:rsidDel="000C4296">
              <w:t xml:space="preserve"> </w:t>
            </w:r>
          </w:p>
        </w:tc>
      </w:tr>
      <w:tr w:rsidR="000656C2" w:rsidRPr="00533971" w14:paraId="4738CA50" w14:textId="77777777" w:rsidTr="00C867E9">
        <w:tc>
          <w:tcPr>
            <w:tcW w:w="2660" w:type="dxa"/>
            <w:vAlign w:val="center"/>
          </w:tcPr>
          <w:p w14:paraId="71006FE1" w14:textId="77777777" w:rsidR="000656C2" w:rsidRPr="00BB19EC" w:rsidRDefault="000656C2" w:rsidP="0068501F">
            <w:pPr>
              <w:spacing w:line="360" w:lineRule="auto"/>
            </w:pPr>
            <w:r w:rsidRPr="00BB19EC">
              <w:t>Classification:</w:t>
            </w:r>
          </w:p>
        </w:tc>
        <w:tc>
          <w:tcPr>
            <w:tcW w:w="6582" w:type="dxa"/>
            <w:vAlign w:val="center"/>
          </w:tcPr>
          <w:p w14:paraId="38D10EFD" w14:textId="311F65AF" w:rsidR="000656C2" w:rsidRPr="000A047B" w:rsidRDefault="001A664A" w:rsidP="0068501F">
            <w:pPr>
              <w:spacing w:line="360" w:lineRule="auto"/>
            </w:pPr>
            <w:r>
              <w:t>AO7</w:t>
            </w:r>
          </w:p>
        </w:tc>
      </w:tr>
    </w:tbl>
    <w:p w14:paraId="68B64710" w14:textId="77777777" w:rsidR="000656C2" w:rsidRPr="00533971" w:rsidRDefault="000656C2"/>
    <w:p w14:paraId="33D10F26" w14:textId="5CD8EA7D" w:rsidR="000656C2" w:rsidRPr="00533971" w:rsidRDefault="00884F87" w:rsidP="001A664A">
      <w:pPr>
        <w:pStyle w:val="Heading2"/>
        <w:spacing w:before="360"/>
      </w:pPr>
      <w:r w:rsidRPr="00E52E00">
        <w:t>Your</w:t>
      </w:r>
      <w:r>
        <w:t xml:space="preserve"> role</w:t>
      </w:r>
    </w:p>
    <w:p w14:paraId="763EF294" w14:textId="2C0D62C0" w:rsidR="00E90AD6" w:rsidRPr="00CF7C8F" w:rsidRDefault="00692D02" w:rsidP="006D548A">
      <w:pPr>
        <w:rPr>
          <w:i/>
        </w:rPr>
      </w:pPr>
      <w:r>
        <w:t xml:space="preserve">You will undertake capital planning processes and contribute to the formation of sustainable financial plans.  You will analyse, </w:t>
      </w:r>
      <w:r w:rsidR="009161DA">
        <w:t>interpret,</w:t>
      </w:r>
      <w:r>
        <w:t xml:space="preserve"> and validate strategic and operational requirement</w:t>
      </w:r>
      <w:r w:rsidR="000E0C36">
        <w:t>s</w:t>
      </w:r>
      <w:r>
        <w:t xml:space="preserve"> with key stakeholders to identify context, requirements and prudent options in key investments as identified within the capital program.</w:t>
      </w:r>
    </w:p>
    <w:p w14:paraId="675C8C0C" w14:textId="77777777" w:rsidR="000656C2" w:rsidRPr="00533971" w:rsidRDefault="00677A60" w:rsidP="001A664A">
      <w:pPr>
        <w:pStyle w:val="Heading2"/>
        <w:spacing w:before="360"/>
      </w:pPr>
      <w:r w:rsidRPr="00281E4D">
        <w:t>Seqwater</w:t>
      </w:r>
      <w:r w:rsidR="000B161B" w:rsidRPr="00281E4D">
        <w:t>’s</w:t>
      </w:r>
      <w:r w:rsidR="000B161B">
        <w:t xml:space="preserve"> </w:t>
      </w:r>
      <w:r w:rsidR="003F2E19">
        <w:t xml:space="preserve">vision, </w:t>
      </w:r>
      <w:r w:rsidR="006D548A">
        <w:t>v</w:t>
      </w:r>
      <w:r w:rsidR="000B161B">
        <w:t>alues</w:t>
      </w:r>
      <w:r w:rsidR="003F2E19">
        <w:t xml:space="preserve"> and promise</w:t>
      </w:r>
    </w:p>
    <w:p w14:paraId="64758DE3" w14:textId="77777777" w:rsidR="00B73973" w:rsidRPr="000D57B1" w:rsidRDefault="00B73973" w:rsidP="00B73973">
      <w:r w:rsidRPr="006F34BF">
        <w:t>Water is essential for life. At Seqwater, it is our job to provide water for more than three</w:t>
      </w:r>
      <w:r w:rsidRPr="000D57B1">
        <w:t xml:space="preserve"> million people across </w:t>
      </w:r>
      <w:proofErr w:type="gramStart"/>
      <w:r w:rsidRPr="000D57B1">
        <w:t>South East</w:t>
      </w:r>
      <w:proofErr w:type="gramEnd"/>
      <w:r w:rsidRPr="000D57B1">
        <w:t xml:space="preserve"> Queensland</w:t>
      </w:r>
      <w:r w:rsidRPr="006F34BF">
        <w:t>. We live and work in the communities we serve, and we proudly w</w:t>
      </w:r>
      <w:r w:rsidR="003F2E19" w:rsidRPr="006F34BF">
        <w:t>ork together to deliver on our v</w:t>
      </w:r>
      <w:r w:rsidRPr="006F34BF">
        <w:t>ision of Water for Life.</w:t>
      </w:r>
      <w:r w:rsidRPr="000D57B1">
        <w:t xml:space="preserve"> We do this by living our </w:t>
      </w:r>
      <w:r w:rsidR="003F2E19">
        <w:t>v</w:t>
      </w:r>
      <w:r w:rsidRPr="000D57B1">
        <w:t xml:space="preserve">alues and </w:t>
      </w:r>
      <w:r w:rsidR="003F2E19">
        <w:t>keeping</w:t>
      </w:r>
      <w:r w:rsidRPr="000D57B1">
        <w:t xml:space="preserve"> to our </w:t>
      </w:r>
      <w:r w:rsidR="003F2E19">
        <w:t>p</w:t>
      </w:r>
      <w:r w:rsidRPr="000D57B1">
        <w:t xml:space="preserve">romise - </w:t>
      </w:r>
      <w:r w:rsidRPr="006F34BF">
        <w:t>Safe for Life</w:t>
      </w:r>
      <w:r w:rsidRPr="000D57B1">
        <w:t>.</w:t>
      </w:r>
    </w:p>
    <w:p w14:paraId="0CD11C07" w14:textId="77777777" w:rsidR="00B73973" w:rsidRPr="00533971" w:rsidRDefault="00B73973" w:rsidP="00B73973"/>
    <w:p w14:paraId="4D2CF4DC" w14:textId="77777777" w:rsidR="00B73973" w:rsidRDefault="003F2E19" w:rsidP="00B73973">
      <w:r>
        <w:t xml:space="preserve">Integrity, respect, care and courage are at the heart of the way we work and interact with our colleagues, </w:t>
      </w:r>
      <w:r w:rsidR="00B73973">
        <w:t>stakeholders</w:t>
      </w:r>
      <w:r>
        <w:t>, customers and the communities</w:t>
      </w:r>
      <w:r w:rsidR="00B73973">
        <w:t xml:space="preserve"> every day.</w:t>
      </w:r>
    </w:p>
    <w:p w14:paraId="50BA7E3A" w14:textId="77777777" w:rsidR="00C867E9" w:rsidRPr="00533971" w:rsidRDefault="00C867E9" w:rsidP="001A664A">
      <w:pPr>
        <w:pStyle w:val="Heading2"/>
        <w:spacing w:before="360"/>
      </w:pPr>
      <w:r w:rsidRPr="00533971">
        <w:t xml:space="preserve">About </w:t>
      </w:r>
      <w:r w:rsidR="00884F87">
        <w:t>your</w:t>
      </w:r>
      <w:r w:rsidRPr="00533971">
        <w:t xml:space="preserve"> </w:t>
      </w:r>
      <w:r w:rsidR="006D548A">
        <w:t>g</w:t>
      </w:r>
      <w:r w:rsidRPr="00533971">
        <w:t>roup</w:t>
      </w:r>
    </w:p>
    <w:p w14:paraId="4D952B22" w14:textId="3F4E3802" w:rsidR="00CF7C8F" w:rsidRPr="00692D02" w:rsidRDefault="00692D02">
      <w:pPr>
        <w:rPr>
          <w:iCs/>
        </w:rPr>
      </w:pPr>
      <w:r w:rsidRPr="00692D02">
        <w:rPr>
          <w:iCs/>
        </w:rPr>
        <w:t>The Corporate Services group provide service support functions including legal, financial, and commercial services, aligning corporate services to business requirements. The teams within this group manage and report on corporate performance and corporate assets including property, fleet, and facilities.</w:t>
      </w:r>
    </w:p>
    <w:p w14:paraId="3E3A4752" w14:textId="1C8CAD90" w:rsidR="00A15BE8" w:rsidRDefault="00E90AD6" w:rsidP="001A664A">
      <w:pPr>
        <w:pStyle w:val="Heading2"/>
        <w:spacing w:before="360"/>
      </w:pPr>
      <w:r w:rsidRPr="00533971">
        <w:t>Key relationships</w:t>
      </w:r>
    </w:p>
    <w:tbl>
      <w:tblPr>
        <w:tblStyle w:val="TableGrid"/>
        <w:tblW w:w="66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85"/>
        <w:gridCol w:w="4677"/>
      </w:tblGrid>
      <w:tr w:rsidR="001A664A" w14:paraId="38AA02E8" w14:textId="77777777" w:rsidTr="001A664A">
        <w:trPr>
          <w:trHeight w:val="360"/>
        </w:trPr>
        <w:tc>
          <w:tcPr>
            <w:tcW w:w="1985" w:type="dxa"/>
          </w:tcPr>
          <w:p w14:paraId="6FDA52E7" w14:textId="77777777" w:rsidR="001A664A" w:rsidRDefault="001A664A" w:rsidP="00316639">
            <w:bookmarkStart w:id="0" w:name="_Hlk80191706"/>
            <w:r>
              <w:t>Leads others:</w:t>
            </w:r>
          </w:p>
        </w:tc>
        <w:tc>
          <w:tcPr>
            <w:tcW w:w="4677" w:type="dxa"/>
          </w:tcPr>
          <w:p w14:paraId="25AB535E" w14:textId="3883B35B" w:rsidR="001A664A" w:rsidRDefault="001A664A" w:rsidP="00316639">
            <w:r>
              <w:t>Nil</w:t>
            </w:r>
          </w:p>
        </w:tc>
      </w:tr>
      <w:tr w:rsidR="001A664A" w14:paraId="2E186047" w14:textId="77777777" w:rsidTr="001A664A">
        <w:trPr>
          <w:trHeight w:val="964"/>
        </w:trPr>
        <w:tc>
          <w:tcPr>
            <w:tcW w:w="1985" w:type="dxa"/>
          </w:tcPr>
          <w:p w14:paraId="6D3E5C3D" w14:textId="77777777" w:rsidR="001A664A" w:rsidRDefault="001A664A" w:rsidP="00316639">
            <w:r>
              <w:t>Internal customers:</w:t>
            </w:r>
          </w:p>
        </w:tc>
        <w:tc>
          <w:tcPr>
            <w:tcW w:w="4677" w:type="dxa"/>
          </w:tcPr>
          <w:p w14:paraId="7492D8A8" w14:textId="77777777" w:rsidR="001A664A" w:rsidRDefault="001A664A" w:rsidP="00316639">
            <w:r>
              <w:t>Board</w:t>
            </w:r>
          </w:p>
          <w:p w14:paraId="5DFC9CAA" w14:textId="77777777" w:rsidR="001A664A" w:rsidRDefault="001A664A" w:rsidP="00316639">
            <w:r>
              <w:t>Executive leadership team</w:t>
            </w:r>
          </w:p>
          <w:p w14:paraId="6B893770" w14:textId="77777777" w:rsidR="001A664A" w:rsidRDefault="001A664A" w:rsidP="00316639">
            <w:r>
              <w:t>Investment Management Committee</w:t>
            </w:r>
          </w:p>
          <w:p w14:paraId="0C6587D3" w14:textId="33E76E8A" w:rsidR="001A664A" w:rsidRDefault="001A664A" w:rsidP="00316639">
            <w:r>
              <w:t>Senior Leadership team</w:t>
            </w:r>
          </w:p>
        </w:tc>
      </w:tr>
      <w:tr w:rsidR="001A664A" w14:paraId="1E20FDD7" w14:textId="77777777" w:rsidTr="001A664A">
        <w:trPr>
          <w:trHeight w:val="407"/>
        </w:trPr>
        <w:tc>
          <w:tcPr>
            <w:tcW w:w="1985" w:type="dxa"/>
          </w:tcPr>
          <w:p w14:paraId="7832473A" w14:textId="77777777" w:rsidR="001A664A" w:rsidRDefault="001A664A" w:rsidP="00316639">
            <w:r>
              <w:t>External customers:</w:t>
            </w:r>
          </w:p>
        </w:tc>
        <w:tc>
          <w:tcPr>
            <w:tcW w:w="4677" w:type="dxa"/>
          </w:tcPr>
          <w:p w14:paraId="3BE36831" w14:textId="57D5D8A5" w:rsidR="001A664A" w:rsidRDefault="001A664A" w:rsidP="00316639">
            <w:r>
              <w:t>Government Departments</w:t>
            </w:r>
          </w:p>
        </w:tc>
      </w:tr>
    </w:tbl>
    <w:bookmarkEnd w:id="0"/>
    <w:p w14:paraId="6E25B913" w14:textId="77777777" w:rsidR="003A17DF" w:rsidRDefault="003A17DF" w:rsidP="001A664A">
      <w:pPr>
        <w:pStyle w:val="Heading2"/>
        <w:spacing w:before="360"/>
        <w:ind w:left="2836" w:hanging="284"/>
      </w:pPr>
      <w:r>
        <w:lastRenderedPageBreak/>
        <w:t xml:space="preserve">Key </w:t>
      </w:r>
      <w:r w:rsidR="006D548A">
        <w:t>r</w:t>
      </w:r>
      <w:r w:rsidR="0048668E">
        <w:t>esponsibilities</w:t>
      </w:r>
    </w:p>
    <w:p w14:paraId="2239C1CD" w14:textId="4AFA828E" w:rsidR="003724F4" w:rsidRPr="00692D02" w:rsidRDefault="00692D02" w:rsidP="001A664A">
      <w:pPr>
        <w:pStyle w:val="ListParagraph"/>
        <w:numPr>
          <w:ilvl w:val="7"/>
          <w:numId w:val="1"/>
        </w:numPr>
        <w:tabs>
          <w:tab w:val="left" w:pos="3000"/>
          <w:tab w:val="left" w:pos="3360"/>
        </w:tabs>
        <w:spacing w:after="60"/>
        <w:ind w:left="2836" w:hanging="284"/>
        <w:contextualSpacing w:val="0"/>
        <w:rPr>
          <w:rFonts w:eastAsia="MS Mincho"/>
        </w:rPr>
      </w:pPr>
      <w:r>
        <w:t>Develop analysis and insights to ensure long term financial sustainability of the program</w:t>
      </w:r>
    </w:p>
    <w:p w14:paraId="28DC1851" w14:textId="6F15A105" w:rsidR="00692D02" w:rsidRDefault="000B2242" w:rsidP="001A664A">
      <w:pPr>
        <w:pStyle w:val="ListParagraph"/>
        <w:numPr>
          <w:ilvl w:val="7"/>
          <w:numId w:val="1"/>
        </w:numPr>
        <w:tabs>
          <w:tab w:val="left" w:pos="3000"/>
          <w:tab w:val="left" w:pos="3360"/>
        </w:tabs>
        <w:spacing w:after="60"/>
        <w:ind w:left="2836" w:hanging="284"/>
        <w:contextualSpacing w:val="0"/>
      </w:pPr>
      <w:r>
        <w:t>Contribute to long term financial models and forecasts within the capital program with consideration to impacts of forward revenue and price paths.</w:t>
      </w:r>
    </w:p>
    <w:p w14:paraId="7140359E" w14:textId="1DF75D6A" w:rsidR="000B2242" w:rsidRDefault="000B2242" w:rsidP="001A664A">
      <w:pPr>
        <w:pStyle w:val="ListParagraph"/>
        <w:numPr>
          <w:ilvl w:val="7"/>
          <w:numId w:val="1"/>
        </w:numPr>
        <w:tabs>
          <w:tab w:val="left" w:pos="3000"/>
          <w:tab w:val="left" w:pos="3360"/>
        </w:tabs>
        <w:spacing w:after="60" w:line="259" w:lineRule="auto"/>
        <w:ind w:left="2836" w:hanging="284"/>
        <w:contextualSpacing w:val="0"/>
        <w:rPr>
          <w:rFonts w:eastAsia="MS Mincho"/>
        </w:rPr>
      </w:pPr>
      <w:r>
        <w:t>Conduct analysis and provide strategic</w:t>
      </w:r>
      <w:r w:rsidR="5BDCB564">
        <w:t xml:space="preserve"> financial</w:t>
      </w:r>
      <w:r>
        <w:t xml:space="preserve"> advice on capit</w:t>
      </w:r>
      <w:r w:rsidR="19B3A43A">
        <w:t>a</w:t>
      </w:r>
      <w:r>
        <w:t>l</w:t>
      </w:r>
      <w:r w:rsidR="790616D2">
        <w:t xml:space="preserve"> and operating project </w:t>
      </w:r>
      <w:r w:rsidR="082E37BC">
        <w:t>business cases</w:t>
      </w:r>
      <w:r w:rsidR="0AC64F13">
        <w:t>.</w:t>
      </w:r>
    </w:p>
    <w:p w14:paraId="1C218B79" w14:textId="227644A3" w:rsidR="000B2242" w:rsidRDefault="000B2242" w:rsidP="001A664A">
      <w:pPr>
        <w:pStyle w:val="ListParagraph"/>
        <w:numPr>
          <w:ilvl w:val="7"/>
          <w:numId w:val="1"/>
        </w:numPr>
        <w:tabs>
          <w:tab w:val="left" w:pos="3000"/>
          <w:tab w:val="left" w:pos="3360"/>
        </w:tabs>
        <w:spacing w:after="60"/>
        <w:ind w:left="2836" w:hanging="284"/>
        <w:contextualSpacing w:val="0"/>
      </w:pPr>
      <w:r>
        <w:t>Assess investments to ensure proposed solutions address customer requirements with appropriate trade-offs considered.</w:t>
      </w:r>
    </w:p>
    <w:p w14:paraId="2E33DF2F" w14:textId="093480CA" w:rsidR="00B80A40" w:rsidRDefault="00B80A40" w:rsidP="001A664A">
      <w:pPr>
        <w:pStyle w:val="ListParagraph"/>
        <w:numPr>
          <w:ilvl w:val="7"/>
          <w:numId w:val="1"/>
        </w:numPr>
        <w:tabs>
          <w:tab w:val="left" w:pos="3000"/>
          <w:tab w:val="left" w:pos="3360"/>
        </w:tabs>
        <w:spacing w:after="60"/>
        <w:ind w:left="2836" w:hanging="284"/>
        <w:contextualSpacing w:val="0"/>
      </w:pPr>
      <w:r>
        <w:t>Manage key stakeholder relationships to build high levels of credibility and trust and mobilise internal/external resources to support the delivery of commercial assessments for a range of proposed investments.</w:t>
      </w:r>
    </w:p>
    <w:p w14:paraId="71B69585" w14:textId="21EBC28E" w:rsidR="00B742EA" w:rsidRDefault="14BA9BD2" w:rsidP="001A664A">
      <w:pPr>
        <w:pStyle w:val="ListParagraph"/>
        <w:numPr>
          <w:ilvl w:val="7"/>
          <w:numId w:val="1"/>
        </w:numPr>
        <w:tabs>
          <w:tab w:val="left" w:pos="3000"/>
          <w:tab w:val="left" w:pos="3360"/>
        </w:tabs>
        <w:spacing w:after="60"/>
        <w:ind w:left="2836" w:hanging="284"/>
        <w:contextualSpacing w:val="0"/>
      </w:pPr>
      <w:r>
        <w:t>Conduct</w:t>
      </w:r>
      <w:r w:rsidR="00B80A40">
        <w:t xml:space="preserve"> commercial assessment of strategic initiative</w:t>
      </w:r>
      <w:r w:rsidR="256AA47D">
        <w:t>s</w:t>
      </w:r>
      <w:r w:rsidR="00B80A40">
        <w:t xml:space="preserve"> and investments to provide baseline validation on issues or procedure with consideration of future options.</w:t>
      </w:r>
    </w:p>
    <w:p w14:paraId="47ED475A" w14:textId="6C3BC9E9" w:rsidR="00B80A40" w:rsidRDefault="00B80A40" w:rsidP="001A664A">
      <w:pPr>
        <w:pStyle w:val="ListParagraph"/>
        <w:numPr>
          <w:ilvl w:val="7"/>
          <w:numId w:val="1"/>
        </w:numPr>
        <w:tabs>
          <w:tab w:val="left" w:pos="3000"/>
          <w:tab w:val="left" w:pos="3360"/>
        </w:tabs>
        <w:spacing w:after="60"/>
        <w:ind w:left="2836" w:hanging="284"/>
        <w:contextualSpacing w:val="0"/>
      </w:pPr>
      <w:r>
        <w:t>Produce high quality documentation and ensure alignment and compliance with the defined governance framework, processes and procedures which includes preparation of reports and papers to the Executive Leadership Team.</w:t>
      </w:r>
    </w:p>
    <w:p w14:paraId="0492F96B" w14:textId="77777777" w:rsidR="001543AF" w:rsidRDefault="001543AF" w:rsidP="001A664A">
      <w:pPr>
        <w:pStyle w:val="ListParagraph"/>
        <w:numPr>
          <w:ilvl w:val="7"/>
          <w:numId w:val="1"/>
        </w:numPr>
        <w:tabs>
          <w:tab w:val="left" w:pos="3000"/>
          <w:tab w:val="left" w:pos="3360"/>
        </w:tabs>
        <w:spacing w:after="60"/>
        <w:ind w:left="2836" w:hanging="284"/>
        <w:contextualSpacing w:val="0"/>
      </w:pPr>
      <w:r>
        <w:t xml:space="preserve">Observe and comply with all Seqwater </w:t>
      </w:r>
      <w:r w:rsidR="003F2E19">
        <w:t>work</w:t>
      </w:r>
      <w:r>
        <w:t xml:space="preserve"> health and safety</w:t>
      </w:r>
      <w:r w:rsidR="003F2E19">
        <w:t>, quality and environmental management systems and procedures.</w:t>
      </w:r>
      <w:r>
        <w:t xml:space="preserve"> </w:t>
      </w:r>
    </w:p>
    <w:p w14:paraId="15773924" w14:textId="3F8F076F" w:rsidR="001543AF" w:rsidRDefault="001543AF" w:rsidP="001A664A">
      <w:pPr>
        <w:pStyle w:val="ListParagraph"/>
        <w:numPr>
          <w:ilvl w:val="7"/>
          <w:numId w:val="1"/>
        </w:numPr>
        <w:tabs>
          <w:tab w:val="left" w:pos="3360"/>
        </w:tabs>
        <w:spacing w:after="60"/>
        <w:ind w:left="2836" w:hanging="284"/>
        <w:contextualSpacing w:val="0"/>
      </w:pPr>
      <w:r>
        <w:t xml:space="preserve">Undertake other duties, which are assigned from time to time by the </w:t>
      </w:r>
      <w:r w:rsidR="009A23C9">
        <w:t>Leader</w:t>
      </w:r>
      <w:r>
        <w:t>.</w:t>
      </w:r>
    </w:p>
    <w:p w14:paraId="19D7E78E" w14:textId="22F2673E" w:rsidR="001543AF" w:rsidRDefault="001543AF" w:rsidP="001A664A">
      <w:pPr>
        <w:pStyle w:val="ListParagraph"/>
        <w:numPr>
          <w:ilvl w:val="7"/>
          <w:numId w:val="1"/>
        </w:numPr>
        <w:tabs>
          <w:tab w:val="left" w:pos="3360"/>
        </w:tabs>
        <w:spacing w:after="60"/>
        <w:ind w:left="2836" w:hanging="284"/>
        <w:contextualSpacing w:val="0"/>
      </w:pPr>
      <w:r>
        <w:t>In all duties, comply with the behavio</w:t>
      </w:r>
      <w:r w:rsidR="003F2E19">
        <w:t>u</w:t>
      </w:r>
      <w:r>
        <w:t xml:space="preserve">ral expectations set out in </w:t>
      </w:r>
      <w:r w:rsidR="003F2E19">
        <w:t>T</w:t>
      </w:r>
      <w:r>
        <w:t>he</w:t>
      </w:r>
      <w:r w:rsidR="003F2E19">
        <w:t xml:space="preserve"> </w:t>
      </w:r>
      <w:r w:rsidR="006B631C">
        <w:t>W</w:t>
      </w:r>
      <w:r w:rsidR="003F2E19">
        <w:t xml:space="preserve">ay </w:t>
      </w:r>
      <w:r w:rsidR="006B631C">
        <w:t>W</w:t>
      </w:r>
      <w:r w:rsidR="003F2E19">
        <w:t xml:space="preserve">e </w:t>
      </w:r>
      <w:r w:rsidR="006B631C">
        <w:t>W</w:t>
      </w:r>
      <w:r w:rsidR="003F2E19">
        <w:t>ork (</w:t>
      </w:r>
      <w:r>
        <w:t>Seqwater</w:t>
      </w:r>
      <w:r w:rsidR="003F2E19">
        <w:t>’s</w:t>
      </w:r>
      <w:r>
        <w:t xml:space="preserve"> Code of Conduct</w:t>
      </w:r>
      <w:r w:rsidR="003F2E19">
        <w:t>)</w:t>
      </w:r>
      <w:r>
        <w:t xml:space="preserve">, </w:t>
      </w:r>
      <w:r w:rsidR="003F2E19">
        <w:t xml:space="preserve">and our </w:t>
      </w:r>
      <w:r>
        <w:t>policies and procedures.</w:t>
      </w:r>
    </w:p>
    <w:p w14:paraId="0ADB0563" w14:textId="77777777" w:rsidR="00533971" w:rsidRDefault="00884F87" w:rsidP="001A664A">
      <w:pPr>
        <w:pStyle w:val="Heading2"/>
        <w:spacing w:before="360"/>
        <w:ind w:left="2836" w:hanging="284"/>
      </w:pPr>
      <w:r>
        <w:t xml:space="preserve">Qualifications and </w:t>
      </w:r>
      <w:r w:rsidR="006D548A">
        <w:t>e</w:t>
      </w:r>
      <w:r>
        <w:t>xperience</w:t>
      </w:r>
    </w:p>
    <w:p w14:paraId="0F6A4F6E" w14:textId="77777777" w:rsidR="00B02E45" w:rsidRPr="00B02E45" w:rsidRDefault="00B02E45" w:rsidP="001A664A">
      <w:pPr>
        <w:pStyle w:val="Heading3"/>
        <w:spacing w:before="120"/>
        <w:ind w:left="2552"/>
      </w:pPr>
      <w:r>
        <w:t>Essentials</w:t>
      </w:r>
    </w:p>
    <w:p w14:paraId="51FB2EAB" w14:textId="6B4D4B18" w:rsidR="00F0530D" w:rsidRPr="000A047B" w:rsidRDefault="00B02E45" w:rsidP="001A664A">
      <w:pPr>
        <w:pStyle w:val="ListParagraph"/>
        <w:numPr>
          <w:ilvl w:val="7"/>
          <w:numId w:val="1"/>
        </w:numPr>
        <w:tabs>
          <w:tab w:val="left" w:pos="3000"/>
          <w:tab w:val="left" w:pos="3360"/>
        </w:tabs>
        <w:spacing w:after="60"/>
        <w:ind w:left="2836" w:hanging="284"/>
        <w:contextualSpacing w:val="0"/>
      </w:pPr>
      <w:r>
        <w:t>Bachelor’s degree</w:t>
      </w:r>
      <w:r w:rsidR="000B2242">
        <w:t xml:space="preserve"> in finance, business and economics or related discipline</w:t>
      </w:r>
      <w:r>
        <w:t xml:space="preserve">, </w:t>
      </w:r>
    </w:p>
    <w:p w14:paraId="2C3A3A27" w14:textId="4EA5A75C" w:rsidR="00F0530D" w:rsidRDefault="000B2242" w:rsidP="001A664A">
      <w:pPr>
        <w:pStyle w:val="ListParagraph"/>
        <w:numPr>
          <w:ilvl w:val="7"/>
          <w:numId w:val="1"/>
        </w:numPr>
        <w:tabs>
          <w:tab w:val="left" w:pos="3000"/>
          <w:tab w:val="left" w:pos="3360"/>
        </w:tabs>
        <w:spacing w:after="60"/>
        <w:ind w:left="2836" w:hanging="284"/>
        <w:contextualSpacing w:val="0"/>
      </w:pPr>
      <w:r>
        <w:t>Demonstrated experience and achievement in a senior business analyst role with experience of operation in a regulated environment</w:t>
      </w:r>
    </w:p>
    <w:p w14:paraId="6614E720" w14:textId="77777777" w:rsidR="0052749F" w:rsidRDefault="0052749F" w:rsidP="001A664A">
      <w:pPr>
        <w:pStyle w:val="ListParagraph"/>
        <w:numPr>
          <w:ilvl w:val="7"/>
          <w:numId w:val="1"/>
        </w:numPr>
        <w:tabs>
          <w:tab w:val="left" w:pos="3000"/>
          <w:tab w:val="left" w:pos="3360"/>
        </w:tabs>
        <w:spacing w:after="60"/>
        <w:ind w:left="2836" w:hanging="284"/>
        <w:contextualSpacing w:val="0"/>
      </w:pPr>
      <w:r>
        <w:t>Extensive experience in managing capital investments for an asset intensive utility business.</w:t>
      </w:r>
    </w:p>
    <w:p w14:paraId="2FBF2BE7" w14:textId="59C2F710" w:rsidR="000B2242" w:rsidRDefault="00C30D86" w:rsidP="001A664A">
      <w:pPr>
        <w:pStyle w:val="ListParagraph"/>
        <w:numPr>
          <w:ilvl w:val="7"/>
          <w:numId w:val="1"/>
        </w:numPr>
        <w:tabs>
          <w:tab w:val="left" w:pos="3000"/>
          <w:tab w:val="left" w:pos="3360"/>
        </w:tabs>
        <w:spacing w:after="60"/>
        <w:ind w:left="2836" w:hanging="284"/>
        <w:contextualSpacing w:val="0"/>
      </w:pPr>
      <w:r>
        <w:t>Extensive</w:t>
      </w:r>
      <w:r w:rsidR="000B2242">
        <w:t xml:space="preserve"> experience providing guidance to others through work related systems, processes and challenges associated with financing, commercial analysis and project deliver</w:t>
      </w:r>
    </w:p>
    <w:p w14:paraId="3A6C21FC" w14:textId="77777777" w:rsidR="000B2242" w:rsidRDefault="000B2242" w:rsidP="001A664A">
      <w:pPr>
        <w:pStyle w:val="ListParagraph"/>
        <w:numPr>
          <w:ilvl w:val="7"/>
          <w:numId w:val="1"/>
        </w:numPr>
        <w:tabs>
          <w:tab w:val="left" w:pos="3000"/>
          <w:tab w:val="left" w:pos="3360"/>
        </w:tabs>
        <w:spacing w:after="60"/>
        <w:ind w:left="2836" w:hanging="284"/>
        <w:contextualSpacing w:val="0"/>
      </w:pPr>
      <w:r>
        <w:t>Extensive experience in planning, implementing and documenting business processes and procedures, related tools and techniques that support the delivery of sustainable business outcomes.</w:t>
      </w:r>
    </w:p>
    <w:p w14:paraId="71B82733" w14:textId="616098D0" w:rsidR="000B2242" w:rsidRDefault="000B2242" w:rsidP="001A664A">
      <w:pPr>
        <w:pStyle w:val="ListParagraph"/>
        <w:numPr>
          <w:ilvl w:val="7"/>
          <w:numId w:val="1"/>
        </w:numPr>
        <w:tabs>
          <w:tab w:val="left" w:pos="3000"/>
          <w:tab w:val="left" w:pos="3360"/>
        </w:tabs>
        <w:spacing w:after="60"/>
        <w:ind w:left="2836" w:hanging="284"/>
        <w:contextualSpacing w:val="0"/>
      </w:pPr>
      <w:r>
        <w:t>Knowledge of infrastructure delivery and project accounting.</w:t>
      </w:r>
    </w:p>
    <w:p w14:paraId="40499735" w14:textId="5D97968E" w:rsidR="00F0530D" w:rsidRDefault="00F0530D" w:rsidP="001A664A">
      <w:pPr>
        <w:pStyle w:val="ListParagraph"/>
        <w:numPr>
          <w:ilvl w:val="7"/>
          <w:numId w:val="1"/>
        </w:numPr>
        <w:tabs>
          <w:tab w:val="left" w:pos="3000"/>
          <w:tab w:val="left" w:pos="3360"/>
        </w:tabs>
        <w:spacing w:after="60"/>
        <w:ind w:left="2836" w:hanging="284"/>
        <w:contextualSpacing w:val="0"/>
      </w:pPr>
      <w:r>
        <w:t>Alignment with Seqwater values</w:t>
      </w:r>
    </w:p>
    <w:p w14:paraId="623AB2C1" w14:textId="77777777" w:rsidR="00B02E45" w:rsidRDefault="00B02E45" w:rsidP="001A664A">
      <w:pPr>
        <w:pStyle w:val="Heading3"/>
        <w:spacing w:before="120"/>
        <w:ind w:left="2552"/>
      </w:pPr>
      <w:r w:rsidRPr="00E63037">
        <w:t>Desirables</w:t>
      </w:r>
    </w:p>
    <w:p w14:paraId="00E8828A" w14:textId="1BE069F2" w:rsidR="00B02E45" w:rsidRPr="00DE4C5D" w:rsidRDefault="000B2242" w:rsidP="001A664A">
      <w:pPr>
        <w:pStyle w:val="ListParagraph"/>
        <w:numPr>
          <w:ilvl w:val="7"/>
          <w:numId w:val="1"/>
        </w:numPr>
        <w:tabs>
          <w:tab w:val="left" w:pos="3000"/>
          <w:tab w:val="left" w:pos="3360"/>
        </w:tabs>
        <w:spacing w:after="60"/>
        <w:ind w:left="2836" w:hanging="284"/>
        <w:contextualSpacing w:val="0"/>
      </w:pPr>
      <w:r>
        <w:t>Post graduate qualification or equivalent proven relevant experience</w:t>
      </w:r>
    </w:p>
    <w:p w14:paraId="72E4953D" w14:textId="418ACDA7" w:rsidR="00B02E45" w:rsidRPr="00DE4C5D" w:rsidRDefault="000B2242" w:rsidP="001A664A">
      <w:pPr>
        <w:pStyle w:val="ListParagraph"/>
        <w:numPr>
          <w:ilvl w:val="7"/>
          <w:numId w:val="1"/>
        </w:numPr>
        <w:tabs>
          <w:tab w:val="left" w:pos="3000"/>
          <w:tab w:val="left" w:pos="3360"/>
        </w:tabs>
        <w:spacing w:after="60"/>
        <w:ind w:left="2836" w:hanging="284"/>
        <w:contextualSpacing w:val="0"/>
      </w:pPr>
      <w:r>
        <w:t>Relevant accreditation CA/CPA/PRINCE2 etc</w:t>
      </w:r>
    </w:p>
    <w:p w14:paraId="5A37C944" w14:textId="77777777" w:rsidR="00BD0C31" w:rsidRDefault="00BD0C31" w:rsidP="00314C6B">
      <w:pPr>
        <w:pStyle w:val="Heading2"/>
        <w:ind w:left="2835" w:hanging="283"/>
      </w:pPr>
      <w:r>
        <w:t>J</w:t>
      </w:r>
      <w:r w:rsidRPr="00BD0C31">
        <w:t>ob capability requirements</w:t>
      </w:r>
    </w:p>
    <w:p w14:paraId="2931105E" w14:textId="152118CD" w:rsidR="00BD0C31" w:rsidRPr="000A047B" w:rsidRDefault="000B2242" w:rsidP="001A664A">
      <w:pPr>
        <w:pStyle w:val="ListParagraph"/>
        <w:numPr>
          <w:ilvl w:val="7"/>
          <w:numId w:val="1"/>
        </w:numPr>
        <w:tabs>
          <w:tab w:val="left" w:pos="3000"/>
          <w:tab w:val="left" w:pos="3360"/>
        </w:tabs>
        <w:spacing w:after="60"/>
        <w:ind w:left="2836" w:hanging="284"/>
        <w:contextualSpacing w:val="0"/>
      </w:pPr>
      <w:r>
        <w:t>Action orientated</w:t>
      </w:r>
    </w:p>
    <w:p w14:paraId="5A4DB7BE" w14:textId="6C4FD4B2" w:rsidR="00BD0C31" w:rsidRDefault="000B2242" w:rsidP="001A664A">
      <w:pPr>
        <w:pStyle w:val="ListParagraph"/>
        <w:numPr>
          <w:ilvl w:val="7"/>
          <w:numId w:val="1"/>
        </w:numPr>
        <w:tabs>
          <w:tab w:val="left" w:pos="3000"/>
          <w:tab w:val="left" w:pos="3360"/>
        </w:tabs>
        <w:spacing w:after="60"/>
        <w:ind w:left="2836" w:hanging="284"/>
        <w:contextualSpacing w:val="0"/>
      </w:pPr>
      <w:r>
        <w:t>Growth mindset</w:t>
      </w:r>
    </w:p>
    <w:p w14:paraId="728EECCE" w14:textId="5FB328F0" w:rsidR="00BD0C31" w:rsidRDefault="000B2242" w:rsidP="001A664A">
      <w:pPr>
        <w:pStyle w:val="ListParagraph"/>
        <w:numPr>
          <w:ilvl w:val="7"/>
          <w:numId w:val="1"/>
        </w:numPr>
        <w:tabs>
          <w:tab w:val="left" w:pos="3000"/>
          <w:tab w:val="left" w:pos="3360"/>
        </w:tabs>
        <w:spacing w:after="60"/>
        <w:ind w:left="2836" w:hanging="284"/>
        <w:contextualSpacing w:val="0"/>
      </w:pPr>
      <w:r>
        <w:t>Instils trust</w:t>
      </w:r>
    </w:p>
    <w:p w14:paraId="773667DC" w14:textId="5B9A48C1" w:rsidR="000B2242" w:rsidRDefault="000B2242" w:rsidP="001A664A">
      <w:pPr>
        <w:pStyle w:val="ListParagraph"/>
        <w:numPr>
          <w:ilvl w:val="7"/>
          <w:numId w:val="1"/>
        </w:numPr>
        <w:tabs>
          <w:tab w:val="left" w:pos="3000"/>
          <w:tab w:val="left" w:pos="3360"/>
        </w:tabs>
        <w:spacing w:after="60"/>
        <w:ind w:left="2836" w:hanging="284"/>
        <w:contextualSpacing w:val="0"/>
      </w:pPr>
      <w:r>
        <w:t>Communicates effectively</w:t>
      </w:r>
    </w:p>
    <w:p w14:paraId="07257B12" w14:textId="4D9D7DDD" w:rsidR="00B80A40" w:rsidRDefault="000B2242" w:rsidP="001A664A">
      <w:pPr>
        <w:pStyle w:val="ListParagraph"/>
        <w:numPr>
          <w:ilvl w:val="7"/>
          <w:numId w:val="1"/>
        </w:numPr>
        <w:tabs>
          <w:tab w:val="left" w:pos="3000"/>
          <w:tab w:val="left" w:pos="3360"/>
        </w:tabs>
        <w:spacing w:after="60"/>
        <w:ind w:left="2836" w:hanging="284"/>
        <w:contextualSpacing w:val="0"/>
      </w:pPr>
      <w:r>
        <w:t>Customer Focused</w:t>
      </w:r>
    </w:p>
    <w:p w14:paraId="2DF2689E" w14:textId="777DFC3B" w:rsidR="00B80A40" w:rsidRDefault="00B80A40" w:rsidP="001A664A">
      <w:pPr>
        <w:pStyle w:val="ListParagraph"/>
        <w:numPr>
          <w:ilvl w:val="7"/>
          <w:numId w:val="1"/>
        </w:numPr>
        <w:tabs>
          <w:tab w:val="left" w:pos="3000"/>
          <w:tab w:val="left" w:pos="3360"/>
        </w:tabs>
        <w:spacing w:after="60"/>
        <w:ind w:left="2836" w:hanging="284"/>
        <w:contextualSpacing w:val="0"/>
      </w:pPr>
      <w:r>
        <w:t>Stakeholder management ability</w:t>
      </w:r>
    </w:p>
    <w:sectPr w:rsidR="00B80A40" w:rsidSect="00CB1C32">
      <w:headerReference w:type="even" r:id="rId11"/>
      <w:headerReference w:type="default" r:id="rId12"/>
      <w:footerReference w:type="even" r:id="rId13"/>
      <w:footerReference w:type="default" r:id="rId14"/>
      <w:headerReference w:type="first" r:id="rId15"/>
      <w:footerReference w:type="first" r:id="rId16"/>
      <w:pgSz w:w="11900" w:h="16820"/>
      <w:pgMar w:top="617" w:right="1418" w:bottom="1418" w:left="1134" w:header="36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50DFDBF" w14:textId="77777777" w:rsidR="0092662B" w:rsidRDefault="0092662B" w:rsidP="000D57B1">
      <w:r>
        <w:separator/>
      </w:r>
    </w:p>
    <w:p w14:paraId="04CC4289" w14:textId="77777777" w:rsidR="0092662B" w:rsidRDefault="0092662B" w:rsidP="000D57B1"/>
    <w:p w14:paraId="2B213373" w14:textId="77777777" w:rsidR="0092662B" w:rsidRDefault="0092662B"/>
  </w:endnote>
  <w:endnote w:type="continuationSeparator" w:id="0">
    <w:p w14:paraId="559DF0F6" w14:textId="77777777" w:rsidR="0092662B" w:rsidRDefault="0092662B" w:rsidP="000D57B1">
      <w:r>
        <w:continuationSeparator/>
      </w:r>
    </w:p>
    <w:p w14:paraId="2731F8F7" w14:textId="77777777" w:rsidR="0092662B" w:rsidRDefault="0092662B" w:rsidP="000D57B1"/>
    <w:p w14:paraId="4328EF47" w14:textId="77777777" w:rsidR="0092662B" w:rsidRDefault="0092662B"/>
  </w:endnote>
  <w:endnote w:type="continuationNotice" w:id="1">
    <w:p w14:paraId="5E5CD3D2" w14:textId="77777777" w:rsidR="00FF6BF3" w:rsidRDefault="00FF6B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Regular r:id="rId1" w:fontKey="{EDEC7157-A49A-4DDB-B05A-8D253A1AFBEE}"/>
  </w:font>
  <w:font w:name="Wingdings 2">
    <w:panose1 w:val="05020102010507070707"/>
    <w:charset w:val="02"/>
    <w:family w:val="roman"/>
    <w:pitch w:val="variable"/>
    <w:sig w:usb0="00000000" w:usb1="10000000" w:usb2="00000000" w:usb3="00000000" w:csb0="80000000" w:csb1="00000000"/>
    <w:embedRegular r:id="rId2" w:fontKey="{7B97CE45-5FF8-4F9A-A07C-34E5E523FCD9}"/>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embedRegular r:id="rId3" w:fontKey="{B436CB16-60C4-4D85-A483-11BBE9AD039C}"/>
    <w:embedBold r:id="rId4" w:fontKey="{D97533AA-3D4B-487D-99E7-B94F0632B33D}"/>
  </w:font>
  <w:font w:name="MS Gothic">
    <w:altName w:val="ＭＳ ゴシック"/>
    <w:panose1 w:val="020B0609070205080204"/>
    <w:charset w:val="80"/>
    <w:family w:val="modern"/>
    <w:pitch w:val="fixed"/>
    <w:sig w:usb0="E00002FF" w:usb1="6AC7FDFB" w:usb2="08000012" w:usb3="00000000" w:csb0="0002009F" w:csb1="00000000"/>
  </w:font>
  <w:font w:name="Arial Narrow Bold">
    <w:altName w:val="Arial Narrow"/>
    <w:panose1 w:val="020B0706020202030204"/>
    <w:charset w:val="00"/>
    <w:family w:val="auto"/>
    <w:pitch w:val="variable"/>
    <w:sig w:usb0="00000287" w:usb1="00000800" w:usb2="00000000" w:usb3="00000000" w:csb0="0000009F" w:csb1="00000000"/>
    <w:embedRegular r:id="rId5" w:fontKey="{67B348F3-CBE2-4F17-9D10-64E63B42B61D}"/>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4002EFF" w:usb1="C200247B" w:usb2="00000009" w:usb3="00000000" w:csb0="000001FF" w:csb1="00000000"/>
    <w:embedRegular r:id="rId6" w:fontKey="{00686AAE-DB9B-4DF9-97A5-02A889647158}"/>
  </w:font>
  <w:font w:name="Arial Narrow">
    <w:panose1 w:val="020B0606020202030204"/>
    <w:charset w:val="00"/>
    <w:family w:val="swiss"/>
    <w:pitch w:val="variable"/>
    <w:sig w:usb0="00000287" w:usb1="00000800" w:usb2="00000000" w:usb3="00000000" w:csb0="0000009F" w:csb1="00000000"/>
    <w:embedBold r:id="rId7" w:fontKey="{8C3814D0-41E7-4593-9ADA-BB5A9354E1FE}"/>
  </w:font>
  <w:font w:name="UniversLTStd-LightCn">
    <w:altName w:val="Times New Roman"/>
    <w:panose1 w:val="00000000000000000000"/>
    <w:charset w:val="00"/>
    <w:family w:val="roman"/>
    <w:notTrueType/>
    <w:pitch w:val="default"/>
  </w:font>
  <w:font w:name="Open Sans SemiBold">
    <w:altName w:val="Segoe UI"/>
    <w:charset w:val="00"/>
    <w:family w:val="swiss"/>
    <w:pitch w:val="variable"/>
    <w:sig w:usb0="E00002EF" w:usb1="4000205B" w:usb2="00000028" w:usb3="00000000" w:csb0="0000019F" w:csb1="00000000"/>
    <w:embedRegular r:id="rId8" w:fontKey="{2806DF5E-9DC9-4768-9D2F-090B2F161B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A8A909" w14:textId="77777777" w:rsidR="00420264" w:rsidRPr="00864B97" w:rsidRDefault="00420264" w:rsidP="001F6A65">
    <w:pPr>
      <w:pStyle w:val="Footer"/>
      <w:ind w:right="360"/>
      <w:rPr>
        <w:noProof/>
        <w:sz w:val="16"/>
        <w:szCs w:val="16"/>
        <w:lang w:eastAsia="en-AU"/>
      </w:rPr>
    </w:pPr>
  </w:p>
  <w:p w14:paraId="1A696CF4" w14:textId="77777777" w:rsidR="00420264" w:rsidRPr="00864B97" w:rsidRDefault="00420264" w:rsidP="001F6A65">
    <w:pPr>
      <w:pStyle w:val="Footer"/>
      <w:ind w:right="360"/>
      <w:rPr>
        <w:noProof/>
        <w:sz w:val="16"/>
        <w:szCs w:val="16"/>
        <w:lang w:eastAsia="en-AU"/>
      </w:rPr>
    </w:pPr>
    <w:r>
      <w:rPr>
        <w:noProof/>
        <w:sz w:val="16"/>
        <w:szCs w:val="16"/>
        <w:lang w:eastAsia="en-AU"/>
      </w:rPr>
      <mc:AlternateContent>
        <mc:Choice Requires="wps">
          <w:drawing>
            <wp:anchor distT="0" distB="0" distL="114300" distR="114300" simplePos="0" relativeHeight="251659264" behindDoc="0" locked="0" layoutInCell="1" allowOverlap="1" wp14:anchorId="43C7A390" wp14:editId="5CDA9FC1">
              <wp:simplePos x="0" y="0"/>
              <wp:positionH relativeFrom="column">
                <wp:posOffset>-800100</wp:posOffset>
              </wp:positionH>
              <wp:positionV relativeFrom="paragraph">
                <wp:posOffset>38100</wp:posOffset>
              </wp:positionV>
              <wp:extent cx="7658100" cy="0"/>
              <wp:effectExtent l="0" t="0" r="12700" b="25400"/>
              <wp:wrapNone/>
              <wp:docPr id="30" name="Straight Connector 30"/>
              <wp:cNvGraphicFramePr/>
              <a:graphic xmlns:a="http://schemas.openxmlformats.org/drawingml/2006/main">
                <a:graphicData uri="http://schemas.microsoft.com/office/word/2010/wordprocessingShape">
                  <wps:wsp>
                    <wps:cNvCnPr/>
                    <wps:spPr>
                      <a:xfrm flipH="1">
                        <a:off x="0" y="0"/>
                        <a:ext cx="7658100" cy="0"/>
                      </a:xfrm>
                      <a:prstGeom prst="line">
                        <a:avLst/>
                      </a:prstGeom>
                      <a:ln>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5C2C8476" id="Straight Connector 30"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63pt,3pt" to="540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" strokecolor="#7f7f7f [1612]" strokeweight="2pt"/>
          </w:pict>
        </mc:Fallback>
      </mc:AlternateContent>
    </w:r>
  </w:p>
  <w:p w14:paraId="59858656" w14:textId="77777777" w:rsidR="00420264" w:rsidRDefault="00420264" w:rsidP="001F6A65">
    <w:pPr>
      <w:pStyle w:val="Footer"/>
      <w:tabs>
        <w:tab w:val="clear" w:pos="4320"/>
        <w:tab w:val="clear" w:pos="8640"/>
        <w:tab w:val="left" w:pos="1072"/>
      </w:tabs>
      <w:ind w:right="360"/>
      <w:rPr>
        <w:rFonts w:ascii="Open Sans SemiBold" w:hAnsi="Open Sans SemiBold"/>
        <w:noProof/>
        <w:sz w:val="16"/>
        <w:szCs w:val="16"/>
        <w:lang w:eastAsia="en-AU"/>
      </w:rPr>
    </w:pPr>
    <w:r>
      <w:rPr>
        <w:rFonts w:ascii="Open Sans SemiBold" w:hAnsi="Open Sans SemiBold"/>
        <w:noProof/>
        <w:sz w:val="16"/>
        <w:szCs w:val="16"/>
        <w:lang w:eastAsia="en-AU"/>
      </w:rPr>
      <w:tab/>
    </w:r>
  </w:p>
  <w:p w14:paraId="727F65D5" w14:textId="77777777" w:rsidR="00420264" w:rsidRPr="00864B97" w:rsidRDefault="00420264" w:rsidP="001F6A65">
    <w:pPr>
      <w:pStyle w:val="Footer"/>
      <w:framePr w:h="500" w:hRule="exact" w:wrap="around" w:vAnchor="text" w:hAnchor="page" w:x="11175" w:y="124"/>
      <w:rPr>
        <w:rStyle w:val="PageNumber"/>
        <w:sz w:val="32"/>
        <w:szCs w:val="32"/>
      </w:rPr>
    </w:pPr>
    <w:r w:rsidRPr="00864B97">
      <w:rPr>
        <w:rStyle w:val="PageNumber"/>
        <w:sz w:val="32"/>
        <w:szCs w:val="32"/>
      </w:rPr>
      <w:fldChar w:fldCharType="begin"/>
    </w:r>
    <w:r w:rsidRPr="00864B97">
      <w:rPr>
        <w:rStyle w:val="PageNumber"/>
        <w:sz w:val="32"/>
        <w:szCs w:val="32"/>
      </w:rPr>
      <w:instrText xml:space="preserve">PAGE  </w:instrText>
    </w:r>
    <w:r w:rsidRPr="00864B97">
      <w:rPr>
        <w:rStyle w:val="PageNumber"/>
        <w:sz w:val="32"/>
        <w:szCs w:val="32"/>
      </w:rPr>
      <w:fldChar w:fldCharType="separate"/>
    </w:r>
    <w:r>
      <w:rPr>
        <w:rStyle w:val="PageNumber"/>
        <w:noProof/>
        <w:sz w:val="32"/>
        <w:szCs w:val="32"/>
      </w:rPr>
      <w:t>2</w:t>
    </w:r>
    <w:r w:rsidRPr="00864B97">
      <w:rPr>
        <w:rStyle w:val="PageNumber"/>
        <w:sz w:val="32"/>
        <w:szCs w:val="32"/>
      </w:rPr>
      <w:fldChar w:fldCharType="end"/>
    </w:r>
  </w:p>
  <w:p w14:paraId="1C729F5B" w14:textId="77777777" w:rsidR="00420264" w:rsidRPr="00864B97" w:rsidRDefault="00420264" w:rsidP="0068501F">
    <w:pPr>
      <w:pStyle w:val="Footer"/>
      <w:ind w:right="360"/>
      <w:rPr>
        <w:rFonts w:ascii="Open Sans SemiBold" w:hAnsi="Open Sans SemiBold"/>
        <w:noProof/>
        <w:sz w:val="16"/>
        <w:szCs w:val="16"/>
        <w:lang w:eastAsia="en-AU"/>
      </w:rPr>
    </w:pPr>
    <w:r w:rsidRPr="00864B97">
      <w:rPr>
        <w:rFonts w:ascii="Open Sans SemiBold" w:hAnsi="Open Sans SemiBold"/>
        <w:noProof/>
        <w:sz w:val="16"/>
        <w:szCs w:val="16"/>
        <w:lang w:eastAsia="en-AU"/>
      </w:rPr>
      <w:t xml:space="preserve">HR Use only </w:t>
    </w:r>
  </w:p>
  <w:p w14:paraId="74582D03" w14:textId="77777777" w:rsidR="00420264" w:rsidRPr="00864B97" w:rsidRDefault="00420264" w:rsidP="0068501F">
    <w:pPr>
      <w:pStyle w:val="Footer"/>
      <w:rPr>
        <w:noProof/>
        <w:sz w:val="14"/>
        <w:szCs w:val="14"/>
        <w:lang w:eastAsia="en-AU"/>
      </w:rPr>
    </w:pPr>
    <w:r w:rsidRPr="00864B97">
      <w:rPr>
        <w:noProof/>
        <w:sz w:val="14"/>
        <w:szCs w:val="14"/>
        <w:lang w:eastAsia="en-AU"/>
      </w:rPr>
      <w:t>Position last evaluate:</w:t>
    </w:r>
  </w:p>
  <w:p w14:paraId="75C3CCD0" w14:textId="77777777" w:rsidR="00420264" w:rsidRPr="00864B97" w:rsidRDefault="00420264" w:rsidP="001F6A65">
    <w:pPr>
      <w:pStyle w:val="Footer"/>
      <w:rPr>
        <w:sz w:val="16"/>
        <w:szCs w:val="16"/>
      </w:rPr>
    </w:pPr>
    <w:r w:rsidRPr="00864B97">
      <w:rPr>
        <w:noProof/>
        <w:sz w:val="14"/>
        <w:szCs w:val="14"/>
        <w:lang w:eastAsia="en-AU"/>
      </w:rPr>
      <w:t>Version Number</w:t>
    </w:r>
    <w:r w:rsidRPr="00864B97">
      <w:rPr>
        <w:noProof/>
        <w:sz w:val="16"/>
        <w:szCs w:val="16"/>
        <w:lang w:eastAsia="en-AU"/>
      </w:rPr>
      <w:t>:</w:t>
    </w:r>
    <w:r w:rsidRPr="00864B97">
      <w:rPr>
        <w:sz w:val="16"/>
        <w:szCs w:val="16"/>
      </w:rPr>
      <w:tab/>
    </w:r>
    <w:r w:rsidRPr="00864B97">
      <w:rPr>
        <w:sz w:val="16"/>
        <w:szCs w:val="16"/>
      </w:rPr>
      <w:tab/>
    </w:r>
  </w:p>
  <w:p w14:paraId="73954A29" w14:textId="77777777" w:rsidR="00420264" w:rsidRPr="00864B97" w:rsidRDefault="00420264" w:rsidP="001F6A65">
    <w:pPr>
      <w:rPr>
        <w:sz w:val="16"/>
        <w:szCs w:val="16"/>
      </w:rPr>
    </w:pPr>
  </w:p>
  <w:p w14:paraId="414AF7D0" w14:textId="77777777" w:rsidR="00420264" w:rsidRPr="00864B97" w:rsidRDefault="00420264" w:rsidP="001F6A65">
    <w:pPr>
      <w:rPr>
        <w:sz w:val="16"/>
        <w:szCs w:val="16"/>
      </w:rPr>
    </w:pPr>
  </w:p>
  <w:p w14:paraId="7411B635" w14:textId="77777777" w:rsidR="00420264" w:rsidRDefault="00420264" w:rsidP="00BB36CA">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167C5" w14:textId="77777777" w:rsidR="00420264" w:rsidRPr="00864B97" w:rsidRDefault="00420264" w:rsidP="00BB36CA">
    <w:pPr>
      <w:pStyle w:val="Footer"/>
      <w:ind w:right="360"/>
      <w:rPr>
        <w:noProof/>
        <w:sz w:val="16"/>
        <w:szCs w:val="16"/>
        <w:lang w:eastAsia="en-AU"/>
      </w:rPr>
    </w:pPr>
    <w:r>
      <w:rPr>
        <w:rFonts w:ascii="Open Sans SemiBold" w:hAnsi="Open Sans SemiBold"/>
        <w:noProof/>
        <w:color w:val="FFFFFF" w:themeColor="background1"/>
        <w:sz w:val="16"/>
        <w:szCs w:val="16"/>
        <w:lang w:eastAsia="en-AU"/>
      </w:rPr>
      <w:drawing>
        <wp:anchor distT="0" distB="0" distL="114300" distR="114300" simplePos="0" relativeHeight="251620352" behindDoc="1" locked="0" layoutInCell="1" allowOverlap="1" wp14:anchorId="4A2FA427" wp14:editId="20B93B5F">
          <wp:simplePos x="0" y="0"/>
          <wp:positionH relativeFrom="column">
            <wp:posOffset>-724295</wp:posOffset>
          </wp:positionH>
          <wp:positionV relativeFrom="paragraph">
            <wp:posOffset>133541</wp:posOffset>
          </wp:positionV>
          <wp:extent cx="7566305" cy="954940"/>
          <wp:effectExtent l="0" t="0" r="3175" b="10795"/>
          <wp:wrapNone/>
          <wp:docPr id="7" name="Picture 7" descr="Studio:Projects:SEQwater:5895 Seqwater - Position Description:Elements:foote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io:Projects:SEQwater:5895 Seqwater - Position Description:Elements:footer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305" cy="954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3699C7" w14:textId="77777777" w:rsidR="00420264" w:rsidRPr="00864B97" w:rsidRDefault="00420264" w:rsidP="00BB36CA">
    <w:pPr>
      <w:pStyle w:val="Footer"/>
      <w:ind w:right="360"/>
      <w:rPr>
        <w:noProof/>
        <w:sz w:val="16"/>
        <w:szCs w:val="16"/>
        <w:lang w:eastAsia="en-AU"/>
      </w:rPr>
    </w:pPr>
  </w:p>
  <w:p w14:paraId="46B63D63" w14:textId="77777777" w:rsidR="00420264" w:rsidRDefault="00420264" w:rsidP="00864B97">
    <w:pPr>
      <w:pStyle w:val="Footer"/>
      <w:ind w:right="360"/>
      <w:rPr>
        <w:rFonts w:ascii="Open Sans SemiBold" w:hAnsi="Open Sans SemiBold"/>
        <w:noProof/>
        <w:sz w:val="16"/>
        <w:szCs w:val="16"/>
        <w:lang w:eastAsia="en-AU"/>
      </w:rPr>
    </w:pPr>
  </w:p>
  <w:p w14:paraId="585DCD7D" w14:textId="77777777" w:rsidR="00420264" w:rsidRPr="009453F3" w:rsidRDefault="00420264" w:rsidP="009453F3">
    <w:pPr>
      <w:pStyle w:val="Footer"/>
      <w:framePr w:h="464" w:hRule="exact" w:wrap="around" w:vAnchor="text" w:hAnchor="page" w:x="11095" w:y="105"/>
      <w:rPr>
        <w:rStyle w:val="PageNumber"/>
        <w:color w:val="FFFFFF" w:themeColor="background1"/>
        <w:sz w:val="32"/>
        <w:szCs w:val="32"/>
      </w:rPr>
    </w:pPr>
    <w:r w:rsidRPr="009453F3">
      <w:rPr>
        <w:rStyle w:val="PageNumber"/>
        <w:color w:val="FFFFFF" w:themeColor="background1"/>
        <w:sz w:val="32"/>
        <w:szCs w:val="32"/>
      </w:rPr>
      <w:fldChar w:fldCharType="begin"/>
    </w:r>
    <w:r w:rsidRPr="009453F3">
      <w:rPr>
        <w:rStyle w:val="PageNumber"/>
        <w:color w:val="FFFFFF" w:themeColor="background1"/>
        <w:sz w:val="32"/>
        <w:szCs w:val="32"/>
      </w:rPr>
      <w:instrText xml:space="preserve">PAGE  </w:instrText>
    </w:r>
    <w:r w:rsidRPr="009453F3">
      <w:rPr>
        <w:rStyle w:val="PageNumber"/>
        <w:color w:val="FFFFFF" w:themeColor="background1"/>
        <w:sz w:val="32"/>
        <w:szCs w:val="32"/>
      </w:rPr>
      <w:fldChar w:fldCharType="separate"/>
    </w:r>
    <w:r w:rsidR="00752A1B">
      <w:rPr>
        <w:rStyle w:val="PageNumber"/>
        <w:noProof/>
        <w:color w:val="FFFFFF" w:themeColor="background1"/>
        <w:sz w:val="32"/>
        <w:szCs w:val="32"/>
      </w:rPr>
      <w:t>2</w:t>
    </w:r>
    <w:r w:rsidRPr="009453F3">
      <w:rPr>
        <w:rStyle w:val="PageNumber"/>
        <w:color w:val="FFFFFF" w:themeColor="background1"/>
        <w:sz w:val="32"/>
        <w:szCs w:val="32"/>
      </w:rPr>
      <w:fldChar w:fldCharType="end"/>
    </w:r>
  </w:p>
  <w:p w14:paraId="21A11C0A" w14:textId="77777777" w:rsidR="00AD20D2" w:rsidRPr="009453F3" w:rsidRDefault="00AD20D2" w:rsidP="00AD20D2">
    <w:pPr>
      <w:pStyle w:val="Footer"/>
      <w:ind w:right="360"/>
      <w:rPr>
        <w:rFonts w:ascii="Open Sans SemiBold" w:hAnsi="Open Sans SemiBold"/>
        <w:noProof/>
        <w:color w:val="FFFFFF" w:themeColor="background1"/>
        <w:sz w:val="16"/>
        <w:szCs w:val="16"/>
        <w:lang w:eastAsia="en-AU"/>
      </w:rPr>
    </w:pPr>
    <w:r>
      <w:rPr>
        <w:rFonts w:ascii="Open Sans SemiBold" w:hAnsi="Open Sans SemiBold"/>
        <w:noProof/>
        <w:color w:val="FFFFFF" w:themeColor="background1"/>
        <w:sz w:val="16"/>
        <w:szCs w:val="16"/>
        <w:lang w:eastAsia="en-AU"/>
      </w:rPr>
      <w:t>HR u</w:t>
    </w:r>
    <w:r w:rsidRPr="009453F3">
      <w:rPr>
        <w:rFonts w:ascii="Open Sans SemiBold" w:hAnsi="Open Sans SemiBold"/>
        <w:noProof/>
        <w:color w:val="FFFFFF" w:themeColor="background1"/>
        <w:sz w:val="16"/>
        <w:szCs w:val="16"/>
        <w:lang w:eastAsia="en-AU"/>
      </w:rPr>
      <w:t xml:space="preserve">se only </w:t>
    </w:r>
  </w:p>
  <w:p w14:paraId="3CBD6720" w14:textId="588EBAB9" w:rsidR="00AD20D2" w:rsidRPr="009453F3" w:rsidRDefault="00AD20D2" w:rsidP="00AD20D2">
    <w:pPr>
      <w:pStyle w:val="Footer"/>
      <w:rPr>
        <w:noProof/>
        <w:color w:val="FFFFFF" w:themeColor="background1"/>
        <w:sz w:val="14"/>
        <w:szCs w:val="14"/>
        <w:lang w:eastAsia="en-AU"/>
      </w:rPr>
    </w:pPr>
    <w:r w:rsidRPr="009453F3">
      <w:rPr>
        <w:noProof/>
        <w:color w:val="FFFFFF" w:themeColor="background1"/>
        <w:sz w:val="14"/>
        <w:szCs w:val="14"/>
        <w:lang w:eastAsia="en-AU"/>
      </w:rPr>
      <w:t>Position last evaluate</w:t>
    </w:r>
    <w:r w:rsidR="00FF670B">
      <w:rPr>
        <w:noProof/>
        <w:color w:val="FFFFFF" w:themeColor="background1"/>
        <w:sz w:val="14"/>
        <w:szCs w:val="14"/>
        <w:lang w:eastAsia="en-AU"/>
      </w:rPr>
      <w:t>d</w:t>
    </w:r>
    <w:r w:rsidRPr="009453F3">
      <w:rPr>
        <w:noProof/>
        <w:color w:val="FFFFFF" w:themeColor="background1"/>
        <w:sz w:val="14"/>
        <w:szCs w:val="14"/>
        <w:lang w:eastAsia="en-AU"/>
      </w:rPr>
      <w:t>:</w:t>
    </w:r>
    <w:r w:rsidR="001A664A">
      <w:rPr>
        <w:noProof/>
        <w:color w:val="FFFFFF" w:themeColor="background1"/>
        <w:sz w:val="14"/>
        <w:szCs w:val="14"/>
        <w:lang w:eastAsia="en-AU"/>
      </w:rPr>
      <w:t xml:space="preserve"> 03/085/2023</w:t>
    </w:r>
  </w:p>
  <w:p w14:paraId="492A1901" w14:textId="382BEE15" w:rsidR="00AD20D2" w:rsidRDefault="00AD20D2" w:rsidP="00AD20D2">
    <w:pPr>
      <w:pStyle w:val="Footer"/>
      <w:tabs>
        <w:tab w:val="left" w:pos="1726"/>
      </w:tabs>
      <w:rPr>
        <w:noProof/>
        <w:color w:val="FFFFFF" w:themeColor="background1"/>
        <w:sz w:val="14"/>
        <w:szCs w:val="14"/>
        <w:lang w:eastAsia="en-AU"/>
      </w:rPr>
    </w:pPr>
    <w:r>
      <w:rPr>
        <w:noProof/>
        <w:color w:val="FFFFFF" w:themeColor="background1"/>
        <w:sz w:val="14"/>
        <w:szCs w:val="14"/>
        <w:lang w:eastAsia="en-AU"/>
      </w:rPr>
      <w:t xml:space="preserve">Doc number: TEM-00196 </w:t>
    </w:r>
    <w:r w:rsidR="006B631C">
      <w:rPr>
        <w:noProof/>
        <w:color w:val="FFFFFF" w:themeColor="background1"/>
        <w:sz w:val="14"/>
        <w:szCs w:val="14"/>
        <w:lang w:eastAsia="en-AU"/>
      </w:rPr>
      <w:t>v.5</w:t>
    </w:r>
  </w:p>
  <w:p w14:paraId="6F0E2828" w14:textId="292933C6" w:rsidR="00420264" w:rsidRPr="00864B97" w:rsidRDefault="00AD20D2" w:rsidP="00AD20D2">
    <w:pPr>
      <w:pStyle w:val="Footer"/>
      <w:tabs>
        <w:tab w:val="left" w:pos="1726"/>
      </w:tabs>
      <w:rPr>
        <w:sz w:val="16"/>
        <w:szCs w:val="16"/>
      </w:rPr>
    </w:pPr>
    <w:r>
      <w:rPr>
        <w:noProof/>
        <w:color w:val="FFFFFF" w:themeColor="background1"/>
        <w:sz w:val="14"/>
        <w:szCs w:val="14"/>
        <w:lang w:eastAsia="en-AU"/>
      </w:rPr>
      <w:t>Date</w:t>
    </w:r>
    <w:r w:rsidR="00FF670B">
      <w:rPr>
        <w:noProof/>
        <w:color w:val="FFFFFF" w:themeColor="background1"/>
        <w:sz w:val="14"/>
        <w:szCs w:val="14"/>
        <w:lang w:eastAsia="en-AU"/>
      </w:rPr>
      <w:t>:</w:t>
    </w:r>
    <w:r w:rsidR="002B7E66">
      <w:rPr>
        <w:noProof/>
        <w:color w:val="FFFFFF" w:themeColor="background1"/>
        <w:sz w:val="14"/>
        <w:szCs w:val="14"/>
        <w:lang w:eastAsia="en-AU"/>
      </w:rPr>
      <w:t xml:space="preserve">  </w:t>
    </w:r>
    <w:r w:rsidR="006B631C">
      <w:rPr>
        <w:noProof/>
        <w:color w:val="FFFFFF" w:themeColor="background1"/>
        <w:sz w:val="14"/>
        <w:szCs w:val="14"/>
        <w:lang w:eastAsia="en-AU"/>
      </w:rPr>
      <w:t>15</w:t>
    </w:r>
    <w:r w:rsidR="00A01FDA">
      <w:rPr>
        <w:noProof/>
        <w:color w:val="FFFFFF" w:themeColor="background1"/>
        <w:sz w:val="14"/>
        <w:szCs w:val="14"/>
        <w:lang w:eastAsia="en-AU"/>
      </w:rPr>
      <w:t>/08/2022</w:t>
    </w:r>
    <w:r w:rsidR="00420264" w:rsidRPr="00864B97">
      <w:rPr>
        <w:sz w:val="16"/>
        <w:szCs w:val="16"/>
      </w:rPr>
      <w:tab/>
    </w:r>
    <w:r w:rsidR="00420264">
      <w:rPr>
        <w:sz w:val="16"/>
        <w:szCs w:val="16"/>
      </w:rPr>
      <w:tab/>
    </w:r>
    <w:r w:rsidR="00420264" w:rsidRPr="00864B97">
      <w:rPr>
        <w:sz w:val="16"/>
        <w:szCs w:val="16"/>
      </w:rPr>
      <w:tab/>
    </w:r>
  </w:p>
  <w:p w14:paraId="0D277CD9" w14:textId="77777777" w:rsidR="00420264" w:rsidRPr="00864B97" w:rsidRDefault="00420264">
    <w:pPr>
      <w:rPr>
        <w:sz w:val="16"/>
        <w:szCs w:val="16"/>
      </w:rPr>
    </w:pPr>
  </w:p>
  <w:p w14:paraId="3EED3D1D" w14:textId="77777777" w:rsidR="00420264" w:rsidRPr="0094455F" w:rsidRDefault="00420264">
    <w:pPr>
      <w:rPr>
        <w:sz w:val="16"/>
        <w:szCs w:val="16"/>
        <w:vertAlign w:val="subscript"/>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9418C6" w14:textId="77777777" w:rsidR="00420264" w:rsidRPr="009453F3" w:rsidRDefault="00420264" w:rsidP="001F6A65">
    <w:pPr>
      <w:pStyle w:val="Footer"/>
      <w:ind w:right="360"/>
      <w:rPr>
        <w:noProof/>
        <w:color w:val="FFFFFF" w:themeColor="background1"/>
        <w:sz w:val="16"/>
        <w:szCs w:val="16"/>
        <w:lang w:eastAsia="en-AU"/>
      </w:rPr>
    </w:pPr>
  </w:p>
  <w:p w14:paraId="33871F20" w14:textId="77777777" w:rsidR="00420264" w:rsidRPr="009453F3" w:rsidRDefault="00420264" w:rsidP="001F6A65">
    <w:pPr>
      <w:pStyle w:val="Footer"/>
      <w:ind w:right="360"/>
      <w:rPr>
        <w:noProof/>
        <w:color w:val="FFFFFF" w:themeColor="background1"/>
        <w:sz w:val="16"/>
        <w:szCs w:val="16"/>
        <w:lang w:eastAsia="en-AU"/>
      </w:rPr>
    </w:pPr>
    <w:r w:rsidRPr="009453F3">
      <w:rPr>
        <w:rFonts w:ascii="Open Sans SemiBold" w:hAnsi="Open Sans SemiBold"/>
        <w:noProof/>
        <w:color w:val="FFFFFF" w:themeColor="background1"/>
        <w:sz w:val="16"/>
        <w:szCs w:val="16"/>
        <w:lang w:eastAsia="en-AU"/>
      </w:rPr>
      <w:drawing>
        <wp:anchor distT="0" distB="0" distL="114300" distR="114300" simplePos="0" relativeHeight="251695104" behindDoc="1" locked="0" layoutInCell="1" allowOverlap="1" wp14:anchorId="517B162B" wp14:editId="7A0E3DD8">
          <wp:simplePos x="0" y="0"/>
          <wp:positionH relativeFrom="column">
            <wp:posOffset>-731520</wp:posOffset>
          </wp:positionH>
          <wp:positionV relativeFrom="paragraph">
            <wp:posOffset>12700</wp:posOffset>
          </wp:positionV>
          <wp:extent cx="7566025" cy="954405"/>
          <wp:effectExtent l="0" t="0" r="0" b="0"/>
          <wp:wrapNone/>
          <wp:docPr id="10" name="Picture 10" descr="Studio:Projects:SEQwater:5895 Seqwater - Position Description:Elements:foote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tudio:Projects:SEQwater:5895 Seqwater - Position Description:Elements:footer02.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025" cy="954405"/>
                  </a:xfrm>
                  <a:prstGeom prst="rect">
                    <a:avLst/>
                  </a:prstGeom>
                  <a:solidFill>
                    <a:srgbClr val="0F1D37"/>
                  </a:solidFill>
                  <a:ln>
                    <a:noFill/>
                  </a:ln>
                </pic:spPr>
              </pic:pic>
            </a:graphicData>
          </a:graphic>
          <wp14:sizeRelH relativeFrom="page">
            <wp14:pctWidth>0</wp14:pctWidth>
          </wp14:sizeRelH>
          <wp14:sizeRelV relativeFrom="page">
            <wp14:pctHeight>0</wp14:pctHeight>
          </wp14:sizeRelV>
        </wp:anchor>
      </w:drawing>
    </w:r>
  </w:p>
  <w:p w14:paraId="61C1D521" w14:textId="77777777" w:rsidR="00420264" w:rsidRPr="009453F3" w:rsidRDefault="00420264" w:rsidP="001F6A65">
    <w:pPr>
      <w:pStyle w:val="Footer"/>
      <w:ind w:right="360"/>
      <w:rPr>
        <w:rFonts w:ascii="Open Sans SemiBold" w:hAnsi="Open Sans SemiBold"/>
        <w:noProof/>
        <w:color w:val="FFFFFF" w:themeColor="background1"/>
        <w:sz w:val="16"/>
        <w:szCs w:val="16"/>
        <w:lang w:eastAsia="en-AU"/>
      </w:rPr>
    </w:pPr>
  </w:p>
  <w:p w14:paraId="641A5044" w14:textId="77777777" w:rsidR="00420264" w:rsidRPr="009453F3" w:rsidRDefault="00420264" w:rsidP="009453F3">
    <w:pPr>
      <w:pStyle w:val="Footer"/>
      <w:framePr w:h="500" w:hRule="exact" w:wrap="around" w:vAnchor="text" w:hAnchor="page" w:x="11089" w:y="110"/>
      <w:rPr>
        <w:rStyle w:val="PageNumber"/>
        <w:color w:val="FFFFFF" w:themeColor="background1"/>
        <w:sz w:val="32"/>
        <w:szCs w:val="32"/>
      </w:rPr>
    </w:pPr>
    <w:r w:rsidRPr="009453F3">
      <w:rPr>
        <w:rStyle w:val="PageNumber"/>
        <w:color w:val="FFFFFF" w:themeColor="background1"/>
        <w:sz w:val="32"/>
        <w:szCs w:val="32"/>
      </w:rPr>
      <w:fldChar w:fldCharType="begin"/>
    </w:r>
    <w:r w:rsidRPr="009453F3">
      <w:rPr>
        <w:rStyle w:val="PageNumber"/>
        <w:color w:val="FFFFFF" w:themeColor="background1"/>
        <w:sz w:val="32"/>
        <w:szCs w:val="32"/>
      </w:rPr>
      <w:instrText xml:space="preserve">PAGE  </w:instrText>
    </w:r>
    <w:r w:rsidRPr="009453F3">
      <w:rPr>
        <w:rStyle w:val="PageNumber"/>
        <w:color w:val="FFFFFF" w:themeColor="background1"/>
        <w:sz w:val="32"/>
        <w:szCs w:val="32"/>
      </w:rPr>
      <w:fldChar w:fldCharType="separate"/>
    </w:r>
    <w:r w:rsidR="00752A1B">
      <w:rPr>
        <w:rStyle w:val="PageNumber"/>
        <w:noProof/>
        <w:color w:val="FFFFFF" w:themeColor="background1"/>
        <w:sz w:val="32"/>
        <w:szCs w:val="32"/>
      </w:rPr>
      <w:t>1</w:t>
    </w:r>
    <w:r w:rsidRPr="009453F3">
      <w:rPr>
        <w:rStyle w:val="PageNumber"/>
        <w:color w:val="FFFFFF" w:themeColor="background1"/>
        <w:sz w:val="32"/>
        <w:szCs w:val="32"/>
      </w:rPr>
      <w:fldChar w:fldCharType="end"/>
    </w:r>
  </w:p>
  <w:p w14:paraId="60863584" w14:textId="77777777" w:rsidR="00420264" w:rsidRPr="009453F3" w:rsidRDefault="00420264" w:rsidP="0068501F">
    <w:pPr>
      <w:pStyle w:val="Footer"/>
      <w:ind w:right="360"/>
      <w:rPr>
        <w:rFonts w:ascii="Open Sans SemiBold" w:hAnsi="Open Sans SemiBold"/>
        <w:noProof/>
        <w:color w:val="FFFFFF" w:themeColor="background1"/>
        <w:sz w:val="16"/>
        <w:szCs w:val="16"/>
        <w:lang w:eastAsia="en-AU"/>
      </w:rPr>
    </w:pPr>
    <w:r>
      <w:rPr>
        <w:rFonts w:ascii="Open Sans SemiBold" w:hAnsi="Open Sans SemiBold"/>
        <w:noProof/>
        <w:color w:val="FFFFFF" w:themeColor="background1"/>
        <w:sz w:val="16"/>
        <w:szCs w:val="16"/>
        <w:lang w:eastAsia="en-AU"/>
      </w:rPr>
      <w:t>HR u</w:t>
    </w:r>
    <w:r w:rsidRPr="009453F3">
      <w:rPr>
        <w:rFonts w:ascii="Open Sans SemiBold" w:hAnsi="Open Sans SemiBold"/>
        <w:noProof/>
        <w:color w:val="FFFFFF" w:themeColor="background1"/>
        <w:sz w:val="16"/>
        <w:szCs w:val="16"/>
        <w:lang w:eastAsia="en-AU"/>
      </w:rPr>
      <w:t xml:space="preserve">se only </w:t>
    </w:r>
  </w:p>
  <w:p w14:paraId="17BFE99D" w14:textId="1D40780E" w:rsidR="00420264" w:rsidRPr="009453F3" w:rsidRDefault="00420264" w:rsidP="0068501F">
    <w:pPr>
      <w:pStyle w:val="Footer"/>
      <w:rPr>
        <w:noProof/>
        <w:color w:val="FFFFFF" w:themeColor="background1"/>
        <w:sz w:val="14"/>
        <w:szCs w:val="14"/>
        <w:lang w:eastAsia="en-AU"/>
      </w:rPr>
    </w:pPr>
    <w:r w:rsidRPr="009453F3">
      <w:rPr>
        <w:noProof/>
        <w:color w:val="FFFFFF" w:themeColor="background1"/>
        <w:sz w:val="14"/>
        <w:szCs w:val="14"/>
        <w:lang w:eastAsia="en-AU"/>
      </w:rPr>
      <w:t>Position last evaluate</w:t>
    </w:r>
    <w:r w:rsidR="00FF670B">
      <w:rPr>
        <w:noProof/>
        <w:color w:val="FFFFFF" w:themeColor="background1"/>
        <w:sz w:val="14"/>
        <w:szCs w:val="14"/>
        <w:lang w:eastAsia="en-AU"/>
      </w:rPr>
      <w:t>d</w:t>
    </w:r>
    <w:r w:rsidRPr="009453F3">
      <w:rPr>
        <w:noProof/>
        <w:color w:val="FFFFFF" w:themeColor="background1"/>
        <w:sz w:val="14"/>
        <w:szCs w:val="14"/>
        <w:lang w:eastAsia="en-AU"/>
      </w:rPr>
      <w:t>:</w:t>
    </w:r>
    <w:r w:rsidR="001A664A">
      <w:rPr>
        <w:noProof/>
        <w:color w:val="FFFFFF" w:themeColor="background1"/>
        <w:sz w:val="14"/>
        <w:szCs w:val="14"/>
        <w:lang w:eastAsia="en-AU"/>
      </w:rPr>
      <w:t xml:space="preserve"> 03/08/2023</w:t>
    </w:r>
  </w:p>
  <w:p w14:paraId="3871EBA6" w14:textId="07383B8C" w:rsidR="00AD20D2" w:rsidRDefault="00AD20D2" w:rsidP="001F6A65">
    <w:pPr>
      <w:pStyle w:val="Footer"/>
      <w:tabs>
        <w:tab w:val="left" w:pos="1726"/>
      </w:tabs>
      <w:rPr>
        <w:noProof/>
        <w:color w:val="FFFFFF" w:themeColor="background1"/>
        <w:sz w:val="14"/>
        <w:szCs w:val="14"/>
        <w:lang w:eastAsia="en-AU"/>
      </w:rPr>
    </w:pPr>
    <w:r>
      <w:rPr>
        <w:noProof/>
        <w:color w:val="FFFFFF" w:themeColor="background1"/>
        <w:sz w:val="14"/>
        <w:szCs w:val="14"/>
        <w:lang w:eastAsia="en-AU"/>
      </w:rPr>
      <w:t xml:space="preserve">Doc number: TEM-00196  </w:t>
    </w:r>
    <w:r w:rsidR="006B631C">
      <w:rPr>
        <w:noProof/>
        <w:color w:val="FFFFFF" w:themeColor="background1"/>
        <w:sz w:val="14"/>
        <w:szCs w:val="14"/>
        <w:lang w:eastAsia="en-AU"/>
      </w:rPr>
      <w:t>v.5</w:t>
    </w:r>
  </w:p>
  <w:p w14:paraId="056A2151" w14:textId="299C03C0" w:rsidR="00420264" w:rsidRPr="009453F3" w:rsidRDefault="00AD20D2" w:rsidP="001F6A65">
    <w:pPr>
      <w:pStyle w:val="Footer"/>
      <w:tabs>
        <w:tab w:val="left" w:pos="1726"/>
      </w:tabs>
      <w:rPr>
        <w:color w:val="FFFFFF" w:themeColor="background1"/>
        <w:sz w:val="16"/>
        <w:szCs w:val="16"/>
      </w:rPr>
    </w:pPr>
    <w:r>
      <w:rPr>
        <w:noProof/>
        <w:color w:val="FFFFFF" w:themeColor="background1"/>
        <w:sz w:val="14"/>
        <w:szCs w:val="14"/>
        <w:lang w:eastAsia="en-AU"/>
      </w:rPr>
      <w:t>Date</w:t>
    </w:r>
    <w:r w:rsidR="00D637F4">
      <w:rPr>
        <w:noProof/>
        <w:color w:val="FFFFFF" w:themeColor="background1"/>
        <w:sz w:val="14"/>
        <w:szCs w:val="14"/>
        <w:lang w:eastAsia="en-AU"/>
      </w:rPr>
      <w:t xml:space="preserve">:  </w:t>
    </w:r>
    <w:r w:rsidR="006B631C">
      <w:rPr>
        <w:noProof/>
        <w:color w:val="FFFFFF" w:themeColor="background1"/>
        <w:sz w:val="14"/>
        <w:szCs w:val="14"/>
        <w:lang w:eastAsia="en-AU"/>
      </w:rPr>
      <w:t>15</w:t>
    </w:r>
    <w:r w:rsidR="00924502">
      <w:rPr>
        <w:noProof/>
        <w:color w:val="FFFFFF" w:themeColor="background1"/>
        <w:sz w:val="14"/>
        <w:szCs w:val="14"/>
        <w:lang w:eastAsia="en-AU"/>
      </w:rPr>
      <w:t>/08/2022</w:t>
    </w:r>
    <w:r w:rsidR="00420264" w:rsidRPr="009453F3">
      <w:rPr>
        <w:color w:val="FFFFFF" w:themeColor="background1"/>
        <w:sz w:val="16"/>
        <w:szCs w:val="16"/>
      </w:rPr>
      <w:tab/>
    </w:r>
    <w:r w:rsidR="00420264" w:rsidRPr="009453F3">
      <w:rPr>
        <w:color w:val="FFFFFF" w:themeColor="background1"/>
        <w:sz w:val="16"/>
        <w:szCs w:val="16"/>
      </w:rPr>
      <w:tab/>
    </w:r>
    <w:r w:rsidR="00420264" w:rsidRPr="009453F3">
      <w:rPr>
        <w:color w:val="FFFFFF" w:themeColor="background1"/>
        <w:sz w:val="16"/>
        <w:szCs w:val="16"/>
      </w:rPr>
      <w:tab/>
    </w:r>
  </w:p>
  <w:p w14:paraId="538CC404" w14:textId="77777777" w:rsidR="00420264" w:rsidRPr="009453F3" w:rsidRDefault="00420264" w:rsidP="001F6A65">
    <w:pPr>
      <w:rPr>
        <w:color w:val="FFFFFF" w:themeColor="background1"/>
        <w:sz w:val="16"/>
        <w:szCs w:val="16"/>
      </w:rPr>
    </w:pPr>
  </w:p>
  <w:p w14:paraId="5A48B201" w14:textId="77777777" w:rsidR="00420264" w:rsidRPr="009453F3" w:rsidRDefault="00420264" w:rsidP="0068501F">
    <w:pPr>
      <w:pStyle w:val="Footer"/>
      <w:tabs>
        <w:tab w:val="clear" w:pos="4320"/>
        <w:tab w:val="clear" w:pos="8640"/>
        <w:tab w:val="left" w:pos="6271"/>
      </w:tabs>
      <w:rPr>
        <w:color w:val="FFFFFF" w:themeColor="background1"/>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B3B30C" w14:textId="77777777" w:rsidR="0092662B" w:rsidRDefault="0092662B" w:rsidP="000D57B1">
      <w:r>
        <w:separator/>
      </w:r>
    </w:p>
    <w:p w14:paraId="3CE8AC13" w14:textId="77777777" w:rsidR="0092662B" w:rsidRDefault="0092662B" w:rsidP="000D57B1"/>
    <w:p w14:paraId="451E3124" w14:textId="77777777" w:rsidR="0092662B" w:rsidRDefault="0092662B"/>
  </w:footnote>
  <w:footnote w:type="continuationSeparator" w:id="0">
    <w:p w14:paraId="4198C28E" w14:textId="77777777" w:rsidR="0092662B" w:rsidRDefault="0092662B" w:rsidP="000D57B1">
      <w:r>
        <w:continuationSeparator/>
      </w:r>
    </w:p>
    <w:p w14:paraId="1C6C9BCD" w14:textId="77777777" w:rsidR="0092662B" w:rsidRDefault="0092662B" w:rsidP="000D57B1"/>
    <w:p w14:paraId="0DA1D5A0" w14:textId="77777777" w:rsidR="0092662B" w:rsidRDefault="0092662B"/>
  </w:footnote>
  <w:footnote w:type="continuationNotice" w:id="1">
    <w:p w14:paraId="0272DD14" w14:textId="77777777" w:rsidR="00FF6BF3" w:rsidRDefault="00FF6BF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7677F5" w14:textId="77777777" w:rsidR="00420264" w:rsidRDefault="00420264">
    <w:pPr>
      <w:pStyle w:val="Header"/>
    </w:pPr>
    <w:r>
      <w:rPr>
        <w:noProof/>
        <w:lang w:eastAsia="en-AU"/>
      </w:rPr>
      <w:drawing>
        <wp:anchor distT="0" distB="0" distL="114300" distR="114300" simplePos="0" relativeHeight="251657216" behindDoc="1" locked="0" layoutInCell="1" allowOverlap="1" wp14:anchorId="1ABCE510" wp14:editId="5BAC5DB1">
          <wp:simplePos x="0" y="0"/>
          <wp:positionH relativeFrom="column">
            <wp:posOffset>-720090</wp:posOffset>
          </wp:positionH>
          <wp:positionV relativeFrom="paragraph">
            <wp:posOffset>-444500</wp:posOffset>
          </wp:positionV>
          <wp:extent cx="7582535" cy="952500"/>
          <wp:effectExtent l="0" t="0" r="12065" b="12700"/>
          <wp:wrapNone/>
          <wp:docPr id="5" name="Picture 5" descr="Studio:Projects:SEQwater:5895 Seqwater - Position Description:Elements:header-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tudio:Projects:SEQwater:5895 Seqwater - Position Description:Elements:header-03.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2535" cy="9525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A977F0" w14:textId="77777777" w:rsidR="00420264" w:rsidRDefault="00575F17" w:rsidP="00864B97">
    <w:pPr>
      <w:ind w:firstLine="720"/>
    </w:pPr>
    <w:r>
      <w:rPr>
        <w:noProof/>
      </w:rPr>
      <w:drawing>
        <wp:anchor distT="0" distB="0" distL="114300" distR="114300" simplePos="0" relativeHeight="251697152" behindDoc="1" locked="0" layoutInCell="1" allowOverlap="1" wp14:anchorId="7E93490E" wp14:editId="2D9E791D">
          <wp:simplePos x="0" y="0"/>
          <wp:positionH relativeFrom="page">
            <wp:align>left</wp:align>
          </wp:positionH>
          <wp:positionV relativeFrom="paragraph">
            <wp:posOffset>-228600</wp:posOffset>
          </wp:positionV>
          <wp:extent cx="2068703" cy="9486900"/>
          <wp:effectExtent l="0" t="0" r="825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Values-Side-2021.png"/>
                  <pic:cNvPicPr/>
                </pic:nvPicPr>
                <pic:blipFill>
                  <a:blip r:embed="rId1"/>
                  <a:stretch>
                    <a:fillRect/>
                  </a:stretch>
                </pic:blipFill>
                <pic:spPr>
                  <a:xfrm>
                    <a:off x="0" y="0"/>
                    <a:ext cx="2068703" cy="94869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16CC67" w14:textId="77777777" w:rsidR="00420264" w:rsidRPr="00E2711A" w:rsidRDefault="00A805F4" w:rsidP="0068501F">
    <w:pPr>
      <w:pStyle w:val="Titleheading"/>
      <w:tabs>
        <w:tab w:val="clear" w:pos="4320"/>
        <w:tab w:val="clear" w:pos="8640"/>
        <w:tab w:val="right" w:pos="9348"/>
      </w:tabs>
    </w:pPr>
    <w:r>
      <mc:AlternateContent>
        <mc:Choice Requires="wps">
          <w:drawing>
            <wp:anchor distT="0" distB="0" distL="114300" distR="114300" simplePos="0" relativeHeight="251667968" behindDoc="0" locked="0" layoutInCell="1" allowOverlap="1" wp14:anchorId="7D275EC2" wp14:editId="6A6B41F8">
              <wp:simplePos x="0" y="0"/>
              <wp:positionH relativeFrom="column">
                <wp:posOffset>-720090</wp:posOffset>
              </wp:positionH>
              <wp:positionV relativeFrom="paragraph">
                <wp:posOffset>1339850</wp:posOffset>
              </wp:positionV>
              <wp:extent cx="7562850" cy="0"/>
              <wp:effectExtent l="0" t="38100" r="0" b="38100"/>
              <wp:wrapNone/>
              <wp:docPr id="4" name="Straight Connector 4"/>
              <wp:cNvGraphicFramePr/>
              <a:graphic xmlns:a="http://schemas.openxmlformats.org/drawingml/2006/main">
                <a:graphicData uri="http://schemas.microsoft.com/office/word/2010/wordprocessingShape">
                  <wps:wsp>
                    <wps:cNvCnPr/>
                    <wps:spPr>
                      <a:xfrm>
                        <a:off x="0" y="0"/>
                        <a:ext cx="7562850" cy="0"/>
                      </a:xfrm>
                      <a:prstGeom prst="line">
                        <a:avLst/>
                      </a:prstGeom>
                      <a:ln w="69850">
                        <a:solidFill>
                          <a:srgbClr val="FFD132"/>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8BA7892" id="Straight Connector 4" o:spid="_x0000_s1026" style="position:absolute;z-index:251667968;visibility:visible;mso-wrap-style:square;mso-wrap-distance-left:9pt;mso-wrap-distance-top:0;mso-wrap-distance-right:9pt;mso-wrap-distance-bottom:0;mso-position-horizontal:absolute;mso-position-horizontal-relative:text;mso-position-vertical:absolute;mso-position-vertical-relative:text" from="-56.7pt,105.5pt" to="538.8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" strokecolor="#ffd132" strokeweight="5.5pt"/>
          </w:pict>
        </mc:Fallback>
      </mc:AlternateContent>
    </w:r>
    <w:r w:rsidR="00420264">
      <w:drawing>
        <wp:anchor distT="0" distB="0" distL="114300" distR="114300" simplePos="0" relativeHeight="251666944" behindDoc="0" locked="0" layoutInCell="1" allowOverlap="1" wp14:anchorId="2FCEACEC" wp14:editId="26CCADCE">
          <wp:simplePos x="0" y="0"/>
          <wp:positionH relativeFrom="column">
            <wp:posOffset>4000500</wp:posOffset>
          </wp:positionH>
          <wp:positionV relativeFrom="paragraph">
            <wp:posOffset>261191</wp:posOffset>
          </wp:positionV>
          <wp:extent cx="2212340" cy="632254"/>
          <wp:effectExtent l="0" t="0" r="0" b="3175"/>
          <wp:wrapNone/>
          <wp:docPr id="9" name="Picture 9" descr="Studio:Projects:SEQwater:Supplied:_LOGO:Seqwater_HORIZONTAL_REV_WHI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io:Projects:SEQwater:Supplied:_LOGO:Seqwater_HORIZONTAL_REV_WHITE.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12340" cy="632254"/>
                  </a:xfrm>
                  <a:prstGeom prst="rect">
                    <a:avLst/>
                  </a:prstGeom>
                  <a:noFill/>
                  <a:ln>
                    <a:noFill/>
                  </a:ln>
                </pic:spPr>
              </pic:pic>
            </a:graphicData>
          </a:graphic>
          <wp14:sizeRelH relativeFrom="page">
            <wp14:pctWidth>0</wp14:pctWidth>
          </wp14:sizeRelH>
          <wp14:sizeRelV relativeFrom="page">
            <wp14:pctHeight>0</wp14:pctHeight>
          </wp14:sizeRelV>
        </wp:anchor>
      </w:drawing>
    </w:r>
    <w:r w:rsidR="00420264">
      <mc:AlternateContent>
        <mc:Choice Requires="wps">
          <w:drawing>
            <wp:anchor distT="0" distB="0" distL="114300" distR="114300" simplePos="0" relativeHeight="251665920" behindDoc="0" locked="0" layoutInCell="1" allowOverlap="1" wp14:anchorId="15348A09" wp14:editId="1BA038B7">
              <wp:simplePos x="0" y="0"/>
              <wp:positionH relativeFrom="column">
                <wp:posOffset>-9625</wp:posOffset>
              </wp:positionH>
              <wp:positionV relativeFrom="paragraph">
                <wp:posOffset>86193</wp:posOffset>
              </wp:positionV>
              <wp:extent cx="3086100" cy="914400"/>
              <wp:effectExtent l="0" t="0" r="0" b="0"/>
              <wp:wrapNone/>
              <wp:docPr id="2" name="Text Box 2"/>
              <wp:cNvGraphicFramePr/>
              <a:graphic xmlns:a="http://schemas.openxmlformats.org/drawingml/2006/main">
                <a:graphicData uri="http://schemas.microsoft.com/office/word/2010/wordprocessingShape">
                  <wps:wsp>
                    <wps:cNvSpPr txBox="1"/>
                    <wps:spPr>
                      <a:xfrm>
                        <a:off x="0" y="0"/>
                        <a:ext cx="3086100" cy="914400"/>
                      </a:xfrm>
                      <a:prstGeom prst="rect">
                        <a:avLst/>
                      </a:prstGeom>
                      <a:noFill/>
                      <a:ln>
                        <a:noFill/>
                      </a:ln>
                      <a:effectLst/>
                      <a:extLst>
                        <a:ext uri="{C572A759-6A51-4108-AA02-DFA0A04FC94B}">
                          <ma14:wrappingTextBoxFlag xmlns:arto="http://schemas.microsoft.com/office/word/2006/arto" xmlns:pic="http://schemas.openxmlformats.org/drawingml/2006/picture" xmlns:a14="http://schemas.microsoft.com/office/drawing/2010/main"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14:paraId="0F677996" w14:textId="77777777" w:rsidR="00420264" w:rsidRPr="00420264" w:rsidRDefault="00B742EA" w:rsidP="00420264">
                          <w:pPr>
                            <w:rPr>
                              <w:b/>
                              <w:color w:val="FFFFFF" w:themeColor="background1"/>
                              <w:sz w:val="56"/>
                              <w:szCs w:val="56"/>
                            </w:rPr>
                          </w:pPr>
                          <w:r>
                            <w:rPr>
                              <w:b/>
                              <w:color w:val="FFFFFF" w:themeColor="background1"/>
                              <w:sz w:val="56"/>
                              <w:szCs w:val="56"/>
                            </w:rPr>
                            <w:t>Position</w:t>
                          </w:r>
                          <w:r>
                            <w:rPr>
                              <w:b/>
                              <w:color w:val="FFFFFF" w:themeColor="background1"/>
                              <w:sz w:val="56"/>
                              <w:szCs w:val="56"/>
                            </w:rPr>
                            <w:br/>
                            <w:t>d</w:t>
                          </w:r>
                          <w:r w:rsidR="00420264" w:rsidRPr="00420264">
                            <w:rPr>
                              <w:b/>
                              <w:color w:val="FFFFFF" w:themeColor="background1"/>
                              <w:sz w:val="56"/>
                              <w:szCs w:val="56"/>
                            </w:rPr>
                            <w:t>escription</w:t>
                          </w:r>
                        </w:p>
                        <w:p w14:paraId="0FB03B8C" w14:textId="77777777" w:rsidR="00420264" w:rsidRPr="00420264" w:rsidRDefault="00420264">
                          <w:pPr>
                            <w:rPr>
                              <w:b/>
                              <w:color w:val="FFFFFF" w:themeColor="background1"/>
                              <w:sz w:val="52"/>
                              <w:szCs w:val="5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5348A09" id="_x0000_t202" coordsize="21600,21600" o:spt="202" path="m,l,21600r21600,l21600,xe">
              <v:stroke joinstyle="miter"/>
              <v:path gradientshapeok="t" o:connecttype="rect"/>
            </v:shapetype>
            <v:shape id="Text Box 2" o:spid="_x0000_s1026" type="#_x0000_t202" style="position:absolute;margin-left:-.75pt;margin-top:6.8pt;width:243pt;height:1in;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" filled="f" stroked="f">
              <v:textbox>
                <w:txbxContent>
                  <w:p w14:paraId="0F677996" w14:textId="77777777" w:rsidR="00420264" w:rsidRPr="00420264" w:rsidRDefault="00B742EA" w:rsidP="00420264">
                    <w:pPr>
                      <w:rPr>
                        <w:b/>
                        <w:color w:val="FFFFFF" w:themeColor="background1"/>
                        <w:sz w:val="56"/>
                        <w:szCs w:val="56"/>
                      </w:rPr>
                    </w:pPr>
                    <w:r>
                      <w:rPr>
                        <w:b/>
                        <w:color w:val="FFFFFF" w:themeColor="background1"/>
                        <w:sz w:val="56"/>
                        <w:szCs w:val="56"/>
                      </w:rPr>
                      <w:t>Position</w:t>
                    </w:r>
                    <w:r>
                      <w:rPr>
                        <w:b/>
                        <w:color w:val="FFFFFF" w:themeColor="background1"/>
                        <w:sz w:val="56"/>
                        <w:szCs w:val="56"/>
                      </w:rPr>
                      <w:br/>
                      <w:t>d</w:t>
                    </w:r>
                    <w:r w:rsidR="00420264" w:rsidRPr="00420264">
                      <w:rPr>
                        <w:b/>
                        <w:color w:val="FFFFFF" w:themeColor="background1"/>
                        <w:sz w:val="56"/>
                        <w:szCs w:val="56"/>
                      </w:rPr>
                      <w:t>escription</w:t>
                    </w:r>
                  </w:p>
                  <w:p w14:paraId="0FB03B8C" w14:textId="77777777" w:rsidR="00420264" w:rsidRPr="00420264" w:rsidRDefault="00420264">
                    <w:pPr>
                      <w:rPr>
                        <w:b/>
                        <w:color w:val="FFFFFF" w:themeColor="background1"/>
                        <w:sz w:val="52"/>
                        <w:szCs w:val="52"/>
                      </w:rPr>
                    </w:pPr>
                  </w:p>
                </w:txbxContent>
              </v:textbox>
            </v:shape>
          </w:pict>
        </mc:Fallback>
      </mc:AlternateContent>
    </w:r>
    <w:r w:rsidR="00420264">
      <mc:AlternateContent>
        <mc:Choice Requires="wps">
          <w:drawing>
            <wp:anchor distT="0" distB="0" distL="114300" distR="114300" simplePos="0" relativeHeight="251664896" behindDoc="0" locked="0" layoutInCell="1" allowOverlap="1" wp14:anchorId="6CAC75DB" wp14:editId="2F32474C">
              <wp:simplePos x="0" y="0"/>
              <wp:positionH relativeFrom="column">
                <wp:posOffset>-719456</wp:posOffset>
              </wp:positionH>
              <wp:positionV relativeFrom="paragraph">
                <wp:posOffset>-228600</wp:posOffset>
              </wp:positionV>
              <wp:extent cx="7555197" cy="1540042"/>
              <wp:effectExtent l="0" t="0" r="27305" b="22225"/>
              <wp:wrapNone/>
              <wp:docPr id="1" name="Rectangle 1"/>
              <wp:cNvGraphicFramePr/>
              <a:graphic xmlns:a="http://schemas.openxmlformats.org/drawingml/2006/main">
                <a:graphicData uri="http://schemas.microsoft.com/office/word/2010/wordprocessingShape">
                  <wps:wsp>
                    <wps:cNvSpPr/>
                    <wps:spPr>
                      <a:xfrm>
                        <a:off x="0" y="0"/>
                        <a:ext cx="7555197" cy="1540042"/>
                      </a:xfrm>
                      <a:prstGeom prst="rect">
                        <a:avLst/>
                      </a:prstGeom>
                      <a:solidFill>
                        <a:srgbClr val="0F1D37"/>
                      </a:solidFill>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895132" id="Rectangle 1" o:spid="_x0000_s1026" style="position:absolute;margin-left:-56.65pt;margin-top:-18pt;width:594.9pt;height:121.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" fillcolor="#0f1d37" strokecolor="#4579b8 [3044]"/>
          </w:pict>
        </mc:Fallback>
      </mc:AlternateContent>
    </w:r>
    <w:r w:rsidR="00420264">
      <mc:AlternateContent>
        <mc:Choice Requires="wps">
          <w:drawing>
            <wp:anchor distT="0" distB="0" distL="114300" distR="114300" simplePos="0" relativeHeight="251663360" behindDoc="0" locked="0" layoutInCell="1" allowOverlap="1" wp14:anchorId="36E60873" wp14:editId="31DEF573">
              <wp:simplePos x="0" y="0"/>
              <wp:positionH relativeFrom="column">
                <wp:posOffset>-720090</wp:posOffset>
              </wp:positionH>
              <wp:positionV relativeFrom="paragraph">
                <wp:posOffset>-470535</wp:posOffset>
              </wp:positionV>
              <wp:extent cx="7578090" cy="227171"/>
              <wp:effectExtent l="0" t="0" r="0" b="1905"/>
              <wp:wrapNone/>
              <wp:docPr id="11" name="Rectangle 11"/>
              <wp:cNvGraphicFramePr/>
              <a:graphic xmlns:a="http://schemas.openxmlformats.org/drawingml/2006/main">
                <a:graphicData uri="http://schemas.microsoft.com/office/word/2010/wordprocessingShape">
                  <wps:wsp>
                    <wps:cNvSpPr/>
                    <wps:spPr>
                      <a:xfrm>
                        <a:off x="0" y="0"/>
                        <a:ext cx="7578090" cy="227171"/>
                      </a:xfrm>
                      <a:prstGeom prst="rect">
                        <a:avLst/>
                      </a:prstGeom>
                      <a:solidFill>
                        <a:srgbClr val="FBCD28"/>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7EF2997" id="Rectangle 11" o:spid="_x0000_s1026" style="position:absolute;margin-left:-56.7pt;margin-top:-37.05pt;width:596.7pt;height:17.9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" fillcolor="#fbcd28" stroked="f"/>
          </w:pict>
        </mc:Fallback>
      </mc:AlternateContent>
    </w:r>
    <w:r w:rsidR="00420264">
      <w:tab/>
    </w:r>
    <w:r w:rsidR="00420264">
      <w:softHyphen/>
    </w:r>
    <w:r w:rsidR="00420264">
      <w:softHyphen/>
    </w:r>
    <w:r w:rsidR="00420264">
      <w:softHyphen/>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927FC"/>
    <w:multiLevelType w:val="hybridMultilevel"/>
    <w:tmpl w:val="C2BE7A7E"/>
    <w:lvl w:ilvl="0" w:tplc="AB86B7C8">
      <w:start w:val="1"/>
      <w:numFmt w:val="bullet"/>
      <w:pStyle w:val="ListParagraph"/>
      <w:lvlText w:val=""/>
      <w:lvlJc w:val="left"/>
      <w:pPr>
        <w:ind w:left="360" w:hanging="360"/>
      </w:pPr>
      <w:rPr>
        <w:rFonts w:ascii="Symbol" w:hAnsi="Symbol" w:hint="default"/>
        <w:b w:val="0"/>
        <w:bCs w:val="0"/>
        <w:i w:val="0"/>
        <w:iCs w:val="0"/>
        <w:sz w:val="22"/>
        <w:szCs w:val="22"/>
      </w:rPr>
    </w:lvl>
    <w:lvl w:ilvl="1" w:tplc="EA66D358">
      <w:start w:val="1"/>
      <w:numFmt w:val="bullet"/>
      <w:lvlText w:val="—"/>
      <w:lvlJc w:val="left"/>
      <w:pPr>
        <w:tabs>
          <w:tab w:val="num" w:pos="709"/>
        </w:tabs>
        <w:ind w:left="709" w:hanging="349"/>
      </w:pPr>
      <w:rPr>
        <w:rFonts w:ascii="Verdana" w:hAnsi="Verdana" w:hint="default"/>
        <w:b w:val="0"/>
        <w:bCs w:val="0"/>
        <w:i w:val="0"/>
        <w:iCs w:val="0"/>
        <w:color w:val="00B0F0"/>
        <w:sz w:val="22"/>
        <w:szCs w:val="22"/>
      </w:rPr>
    </w:lvl>
    <w:lvl w:ilvl="2" w:tplc="939A06AA">
      <w:start w:val="1"/>
      <w:numFmt w:val="bullet"/>
      <w:lvlText w:val=""/>
      <w:lvlJc w:val="left"/>
      <w:pPr>
        <w:tabs>
          <w:tab w:val="num" w:pos="709"/>
        </w:tabs>
        <w:ind w:left="1080" w:hanging="371"/>
      </w:pPr>
      <w:rPr>
        <w:rFonts w:ascii="Wingdings 2" w:hAnsi="Wingdings 2" w:hint="default"/>
        <w:b w:val="0"/>
        <w:bCs w:val="0"/>
        <w:i w:val="0"/>
        <w:iCs w:val="0"/>
        <w:color w:val="00B0F0"/>
        <w:sz w:val="16"/>
        <w:szCs w:val="16"/>
      </w:rPr>
    </w:lvl>
    <w:lvl w:ilvl="3" w:tplc="07DCE7D6">
      <w:start w:val="1"/>
      <w:numFmt w:val="decimal"/>
      <w:lvlText w:val="(%4)"/>
      <w:lvlJc w:val="left"/>
      <w:pPr>
        <w:ind w:left="1440" w:hanging="360"/>
      </w:pPr>
    </w:lvl>
    <w:lvl w:ilvl="4" w:tplc="C172BE20">
      <w:start w:val="1"/>
      <w:numFmt w:val="lowerLetter"/>
      <w:lvlText w:val="(%5)"/>
      <w:lvlJc w:val="left"/>
      <w:pPr>
        <w:ind w:left="1800" w:hanging="360"/>
      </w:pPr>
    </w:lvl>
    <w:lvl w:ilvl="5" w:tplc="5BB6C60C">
      <w:start w:val="1"/>
      <w:numFmt w:val="lowerRoman"/>
      <w:lvlText w:val="(%6)"/>
      <w:lvlJc w:val="left"/>
      <w:pPr>
        <w:ind w:left="2160" w:hanging="360"/>
      </w:pPr>
    </w:lvl>
    <w:lvl w:ilvl="6" w:tplc="3A7AB32C">
      <w:start w:val="1"/>
      <w:numFmt w:val="decimal"/>
      <w:lvlText w:val="%7."/>
      <w:lvlJc w:val="left"/>
      <w:pPr>
        <w:ind w:left="2520" w:hanging="360"/>
      </w:pPr>
    </w:lvl>
    <w:lvl w:ilvl="7" w:tplc="51DCC76C">
      <w:start w:val="1"/>
      <w:numFmt w:val="bullet"/>
      <w:lvlText w:val=""/>
      <w:lvlJc w:val="left"/>
      <w:pPr>
        <w:ind w:left="3054" w:hanging="360"/>
      </w:pPr>
      <w:rPr>
        <w:rFonts w:ascii="Symbol" w:hAnsi="Symbol" w:hint="default"/>
        <w:color w:val="FFD132"/>
      </w:rPr>
    </w:lvl>
    <w:lvl w:ilvl="8" w:tplc="1946D5A2">
      <w:start w:val="1"/>
      <w:numFmt w:val="lowerRoman"/>
      <w:lvlText w:val="%9."/>
      <w:lvlJc w:val="left"/>
      <w:pPr>
        <w:ind w:left="3240" w:hanging="360"/>
      </w:pPr>
    </w:lvl>
  </w:abstractNum>
  <w:abstractNum w:abstractNumId="1" w15:restartNumberingAfterBreak="0">
    <w:nsid w:val="03F31E8D"/>
    <w:multiLevelType w:val="hybridMultilevel"/>
    <w:tmpl w:val="832CD094"/>
    <w:lvl w:ilvl="0" w:tplc="BBB24294">
      <w:numFmt w:val="bullet"/>
      <w:lvlText w:val="-"/>
      <w:lvlJc w:val="left"/>
      <w:pPr>
        <w:ind w:left="3240" w:hanging="360"/>
      </w:pPr>
      <w:rPr>
        <w:rFonts w:ascii="Arial" w:eastAsiaTheme="minorEastAsia" w:hAnsi="Arial" w:cs="Arial" w:hint="default"/>
      </w:rPr>
    </w:lvl>
    <w:lvl w:ilvl="1" w:tplc="0C090003" w:tentative="1">
      <w:start w:val="1"/>
      <w:numFmt w:val="bullet"/>
      <w:lvlText w:val="o"/>
      <w:lvlJc w:val="left"/>
      <w:pPr>
        <w:ind w:left="3960" w:hanging="360"/>
      </w:pPr>
      <w:rPr>
        <w:rFonts w:ascii="Courier New" w:hAnsi="Courier New" w:cs="Courier New" w:hint="default"/>
      </w:rPr>
    </w:lvl>
    <w:lvl w:ilvl="2" w:tplc="0C090005" w:tentative="1">
      <w:start w:val="1"/>
      <w:numFmt w:val="bullet"/>
      <w:lvlText w:val=""/>
      <w:lvlJc w:val="left"/>
      <w:pPr>
        <w:ind w:left="4680" w:hanging="360"/>
      </w:pPr>
      <w:rPr>
        <w:rFonts w:ascii="Wingdings" w:hAnsi="Wingdings" w:hint="default"/>
      </w:rPr>
    </w:lvl>
    <w:lvl w:ilvl="3" w:tplc="0C090001" w:tentative="1">
      <w:start w:val="1"/>
      <w:numFmt w:val="bullet"/>
      <w:lvlText w:val=""/>
      <w:lvlJc w:val="left"/>
      <w:pPr>
        <w:ind w:left="5400" w:hanging="360"/>
      </w:pPr>
      <w:rPr>
        <w:rFonts w:ascii="Symbol" w:hAnsi="Symbol" w:hint="default"/>
      </w:rPr>
    </w:lvl>
    <w:lvl w:ilvl="4" w:tplc="0C090003" w:tentative="1">
      <w:start w:val="1"/>
      <w:numFmt w:val="bullet"/>
      <w:lvlText w:val="o"/>
      <w:lvlJc w:val="left"/>
      <w:pPr>
        <w:ind w:left="6120" w:hanging="360"/>
      </w:pPr>
      <w:rPr>
        <w:rFonts w:ascii="Courier New" w:hAnsi="Courier New" w:cs="Courier New" w:hint="default"/>
      </w:rPr>
    </w:lvl>
    <w:lvl w:ilvl="5" w:tplc="0C090005" w:tentative="1">
      <w:start w:val="1"/>
      <w:numFmt w:val="bullet"/>
      <w:lvlText w:val=""/>
      <w:lvlJc w:val="left"/>
      <w:pPr>
        <w:ind w:left="6840" w:hanging="360"/>
      </w:pPr>
      <w:rPr>
        <w:rFonts w:ascii="Wingdings" w:hAnsi="Wingdings" w:hint="default"/>
      </w:rPr>
    </w:lvl>
    <w:lvl w:ilvl="6" w:tplc="0C090001" w:tentative="1">
      <w:start w:val="1"/>
      <w:numFmt w:val="bullet"/>
      <w:lvlText w:val=""/>
      <w:lvlJc w:val="left"/>
      <w:pPr>
        <w:ind w:left="7560" w:hanging="360"/>
      </w:pPr>
      <w:rPr>
        <w:rFonts w:ascii="Symbol" w:hAnsi="Symbol" w:hint="default"/>
      </w:rPr>
    </w:lvl>
    <w:lvl w:ilvl="7" w:tplc="0C090003">
      <w:start w:val="1"/>
      <w:numFmt w:val="bullet"/>
      <w:lvlText w:val="o"/>
      <w:lvlJc w:val="left"/>
      <w:pPr>
        <w:ind w:left="8280" w:hanging="360"/>
      </w:pPr>
      <w:rPr>
        <w:rFonts w:ascii="Courier New" w:hAnsi="Courier New" w:cs="Courier New" w:hint="default"/>
      </w:rPr>
    </w:lvl>
    <w:lvl w:ilvl="8" w:tplc="0C090005" w:tentative="1">
      <w:start w:val="1"/>
      <w:numFmt w:val="bullet"/>
      <w:lvlText w:val=""/>
      <w:lvlJc w:val="left"/>
      <w:pPr>
        <w:ind w:left="9000" w:hanging="360"/>
      </w:pPr>
      <w:rPr>
        <w:rFonts w:ascii="Wingdings" w:hAnsi="Wingdings" w:hint="default"/>
      </w:rPr>
    </w:lvl>
  </w:abstractNum>
  <w:abstractNum w:abstractNumId="2" w15:restartNumberingAfterBreak="0">
    <w:nsid w:val="701B1DD7"/>
    <w:multiLevelType w:val="hybridMultilevel"/>
    <w:tmpl w:val="E6ACE1A0"/>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num w:numId="1" w16cid:durableId="1664550474">
    <w:abstractNumId w:val="0"/>
  </w:num>
  <w:num w:numId="2" w16cid:durableId="557130281">
    <w:abstractNumId w:val="1"/>
  </w:num>
  <w:num w:numId="3" w16cid:durableId="2056856251">
    <w:abstractNumId w:val="2"/>
  </w:num>
  <w:num w:numId="4" w16cid:durableId="489520432">
    <w:abstractNumId w:val="0"/>
  </w:num>
  <w:num w:numId="5" w16cid:durableId="330065470">
    <w:abstractNumId w:val="0"/>
  </w:num>
  <w:num w:numId="6" w16cid:durableId="538670094">
    <w:abstractNumId w:val="0"/>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70"/>
  <w:embedTrueTypeFonts/>
  <w:proofState w:spelling="clean" w:grammar="clean"/>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oNotShadeFormData/>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6C2"/>
    <w:rsid w:val="00010BBC"/>
    <w:rsid w:val="00023C19"/>
    <w:rsid w:val="0003133D"/>
    <w:rsid w:val="000365C1"/>
    <w:rsid w:val="000400BB"/>
    <w:rsid w:val="00043DA0"/>
    <w:rsid w:val="00047D82"/>
    <w:rsid w:val="00056113"/>
    <w:rsid w:val="000656C2"/>
    <w:rsid w:val="00091242"/>
    <w:rsid w:val="00093360"/>
    <w:rsid w:val="000A047B"/>
    <w:rsid w:val="000A2E9B"/>
    <w:rsid w:val="000A4AD8"/>
    <w:rsid w:val="000A6E4A"/>
    <w:rsid w:val="000B161B"/>
    <w:rsid w:val="000B2242"/>
    <w:rsid w:val="000C4296"/>
    <w:rsid w:val="000C434E"/>
    <w:rsid w:val="000C6AA4"/>
    <w:rsid w:val="000D57B1"/>
    <w:rsid w:val="000E0C36"/>
    <w:rsid w:val="000E1658"/>
    <w:rsid w:val="000E3F76"/>
    <w:rsid w:val="000E4C9A"/>
    <w:rsid w:val="00114F03"/>
    <w:rsid w:val="00116A5B"/>
    <w:rsid w:val="00117628"/>
    <w:rsid w:val="00120BF6"/>
    <w:rsid w:val="001225B5"/>
    <w:rsid w:val="0013442C"/>
    <w:rsid w:val="001543AF"/>
    <w:rsid w:val="00161BED"/>
    <w:rsid w:val="00193516"/>
    <w:rsid w:val="001A083B"/>
    <w:rsid w:val="001A664A"/>
    <w:rsid w:val="001B1570"/>
    <w:rsid w:val="001C1C61"/>
    <w:rsid w:val="001D2B24"/>
    <w:rsid w:val="001D750E"/>
    <w:rsid w:val="001E06EF"/>
    <w:rsid w:val="001E2DE5"/>
    <w:rsid w:val="001E3E09"/>
    <w:rsid w:val="001F6A65"/>
    <w:rsid w:val="002064D8"/>
    <w:rsid w:val="00217F69"/>
    <w:rsid w:val="00223EDA"/>
    <w:rsid w:val="002305B6"/>
    <w:rsid w:val="00281E4D"/>
    <w:rsid w:val="002A128A"/>
    <w:rsid w:val="002B520F"/>
    <w:rsid w:val="002B7E66"/>
    <w:rsid w:val="002D517C"/>
    <w:rsid w:val="002D5374"/>
    <w:rsid w:val="002E0819"/>
    <w:rsid w:val="002F0901"/>
    <w:rsid w:val="002F62C5"/>
    <w:rsid w:val="002F76F6"/>
    <w:rsid w:val="00303E9B"/>
    <w:rsid w:val="00310BC6"/>
    <w:rsid w:val="00310EF9"/>
    <w:rsid w:val="00312639"/>
    <w:rsid w:val="00314C6B"/>
    <w:rsid w:val="00315A36"/>
    <w:rsid w:val="003264DD"/>
    <w:rsid w:val="00333DBB"/>
    <w:rsid w:val="00343645"/>
    <w:rsid w:val="00354D46"/>
    <w:rsid w:val="00355CFD"/>
    <w:rsid w:val="00367E57"/>
    <w:rsid w:val="003724F4"/>
    <w:rsid w:val="003727E7"/>
    <w:rsid w:val="0038033D"/>
    <w:rsid w:val="003A17DF"/>
    <w:rsid w:val="003B1E67"/>
    <w:rsid w:val="003B44A4"/>
    <w:rsid w:val="003D2C31"/>
    <w:rsid w:val="003E69AF"/>
    <w:rsid w:val="003F2E19"/>
    <w:rsid w:val="004015CF"/>
    <w:rsid w:val="00401EC9"/>
    <w:rsid w:val="004136D7"/>
    <w:rsid w:val="00420264"/>
    <w:rsid w:val="004242AE"/>
    <w:rsid w:val="00425D34"/>
    <w:rsid w:val="00434D03"/>
    <w:rsid w:val="0045571D"/>
    <w:rsid w:val="004834EB"/>
    <w:rsid w:val="0048668E"/>
    <w:rsid w:val="004A0C53"/>
    <w:rsid w:val="004B3F3A"/>
    <w:rsid w:val="004C7120"/>
    <w:rsid w:val="004E4547"/>
    <w:rsid w:val="004F244B"/>
    <w:rsid w:val="004F6342"/>
    <w:rsid w:val="00500238"/>
    <w:rsid w:val="00500F2F"/>
    <w:rsid w:val="0052749F"/>
    <w:rsid w:val="00533971"/>
    <w:rsid w:val="00534531"/>
    <w:rsid w:val="00535E54"/>
    <w:rsid w:val="0057583B"/>
    <w:rsid w:val="00575F17"/>
    <w:rsid w:val="00582558"/>
    <w:rsid w:val="005A73FC"/>
    <w:rsid w:val="005B7FE7"/>
    <w:rsid w:val="00613C46"/>
    <w:rsid w:val="00624EF9"/>
    <w:rsid w:val="00633553"/>
    <w:rsid w:val="0064319B"/>
    <w:rsid w:val="00656ACF"/>
    <w:rsid w:val="006652A7"/>
    <w:rsid w:val="006718C3"/>
    <w:rsid w:val="0067305A"/>
    <w:rsid w:val="00674AC5"/>
    <w:rsid w:val="00676F47"/>
    <w:rsid w:val="00677A60"/>
    <w:rsid w:val="00684B08"/>
    <w:rsid w:val="0068501F"/>
    <w:rsid w:val="00692D02"/>
    <w:rsid w:val="00697E50"/>
    <w:rsid w:val="006B06E8"/>
    <w:rsid w:val="006B1C50"/>
    <w:rsid w:val="006B609F"/>
    <w:rsid w:val="006B631C"/>
    <w:rsid w:val="006B7DC7"/>
    <w:rsid w:val="006C1D49"/>
    <w:rsid w:val="006D548A"/>
    <w:rsid w:val="006D6010"/>
    <w:rsid w:val="006E331E"/>
    <w:rsid w:val="006F34BF"/>
    <w:rsid w:val="00726C0C"/>
    <w:rsid w:val="00731807"/>
    <w:rsid w:val="0073251D"/>
    <w:rsid w:val="00743FB9"/>
    <w:rsid w:val="00752A1B"/>
    <w:rsid w:val="007B4C1A"/>
    <w:rsid w:val="007D2337"/>
    <w:rsid w:val="007F1268"/>
    <w:rsid w:val="007F2C26"/>
    <w:rsid w:val="00805A8F"/>
    <w:rsid w:val="00817F54"/>
    <w:rsid w:val="0082644E"/>
    <w:rsid w:val="0085208A"/>
    <w:rsid w:val="00856934"/>
    <w:rsid w:val="00860EC1"/>
    <w:rsid w:val="00864B97"/>
    <w:rsid w:val="00884F87"/>
    <w:rsid w:val="00885EF8"/>
    <w:rsid w:val="0089251D"/>
    <w:rsid w:val="00896612"/>
    <w:rsid w:val="008C0869"/>
    <w:rsid w:val="008C2962"/>
    <w:rsid w:val="008E0475"/>
    <w:rsid w:val="00901451"/>
    <w:rsid w:val="00904F59"/>
    <w:rsid w:val="00910824"/>
    <w:rsid w:val="009161DA"/>
    <w:rsid w:val="00924502"/>
    <w:rsid w:val="0092662B"/>
    <w:rsid w:val="0094455F"/>
    <w:rsid w:val="009453F3"/>
    <w:rsid w:val="00957932"/>
    <w:rsid w:val="00987791"/>
    <w:rsid w:val="009973C5"/>
    <w:rsid w:val="009A23C9"/>
    <w:rsid w:val="009A5DD3"/>
    <w:rsid w:val="009B6C9A"/>
    <w:rsid w:val="009E716E"/>
    <w:rsid w:val="009F0B39"/>
    <w:rsid w:val="009F6C8E"/>
    <w:rsid w:val="00A01FDA"/>
    <w:rsid w:val="00A0242F"/>
    <w:rsid w:val="00A15BE8"/>
    <w:rsid w:val="00A5304B"/>
    <w:rsid w:val="00A56EFC"/>
    <w:rsid w:val="00A805F4"/>
    <w:rsid w:val="00A90AEB"/>
    <w:rsid w:val="00AA5FAE"/>
    <w:rsid w:val="00AC4310"/>
    <w:rsid w:val="00AC7435"/>
    <w:rsid w:val="00AD0B85"/>
    <w:rsid w:val="00AD20D2"/>
    <w:rsid w:val="00B02E45"/>
    <w:rsid w:val="00B15030"/>
    <w:rsid w:val="00B16382"/>
    <w:rsid w:val="00B23EB1"/>
    <w:rsid w:val="00B269D9"/>
    <w:rsid w:val="00B26FC7"/>
    <w:rsid w:val="00B32598"/>
    <w:rsid w:val="00B433D1"/>
    <w:rsid w:val="00B45AA5"/>
    <w:rsid w:val="00B62F9D"/>
    <w:rsid w:val="00B63680"/>
    <w:rsid w:val="00B65874"/>
    <w:rsid w:val="00B7310A"/>
    <w:rsid w:val="00B73973"/>
    <w:rsid w:val="00B742EA"/>
    <w:rsid w:val="00B80A40"/>
    <w:rsid w:val="00B916F2"/>
    <w:rsid w:val="00BB19EC"/>
    <w:rsid w:val="00BB36CA"/>
    <w:rsid w:val="00BD0C31"/>
    <w:rsid w:val="00BE34F7"/>
    <w:rsid w:val="00BF1473"/>
    <w:rsid w:val="00BF3EF5"/>
    <w:rsid w:val="00C02B1F"/>
    <w:rsid w:val="00C268E9"/>
    <w:rsid w:val="00C2699B"/>
    <w:rsid w:val="00C30D86"/>
    <w:rsid w:val="00C32AD7"/>
    <w:rsid w:val="00C3452B"/>
    <w:rsid w:val="00C559C8"/>
    <w:rsid w:val="00C67931"/>
    <w:rsid w:val="00C67D6D"/>
    <w:rsid w:val="00C73F72"/>
    <w:rsid w:val="00C867E9"/>
    <w:rsid w:val="00CA5456"/>
    <w:rsid w:val="00CB1C32"/>
    <w:rsid w:val="00CB5705"/>
    <w:rsid w:val="00CB753B"/>
    <w:rsid w:val="00CC03F9"/>
    <w:rsid w:val="00CC686E"/>
    <w:rsid w:val="00CC7566"/>
    <w:rsid w:val="00CD7F32"/>
    <w:rsid w:val="00CF6D26"/>
    <w:rsid w:val="00CF7C8F"/>
    <w:rsid w:val="00D12B7D"/>
    <w:rsid w:val="00D2202C"/>
    <w:rsid w:val="00D48191"/>
    <w:rsid w:val="00D50CE8"/>
    <w:rsid w:val="00D637F4"/>
    <w:rsid w:val="00D7295F"/>
    <w:rsid w:val="00D756C7"/>
    <w:rsid w:val="00D9217D"/>
    <w:rsid w:val="00D92D5D"/>
    <w:rsid w:val="00D9303A"/>
    <w:rsid w:val="00D966DD"/>
    <w:rsid w:val="00DA619D"/>
    <w:rsid w:val="00DA6304"/>
    <w:rsid w:val="00DD30FF"/>
    <w:rsid w:val="00DD751A"/>
    <w:rsid w:val="00E05F56"/>
    <w:rsid w:val="00E2711A"/>
    <w:rsid w:val="00E31EE9"/>
    <w:rsid w:val="00E5007A"/>
    <w:rsid w:val="00E52E00"/>
    <w:rsid w:val="00E55C1B"/>
    <w:rsid w:val="00E70FFB"/>
    <w:rsid w:val="00E74D75"/>
    <w:rsid w:val="00E77810"/>
    <w:rsid w:val="00E90AD6"/>
    <w:rsid w:val="00E90C76"/>
    <w:rsid w:val="00E96059"/>
    <w:rsid w:val="00EC066B"/>
    <w:rsid w:val="00EC33E3"/>
    <w:rsid w:val="00EE1319"/>
    <w:rsid w:val="00F01D7C"/>
    <w:rsid w:val="00F0530D"/>
    <w:rsid w:val="00F37CDF"/>
    <w:rsid w:val="00F636B7"/>
    <w:rsid w:val="00FA2297"/>
    <w:rsid w:val="00FA3765"/>
    <w:rsid w:val="00FA7DE5"/>
    <w:rsid w:val="00FC02CB"/>
    <w:rsid w:val="00FF06EB"/>
    <w:rsid w:val="00FF670B"/>
    <w:rsid w:val="00FF6BF3"/>
    <w:rsid w:val="05A2F626"/>
    <w:rsid w:val="079E32E0"/>
    <w:rsid w:val="082E37BC"/>
    <w:rsid w:val="0AC64F13"/>
    <w:rsid w:val="104297ED"/>
    <w:rsid w:val="134D0DD6"/>
    <w:rsid w:val="14BA9BD2"/>
    <w:rsid w:val="19B3A43A"/>
    <w:rsid w:val="1BD26717"/>
    <w:rsid w:val="1D020483"/>
    <w:rsid w:val="1E1892FB"/>
    <w:rsid w:val="1E254D94"/>
    <w:rsid w:val="1F273FD2"/>
    <w:rsid w:val="1FC11DF5"/>
    <w:rsid w:val="256AA47D"/>
    <w:rsid w:val="315A532E"/>
    <w:rsid w:val="38F63ADA"/>
    <w:rsid w:val="396032CD"/>
    <w:rsid w:val="3D5D7908"/>
    <w:rsid w:val="3D83C154"/>
    <w:rsid w:val="43EA57B8"/>
    <w:rsid w:val="44F55894"/>
    <w:rsid w:val="469128F5"/>
    <w:rsid w:val="4D3648F8"/>
    <w:rsid w:val="54067E94"/>
    <w:rsid w:val="5B678ACD"/>
    <w:rsid w:val="5BDCB564"/>
    <w:rsid w:val="61435D56"/>
    <w:rsid w:val="65308D12"/>
    <w:rsid w:val="65C80886"/>
    <w:rsid w:val="7146DAEB"/>
    <w:rsid w:val="71B11920"/>
    <w:rsid w:val="74990F68"/>
    <w:rsid w:val="790616D2"/>
    <w:rsid w:val="7D3793C6"/>
    <w:rsid w:val="7DC9B4B7"/>
    <w:rsid w:val="7ED364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6497411"/>
  <w14:defaultImageDpi w14:val="330"/>
  <w15:docId w15:val="{7B5DF5C9-2BA4-4BD9-818C-A9644D5DC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2639"/>
    <w:pPr>
      <w:autoSpaceDE w:val="0"/>
      <w:autoSpaceDN w:val="0"/>
      <w:adjustRightInd w:val="0"/>
    </w:pPr>
    <w:rPr>
      <w:rFonts w:ascii="Arial" w:hAnsi="Arial" w:cs="Arial"/>
      <w:color w:val="11304D"/>
      <w:sz w:val="19"/>
      <w:szCs w:val="19"/>
      <w:lang w:val="en-AU"/>
    </w:rPr>
  </w:style>
  <w:style w:type="paragraph" w:styleId="Heading1">
    <w:name w:val="heading 1"/>
    <w:next w:val="Normal"/>
    <w:link w:val="Heading1Char"/>
    <w:uiPriority w:val="9"/>
    <w:qFormat/>
    <w:rsid w:val="00312639"/>
    <w:pPr>
      <w:keepNext/>
      <w:keepLines/>
      <w:spacing w:before="240" w:after="280"/>
      <w:outlineLvl w:val="0"/>
    </w:pPr>
    <w:rPr>
      <w:rFonts w:ascii="Arial" w:eastAsiaTheme="majorEastAsia" w:hAnsi="Arial" w:cstheme="majorBidi"/>
      <w:b/>
      <w:noProof/>
      <w:color w:val="11304D"/>
      <w:sz w:val="40"/>
      <w:szCs w:val="40"/>
      <w:lang w:val="en-AU"/>
    </w:rPr>
  </w:style>
  <w:style w:type="paragraph" w:styleId="Heading2">
    <w:name w:val="heading 2"/>
    <w:next w:val="Normal"/>
    <w:link w:val="Heading2Char"/>
    <w:uiPriority w:val="9"/>
    <w:unhideWhenUsed/>
    <w:qFormat/>
    <w:rsid w:val="00312639"/>
    <w:pPr>
      <w:keepNext/>
      <w:keepLines/>
      <w:spacing w:before="240" w:after="120" w:line="276" w:lineRule="auto"/>
      <w:outlineLvl w:val="1"/>
    </w:pPr>
    <w:rPr>
      <w:rFonts w:ascii="Arial" w:eastAsiaTheme="majorEastAsia" w:hAnsi="Arial" w:cstheme="majorBidi"/>
      <w:b/>
      <w:bCs/>
      <w:color w:val="11304D"/>
      <w:sz w:val="28"/>
      <w:szCs w:val="28"/>
      <w:lang w:val="en-AU"/>
    </w:rPr>
  </w:style>
  <w:style w:type="paragraph" w:styleId="Heading3">
    <w:name w:val="heading 3"/>
    <w:next w:val="Normal"/>
    <w:link w:val="Heading3Char"/>
    <w:uiPriority w:val="9"/>
    <w:unhideWhenUsed/>
    <w:qFormat/>
    <w:rsid w:val="004B3F3A"/>
    <w:pPr>
      <w:keepNext/>
      <w:keepLines/>
      <w:spacing w:before="240" w:after="60"/>
      <w:outlineLvl w:val="2"/>
    </w:pPr>
    <w:rPr>
      <w:rFonts w:ascii="Arial Narrow Bold" w:eastAsiaTheme="majorEastAsia" w:hAnsi="Arial Narrow Bold" w:cstheme="majorBidi"/>
      <w:bCs/>
      <w:color w:val="666666"/>
      <w:sz w:val="28"/>
      <w:szCs w:val="22"/>
    </w:rPr>
  </w:style>
  <w:style w:type="paragraph" w:styleId="Heading4">
    <w:name w:val="heading 4"/>
    <w:basedOn w:val="Normal"/>
    <w:next w:val="Normal"/>
    <w:link w:val="Heading4Char"/>
    <w:uiPriority w:val="9"/>
    <w:unhideWhenUsed/>
    <w:qFormat/>
    <w:rsid w:val="00EC066B"/>
    <w:pPr>
      <w:keepNext/>
      <w:keepLines/>
      <w:spacing w:before="240" w:after="60"/>
      <w:outlineLvl w:val="3"/>
    </w:pPr>
    <w:rPr>
      <w:rFonts w:eastAsiaTheme="majorEastAsia" w:cstheme="majorBidi"/>
      <w:b/>
      <w:bCs/>
      <w:iCs/>
      <w:color w:val="auto"/>
      <w:sz w:val="24"/>
    </w:rPr>
  </w:style>
  <w:style w:type="paragraph" w:styleId="Heading5">
    <w:name w:val="heading 5"/>
    <w:basedOn w:val="Normal"/>
    <w:next w:val="Normal"/>
    <w:link w:val="Heading5Char"/>
    <w:uiPriority w:val="9"/>
    <w:unhideWhenUsed/>
    <w:qFormat/>
    <w:rsid w:val="00EC066B"/>
    <w:pPr>
      <w:keepNext/>
      <w:keepLines/>
      <w:spacing w:before="240" w:after="60"/>
      <w:outlineLvl w:val="4"/>
    </w:pPr>
    <w:rPr>
      <w:rFonts w:eastAsiaTheme="majorEastAsia" w:cstheme="majorBidi"/>
      <w:color w:val="00B0F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E331E"/>
    <w:pPr>
      <w:spacing w:before="240" w:after="240"/>
      <w:jc w:val="right"/>
    </w:pPr>
    <w:rPr>
      <w:rFonts w:ascii="Arial Narrow Bold" w:eastAsiaTheme="majorEastAsia" w:hAnsi="Arial Narrow Bold" w:cstheme="majorBidi"/>
      <w:color w:val="00B0F0"/>
      <w:spacing w:val="5"/>
      <w:kern w:val="28"/>
      <w:sz w:val="64"/>
      <w:szCs w:val="52"/>
    </w:rPr>
  </w:style>
  <w:style w:type="character" w:customStyle="1" w:styleId="TitleChar">
    <w:name w:val="Title Char"/>
    <w:basedOn w:val="DefaultParagraphFont"/>
    <w:link w:val="Title"/>
    <w:uiPriority w:val="10"/>
    <w:rsid w:val="006E331E"/>
    <w:rPr>
      <w:rFonts w:ascii="Arial Narrow Bold" w:eastAsiaTheme="majorEastAsia" w:hAnsi="Arial Narrow Bold" w:cstheme="majorBidi"/>
      <w:color w:val="00B0F0"/>
      <w:spacing w:val="5"/>
      <w:kern w:val="28"/>
      <w:sz w:val="64"/>
      <w:szCs w:val="52"/>
    </w:rPr>
  </w:style>
  <w:style w:type="character" w:customStyle="1" w:styleId="Heading1Char">
    <w:name w:val="Heading 1 Char"/>
    <w:basedOn w:val="DefaultParagraphFont"/>
    <w:link w:val="Heading1"/>
    <w:uiPriority w:val="9"/>
    <w:rsid w:val="00312639"/>
    <w:rPr>
      <w:rFonts w:ascii="Arial" w:eastAsiaTheme="majorEastAsia" w:hAnsi="Arial" w:cstheme="majorBidi"/>
      <w:b/>
      <w:noProof/>
      <w:color w:val="11304D"/>
      <w:sz w:val="40"/>
      <w:szCs w:val="40"/>
      <w:lang w:val="en-AU"/>
    </w:rPr>
  </w:style>
  <w:style w:type="character" w:customStyle="1" w:styleId="Heading2Char">
    <w:name w:val="Heading 2 Char"/>
    <w:basedOn w:val="DefaultParagraphFont"/>
    <w:link w:val="Heading2"/>
    <w:uiPriority w:val="9"/>
    <w:rsid w:val="00312639"/>
    <w:rPr>
      <w:rFonts w:ascii="Arial" w:eastAsiaTheme="majorEastAsia" w:hAnsi="Arial" w:cstheme="majorBidi"/>
      <w:b/>
      <w:bCs/>
      <w:color w:val="11304D"/>
      <w:sz w:val="28"/>
      <w:szCs w:val="28"/>
      <w:lang w:val="en-AU"/>
    </w:rPr>
  </w:style>
  <w:style w:type="character" w:customStyle="1" w:styleId="Heading3Char">
    <w:name w:val="Heading 3 Char"/>
    <w:basedOn w:val="DefaultParagraphFont"/>
    <w:link w:val="Heading3"/>
    <w:uiPriority w:val="9"/>
    <w:rsid w:val="004B3F3A"/>
    <w:rPr>
      <w:rFonts w:ascii="Arial Narrow Bold" w:eastAsiaTheme="majorEastAsia" w:hAnsi="Arial Narrow Bold" w:cstheme="majorBidi"/>
      <w:bCs/>
      <w:color w:val="666666"/>
      <w:sz w:val="28"/>
      <w:szCs w:val="22"/>
    </w:rPr>
  </w:style>
  <w:style w:type="character" w:customStyle="1" w:styleId="Heading4Char">
    <w:name w:val="Heading 4 Char"/>
    <w:basedOn w:val="DefaultParagraphFont"/>
    <w:link w:val="Heading4"/>
    <w:uiPriority w:val="9"/>
    <w:rsid w:val="00EC066B"/>
    <w:rPr>
      <w:rFonts w:ascii="Arial" w:eastAsiaTheme="majorEastAsia" w:hAnsi="Arial" w:cstheme="majorBidi"/>
      <w:b/>
      <w:bCs/>
      <w:iCs/>
      <w:szCs w:val="22"/>
    </w:rPr>
  </w:style>
  <w:style w:type="character" w:customStyle="1" w:styleId="Heading5Char">
    <w:name w:val="Heading 5 Char"/>
    <w:basedOn w:val="DefaultParagraphFont"/>
    <w:link w:val="Heading5"/>
    <w:uiPriority w:val="9"/>
    <w:rsid w:val="00EC066B"/>
    <w:rPr>
      <w:rFonts w:ascii="Arial" w:eastAsiaTheme="majorEastAsia" w:hAnsi="Arial" w:cstheme="majorBidi"/>
      <w:color w:val="00B0F0"/>
      <w:sz w:val="22"/>
      <w:szCs w:val="22"/>
    </w:rPr>
  </w:style>
  <w:style w:type="paragraph" w:styleId="ListParagraph">
    <w:name w:val="List Paragraph"/>
    <w:basedOn w:val="Normal"/>
    <w:link w:val="ListParagraphChar"/>
    <w:uiPriority w:val="34"/>
    <w:qFormat/>
    <w:rsid w:val="009F6C8E"/>
    <w:pPr>
      <w:numPr>
        <w:numId w:val="1"/>
      </w:numPr>
      <w:contextualSpacing/>
    </w:pPr>
  </w:style>
  <w:style w:type="paragraph" w:styleId="Header">
    <w:name w:val="header"/>
    <w:basedOn w:val="Normal"/>
    <w:link w:val="HeaderChar"/>
    <w:uiPriority w:val="99"/>
    <w:unhideWhenUsed/>
    <w:rsid w:val="009F0B39"/>
    <w:pPr>
      <w:tabs>
        <w:tab w:val="center" w:pos="4320"/>
        <w:tab w:val="right" w:pos="8640"/>
      </w:tabs>
    </w:pPr>
    <w:rPr>
      <w:b/>
      <w:color w:val="666666"/>
      <w:sz w:val="18"/>
    </w:rPr>
  </w:style>
  <w:style w:type="character" w:customStyle="1" w:styleId="HeaderChar">
    <w:name w:val="Header Char"/>
    <w:basedOn w:val="DefaultParagraphFont"/>
    <w:link w:val="Header"/>
    <w:uiPriority w:val="99"/>
    <w:rsid w:val="009F0B39"/>
    <w:rPr>
      <w:rFonts w:ascii="Arial" w:hAnsi="Arial"/>
      <w:b/>
      <w:color w:val="666666"/>
      <w:sz w:val="18"/>
      <w:szCs w:val="22"/>
    </w:rPr>
  </w:style>
  <w:style w:type="paragraph" w:styleId="Footer">
    <w:name w:val="footer"/>
    <w:basedOn w:val="Normal"/>
    <w:link w:val="FooterChar"/>
    <w:uiPriority w:val="99"/>
    <w:unhideWhenUsed/>
    <w:qFormat/>
    <w:rsid w:val="000C6AA4"/>
    <w:pPr>
      <w:tabs>
        <w:tab w:val="center" w:pos="4320"/>
        <w:tab w:val="right" w:pos="8640"/>
      </w:tabs>
    </w:pPr>
    <w:rPr>
      <w:color w:val="666666"/>
      <w:sz w:val="18"/>
      <w:szCs w:val="18"/>
    </w:rPr>
  </w:style>
  <w:style w:type="character" w:customStyle="1" w:styleId="FooterChar">
    <w:name w:val="Footer Char"/>
    <w:basedOn w:val="DefaultParagraphFont"/>
    <w:link w:val="Footer"/>
    <w:uiPriority w:val="99"/>
    <w:rsid w:val="000C6AA4"/>
    <w:rPr>
      <w:rFonts w:ascii="Arial" w:hAnsi="Arial"/>
      <w:color w:val="666666"/>
      <w:sz w:val="18"/>
      <w:szCs w:val="18"/>
    </w:rPr>
  </w:style>
  <w:style w:type="paragraph" w:styleId="BalloonText">
    <w:name w:val="Balloon Text"/>
    <w:basedOn w:val="Normal"/>
    <w:link w:val="BalloonTextChar"/>
    <w:uiPriority w:val="99"/>
    <w:semiHidden/>
    <w:unhideWhenUsed/>
    <w:rsid w:val="00C73F7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73F72"/>
    <w:rPr>
      <w:rFonts w:ascii="Lucida Grande" w:hAnsi="Lucida Grande" w:cs="Lucida Grande"/>
      <w:color w:val="000000"/>
      <w:sz w:val="18"/>
      <w:szCs w:val="18"/>
    </w:rPr>
  </w:style>
  <w:style w:type="table" w:styleId="TableGrid">
    <w:name w:val="Table Grid"/>
    <w:basedOn w:val="TableNormal"/>
    <w:uiPriority w:val="59"/>
    <w:rsid w:val="000400B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726C0C"/>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26C0C"/>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ptionReference">
    <w:name w:val="Caption_Reference"/>
    <w:basedOn w:val="Normal"/>
    <w:qFormat/>
    <w:rsid w:val="00904F59"/>
    <w:rPr>
      <w:rFonts w:eastAsia="Calibri" w:cs="Times New Roman"/>
      <w:color w:val="auto"/>
      <w:sz w:val="18"/>
    </w:rPr>
  </w:style>
  <w:style w:type="character" w:styleId="Strong">
    <w:name w:val="Strong"/>
    <w:basedOn w:val="DefaultParagraphFont"/>
    <w:uiPriority w:val="22"/>
    <w:qFormat/>
    <w:rsid w:val="00904F59"/>
    <w:rPr>
      <w:b/>
      <w:bCs/>
    </w:rPr>
  </w:style>
  <w:style w:type="paragraph" w:customStyle="1" w:styleId="Tabletext">
    <w:name w:val="Table text"/>
    <w:basedOn w:val="Normal"/>
    <w:qFormat/>
    <w:rsid w:val="00B62F9D"/>
    <w:pPr>
      <w:spacing w:before="60" w:after="60"/>
    </w:pPr>
    <w:rPr>
      <w:rFonts w:eastAsia="Times New Roman" w:cs="Times New Roman"/>
      <w:color w:val="auto"/>
      <w:sz w:val="20"/>
      <w:szCs w:val="24"/>
      <w:lang w:eastAsia="en-AU"/>
    </w:rPr>
  </w:style>
  <w:style w:type="paragraph" w:customStyle="1" w:styleId="Tableheading2">
    <w:name w:val="Table heading 2"/>
    <w:basedOn w:val="Normal"/>
    <w:qFormat/>
    <w:rsid w:val="00B62F9D"/>
    <w:pPr>
      <w:spacing w:before="60" w:after="60"/>
    </w:pPr>
    <w:rPr>
      <w:rFonts w:eastAsia="Times New Roman"/>
      <w:b/>
      <w:color w:val="00B0F0"/>
      <w:sz w:val="20"/>
      <w:szCs w:val="32"/>
      <w:lang w:eastAsia="en-AU"/>
    </w:rPr>
  </w:style>
  <w:style w:type="paragraph" w:customStyle="1" w:styleId="Tableheading1">
    <w:name w:val="Table heading 1"/>
    <w:basedOn w:val="Normal"/>
    <w:qFormat/>
    <w:rsid w:val="00633553"/>
    <w:pPr>
      <w:spacing w:before="60" w:after="60"/>
    </w:pPr>
    <w:rPr>
      <w:rFonts w:eastAsia="Times New Roman"/>
      <w:b/>
      <w:bCs/>
      <w:color w:val="auto"/>
      <w:sz w:val="20"/>
      <w:szCs w:val="20"/>
      <w:lang w:eastAsia="en-AU"/>
    </w:rPr>
  </w:style>
  <w:style w:type="paragraph" w:customStyle="1" w:styleId="Tableheading3">
    <w:name w:val="Table heading 3"/>
    <w:basedOn w:val="Normal"/>
    <w:qFormat/>
    <w:rsid w:val="00D92D5D"/>
    <w:pPr>
      <w:spacing w:before="60" w:after="60"/>
    </w:pPr>
    <w:rPr>
      <w:rFonts w:eastAsia="Times New Roman" w:cs="Times New Roman"/>
      <w:color w:val="00B0F0"/>
      <w:sz w:val="20"/>
      <w:szCs w:val="24"/>
      <w:lang w:eastAsia="en-AU"/>
    </w:rPr>
  </w:style>
  <w:style w:type="paragraph" w:customStyle="1" w:styleId="CaptionImage">
    <w:name w:val="Caption_Image"/>
    <w:basedOn w:val="Normal"/>
    <w:qFormat/>
    <w:rsid w:val="00534531"/>
    <w:rPr>
      <w:i/>
      <w:noProof/>
      <w:sz w:val="18"/>
      <w:szCs w:val="18"/>
    </w:rPr>
  </w:style>
  <w:style w:type="character" w:styleId="PageNumber">
    <w:name w:val="page number"/>
    <w:basedOn w:val="DefaultParagraphFont"/>
    <w:uiPriority w:val="99"/>
    <w:semiHidden/>
    <w:unhideWhenUsed/>
    <w:rsid w:val="00676F47"/>
  </w:style>
  <w:style w:type="character" w:styleId="Hyperlink">
    <w:name w:val="Hyperlink"/>
    <w:basedOn w:val="DefaultParagraphFont"/>
    <w:uiPriority w:val="99"/>
    <w:unhideWhenUsed/>
    <w:rsid w:val="00B7310A"/>
    <w:rPr>
      <w:color w:val="0000FF" w:themeColor="hyperlink"/>
      <w:u w:val="single"/>
    </w:rPr>
  </w:style>
  <w:style w:type="character" w:styleId="FollowedHyperlink">
    <w:name w:val="FollowedHyperlink"/>
    <w:basedOn w:val="DefaultParagraphFont"/>
    <w:uiPriority w:val="99"/>
    <w:semiHidden/>
    <w:unhideWhenUsed/>
    <w:rsid w:val="00E90C76"/>
    <w:rPr>
      <w:color w:val="800080" w:themeColor="followedHyperlink"/>
      <w:u w:val="single"/>
    </w:rPr>
  </w:style>
  <w:style w:type="paragraph" w:customStyle="1" w:styleId="Titleheading">
    <w:name w:val="Title heading"/>
    <w:basedOn w:val="Header"/>
    <w:link w:val="TitleheadingChar"/>
    <w:qFormat/>
    <w:rsid w:val="00E2711A"/>
    <w:pPr>
      <w:spacing w:before="360"/>
    </w:pPr>
    <w:rPr>
      <w:rFonts w:ascii="Arial Narrow" w:eastAsia="Times New Roman" w:hAnsi="Arial Narrow" w:cs="Times New Roman"/>
      <w:noProof/>
      <w:color w:val="FFFFFF"/>
      <w:sz w:val="64"/>
      <w:szCs w:val="64"/>
      <w:lang w:eastAsia="en-AU"/>
    </w:rPr>
  </w:style>
  <w:style w:type="character" w:customStyle="1" w:styleId="TitleheadingChar">
    <w:name w:val="Title heading Char"/>
    <w:link w:val="Titleheading"/>
    <w:rsid w:val="00E2711A"/>
    <w:rPr>
      <w:rFonts w:ascii="Arial Narrow" w:eastAsia="Times New Roman" w:hAnsi="Arial Narrow" w:cs="Times New Roman"/>
      <w:b/>
      <w:noProof/>
      <w:color w:val="FFFFFF"/>
      <w:sz w:val="64"/>
      <w:szCs w:val="64"/>
      <w:lang w:val="en-AU" w:eastAsia="en-AU"/>
    </w:rPr>
  </w:style>
  <w:style w:type="paragraph" w:customStyle="1" w:styleId="rcBodyText">
    <w:name w:val="rcBodyText"/>
    <w:basedOn w:val="Normal"/>
    <w:rsid w:val="00A15BE8"/>
    <w:pPr>
      <w:jc w:val="both"/>
    </w:pPr>
    <w:rPr>
      <w:rFonts w:eastAsia="Times New Roman" w:cs="Times New Roman"/>
      <w:color w:val="auto"/>
      <w:szCs w:val="20"/>
    </w:rPr>
  </w:style>
  <w:style w:type="character" w:styleId="CommentReference">
    <w:name w:val="annotation reference"/>
    <w:basedOn w:val="DefaultParagraphFont"/>
    <w:uiPriority w:val="99"/>
    <w:semiHidden/>
    <w:unhideWhenUsed/>
    <w:rsid w:val="00A15BE8"/>
    <w:rPr>
      <w:sz w:val="16"/>
      <w:szCs w:val="16"/>
    </w:rPr>
  </w:style>
  <w:style w:type="paragraph" w:styleId="CommentText">
    <w:name w:val="annotation text"/>
    <w:basedOn w:val="Normal"/>
    <w:link w:val="CommentTextChar"/>
    <w:uiPriority w:val="99"/>
    <w:unhideWhenUsed/>
    <w:rsid w:val="00A15BE8"/>
    <w:pPr>
      <w:spacing w:after="200"/>
    </w:pPr>
    <w:rPr>
      <w:rFonts w:asciiTheme="minorHAnsi" w:eastAsiaTheme="minorHAnsi" w:hAnsiTheme="minorHAnsi"/>
      <w:color w:val="auto"/>
      <w:sz w:val="20"/>
      <w:szCs w:val="20"/>
    </w:rPr>
  </w:style>
  <w:style w:type="character" w:customStyle="1" w:styleId="CommentTextChar">
    <w:name w:val="Comment Text Char"/>
    <w:basedOn w:val="DefaultParagraphFont"/>
    <w:link w:val="CommentText"/>
    <w:uiPriority w:val="99"/>
    <w:rsid w:val="00A15BE8"/>
    <w:rPr>
      <w:rFonts w:eastAsiaTheme="minorHAnsi"/>
      <w:sz w:val="20"/>
      <w:szCs w:val="20"/>
      <w:lang w:val="en-AU"/>
    </w:rPr>
  </w:style>
  <w:style w:type="character" w:customStyle="1" w:styleId="fontstyle01">
    <w:name w:val="fontstyle01"/>
    <w:basedOn w:val="DefaultParagraphFont"/>
    <w:rsid w:val="00677A60"/>
    <w:rPr>
      <w:rFonts w:ascii="UniversLTStd-LightCn" w:hAnsi="UniversLTStd-LightCn" w:hint="default"/>
      <w:b w:val="0"/>
      <w:bCs w:val="0"/>
      <w:i w:val="0"/>
      <w:iCs w:val="0"/>
      <w:color w:val="231F20"/>
      <w:sz w:val="18"/>
      <w:szCs w:val="18"/>
    </w:rPr>
  </w:style>
  <w:style w:type="paragraph" w:styleId="CommentSubject">
    <w:name w:val="annotation subject"/>
    <w:basedOn w:val="CommentText"/>
    <w:next w:val="CommentText"/>
    <w:link w:val="CommentSubjectChar"/>
    <w:uiPriority w:val="99"/>
    <w:semiHidden/>
    <w:unhideWhenUsed/>
    <w:rsid w:val="009A5DD3"/>
    <w:pPr>
      <w:spacing w:after="0"/>
    </w:pPr>
    <w:rPr>
      <w:rFonts w:ascii="Arial" w:eastAsiaTheme="minorEastAsia" w:hAnsi="Arial"/>
      <w:b/>
      <w:bCs/>
      <w:color w:val="000000"/>
      <w:lang w:val="en-US"/>
    </w:rPr>
  </w:style>
  <w:style w:type="character" w:customStyle="1" w:styleId="CommentSubjectChar">
    <w:name w:val="Comment Subject Char"/>
    <w:basedOn w:val="CommentTextChar"/>
    <w:link w:val="CommentSubject"/>
    <w:uiPriority w:val="99"/>
    <w:semiHidden/>
    <w:rsid w:val="009A5DD3"/>
    <w:rPr>
      <w:rFonts w:ascii="Arial" w:eastAsiaTheme="minorHAnsi" w:hAnsi="Arial"/>
      <w:b/>
      <w:bCs/>
      <w:color w:val="000000"/>
      <w:sz w:val="20"/>
      <w:szCs w:val="20"/>
      <w:lang w:val="en-AU"/>
    </w:rPr>
  </w:style>
  <w:style w:type="paragraph" w:styleId="Revision">
    <w:name w:val="Revision"/>
    <w:hidden/>
    <w:uiPriority w:val="99"/>
    <w:semiHidden/>
    <w:rsid w:val="002D517C"/>
    <w:rPr>
      <w:rFonts w:ascii="Arial" w:hAnsi="Arial"/>
      <w:color w:val="000000"/>
      <w:sz w:val="22"/>
      <w:szCs w:val="22"/>
    </w:rPr>
  </w:style>
  <w:style w:type="paragraph" w:styleId="DocumentMap">
    <w:name w:val="Document Map"/>
    <w:basedOn w:val="Normal"/>
    <w:link w:val="DocumentMapChar"/>
    <w:uiPriority w:val="99"/>
    <w:semiHidden/>
    <w:unhideWhenUsed/>
    <w:rsid w:val="002D5374"/>
    <w:rPr>
      <w:rFonts w:ascii="Lucida Grande" w:hAnsi="Lucida Grande" w:cs="Lucida Grande"/>
      <w:sz w:val="24"/>
      <w:szCs w:val="24"/>
    </w:rPr>
  </w:style>
  <w:style w:type="character" w:customStyle="1" w:styleId="DocumentMapChar">
    <w:name w:val="Document Map Char"/>
    <w:basedOn w:val="DefaultParagraphFont"/>
    <w:link w:val="DocumentMap"/>
    <w:uiPriority w:val="99"/>
    <w:semiHidden/>
    <w:rsid w:val="002D5374"/>
    <w:rPr>
      <w:rFonts w:ascii="Lucida Grande" w:hAnsi="Lucida Grande" w:cs="Lucida Grande"/>
      <w:color w:val="000000"/>
    </w:rPr>
  </w:style>
  <w:style w:type="table" w:styleId="LightShading-Accent1">
    <w:name w:val="Light Shading Accent 1"/>
    <w:basedOn w:val="TableNormal"/>
    <w:uiPriority w:val="60"/>
    <w:rsid w:val="00910824"/>
    <w:rPr>
      <w:color w:val="365F91" w:themeColor="accent1" w:themeShade="BF"/>
      <w:sz w:val="22"/>
      <w:szCs w:val="22"/>
      <w:lang w:eastAsia="zh-TW"/>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ListParagraphChar">
    <w:name w:val="List Paragraph Char"/>
    <w:basedOn w:val="DefaultParagraphFont"/>
    <w:link w:val="ListParagraph"/>
    <w:uiPriority w:val="34"/>
    <w:locked/>
    <w:rsid w:val="009A23C9"/>
    <w:rPr>
      <w:rFonts w:ascii="Arial" w:hAnsi="Arial" w:cs="Arial"/>
      <w:color w:val="11304D"/>
      <w:sz w:val="19"/>
      <w:szCs w:val="19"/>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84766193">
      <w:bodyDiv w:val="1"/>
      <w:marLeft w:val="0"/>
      <w:marRight w:val="0"/>
      <w:marTop w:val="0"/>
      <w:marBottom w:val="0"/>
      <w:divBdr>
        <w:top w:val="none" w:sz="0" w:space="0" w:color="auto"/>
        <w:left w:val="none" w:sz="0" w:space="0" w:color="auto"/>
        <w:bottom w:val="none" w:sz="0" w:space="0" w:color="auto"/>
        <w:right w:val="none" w:sz="0" w:space="0" w:color="auto"/>
      </w:divBdr>
    </w:div>
    <w:div w:id="132258497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F:\Documents\CONCEPT%201%20-%20Position%20description%20-%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D8FA9402577E24DA2286A3303D10E11" ma:contentTypeVersion="14" ma:contentTypeDescription="Create a new document." ma:contentTypeScope="" ma:versionID="34afc446650c04b62e7425a11b7449cd">
  <xsd:schema xmlns:xsd="http://www.w3.org/2001/XMLSchema" xmlns:xs="http://www.w3.org/2001/XMLSchema" xmlns:p="http://schemas.microsoft.com/office/2006/metadata/properties" xmlns:ns3="edd9ac04-e7dc-47e6-b1d9-326746f7bf85" xmlns:ns4="6520ce52-c033-457a-9d12-8d32980d0fbb" targetNamespace="http://schemas.microsoft.com/office/2006/metadata/properties" ma:root="true" ma:fieldsID="2249015300319afbc94760b3e7cc2209" ns3:_="" ns4:_="">
    <xsd:import namespace="edd9ac04-e7dc-47e6-b1d9-326746f7bf85"/>
    <xsd:import namespace="6520ce52-c033-457a-9d12-8d32980d0fbb"/>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ystemTags" minOccurs="0"/>
                <xsd:element ref="ns3:MediaServiceOCR" minOccurs="0"/>
                <xsd:element ref="ns3:MediaServiceGenerationTime" minOccurs="0"/>
                <xsd:element ref="ns3:MediaServiceEventHashCode" minOccurs="0"/>
                <xsd:element ref="ns3:MediaServiceSearchProperties" minOccurs="0"/>
                <xsd:element ref="ns3:_activity" minOccurs="0"/>
                <xsd:element ref="ns4:SharedWithUsers" minOccurs="0"/>
                <xsd:element ref="ns4:SharedWithDetails" minOccurs="0"/>
                <xsd:element ref="ns4:SharingHintHash" minOccurs="0"/>
                <xsd:element ref="ns3:MediaServiceDateTaken"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dd9ac04-e7dc-47e6-b1d9-326746f7bf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ystemTags" ma:index="11" nillable="true" ma:displayName="MediaServiceSystemTags" ma:hidden="true" ma:internalName="MediaServiceSystemTags" ma:readOnly="true">
      <xsd:simpleType>
        <xsd:restriction base="dms:Note"/>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_activity" ma:index="16" nillable="true" ma:displayName="_activity" ma:hidden="true" ma:internalName="_activity">
      <xsd:simpleType>
        <xsd:restriction base="dms:Note"/>
      </xsd:simpleType>
    </xsd:element>
    <xsd:element name="MediaServiceDateTaken" ma:index="20" nillable="true" ma:displayName="MediaServiceDateTaken" ma:hidden="true" ma:indexed="true" ma:internalName="MediaServiceDateTaken"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520ce52-c033-457a-9d12-8d32980d0fb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_activity xmlns="edd9ac04-e7dc-47e6-b1d9-326746f7bf85" xsi:nil="true"/>
  </documentManagement>
</p:properties>
</file>

<file path=customXml/itemProps1.xml><?xml version="1.0" encoding="utf-8"?>
<ds:datastoreItem xmlns:ds="http://schemas.openxmlformats.org/officeDocument/2006/customXml" ds:itemID="{EEEC8A4E-CB59-4813-BE23-78F294FC2C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dd9ac04-e7dc-47e6-b1d9-326746f7bf85"/>
    <ds:schemaRef ds:uri="6520ce52-c033-457a-9d12-8d32980d0f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92761B5-0B55-4331-8B48-D877545149B5}">
  <ds:schemaRefs>
    <ds:schemaRef ds:uri="http://schemas.microsoft.com/sharepoint/v3/contenttype/forms"/>
  </ds:schemaRefs>
</ds:datastoreItem>
</file>

<file path=customXml/itemProps3.xml><?xml version="1.0" encoding="utf-8"?>
<ds:datastoreItem xmlns:ds="http://schemas.openxmlformats.org/officeDocument/2006/customXml" ds:itemID="{15FC22CB-DD2A-4CF0-B17A-96B008BEDEF8}">
  <ds:schemaRefs>
    <ds:schemaRef ds:uri="http://schemas.openxmlformats.org/officeDocument/2006/bibliography"/>
  </ds:schemaRefs>
</ds:datastoreItem>
</file>

<file path=customXml/itemProps4.xml><?xml version="1.0" encoding="utf-8"?>
<ds:datastoreItem xmlns:ds="http://schemas.openxmlformats.org/officeDocument/2006/customXml" ds:itemID="{F69F23D8-DB80-4B5B-8A19-E3F64E691F8C}">
  <ds:schemaRefs>
    <ds:schemaRef ds:uri="http://www.w3.org/XML/1998/namespace"/>
    <ds:schemaRef ds:uri="http://schemas.microsoft.com/office/2006/metadata/properties"/>
    <ds:schemaRef ds:uri="http://purl.org/dc/terms/"/>
    <ds:schemaRef ds:uri="http://purl.org/dc/elements/1.1/"/>
    <ds:schemaRef ds:uri="edd9ac04-e7dc-47e6-b1d9-326746f7bf85"/>
    <ds:schemaRef ds:uri="http://schemas.openxmlformats.org/package/2006/metadata/core-properties"/>
    <ds:schemaRef ds:uri="http://schemas.microsoft.com/office/2006/documentManagement/types"/>
    <ds:schemaRef ds:uri="http://purl.org/dc/dcmitype/"/>
    <ds:schemaRef ds:uri="http://schemas.microsoft.com/office/infopath/2007/PartnerControls"/>
    <ds:schemaRef ds:uri="6520ce52-c033-457a-9d12-8d32980d0fbb"/>
  </ds:schemaRefs>
</ds:datastoreItem>
</file>

<file path=docProps/app.xml><?xml version="1.0" encoding="utf-8"?>
<Properties xmlns="http://schemas.openxmlformats.org/officeDocument/2006/extended-properties" xmlns:vt="http://schemas.openxmlformats.org/officeDocument/2006/docPropsVTypes">
  <Template>CONCEPT 1 - Position description - template.dotx</Template>
  <TotalTime>0</TotalTime>
  <Pages>2</Pages>
  <Words>604</Words>
  <Characters>3447</Characters>
  <Application>Microsoft Office Word</Application>
  <DocSecurity>0</DocSecurity>
  <Lines>28</Lines>
  <Paragraphs>8</Paragraphs>
  <ScaleCrop>false</ScaleCrop>
  <Company>Seqwater</Company>
  <LinksUpToDate>false</LinksUpToDate>
  <CharactersWithSpaces>4043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 Position Description Template</dc:title>
  <dc:subject>TEM-00196</dc:subject>
  <dc:creator>People Systems and Insights Advisor</dc:creator>
  <cp:keywords>4</cp:keywords>
  <dc:description>Manager HR Operations</dc:description>
  <cp:lastModifiedBy>Charlotte Staniforth</cp:lastModifiedBy>
  <cp:revision>2</cp:revision>
  <cp:lastPrinted>2018-05-18T06:14:00Z</cp:lastPrinted>
  <dcterms:created xsi:type="dcterms:W3CDTF">2024-10-29T01:37:00Z</dcterms:created>
  <dcterms:modified xsi:type="dcterms:W3CDTF">2024-10-29T01:37:00Z</dcterms:modified>
  <cp:category>05/07/2021</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0x0101005D8FA9402577E24DA2286A3303D10E11</vt:lpwstr>
  </property>
</Properties>
</file>