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31D62" w14:textId="77777777" w:rsidR="00111A00" w:rsidRDefault="00111A00" w:rsidP="00F0530D">
      <w:pPr>
        <w:pStyle w:val="Heading1"/>
        <w:spacing w:after="0"/>
        <w:rPr>
          <w:sz w:val="64"/>
          <w:szCs w:val="64"/>
        </w:rPr>
      </w:pPr>
    </w:p>
    <w:p w14:paraId="4341FCD8" w14:textId="7ADA6426" w:rsidR="00F0530D" w:rsidRPr="008A6BC4" w:rsidRDefault="0082260F" w:rsidP="00111A00">
      <w:pPr>
        <w:pStyle w:val="Heading1"/>
        <w:spacing w:before="0" w:after="0"/>
        <w:rPr>
          <w:sz w:val="64"/>
          <w:szCs w:val="64"/>
        </w:rPr>
      </w:pPr>
      <w:r>
        <w:rPr>
          <w:sz w:val="64"/>
          <w:szCs w:val="64"/>
        </w:rPr>
        <w:t>Accounts Officer</w:t>
      </w:r>
    </w:p>
    <w:p w14:paraId="558DC4E9" w14:textId="56C559BE" w:rsidR="00E2711A" w:rsidRDefault="0082260F" w:rsidP="000A047B">
      <w:pPr>
        <w:pStyle w:val="Heading2"/>
      </w:pPr>
      <w:r>
        <w:t>Financial Control</w:t>
      </w:r>
    </w:p>
    <w:p w14:paraId="3AC7F257" w14:textId="31126125" w:rsidR="00E2711A" w:rsidRPr="000D57B1" w:rsidRDefault="008A6BC4" w:rsidP="00E52E00">
      <w:pPr>
        <w:pStyle w:val="Heading2"/>
      </w:pPr>
      <w:r w:rsidRPr="0068501F">
        <w:rPr>
          <w:noProof/>
        </w:rPr>
        <mc:AlternateContent>
          <mc:Choice Requires="wps">
            <w:drawing>
              <wp:anchor distT="0" distB="0" distL="114300" distR="114300" simplePos="0" relativeHeight="251666432" behindDoc="1" locked="0" layoutInCell="1" allowOverlap="1" wp14:anchorId="701F938B" wp14:editId="20DF11ED">
                <wp:simplePos x="0" y="0"/>
                <wp:positionH relativeFrom="column">
                  <wp:posOffset>-86456</wp:posOffset>
                </wp:positionH>
                <wp:positionV relativeFrom="paragraph">
                  <wp:posOffset>68700</wp:posOffset>
                </wp:positionV>
                <wp:extent cx="6409031" cy="1699260"/>
                <wp:effectExtent l="0" t="0" r="0" b="0"/>
                <wp:wrapNone/>
                <wp:docPr id="8" name="Rectangle 8"/>
                <wp:cNvGraphicFramePr/>
                <a:graphic xmlns:a="http://schemas.openxmlformats.org/drawingml/2006/main">
                  <a:graphicData uri="http://schemas.microsoft.com/office/word/2010/wordprocessingShape">
                    <wps:wsp>
                      <wps:cNvSpPr/>
                      <wps:spPr>
                        <a:xfrm>
                          <a:off x="0" y="0"/>
                          <a:ext cx="6409031" cy="1699260"/>
                        </a:xfrm>
                        <a:prstGeom prst="rect">
                          <a:avLst/>
                        </a:prstGeom>
                        <a:solidFill>
                          <a:schemeClr val="accent3">
                            <a:lumMod val="20000"/>
                            <a:lumOff val="80000"/>
                            <a:alpha val="14902"/>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4220E" id="Rectangle 8" o:spid="_x0000_s1026" style="position:absolute;margin-left:-6.8pt;margin-top:5.4pt;width:504.65pt;height:13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" fillcolor="#e5f4f2 [662]" stroked="f">
                <v:fill opacity="9766f"/>
              </v:rect>
            </w:pict>
          </mc:Fallback>
        </mc:AlternateContent>
      </w:r>
      <w:r w:rsidR="000656C2" w:rsidRPr="000D57B1">
        <w:t>Position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0656C2" w:rsidRPr="00533971" w14:paraId="45F84565" w14:textId="77777777" w:rsidTr="00C867E9">
        <w:tc>
          <w:tcPr>
            <w:tcW w:w="2660" w:type="dxa"/>
            <w:vAlign w:val="center"/>
          </w:tcPr>
          <w:p w14:paraId="23A8C953" w14:textId="77777777" w:rsidR="000656C2" w:rsidRPr="00BB19EC" w:rsidRDefault="000656C2" w:rsidP="0068501F">
            <w:pPr>
              <w:spacing w:line="360" w:lineRule="auto"/>
            </w:pPr>
            <w:r w:rsidRPr="00BB19EC">
              <w:t>Group:</w:t>
            </w:r>
          </w:p>
        </w:tc>
        <w:tc>
          <w:tcPr>
            <w:tcW w:w="6582" w:type="dxa"/>
            <w:vAlign w:val="center"/>
          </w:tcPr>
          <w:p w14:paraId="1D404734" w14:textId="4B7F0FBC" w:rsidR="000656C2" w:rsidRPr="000A047B" w:rsidRDefault="0082260F" w:rsidP="004834EB">
            <w:pPr>
              <w:spacing w:line="360" w:lineRule="auto"/>
            </w:pPr>
            <w:r>
              <w:t>Corporate Services</w:t>
            </w:r>
          </w:p>
        </w:tc>
      </w:tr>
      <w:tr w:rsidR="000656C2" w:rsidRPr="00533971" w14:paraId="5F057FB0" w14:textId="77777777" w:rsidTr="00C867E9">
        <w:tc>
          <w:tcPr>
            <w:tcW w:w="2660" w:type="dxa"/>
            <w:vAlign w:val="center"/>
          </w:tcPr>
          <w:p w14:paraId="608B13AC" w14:textId="77777777" w:rsidR="000656C2" w:rsidRPr="00BB19EC" w:rsidRDefault="000656C2" w:rsidP="00312639">
            <w:pPr>
              <w:spacing w:line="360" w:lineRule="auto"/>
            </w:pPr>
            <w:r w:rsidRPr="00BB19EC">
              <w:t xml:space="preserve">Reports </w:t>
            </w:r>
            <w:r w:rsidR="00312639" w:rsidRPr="00BB19EC">
              <w:t>t</w:t>
            </w:r>
            <w:r w:rsidRPr="00BB19EC">
              <w:t>o:</w:t>
            </w:r>
          </w:p>
        </w:tc>
        <w:tc>
          <w:tcPr>
            <w:tcW w:w="6582" w:type="dxa"/>
            <w:vAlign w:val="center"/>
          </w:tcPr>
          <w:p w14:paraId="527EA179" w14:textId="272920BC" w:rsidR="000656C2" w:rsidRPr="000A047B" w:rsidRDefault="0082260F" w:rsidP="0068501F">
            <w:pPr>
              <w:spacing w:line="360" w:lineRule="auto"/>
            </w:pPr>
            <w:r>
              <w:t xml:space="preserve">Accounts Supervisor </w:t>
            </w:r>
          </w:p>
        </w:tc>
      </w:tr>
      <w:tr w:rsidR="000656C2" w:rsidRPr="00533971" w14:paraId="4738CA50" w14:textId="77777777" w:rsidTr="00C867E9">
        <w:tc>
          <w:tcPr>
            <w:tcW w:w="2660" w:type="dxa"/>
            <w:vAlign w:val="center"/>
          </w:tcPr>
          <w:p w14:paraId="71006FE1" w14:textId="77777777" w:rsidR="000656C2" w:rsidRPr="00BB19EC" w:rsidRDefault="000656C2" w:rsidP="0068501F">
            <w:pPr>
              <w:spacing w:line="360" w:lineRule="auto"/>
            </w:pPr>
            <w:r w:rsidRPr="00BB19EC">
              <w:t>Classification:</w:t>
            </w:r>
          </w:p>
        </w:tc>
        <w:tc>
          <w:tcPr>
            <w:tcW w:w="6582" w:type="dxa"/>
            <w:vAlign w:val="center"/>
          </w:tcPr>
          <w:p w14:paraId="38D10EFD" w14:textId="30DFF8F7" w:rsidR="000656C2" w:rsidRPr="000A047B" w:rsidRDefault="0082260F" w:rsidP="0068501F">
            <w:pPr>
              <w:spacing w:line="360" w:lineRule="auto"/>
            </w:pPr>
            <w:r>
              <w:t>Administration Officer Level 3</w:t>
            </w:r>
          </w:p>
        </w:tc>
      </w:tr>
    </w:tbl>
    <w:p w14:paraId="33D10F26" w14:textId="77777777" w:rsidR="000656C2" w:rsidRPr="00533971" w:rsidRDefault="001F6A65" w:rsidP="00E52E00">
      <w:pPr>
        <w:pStyle w:val="Heading2"/>
      </w:pPr>
      <w:r>
        <w:br/>
      </w:r>
      <w:r w:rsidR="00884F87" w:rsidRPr="00E52E00">
        <w:t>Your</w:t>
      </w:r>
      <w:r w:rsidR="00884F87">
        <w:t xml:space="preserve"> role</w:t>
      </w:r>
    </w:p>
    <w:p w14:paraId="4D273ED1" w14:textId="092D8CFC" w:rsidR="0082260F" w:rsidRDefault="00D955D7" w:rsidP="0082260F">
      <w:bookmarkStart w:id="0" w:name="_Hlk137708875"/>
      <w:r>
        <w:t>You will e</w:t>
      </w:r>
      <w:r w:rsidR="0082260F">
        <w:t>nsure the accurate processing of Debtor &amp; Creditor invoices and statements in a timely manner</w:t>
      </w:r>
      <w:bookmarkEnd w:id="0"/>
      <w:r w:rsidR="0082260F">
        <w:t xml:space="preserve">. </w:t>
      </w:r>
      <w:r>
        <w:t>You will e</w:t>
      </w:r>
      <w:r w:rsidR="0082260F">
        <w:t xml:space="preserve">nable the business to make and receive payments in line with prescribed requirements. </w:t>
      </w:r>
      <w:r>
        <w:t>You will c</w:t>
      </w:r>
      <w:r w:rsidR="0082260F" w:rsidRPr="00D13688">
        <w:t>ontribute to the efficient operations of the Finance team</w:t>
      </w:r>
      <w:r w:rsidR="0082260F">
        <w:t xml:space="preserve"> by executing administrative tasks across multiple accounts payable and receivable functions.   </w:t>
      </w:r>
    </w:p>
    <w:p w14:paraId="675C8C0C" w14:textId="77777777" w:rsidR="000656C2" w:rsidRPr="00533971" w:rsidRDefault="00677A60" w:rsidP="00E52E00">
      <w:pPr>
        <w:pStyle w:val="Heading2"/>
      </w:pPr>
      <w:r w:rsidRPr="00281E4D">
        <w:t>Seqwater</w:t>
      </w:r>
      <w:r w:rsidR="000B161B" w:rsidRPr="00281E4D">
        <w:t>’s</w:t>
      </w:r>
      <w:r w:rsidR="000B161B">
        <w:t xml:space="preserve"> </w:t>
      </w:r>
      <w:r w:rsidR="003F2E19">
        <w:t xml:space="preserve">vision, </w:t>
      </w:r>
      <w:r w:rsidR="006D548A">
        <w:t>v</w:t>
      </w:r>
      <w:r w:rsidR="000B161B">
        <w:t>alues</w:t>
      </w:r>
      <w:r w:rsidR="003F2E19">
        <w:t xml:space="preserve"> and promise</w:t>
      </w:r>
    </w:p>
    <w:p w14:paraId="2413D198" w14:textId="27A86E0C" w:rsidR="00111A00" w:rsidRDefault="00111A00" w:rsidP="00111A00">
      <w:r>
        <w:t xml:space="preserve">Water is essential for life. At Seqwater, it is our job to provide water for more than three million people across South East Queensland. We live and work in the communities we serve, and we proudly work together to deliver on our vision of Water for Life. We do this by living our values and keeping to our promise - Safe for Life. </w:t>
      </w:r>
    </w:p>
    <w:p w14:paraId="6E880CE3" w14:textId="11516CEC" w:rsidR="00111A00" w:rsidRDefault="00111A00" w:rsidP="00111A00">
      <w:r>
        <w:t>Integrity, respect, care and courage are at the heart of the way we work and interact with our colleagues, stakeholders, customers and the communities every day.</w:t>
      </w:r>
    </w:p>
    <w:p w14:paraId="0D5908C4" w14:textId="349D1166" w:rsidR="006B66E3" w:rsidRDefault="006B66E3" w:rsidP="00111A00">
      <w:r>
        <w:t>We commit to delivering a high standard of customer service aligned to our strategic vision. We value working collaboratively with our internal &amp; external customers to improve service delivery.</w:t>
      </w:r>
    </w:p>
    <w:p w14:paraId="50BA7E3A" w14:textId="77777777" w:rsidR="00C867E9" w:rsidRPr="00533971" w:rsidRDefault="00C867E9" w:rsidP="0068501F">
      <w:pPr>
        <w:pStyle w:val="Heading2"/>
      </w:pPr>
      <w:r w:rsidRPr="00533971">
        <w:t xml:space="preserve">About </w:t>
      </w:r>
      <w:r w:rsidR="00884F87">
        <w:t>your</w:t>
      </w:r>
      <w:r w:rsidRPr="00533971">
        <w:t xml:space="preserve"> </w:t>
      </w:r>
      <w:r w:rsidR="006D548A">
        <w:t>g</w:t>
      </w:r>
      <w:r w:rsidRPr="00533971">
        <w:t>roup</w:t>
      </w:r>
    </w:p>
    <w:p w14:paraId="4D952B22" w14:textId="6E9CED97" w:rsidR="00CF7C8F" w:rsidRPr="00CF7C8F" w:rsidRDefault="00D955D7">
      <w:r w:rsidRPr="00D955D7">
        <w:rPr>
          <w:rStyle w:val="ui-provider"/>
        </w:rPr>
        <w:t>The Corporate Services Group is responsible for the provision of service support functions including financial and commercial services, aligning corporate services to delivery of the Corporate Strategy. The teams within this group manage and report on corporate performance &amp; corporate assets including property, fleet and facilities. They enable a high-performance culture through the programs and support they deliver and offer.</w:t>
      </w:r>
    </w:p>
    <w:p w14:paraId="39BDB7A0" w14:textId="77777777" w:rsidR="00AC7435" w:rsidRDefault="00AC7435">
      <w:r>
        <w:br w:type="page"/>
      </w:r>
    </w:p>
    <w:p w14:paraId="3E3A4752" w14:textId="77777777" w:rsidR="00A15BE8" w:rsidRPr="00533971" w:rsidRDefault="00E90AD6" w:rsidP="00111A00">
      <w:pPr>
        <w:pStyle w:val="Heading2"/>
        <w:tabs>
          <w:tab w:val="left" w:pos="5954"/>
        </w:tabs>
        <w:spacing w:before="0"/>
        <w:ind w:left="2552"/>
      </w:pPr>
      <w:r w:rsidRPr="00533971">
        <w:lastRenderedPageBreak/>
        <w:t>Key relationships</w:t>
      </w:r>
    </w:p>
    <w:p w14:paraId="0B23B6F7" w14:textId="6B078E84" w:rsidR="00B742EA" w:rsidRPr="00533971" w:rsidRDefault="00FF670B" w:rsidP="009D724E">
      <w:pPr>
        <w:tabs>
          <w:tab w:val="left" w:pos="4536"/>
        </w:tabs>
        <w:ind w:left="4536" w:hanging="1984"/>
      </w:pPr>
      <w:r>
        <w:t>Leads others</w:t>
      </w:r>
      <w:r w:rsidR="00B742EA" w:rsidRPr="00D336B5">
        <w:t>:</w:t>
      </w:r>
      <w:r w:rsidR="00B742EA" w:rsidRPr="00D336B5">
        <w:tab/>
      </w:r>
      <w:r w:rsidR="0082260F">
        <w:t>NI</w:t>
      </w:r>
      <w:r w:rsidR="009D724E">
        <w:t>L</w:t>
      </w:r>
    </w:p>
    <w:p w14:paraId="742EC9BD" w14:textId="596B6F62" w:rsidR="00B742EA" w:rsidRDefault="00B742EA" w:rsidP="009D724E">
      <w:pPr>
        <w:tabs>
          <w:tab w:val="left" w:pos="4536"/>
        </w:tabs>
        <w:spacing w:before="0" w:after="0"/>
        <w:ind w:left="4537" w:hanging="1985"/>
      </w:pPr>
      <w:r w:rsidRPr="00D336B5">
        <w:t>Internal customers:</w:t>
      </w:r>
      <w:r w:rsidRPr="00533971">
        <w:tab/>
      </w:r>
      <w:r w:rsidR="0082260F">
        <w:t>Finance Group</w:t>
      </w:r>
    </w:p>
    <w:p w14:paraId="41FE57B6" w14:textId="09031592" w:rsidR="00B742EA" w:rsidRPr="00533971" w:rsidRDefault="0082260F" w:rsidP="009D724E">
      <w:pPr>
        <w:tabs>
          <w:tab w:val="left" w:pos="4536"/>
        </w:tabs>
        <w:spacing w:before="0" w:after="0"/>
        <w:ind w:left="4537" w:hanging="1985"/>
      </w:pPr>
      <w:r>
        <w:tab/>
        <w:t xml:space="preserve">Seqwater Staff </w:t>
      </w:r>
    </w:p>
    <w:p w14:paraId="6A80E6DE" w14:textId="37A5E00B" w:rsidR="00FF670B" w:rsidRDefault="00B742EA" w:rsidP="0082260F">
      <w:pPr>
        <w:tabs>
          <w:tab w:val="left" w:pos="4536"/>
        </w:tabs>
        <w:ind w:left="4536" w:hanging="1984"/>
      </w:pPr>
      <w:r w:rsidRPr="00D336B5">
        <w:t xml:space="preserve">External </w:t>
      </w:r>
      <w:r w:rsidR="00F0530D">
        <w:t>customers</w:t>
      </w:r>
      <w:r w:rsidRPr="00D336B5">
        <w:t>:</w:t>
      </w:r>
      <w:r w:rsidRPr="00533971">
        <w:t xml:space="preserve"> </w:t>
      </w:r>
      <w:r w:rsidRPr="00533971">
        <w:tab/>
      </w:r>
      <w:r w:rsidR="0082260F">
        <w:t>Creditors &amp; Debtors</w:t>
      </w:r>
    </w:p>
    <w:p w14:paraId="6E25B913" w14:textId="77777777" w:rsidR="003A17DF" w:rsidRDefault="003A17DF" w:rsidP="00314C6B">
      <w:pPr>
        <w:pStyle w:val="Heading2"/>
        <w:ind w:left="2835" w:hanging="283"/>
      </w:pPr>
      <w:r>
        <w:t xml:space="preserve">Key </w:t>
      </w:r>
      <w:r w:rsidR="006D548A">
        <w:t>r</w:t>
      </w:r>
      <w:r w:rsidR="0048668E">
        <w:t>esponsibilities</w:t>
      </w:r>
    </w:p>
    <w:p w14:paraId="51035BA4" w14:textId="31896D02" w:rsidR="0082260F" w:rsidRPr="0082260F" w:rsidRDefault="0082260F" w:rsidP="0082260F">
      <w:pPr>
        <w:pStyle w:val="ListParagraph0"/>
        <w:numPr>
          <w:ilvl w:val="7"/>
          <w:numId w:val="1"/>
        </w:numPr>
        <w:tabs>
          <w:tab w:val="left" w:pos="3360"/>
        </w:tabs>
        <w:ind w:left="2835" w:hanging="283"/>
      </w:pPr>
      <w:r w:rsidRPr="0082260F">
        <w:t xml:space="preserve">Answer enquiries regarding invoices and payments by phone and email. </w:t>
      </w:r>
    </w:p>
    <w:p w14:paraId="08DF8809" w14:textId="77777777" w:rsidR="0082260F" w:rsidRPr="0082260F" w:rsidRDefault="0082260F" w:rsidP="0082260F">
      <w:pPr>
        <w:pStyle w:val="ListParagraph0"/>
        <w:numPr>
          <w:ilvl w:val="7"/>
          <w:numId w:val="1"/>
        </w:numPr>
        <w:tabs>
          <w:tab w:val="left" w:pos="3360"/>
        </w:tabs>
        <w:ind w:left="2835" w:hanging="283"/>
      </w:pPr>
      <w:r w:rsidRPr="0082260F">
        <w:t>Prepare debtor tax invoices and action debt management procedures.</w:t>
      </w:r>
    </w:p>
    <w:p w14:paraId="02727280" w14:textId="77777777" w:rsidR="0082260F" w:rsidRPr="0082260F" w:rsidRDefault="0082260F" w:rsidP="0082260F">
      <w:pPr>
        <w:pStyle w:val="ListParagraph0"/>
        <w:numPr>
          <w:ilvl w:val="7"/>
          <w:numId w:val="1"/>
        </w:numPr>
        <w:tabs>
          <w:tab w:val="left" w:pos="3360"/>
        </w:tabs>
        <w:ind w:left="2835" w:hanging="283"/>
      </w:pPr>
      <w:r w:rsidRPr="0082260F">
        <w:t>Data entry for Creditor invoices and match approved receipts.</w:t>
      </w:r>
    </w:p>
    <w:p w14:paraId="7B9F58EF" w14:textId="77777777" w:rsidR="0082260F" w:rsidRPr="0082260F" w:rsidRDefault="0082260F" w:rsidP="0082260F">
      <w:pPr>
        <w:pStyle w:val="ListParagraph0"/>
        <w:numPr>
          <w:ilvl w:val="7"/>
          <w:numId w:val="1"/>
        </w:numPr>
        <w:tabs>
          <w:tab w:val="left" w:pos="3360"/>
        </w:tabs>
        <w:ind w:left="2835" w:hanging="283"/>
      </w:pPr>
      <w:r w:rsidRPr="0082260F">
        <w:t xml:space="preserve">Preparation of daily Bank reconciliations including cheque and cash deposits. </w:t>
      </w:r>
    </w:p>
    <w:p w14:paraId="2B23D11F" w14:textId="77777777" w:rsidR="0082260F" w:rsidRPr="0082260F" w:rsidRDefault="0082260F" w:rsidP="0082260F">
      <w:pPr>
        <w:pStyle w:val="ListParagraph0"/>
        <w:numPr>
          <w:ilvl w:val="7"/>
          <w:numId w:val="1"/>
        </w:numPr>
        <w:tabs>
          <w:tab w:val="left" w:pos="3360"/>
        </w:tabs>
        <w:ind w:left="2835" w:hanging="283"/>
      </w:pPr>
      <w:r w:rsidRPr="0082260F">
        <w:t xml:space="preserve">Administration of payables, receivables and bank officer tasks across multiple financial software systems. </w:t>
      </w:r>
    </w:p>
    <w:p w14:paraId="181A6C41" w14:textId="77777777" w:rsidR="0082260F" w:rsidRPr="0082260F" w:rsidRDefault="0082260F" w:rsidP="0082260F">
      <w:pPr>
        <w:pStyle w:val="ListParagraph0"/>
        <w:numPr>
          <w:ilvl w:val="7"/>
          <w:numId w:val="1"/>
        </w:numPr>
        <w:tabs>
          <w:tab w:val="left" w:pos="3360"/>
        </w:tabs>
        <w:ind w:left="2835" w:hanging="283"/>
      </w:pPr>
      <w:r w:rsidRPr="0082260F">
        <w:t xml:space="preserve">Prepare end of month reconciliations &amp; reports within the required time period across Payables, Receivables, Purchase Cards and Banking. </w:t>
      </w:r>
    </w:p>
    <w:p w14:paraId="71B69585" w14:textId="19ED6A80" w:rsidR="00B742EA" w:rsidRPr="0082260F" w:rsidRDefault="0082260F" w:rsidP="0082260F">
      <w:pPr>
        <w:pStyle w:val="ListParagraph0"/>
        <w:numPr>
          <w:ilvl w:val="7"/>
          <w:numId w:val="1"/>
        </w:numPr>
        <w:tabs>
          <w:tab w:val="left" w:pos="3360"/>
        </w:tabs>
        <w:ind w:left="2835" w:hanging="283"/>
      </w:pPr>
      <w:r w:rsidRPr="0082260F">
        <w:t xml:space="preserve">Process Chart maintenance for Creditors, Debtors and Purchase Cards. </w:t>
      </w:r>
    </w:p>
    <w:p w14:paraId="0492F96B" w14:textId="77777777" w:rsidR="001543AF" w:rsidRDefault="001543AF" w:rsidP="000C4296">
      <w:pPr>
        <w:pStyle w:val="ListParagraph0"/>
        <w:numPr>
          <w:ilvl w:val="7"/>
          <w:numId w:val="1"/>
        </w:numPr>
        <w:tabs>
          <w:tab w:val="left" w:pos="3000"/>
          <w:tab w:val="left" w:pos="3360"/>
        </w:tabs>
        <w:spacing w:after="60"/>
        <w:ind w:left="2835" w:hanging="283"/>
      </w:pPr>
      <w:r>
        <w:t xml:space="preserve">Observe and comply with all Seqwater </w:t>
      </w:r>
      <w:r w:rsidR="003F2E19">
        <w:t>work</w:t>
      </w:r>
      <w:r>
        <w:t xml:space="preserve"> health and safety</w:t>
      </w:r>
      <w:r w:rsidR="003F2E19">
        <w:t>, quality and environmental management systems and procedures.</w:t>
      </w:r>
      <w:r>
        <w:t xml:space="preserve"> </w:t>
      </w:r>
    </w:p>
    <w:p w14:paraId="15773924" w14:textId="3F8F076F" w:rsidR="001543AF" w:rsidRDefault="001543AF" w:rsidP="000C4296">
      <w:pPr>
        <w:pStyle w:val="ListParagraph0"/>
        <w:numPr>
          <w:ilvl w:val="7"/>
          <w:numId w:val="1"/>
        </w:numPr>
        <w:tabs>
          <w:tab w:val="left" w:pos="3360"/>
        </w:tabs>
        <w:spacing w:after="60"/>
        <w:ind w:left="2835" w:hanging="283"/>
      </w:pPr>
      <w:r>
        <w:t xml:space="preserve">Undertake other duties, which are assigned from time to time by the </w:t>
      </w:r>
      <w:r w:rsidR="009A23C9">
        <w:t>Leader</w:t>
      </w:r>
      <w:r>
        <w:t>.</w:t>
      </w:r>
    </w:p>
    <w:p w14:paraId="19D7E78E" w14:textId="22F2673E" w:rsidR="001543AF" w:rsidRDefault="001543AF" w:rsidP="000C4296">
      <w:pPr>
        <w:pStyle w:val="ListParagraph0"/>
        <w:numPr>
          <w:ilvl w:val="7"/>
          <w:numId w:val="1"/>
        </w:numPr>
        <w:tabs>
          <w:tab w:val="left" w:pos="3360"/>
        </w:tabs>
        <w:spacing w:after="60"/>
        <w:ind w:left="2835" w:hanging="283"/>
      </w:pPr>
      <w:r>
        <w:t>In all duties, comply with the behavio</w:t>
      </w:r>
      <w:r w:rsidR="003F2E19">
        <w:t>u</w:t>
      </w:r>
      <w:r>
        <w:t xml:space="preserve">ral expectations set out in </w:t>
      </w:r>
      <w:r w:rsidR="003F2E19">
        <w:t>T</w:t>
      </w:r>
      <w:r>
        <w:t>he</w:t>
      </w:r>
      <w:r w:rsidR="003F2E19">
        <w:t xml:space="preserve"> </w:t>
      </w:r>
      <w:r w:rsidR="006B631C">
        <w:t>W</w:t>
      </w:r>
      <w:r w:rsidR="003F2E19">
        <w:t xml:space="preserve">ay </w:t>
      </w:r>
      <w:r w:rsidR="006B631C">
        <w:t>W</w:t>
      </w:r>
      <w:r w:rsidR="003F2E19">
        <w:t xml:space="preserve">e </w:t>
      </w:r>
      <w:r w:rsidR="006B631C">
        <w:t>W</w:t>
      </w:r>
      <w:r w:rsidR="003F2E19">
        <w:t>ork (</w:t>
      </w:r>
      <w:r>
        <w:t>Seqwater</w:t>
      </w:r>
      <w:r w:rsidR="003F2E19">
        <w:t>’s</w:t>
      </w:r>
      <w:r>
        <w:t xml:space="preserve"> Code of Conduct</w:t>
      </w:r>
      <w:r w:rsidR="003F2E19">
        <w:t>)</w:t>
      </w:r>
      <w:r>
        <w:t xml:space="preserve">, </w:t>
      </w:r>
      <w:r w:rsidR="003F2E19">
        <w:t xml:space="preserve">and our </w:t>
      </w:r>
      <w:r>
        <w:t>policies and procedures.</w:t>
      </w:r>
    </w:p>
    <w:p w14:paraId="0ADB0563" w14:textId="77777777" w:rsidR="00533971" w:rsidRDefault="00884F87" w:rsidP="00314C6B">
      <w:pPr>
        <w:pStyle w:val="Heading2"/>
        <w:ind w:left="2835" w:hanging="283"/>
      </w:pPr>
      <w:r>
        <w:t xml:space="preserve">Qualifications and </w:t>
      </w:r>
      <w:r w:rsidR="006D548A">
        <w:t>e</w:t>
      </w:r>
      <w:r>
        <w:t>xperience</w:t>
      </w:r>
    </w:p>
    <w:p w14:paraId="0F6A4F6E" w14:textId="77777777" w:rsidR="00B02E45" w:rsidRPr="00B02E45" w:rsidRDefault="00B02E45" w:rsidP="00B02E45">
      <w:pPr>
        <w:pStyle w:val="Heading3"/>
        <w:ind w:left="2552"/>
      </w:pPr>
      <w:r>
        <w:t>Essentials</w:t>
      </w:r>
    </w:p>
    <w:p w14:paraId="75966F47" w14:textId="76C344AF" w:rsidR="009D724E" w:rsidRPr="007C1877" w:rsidRDefault="00D955D7" w:rsidP="009D724E">
      <w:pPr>
        <w:pStyle w:val="ListParagraph0"/>
        <w:numPr>
          <w:ilvl w:val="7"/>
          <w:numId w:val="1"/>
        </w:numPr>
        <w:tabs>
          <w:tab w:val="left" w:pos="3000"/>
          <w:tab w:val="left" w:pos="3360"/>
        </w:tabs>
        <w:autoSpaceDE w:val="0"/>
        <w:autoSpaceDN w:val="0"/>
        <w:adjustRightInd w:val="0"/>
        <w:spacing w:before="0" w:after="60" w:line="240" w:lineRule="auto"/>
        <w:ind w:left="2835" w:hanging="283"/>
        <w:rPr>
          <w:i/>
        </w:rPr>
      </w:pPr>
      <w:bookmarkStart w:id="1" w:name="_Hlk137708908"/>
      <w:r>
        <w:t xml:space="preserve">Secondary </w:t>
      </w:r>
      <w:r w:rsidR="009D724E">
        <w:t xml:space="preserve">education </w:t>
      </w:r>
      <w:r>
        <w:t xml:space="preserve">or an equivalent combination of education and </w:t>
      </w:r>
      <w:r w:rsidR="009D724E">
        <w:t xml:space="preserve">experience in </w:t>
      </w:r>
      <w:r>
        <w:t>accounting or finance</w:t>
      </w:r>
      <w:r w:rsidR="009D724E">
        <w:t xml:space="preserve">. </w:t>
      </w:r>
    </w:p>
    <w:bookmarkEnd w:id="1"/>
    <w:p w14:paraId="30DF1427" w14:textId="48B725AE" w:rsidR="00F0530D" w:rsidRDefault="00F0530D" w:rsidP="009D724E">
      <w:pPr>
        <w:pStyle w:val="ListParagraph0"/>
        <w:numPr>
          <w:ilvl w:val="7"/>
          <w:numId w:val="1"/>
        </w:numPr>
        <w:tabs>
          <w:tab w:val="left" w:pos="3000"/>
          <w:tab w:val="left" w:pos="3360"/>
        </w:tabs>
        <w:spacing w:after="60"/>
        <w:ind w:left="2835" w:hanging="283"/>
      </w:pPr>
      <w:r>
        <w:t>High level</w:t>
      </w:r>
      <w:r w:rsidR="009D724E">
        <w:t xml:space="preserve"> experience in data entry process</w:t>
      </w:r>
    </w:p>
    <w:p w14:paraId="623AB2C1" w14:textId="77777777" w:rsidR="00B02E45" w:rsidRDefault="00B02E45" w:rsidP="00B02E45">
      <w:pPr>
        <w:pStyle w:val="Heading3"/>
        <w:ind w:left="2552"/>
      </w:pPr>
      <w:r w:rsidRPr="00E63037">
        <w:t>Desirables</w:t>
      </w:r>
    </w:p>
    <w:p w14:paraId="535DC9C0" w14:textId="77777777" w:rsidR="0082260F" w:rsidRDefault="0082260F" w:rsidP="0082260F">
      <w:pPr>
        <w:pStyle w:val="ListParagraph0"/>
        <w:numPr>
          <w:ilvl w:val="0"/>
          <w:numId w:val="3"/>
        </w:numPr>
        <w:ind w:left="2977"/>
      </w:pPr>
      <w:r>
        <w:t xml:space="preserve">Experience in accounting procedures, particularly reconciliations. </w:t>
      </w:r>
    </w:p>
    <w:p w14:paraId="5011BF6A" w14:textId="77777777" w:rsidR="0082260F" w:rsidRDefault="0082260F" w:rsidP="0082260F">
      <w:pPr>
        <w:pStyle w:val="ListParagraph0"/>
        <w:numPr>
          <w:ilvl w:val="0"/>
          <w:numId w:val="3"/>
        </w:numPr>
        <w:ind w:left="2977"/>
      </w:pPr>
      <w:r>
        <w:t xml:space="preserve">Experience with the operation of computerised accounting systems. </w:t>
      </w:r>
    </w:p>
    <w:p w14:paraId="728EECCE" w14:textId="70F25A4E" w:rsidR="00BD0C31" w:rsidRDefault="00D955D7" w:rsidP="008615AC">
      <w:pPr>
        <w:pStyle w:val="Heading2"/>
        <w:ind w:left="2835" w:hanging="283"/>
      </w:pPr>
      <w:r>
        <w:t>Job capability requirements</w:t>
      </w:r>
    </w:p>
    <w:p w14:paraId="6CF46DF6" w14:textId="168A9AE9" w:rsidR="00D955D7" w:rsidRPr="008615AC" w:rsidRDefault="00D955D7" w:rsidP="00D955D7">
      <w:pPr>
        <w:pStyle w:val="ListParagraph0"/>
        <w:numPr>
          <w:ilvl w:val="7"/>
          <w:numId w:val="1"/>
        </w:numPr>
        <w:tabs>
          <w:tab w:val="left" w:pos="3000"/>
          <w:tab w:val="left" w:pos="3360"/>
        </w:tabs>
        <w:autoSpaceDE w:val="0"/>
        <w:autoSpaceDN w:val="0"/>
        <w:adjustRightInd w:val="0"/>
        <w:spacing w:before="0" w:after="60" w:line="240" w:lineRule="auto"/>
        <w:ind w:left="2835" w:hanging="283"/>
        <w:rPr>
          <w:i/>
        </w:rPr>
      </w:pPr>
      <w:r>
        <w:t xml:space="preserve">General knowledge and understanding of accounting principles and the goods and services tax. </w:t>
      </w:r>
    </w:p>
    <w:p w14:paraId="5E6594EA" w14:textId="08D3555D" w:rsidR="008615AC" w:rsidRPr="007C1877" w:rsidRDefault="008615AC" w:rsidP="00D955D7">
      <w:pPr>
        <w:pStyle w:val="ListParagraph0"/>
        <w:numPr>
          <w:ilvl w:val="7"/>
          <w:numId w:val="1"/>
        </w:numPr>
        <w:tabs>
          <w:tab w:val="left" w:pos="3000"/>
          <w:tab w:val="left" w:pos="3360"/>
        </w:tabs>
        <w:autoSpaceDE w:val="0"/>
        <w:autoSpaceDN w:val="0"/>
        <w:adjustRightInd w:val="0"/>
        <w:spacing w:before="0" w:after="60" w:line="240" w:lineRule="auto"/>
        <w:ind w:left="2835" w:hanging="283"/>
        <w:rPr>
          <w:i/>
        </w:rPr>
      </w:pPr>
      <w:r>
        <w:t>Strong attention to detail and accuracy in data entry and record keeping.</w:t>
      </w:r>
    </w:p>
    <w:p w14:paraId="782B72E5" w14:textId="77777777" w:rsidR="00D955D7" w:rsidRPr="007C1877" w:rsidRDefault="00D955D7" w:rsidP="00D955D7">
      <w:pPr>
        <w:pStyle w:val="ListParagraph0"/>
        <w:numPr>
          <w:ilvl w:val="7"/>
          <w:numId w:val="1"/>
        </w:numPr>
        <w:tabs>
          <w:tab w:val="left" w:pos="3000"/>
          <w:tab w:val="left" w:pos="3360"/>
        </w:tabs>
        <w:autoSpaceDE w:val="0"/>
        <w:autoSpaceDN w:val="0"/>
        <w:adjustRightInd w:val="0"/>
        <w:spacing w:before="0" w:after="60" w:line="240" w:lineRule="auto"/>
        <w:ind w:left="2835" w:hanging="283"/>
        <w:rPr>
          <w:i/>
        </w:rPr>
      </w:pPr>
      <w:r>
        <w:t xml:space="preserve">Ability to work autonomously and as part of a team. </w:t>
      </w:r>
    </w:p>
    <w:p w14:paraId="35E3B733" w14:textId="77777777" w:rsidR="00D955D7" w:rsidRPr="009D724E" w:rsidRDefault="00D955D7" w:rsidP="00D955D7">
      <w:pPr>
        <w:pStyle w:val="ListParagraph0"/>
        <w:numPr>
          <w:ilvl w:val="7"/>
          <w:numId w:val="1"/>
        </w:numPr>
        <w:tabs>
          <w:tab w:val="left" w:pos="3000"/>
          <w:tab w:val="left" w:pos="3360"/>
        </w:tabs>
        <w:autoSpaceDE w:val="0"/>
        <w:autoSpaceDN w:val="0"/>
        <w:adjustRightInd w:val="0"/>
        <w:spacing w:before="0" w:after="60" w:line="240" w:lineRule="auto"/>
        <w:ind w:left="2835" w:hanging="283"/>
        <w:rPr>
          <w:i/>
        </w:rPr>
      </w:pPr>
      <w:r>
        <w:t xml:space="preserve">Ability to understand, correctly apply and obtain compliance with internal procedures. </w:t>
      </w:r>
    </w:p>
    <w:p w14:paraId="010B552F" w14:textId="72A1211A" w:rsidR="00D955D7" w:rsidRDefault="008615AC" w:rsidP="008615AC">
      <w:pPr>
        <w:pStyle w:val="ListParagraph0"/>
        <w:numPr>
          <w:ilvl w:val="7"/>
          <w:numId w:val="1"/>
        </w:numPr>
        <w:tabs>
          <w:tab w:val="left" w:pos="3000"/>
          <w:tab w:val="left" w:pos="3360"/>
        </w:tabs>
        <w:autoSpaceDE w:val="0"/>
        <w:autoSpaceDN w:val="0"/>
        <w:adjustRightInd w:val="0"/>
        <w:spacing w:before="0" w:after="60" w:line="240" w:lineRule="auto"/>
        <w:ind w:left="2835" w:hanging="283"/>
      </w:pPr>
      <w:r w:rsidRPr="008615AC">
        <w:rPr>
          <w:rStyle w:val="BodyTextChar"/>
        </w:rPr>
        <w:lastRenderedPageBreak/>
        <w:t>Effective communication and interpersonal skills with the ability to work collaboratively in a team environment.</w:t>
      </w:r>
    </w:p>
    <w:p w14:paraId="2ACFAD90" w14:textId="55D9A8B7" w:rsidR="00D955D7" w:rsidRDefault="00D955D7" w:rsidP="008615AC">
      <w:pPr>
        <w:pStyle w:val="ListParagraph0"/>
        <w:numPr>
          <w:ilvl w:val="7"/>
          <w:numId w:val="1"/>
        </w:numPr>
        <w:tabs>
          <w:tab w:val="left" w:pos="3000"/>
          <w:tab w:val="left" w:pos="3360"/>
        </w:tabs>
        <w:autoSpaceDE w:val="0"/>
        <w:autoSpaceDN w:val="0"/>
        <w:adjustRightInd w:val="0"/>
        <w:spacing w:before="0" w:after="60" w:line="240" w:lineRule="auto"/>
        <w:ind w:left="2835" w:hanging="283"/>
      </w:pPr>
      <w:r>
        <w:t>Excellent organisational and time management skills with the ability to prioritse tasks and meet deadlines.</w:t>
      </w:r>
    </w:p>
    <w:p w14:paraId="7C423DB5" w14:textId="77777777" w:rsidR="00D955D7" w:rsidRDefault="00D955D7" w:rsidP="008615AC">
      <w:pPr>
        <w:pStyle w:val="ListParagraph0"/>
        <w:numPr>
          <w:ilvl w:val="7"/>
          <w:numId w:val="1"/>
        </w:numPr>
        <w:tabs>
          <w:tab w:val="left" w:pos="3000"/>
          <w:tab w:val="left" w:pos="3360"/>
        </w:tabs>
        <w:autoSpaceDE w:val="0"/>
        <w:autoSpaceDN w:val="0"/>
        <w:adjustRightInd w:val="0"/>
        <w:spacing w:before="0" w:after="60" w:line="240" w:lineRule="auto"/>
        <w:ind w:left="2835" w:hanging="283"/>
      </w:pPr>
      <w:r>
        <w:t xml:space="preserve">Ability to take on responsibilities at a higher level and respond effectively to service requests. </w:t>
      </w:r>
    </w:p>
    <w:p w14:paraId="144650A4" w14:textId="77777777" w:rsidR="00D955D7" w:rsidRPr="00DE4C5D" w:rsidRDefault="00D955D7" w:rsidP="008615AC">
      <w:pPr>
        <w:pStyle w:val="ListParagraph0"/>
        <w:numPr>
          <w:ilvl w:val="7"/>
          <w:numId w:val="1"/>
        </w:numPr>
        <w:tabs>
          <w:tab w:val="left" w:pos="3000"/>
          <w:tab w:val="left" w:pos="3360"/>
        </w:tabs>
        <w:autoSpaceDE w:val="0"/>
        <w:autoSpaceDN w:val="0"/>
        <w:adjustRightInd w:val="0"/>
        <w:spacing w:before="0" w:after="60" w:line="240" w:lineRule="auto"/>
        <w:ind w:left="2835" w:hanging="283"/>
      </w:pPr>
      <w:r>
        <w:t>High level of numeracy, word processing and spreadsheet skills.</w:t>
      </w:r>
    </w:p>
    <w:p w14:paraId="30AE00FB" w14:textId="77777777" w:rsidR="00D955D7" w:rsidRDefault="00D955D7" w:rsidP="00D955D7">
      <w:pPr>
        <w:pStyle w:val="ListParagraph0"/>
        <w:numPr>
          <w:ilvl w:val="7"/>
          <w:numId w:val="1"/>
        </w:numPr>
        <w:tabs>
          <w:tab w:val="left" w:pos="3000"/>
          <w:tab w:val="left" w:pos="3360"/>
        </w:tabs>
        <w:spacing w:after="60"/>
        <w:ind w:left="2835" w:hanging="283"/>
      </w:pPr>
      <w:r>
        <w:t>Alignment with Seqwater values</w:t>
      </w:r>
    </w:p>
    <w:p w14:paraId="2FF879EE" w14:textId="77777777" w:rsidR="00D955D7" w:rsidRDefault="00D955D7" w:rsidP="0082260F">
      <w:pPr>
        <w:pStyle w:val="ListParagraph0"/>
        <w:numPr>
          <w:ilvl w:val="0"/>
          <w:numId w:val="0"/>
        </w:numPr>
        <w:tabs>
          <w:tab w:val="left" w:pos="3360"/>
        </w:tabs>
        <w:ind w:left="2835"/>
      </w:pPr>
    </w:p>
    <w:sectPr w:rsidR="00D955D7" w:rsidSect="00111A00">
      <w:headerReference w:type="even" r:id="rId11"/>
      <w:headerReference w:type="default" r:id="rId12"/>
      <w:footerReference w:type="even" r:id="rId13"/>
      <w:footerReference w:type="default" r:id="rId14"/>
      <w:headerReference w:type="first" r:id="rId15"/>
      <w:footerReference w:type="first" r:id="rId16"/>
      <w:pgSz w:w="11900" w:h="16820"/>
      <w:pgMar w:top="851" w:right="992" w:bottom="1701" w:left="992"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D550C" w14:textId="77777777" w:rsidR="0042275C" w:rsidRDefault="0042275C" w:rsidP="000D57B1">
      <w:r>
        <w:separator/>
      </w:r>
    </w:p>
    <w:p w14:paraId="1F2455D3" w14:textId="77777777" w:rsidR="0042275C" w:rsidRDefault="0042275C" w:rsidP="000D57B1"/>
    <w:p w14:paraId="4FFD366D" w14:textId="77777777" w:rsidR="0042275C" w:rsidRDefault="0042275C"/>
  </w:endnote>
  <w:endnote w:type="continuationSeparator" w:id="0">
    <w:p w14:paraId="511A41F9" w14:textId="77777777" w:rsidR="0042275C" w:rsidRDefault="0042275C" w:rsidP="000D57B1">
      <w:r>
        <w:continuationSeparator/>
      </w:r>
    </w:p>
    <w:p w14:paraId="7761CC2A" w14:textId="77777777" w:rsidR="0042275C" w:rsidRDefault="0042275C" w:rsidP="000D57B1"/>
    <w:p w14:paraId="7DE257DF" w14:textId="77777777" w:rsidR="0042275C" w:rsidRDefault="00422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50A9EF9-FBC2-4716-91A5-6AA6DACF4050}"/>
  </w:font>
  <w:font w:name="Wingdings 2">
    <w:panose1 w:val="05020102010507070707"/>
    <w:charset w:val="02"/>
    <w:family w:val="roman"/>
    <w:pitch w:val="variable"/>
    <w:sig w:usb0="00000000" w:usb1="10000000" w:usb2="00000000" w:usb3="00000000" w:csb0="80000000" w:csb1="00000000"/>
    <w:embedRegular r:id="rId2" w:fontKey="{151E0A7D-3B65-4BB0-B739-6852CB1E3765}"/>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3" w:fontKey="{BB407206-F54F-4F60-80D1-B24099E09312}"/>
    <w:embedBold r:id="rId4" w:fontKey="{79A2D048-1EDF-45EB-A185-967011437127}"/>
  </w:font>
  <w:font w:name="Roboto Condensed">
    <w:panose1 w:val="02000000000000000000"/>
    <w:charset w:val="00"/>
    <w:family w:val="auto"/>
    <w:pitch w:val="variable"/>
    <w:sig w:usb0="E0000AFF" w:usb1="5000217F" w:usb2="00000021" w:usb3="00000000" w:csb0="0000019F" w:csb1="00000000"/>
    <w:embedRegular r:id="rId5" w:fontKey="{A42801F1-50E1-4C13-940A-60542023A484}"/>
    <w:embedBold r:id="rId6" w:fontKey="{54C1B032-9566-4A3A-A38F-1B08E8EA3FF5}"/>
    <w:embedItalic r:id="rId7" w:fontKey="{65AEE606-B822-4EEA-9401-03B8747E04D4}"/>
  </w:font>
  <w:font w:name="Tahoma">
    <w:panose1 w:val="020B0604030504040204"/>
    <w:charset w:val="00"/>
    <w:family w:val="swiss"/>
    <w:pitch w:val="variable"/>
    <w:sig w:usb0="E1002EFF" w:usb1="C000605B" w:usb2="00000029" w:usb3="00000000" w:csb0="000101FF" w:csb1="00000000"/>
    <w:embedRegular r:id="rId8" w:fontKey="{D186AA08-264E-42DD-969D-FA47B8EE421F}"/>
  </w:font>
  <w:font w:name="Calibri">
    <w:panose1 w:val="020F0502020204030204"/>
    <w:charset w:val="00"/>
    <w:family w:val="swiss"/>
    <w:pitch w:val="variable"/>
    <w:sig w:usb0="E4002EFF" w:usb1="C000247B" w:usb2="00000009" w:usb3="00000000" w:csb0="000001FF" w:csb1="00000000"/>
    <w:embedRegular r:id="rId9" w:fontKey="{C5277969-C556-438F-8B48-4369B23622CA}"/>
  </w:font>
  <w:font w:name="Arial Narrow">
    <w:panose1 w:val="020B0606020202030204"/>
    <w:charset w:val="00"/>
    <w:family w:val="swiss"/>
    <w:pitch w:val="variable"/>
    <w:sig w:usb0="00000287" w:usb1="00000800" w:usb2="00000000" w:usb3="00000000" w:csb0="0000009F" w:csb1="00000000"/>
    <w:embedRegular r:id="rId10" w:fontKey="{EDC75C27-042F-4E8E-A7BE-8364167CFEEE}"/>
    <w:embedBold r:id="rId11" w:fontKey="{D2C5D465-A2FA-4AD1-A350-A0CF03340EB1}"/>
  </w:font>
  <w:font w:name="UniversLTStd-LightCn">
    <w:altName w:val="Cambria"/>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embedRegular r:id="rId12" w:fontKey="{A24E1773-1C2E-4003-BC30-EB75DCE748D3}"/>
  </w:font>
  <w:font w:name="Open Sans SemiBold">
    <w:charset w:val="00"/>
    <w:family w:val="swiss"/>
    <w:pitch w:val="variable"/>
    <w:sig w:usb0="E00002EF" w:usb1="4000205B" w:usb2="00000028" w:usb3="00000000" w:csb0="0000019F" w:csb1="00000000"/>
    <w:embedRegular r:id="rId13" w:fontKey="{7D0ADDC7-2561-44B4-A8D7-3849BD3925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A909" w14:textId="77777777" w:rsidR="00420264" w:rsidRPr="00864B97" w:rsidRDefault="00420264" w:rsidP="001F6A65">
    <w:pPr>
      <w:pStyle w:val="Footer"/>
      <w:ind w:right="360"/>
      <w:rPr>
        <w:noProof/>
        <w:sz w:val="16"/>
        <w:szCs w:val="16"/>
        <w:lang w:eastAsia="en-AU"/>
      </w:rPr>
    </w:pPr>
  </w:p>
  <w:p w14:paraId="1A696CF4" w14:textId="77777777" w:rsidR="00420264" w:rsidRPr="00864B97" w:rsidRDefault="00420264" w:rsidP="001F6A65">
    <w:pPr>
      <w:pStyle w:val="Footer"/>
      <w:ind w:right="360"/>
      <w:rPr>
        <w:noProof/>
        <w:sz w:val="16"/>
        <w:szCs w:val="16"/>
        <w:lang w:eastAsia="en-AU"/>
      </w:rPr>
    </w:pPr>
    <w:r>
      <w:rPr>
        <w:noProof/>
        <w:sz w:val="16"/>
        <w:szCs w:val="16"/>
        <w:lang w:eastAsia="en-AU"/>
      </w:rPr>
      <mc:AlternateContent>
        <mc:Choice Requires="wps">
          <w:drawing>
            <wp:anchor distT="0" distB="0" distL="114300" distR="114300" simplePos="0" relativeHeight="251659264" behindDoc="0" locked="0" layoutInCell="1" allowOverlap="1" wp14:anchorId="43C7A390" wp14:editId="5CDA9FC1">
              <wp:simplePos x="0" y="0"/>
              <wp:positionH relativeFrom="column">
                <wp:posOffset>-800100</wp:posOffset>
              </wp:positionH>
              <wp:positionV relativeFrom="paragraph">
                <wp:posOffset>38100</wp:posOffset>
              </wp:positionV>
              <wp:extent cx="7658100" cy="0"/>
              <wp:effectExtent l="0" t="0" r="12700" b="25400"/>
              <wp:wrapNone/>
              <wp:docPr id="30" name="Straight Connector 30"/>
              <wp:cNvGraphicFramePr/>
              <a:graphic xmlns:a="http://schemas.openxmlformats.org/drawingml/2006/main">
                <a:graphicData uri="http://schemas.microsoft.com/office/word/2010/wordprocessingShape">
                  <wps:wsp>
                    <wps:cNvCnPr/>
                    <wps:spPr>
                      <a:xfrm flipH="1">
                        <a:off x="0" y="0"/>
                        <a:ext cx="765810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3A72D5" id="Straight Connector 3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63pt,3pt" to="54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" strokecolor="#7f7f7f [1612]" strokeweight="2pt"/>
          </w:pict>
        </mc:Fallback>
      </mc:AlternateContent>
    </w:r>
  </w:p>
  <w:p w14:paraId="59858656" w14:textId="77777777" w:rsidR="00420264" w:rsidRDefault="00420264" w:rsidP="001F6A65">
    <w:pPr>
      <w:pStyle w:val="Footer"/>
      <w:tabs>
        <w:tab w:val="left" w:pos="1072"/>
      </w:tabs>
      <w:ind w:right="360"/>
      <w:rPr>
        <w:rFonts w:ascii="Open Sans SemiBold" w:hAnsi="Open Sans SemiBold"/>
        <w:noProof/>
        <w:sz w:val="16"/>
        <w:szCs w:val="16"/>
        <w:lang w:eastAsia="en-AU"/>
      </w:rPr>
    </w:pPr>
    <w:r>
      <w:rPr>
        <w:rFonts w:ascii="Open Sans SemiBold" w:hAnsi="Open Sans SemiBold"/>
        <w:noProof/>
        <w:sz w:val="16"/>
        <w:szCs w:val="16"/>
        <w:lang w:eastAsia="en-AU"/>
      </w:rPr>
      <w:tab/>
    </w:r>
  </w:p>
  <w:p w14:paraId="727F65D5" w14:textId="77777777" w:rsidR="00420264" w:rsidRPr="00864B97" w:rsidRDefault="00420264" w:rsidP="001F6A65">
    <w:pPr>
      <w:pStyle w:val="Footer"/>
      <w:framePr w:h="500" w:hRule="exact" w:wrap="around" w:vAnchor="text" w:hAnchor="page" w:x="11175" w:y="124"/>
      <w:rPr>
        <w:rStyle w:val="PageNumber"/>
        <w:sz w:val="32"/>
        <w:szCs w:val="32"/>
      </w:rPr>
    </w:pPr>
    <w:r w:rsidRPr="00864B97">
      <w:rPr>
        <w:rStyle w:val="PageNumber"/>
        <w:sz w:val="32"/>
        <w:szCs w:val="32"/>
      </w:rPr>
      <w:fldChar w:fldCharType="begin"/>
    </w:r>
    <w:r w:rsidRPr="00864B97">
      <w:rPr>
        <w:rStyle w:val="PageNumber"/>
        <w:sz w:val="32"/>
        <w:szCs w:val="32"/>
      </w:rPr>
      <w:instrText xml:space="preserve">PAGE  </w:instrText>
    </w:r>
    <w:r w:rsidRPr="00864B97">
      <w:rPr>
        <w:rStyle w:val="PageNumber"/>
        <w:sz w:val="32"/>
        <w:szCs w:val="32"/>
      </w:rPr>
      <w:fldChar w:fldCharType="separate"/>
    </w:r>
    <w:r>
      <w:rPr>
        <w:rStyle w:val="PageNumber"/>
        <w:noProof/>
        <w:sz w:val="32"/>
        <w:szCs w:val="32"/>
      </w:rPr>
      <w:t>2</w:t>
    </w:r>
    <w:r w:rsidRPr="00864B97">
      <w:rPr>
        <w:rStyle w:val="PageNumber"/>
        <w:sz w:val="32"/>
        <w:szCs w:val="32"/>
      </w:rPr>
      <w:fldChar w:fldCharType="end"/>
    </w:r>
  </w:p>
  <w:p w14:paraId="1C729F5B" w14:textId="77777777" w:rsidR="00420264" w:rsidRPr="00864B97" w:rsidRDefault="00420264" w:rsidP="0068501F">
    <w:pPr>
      <w:pStyle w:val="Footer"/>
      <w:ind w:right="360"/>
      <w:rPr>
        <w:rFonts w:ascii="Open Sans SemiBold" w:hAnsi="Open Sans SemiBold"/>
        <w:noProof/>
        <w:sz w:val="16"/>
        <w:szCs w:val="16"/>
        <w:lang w:eastAsia="en-AU"/>
      </w:rPr>
    </w:pPr>
    <w:r w:rsidRPr="00864B97">
      <w:rPr>
        <w:rFonts w:ascii="Open Sans SemiBold" w:hAnsi="Open Sans SemiBold"/>
        <w:noProof/>
        <w:sz w:val="16"/>
        <w:szCs w:val="16"/>
        <w:lang w:eastAsia="en-AU"/>
      </w:rPr>
      <w:t xml:space="preserve">HR Use only </w:t>
    </w:r>
  </w:p>
  <w:p w14:paraId="74582D03" w14:textId="77777777" w:rsidR="00420264" w:rsidRPr="00864B97" w:rsidRDefault="00420264" w:rsidP="0068501F">
    <w:pPr>
      <w:pStyle w:val="Footer"/>
      <w:rPr>
        <w:noProof/>
        <w:sz w:val="14"/>
        <w:szCs w:val="14"/>
        <w:lang w:eastAsia="en-AU"/>
      </w:rPr>
    </w:pPr>
    <w:r w:rsidRPr="00864B97">
      <w:rPr>
        <w:noProof/>
        <w:sz w:val="14"/>
        <w:szCs w:val="14"/>
        <w:lang w:eastAsia="en-AU"/>
      </w:rPr>
      <w:t>Position last evaluate:</w:t>
    </w:r>
  </w:p>
  <w:p w14:paraId="75C3CCD0" w14:textId="77777777" w:rsidR="00420264" w:rsidRPr="00864B97" w:rsidRDefault="00420264" w:rsidP="001F6A65">
    <w:pPr>
      <w:pStyle w:val="Footer"/>
      <w:rPr>
        <w:sz w:val="16"/>
        <w:szCs w:val="16"/>
      </w:rPr>
    </w:pPr>
    <w:r w:rsidRPr="00864B97">
      <w:rPr>
        <w:noProof/>
        <w:sz w:val="14"/>
        <w:szCs w:val="14"/>
        <w:lang w:eastAsia="en-AU"/>
      </w:rPr>
      <w:t>Version Number</w:t>
    </w:r>
    <w:r w:rsidRPr="00864B97">
      <w:rPr>
        <w:noProof/>
        <w:sz w:val="16"/>
        <w:szCs w:val="16"/>
        <w:lang w:eastAsia="en-AU"/>
      </w:rPr>
      <w:t>:</w:t>
    </w:r>
    <w:r w:rsidRPr="00864B97">
      <w:rPr>
        <w:sz w:val="16"/>
        <w:szCs w:val="16"/>
      </w:rPr>
      <w:tab/>
    </w:r>
    <w:r w:rsidRPr="00864B97">
      <w:rPr>
        <w:sz w:val="16"/>
        <w:szCs w:val="16"/>
      </w:rPr>
      <w:tab/>
    </w:r>
  </w:p>
  <w:p w14:paraId="73954A29" w14:textId="77777777" w:rsidR="00420264" w:rsidRPr="00864B97" w:rsidRDefault="00420264" w:rsidP="001F6A65">
    <w:pPr>
      <w:rPr>
        <w:sz w:val="16"/>
        <w:szCs w:val="16"/>
      </w:rPr>
    </w:pPr>
  </w:p>
  <w:p w14:paraId="414AF7D0" w14:textId="77777777" w:rsidR="00420264" w:rsidRPr="00864B97" w:rsidRDefault="00420264" w:rsidP="001F6A65">
    <w:pPr>
      <w:rPr>
        <w:sz w:val="16"/>
        <w:szCs w:val="16"/>
      </w:rPr>
    </w:pPr>
  </w:p>
  <w:p w14:paraId="7411B635" w14:textId="77777777" w:rsidR="00420264" w:rsidRDefault="00420264" w:rsidP="00BB36C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C12F" w14:textId="77777777" w:rsidR="008A6BC4" w:rsidRPr="009453F3" w:rsidRDefault="008A6BC4" w:rsidP="008A6BC4">
    <w:pPr>
      <w:pStyle w:val="Footer"/>
      <w:framePr w:h="500" w:hRule="exact" w:wrap="around" w:vAnchor="text" w:hAnchor="page" w:x="11089" w:y="110"/>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Pr>
        <w:rStyle w:val="PageNumber"/>
        <w:color w:val="FFFFFF" w:themeColor="background1"/>
        <w:sz w:val="32"/>
        <w:szCs w:val="32"/>
      </w:rPr>
      <w:t>1</w:t>
    </w:r>
    <w:r w:rsidRPr="009453F3">
      <w:rPr>
        <w:rStyle w:val="PageNumber"/>
        <w:color w:val="FFFFFF" w:themeColor="background1"/>
        <w:sz w:val="32"/>
        <w:szCs w:val="32"/>
      </w:rPr>
      <w:fldChar w:fldCharType="end"/>
    </w:r>
  </w:p>
  <w:p w14:paraId="216A2462" w14:textId="77777777" w:rsidR="008A6BC4" w:rsidRPr="009453F3" w:rsidRDefault="008A6BC4" w:rsidP="008A6BC4">
    <w:pPr>
      <w:pStyle w:val="Footer"/>
      <w:tabs>
        <w:tab w:val="clear" w:pos="9639"/>
        <w:tab w:val="left" w:pos="3682"/>
      </w:tabs>
      <w:ind w:right="360"/>
      <w:rPr>
        <w:rFonts w:ascii="Open Sans SemiBold" w:hAnsi="Open Sans SemiBold"/>
        <w:noProof/>
        <w:color w:val="FFFFFF" w:themeColor="background1"/>
        <w:sz w:val="16"/>
        <w:szCs w:val="16"/>
        <w:lang w:eastAsia="en-AU"/>
      </w:rPr>
    </w:pPr>
    <w:r>
      <w:rPr>
        <w:rFonts w:ascii="Open Sans SemiBold" w:hAnsi="Open Sans SemiBold"/>
        <w:noProof/>
        <w:color w:val="FFFFFF" w:themeColor="background1"/>
        <w:sz w:val="16"/>
        <w:szCs w:val="16"/>
        <w:lang w:eastAsia="en-AU"/>
      </w:rPr>
      <w:t>HR u</w:t>
    </w:r>
    <w:r w:rsidRPr="009453F3">
      <w:rPr>
        <w:rFonts w:ascii="Open Sans SemiBold" w:hAnsi="Open Sans SemiBold"/>
        <w:noProof/>
        <w:color w:val="FFFFFF" w:themeColor="background1"/>
        <w:sz w:val="16"/>
        <w:szCs w:val="16"/>
        <w:lang w:eastAsia="en-AU"/>
      </w:rPr>
      <w:t xml:space="preserve">se only </w:t>
    </w:r>
    <w:r>
      <w:rPr>
        <w:rFonts w:ascii="Open Sans SemiBold" w:hAnsi="Open Sans SemiBold"/>
        <w:noProof/>
        <w:color w:val="FFFFFF" w:themeColor="background1"/>
        <w:sz w:val="16"/>
        <w:szCs w:val="16"/>
        <w:lang w:eastAsia="en-AU"/>
      </w:rPr>
      <w:tab/>
    </w:r>
  </w:p>
  <w:p w14:paraId="00028432" w14:textId="77777777" w:rsidR="008A6BC4" w:rsidRPr="003F0091" w:rsidRDefault="008A6BC4" w:rsidP="008A6BC4">
    <w:pPr>
      <w:pStyle w:val="Footer"/>
      <w:contextualSpacing/>
      <w:rPr>
        <w:noProof/>
        <w:color w:val="004987" w:themeColor="text1"/>
        <w:sz w:val="14"/>
        <w:szCs w:val="14"/>
        <w:lang w:eastAsia="en-AU"/>
      </w:rPr>
    </w:pPr>
    <w:r w:rsidRPr="003F0091">
      <w:rPr>
        <w:noProof/>
        <w:color w:val="004987" w:themeColor="text1"/>
        <w:sz w:val="14"/>
        <w:szCs w:val="14"/>
        <w:lang w:eastAsia="en-AU"/>
      </w:rPr>
      <w:t>Position last evaluated:</w:t>
    </w:r>
  </w:p>
  <w:p w14:paraId="7B96154D" w14:textId="77777777" w:rsidR="008A6BC4" w:rsidRPr="003F0091" w:rsidRDefault="008A6BC4" w:rsidP="008A6BC4">
    <w:pPr>
      <w:pStyle w:val="Footer"/>
      <w:tabs>
        <w:tab w:val="clear" w:pos="9639"/>
        <w:tab w:val="left" w:pos="4497"/>
      </w:tabs>
      <w:contextualSpacing/>
      <w:rPr>
        <w:noProof/>
        <w:color w:val="004987" w:themeColor="text1"/>
        <w:sz w:val="14"/>
        <w:szCs w:val="14"/>
        <w:lang w:eastAsia="en-AU"/>
      </w:rPr>
    </w:pPr>
    <w:r w:rsidRPr="003F0091">
      <w:rPr>
        <w:noProof/>
        <w:color w:val="004987" w:themeColor="text1"/>
        <w:sz w:val="14"/>
        <w:szCs w:val="14"/>
        <w:lang w:eastAsia="en-AU"/>
      </w:rPr>
      <w:t>Doc number: TEM-00196  v.6</w:t>
    </w:r>
    <w:r w:rsidRPr="003F0091">
      <w:rPr>
        <w:noProof/>
        <w:color w:val="004987" w:themeColor="text1"/>
        <w:sz w:val="14"/>
        <w:szCs w:val="14"/>
        <w:lang w:eastAsia="en-AU"/>
      </w:rPr>
      <w:tab/>
    </w:r>
  </w:p>
  <w:p w14:paraId="3EED3D1D" w14:textId="46FAC6F8" w:rsidR="00420264" w:rsidRPr="003F0091" w:rsidRDefault="008A6BC4" w:rsidP="008A6BC4">
    <w:pPr>
      <w:pStyle w:val="Footer"/>
      <w:tabs>
        <w:tab w:val="left" w:pos="1726"/>
      </w:tabs>
      <w:contextualSpacing/>
      <w:rPr>
        <w:color w:val="004987" w:themeColor="text1"/>
        <w:sz w:val="16"/>
        <w:szCs w:val="16"/>
      </w:rPr>
    </w:pPr>
    <w:r w:rsidRPr="003F0091">
      <w:rPr>
        <w:noProof/>
        <w:color w:val="004987" w:themeColor="text1"/>
        <w:sz w:val="14"/>
        <w:szCs w:val="14"/>
        <w:lang w:eastAsia="en-AU"/>
      </w:rPr>
      <w:t xml:space="preserve">Date:  </w:t>
    </w:r>
    <w:r w:rsidRPr="003F0091">
      <w:rPr>
        <w:noProof/>
        <w:color w:val="004987" w:themeColor="text1"/>
        <w:sz w:val="16"/>
        <w:szCs w:val="18"/>
      </w:rPr>
      <w:drawing>
        <wp:anchor distT="0" distB="0" distL="114300" distR="114300" simplePos="0" relativeHeight="251703296" behindDoc="1" locked="0" layoutInCell="1" allowOverlap="1" wp14:anchorId="19E8106A" wp14:editId="76CA738B">
          <wp:simplePos x="0" y="0"/>
          <wp:positionH relativeFrom="page">
            <wp:align>right</wp:align>
          </wp:positionH>
          <wp:positionV relativeFrom="paragraph">
            <wp:posOffset>-483029</wp:posOffset>
          </wp:positionV>
          <wp:extent cx="7559542" cy="1073888"/>
          <wp:effectExtent l="0" t="0" r="381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370" cy="1075284"/>
                  </a:xfrm>
                  <a:prstGeom prst="rect">
                    <a:avLst/>
                  </a:prstGeom>
                  <a:noFill/>
                  <a:ln>
                    <a:noFill/>
                  </a:ln>
                </pic:spPr>
              </pic:pic>
            </a:graphicData>
          </a:graphic>
          <wp14:sizeRelH relativeFrom="page">
            <wp14:pctWidth>0</wp14:pctWidth>
          </wp14:sizeRelH>
          <wp14:sizeRelV relativeFrom="page">
            <wp14:pctHeight>0</wp14:pctHeight>
          </wp14:sizeRelV>
        </wp:anchor>
      </w:drawing>
    </w:r>
    <w:r w:rsidR="003F0091" w:rsidRPr="003F0091">
      <w:rPr>
        <w:noProof/>
        <w:color w:val="004987" w:themeColor="text1"/>
        <w:sz w:val="14"/>
        <w:szCs w:val="14"/>
        <w:lang w:eastAsia="en-AU"/>
      </w:rPr>
      <w:t>17/01/2024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5044" w14:textId="77777777" w:rsidR="00420264" w:rsidRPr="009453F3" w:rsidRDefault="00420264" w:rsidP="009453F3">
    <w:pPr>
      <w:pStyle w:val="Footer"/>
      <w:framePr w:h="500" w:hRule="exact" w:wrap="around" w:vAnchor="text" w:hAnchor="page" w:x="11089" w:y="110"/>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sidR="00752A1B">
      <w:rPr>
        <w:rStyle w:val="PageNumber"/>
        <w:noProof/>
        <w:color w:val="FFFFFF" w:themeColor="background1"/>
        <w:sz w:val="32"/>
        <w:szCs w:val="32"/>
      </w:rPr>
      <w:t>1</w:t>
    </w:r>
    <w:r w:rsidRPr="009453F3">
      <w:rPr>
        <w:rStyle w:val="PageNumber"/>
        <w:color w:val="FFFFFF" w:themeColor="background1"/>
        <w:sz w:val="32"/>
        <w:szCs w:val="32"/>
      </w:rPr>
      <w:fldChar w:fldCharType="end"/>
    </w:r>
  </w:p>
  <w:p w14:paraId="60863584" w14:textId="70B797E8" w:rsidR="00420264" w:rsidRPr="009453F3" w:rsidRDefault="00420264" w:rsidP="008A6BC4">
    <w:pPr>
      <w:pStyle w:val="Footer"/>
      <w:tabs>
        <w:tab w:val="clear" w:pos="9639"/>
        <w:tab w:val="left" w:pos="3682"/>
      </w:tabs>
      <w:ind w:right="360"/>
      <w:rPr>
        <w:rFonts w:ascii="Open Sans SemiBold" w:hAnsi="Open Sans SemiBold"/>
        <w:noProof/>
        <w:color w:val="FFFFFF" w:themeColor="background1"/>
        <w:sz w:val="16"/>
        <w:szCs w:val="16"/>
        <w:lang w:eastAsia="en-AU"/>
      </w:rPr>
    </w:pPr>
    <w:r>
      <w:rPr>
        <w:rFonts w:ascii="Open Sans SemiBold" w:hAnsi="Open Sans SemiBold"/>
        <w:noProof/>
        <w:color w:val="FFFFFF" w:themeColor="background1"/>
        <w:sz w:val="16"/>
        <w:szCs w:val="16"/>
        <w:lang w:eastAsia="en-AU"/>
      </w:rPr>
      <w:t>HR u</w:t>
    </w:r>
    <w:r w:rsidRPr="009453F3">
      <w:rPr>
        <w:rFonts w:ascii="Open Sans SemiBold" w:hAnsi="Open Sans SemiBold"/>
        <w:noProof/>
        <w:color w:val="FFFFFF" w:themeColor="background1"/>
        <w:sz w:val="16"/>
        <w:szCs w:val="16"/>
        <w:lang w:eastAsia="en-AU"/>
      </w:rPr>
      <w:t xml:space="preserve">se only </w:t>
    </w:r>
    <w:r w:rsidR="008A6BC4">
      <w:rPr>
        <w:rFonts w:ascii="Open Sans SemiBold" w:hAnsi="Open Sans SemiBold"/>
        <w:noProof/>
        <w:color w:val="FFFFFF" w:themeColor="background1"/>
        <w:sz w:val="16"/>
        <w:szCs w:val="16"/>
        <w:lang w:eastAsia="en-AU"/>
      </w:rPr>
      <w:tab/>
    </w:r>
  </w:p>
  <w:p w14:paraId="17BFE99D" w14:textId="77777777" w:rsidR="00420264" w:rsidRPr="00111A00" w:rsidRDefault="00420264" w:rsidP="0068501F">
    <w:pPr>
      <w:pStyle w:val="Footer"/>
      <w:contextualSpacing/>
      <w:rPr>
        <w:noProof/>
        <w:color w:val="004987" w:themeColor="text1"/>
        <w:sz w:val="14"/>
        <w:szCs w:val="14"/>
        <w:lang w:eastAsia="en-AU"/>
      </w:rPr>
    </w:pPr>
    <w:r w:rsidRPr="00111A00">
      <w:rPr>
        <w:noProof/>
        <w:color w:val="004987" w:themeColor="text1"/>
        <w:sz w:val="14"/>
        <w:szCs w:val="14"/>
        <w:lang w:eastAsia="en-AU"/>
      </w:rPr>
      <w:t>Position last evaluate</w:t>
    </w:r>
    <w:r w:rsidR="00FF670B" w:rsidRPr="00111A00">
      <w:rPr>
        <w:noProof/>
        <w:color w:val="004987" w:themeColor="text1"/>
        <w:sz w:val="14"/>
        <w:szCs w:val="14"/>
        <w:lang w:eastAsia="en-AU"/>
      </w:rPr>
      <w:t>d</w:t>
    </w:r>
    <w:r w:rsidRPr="00111A00">
      <w:rPr>
        <w:noProof/>
        <w:color w:val="004987" w:themeColor="text1"/>
        <w:sz w:val="14"/>
        <w:szCs w:val="14"/>
        <w:lang w:eastAsia="en-AU"/>
      </w:rPr>
      <w:t>:</w:t>
    </w:r>
  </w:p>
  <w:p w14:paraId="3871EBA6" w14:textId="6E87EF7B" w:rsidR="00AD20D2" w:rsidRPr="00111A00" w:rsidRDefault="00AD20D2" w:rsidP="008A6BC4">
    <w:pPr>
      <w:pStyle w:val="Footer"/>
      <w:tabs>
        <w:tab w:val="clear" w:pos="9639"/>
        <w:tab w:val="left" w:pos="4497"/>
      </w:tabs>
      <w:contextualSpacing/>
      <w:rPr>
        <w:noProof/>
        <w:color w:val="004987" w:themeColor="text1"/>
        <w:sz w:val="14"/>
        <w:szCs w:val="14"/>
        <w:lang w:eastAsia="en-AU"/>
      </w:rPr>
    </w:pPr>
    <w:r w:rsidRPr="00111A00">
      <w:rPr>
        <w:noProof/>
        <w:color w:val="004987" w:themeColor="text1"/>
        <w:sz w:val="14"/>
        <w:szCs w:val="14"/>
        <w:lang w:eastAsia="en-AU"/>
      </w:rPr>
      <w:t xml:space="preserve">Doc number: TEM-00196  </w:t>
    </w:r>
    <w:r w:rsidR="006B631C" w:rsidRPr="00111A00">
      <w:rPr>
        <w:noProof/>
        <w:color w:val="004987" w:themeColor="text1"/>
        <w:sz w:val="14"/>
        <w:szCs w:val="14"/>
        <w:lang w:eastAsia="en-AU"/>
      </w:rPr>
      <w:t>v.</w:t>
    </w:r>
    <w:r w:rsidR="008A6BC4" w:rsidRPr="00111A00">
      <w:rPr>
        <w:noProof/>
        <w:color w:val="004987" w:themeColor="text1"/>
        <w:sz w:val="14"/>
        <w:szCs w:val="14"/>
        <w:lang w:eastAsia="en-AU"/>
      </w:rPr>
      <w:t>6</w:t>
    </w:r>
    <w:r w:rsidR="008A6BC4" w:rsidRPr="00111A00">
      <w:rPr>
        <w:noProof/>
        <w:color w:val="004987" w:themeColor="text1"/>
        <w:sz w:val="14"/>
        <w:szCs w:val="14"/>
        <w:lang w:eastAsia="en-AU"/>
      </w:rPr>
      <w:tab/>
    </w:r>
  </w:p>
  <w:p w14:paraId="5A48B201" w14:textId="48832D7D" w:rsidR="00420264" w:rsidRPr="008A6BC4" w:rsidRDefault="00AD20D2" w:rsidP="008A6BC4">
    <w:pPr>
      <w:pStyle w:val="Footer"/>
      <w:tabs>
        <w:tab w:val="left" w:pos="1726"/>
      </w:tabs>
      <w:contextualSpacing/>
      <w:rPr>
        <w:color w:val="FFFFFF" w:themeColor="background1"/>
        <w:sz w:val="16"/>
        <w:szCs w:val="16"/>
      </w:rPr>
    </w:pPr>
    <w:r w:rsidRPr="00111A00">
      <w:rPr>
        <w:noProof/>
        <w:color w:val="004987" w:themeColor="text1"/>
        <w:sz w:val="14"/>
        <w:szCs w:val="14"/>
        <w:lang w:eastAsia="en-AU"/>
      </w:rPr>
      <w:t>Date</w:t>
    </w:r>
    <w:r w:rsidR="00D637F4" w:rsidRPr="00111A00">
      <w:rPr>
        <w:noProof/>
        <w:color w:val="004987" w:themeColor="text1"/>
        <w:sz w:val="14"/>
        <w:szCs w:val="14"/>
        <w:lang w:eastAsia="en-AU"/>
      </w:rPr>
      <w:t xml:space="preserve">:  </w:t>
    </w:r>
    <w:r w:rsidR="003F0091">
      <w:rPr>
        <w:noProof/>
        <w:color w:val="004987" w:themeColor="text1"/>
        <w:sz w:val="14"/>
        <w:szCs w:val="14"/>
        <w:lang w:eastAsia="en-AU"/>
      </w:rPr>
      <w:t>17/01/2024</w:t>
    </w:r>
    <w:r w:rsidR="00420264" w:rsidRPr="009453F3">
      <w:rPr>
        <w:color w:val="FFFFFF" w:themeColor="background1"/>
        <w:sz w:val="16"/>
        <w:szCs w:val="16"/>
      </w:rPr>
      <w:tab/>
    </w:r>
    <w:r w:rsidR="00420264" w:rsidRPr="009453F3">
      <w:rPr>
        <w:color w:val="FFFFFF" w:themeColor="background1"/>
        <w:sz w:val="16"/>
        <w:szCs w:val="16"/>
      </w:rPr>
      <w:tab/>
    </w:r>
    <w:r w:rsidR="008A6BC4" w:rsidRPr="008A6BC4">
      <w:rPr>
        <w:noProof/>
        <w:color w:val="FFFFFF" w:themeColor="background1"/>
        <w:sz w:val="16"/>
        <w:szCs w:val="18"/>
      </w:rPr>
      <w:drawing>
        <wp:anchor distT="0" distB="0" distL="114300" distR="114300" simplePos="0" relativeHeight="251701248" behindDoc="1" locked="0" layoutInCell="1" allowOverlap="1" wp14:anchorId="2B25F01B" wp14:editId="6978F713">
          <wp:simplePos x="0" y="0"/>
          <wp:positionH relativeFrom="page">
            <wp:align>right</wp:align>
          </wp:positionH>
          <wp:positionV relativeFrom="paragraph">
            <wp:posOffset>-483029</wp:posOffset>
          </wp:positionV>
          <wp:extent cx="7559542" cy="1073888"/>
          <wp:effectExtent l="0" t="0" r="381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370" cy="107528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A65AC" w14:textId="77777777" w:rsidR="0042275C" w:rsidRDefault="0042275C" w:rsidP="000D57B1">
      <w:r>
        <w:separator/>
      </w:r>
    </w:p>
    <w:p w14:paraId="013B2AF7" w14:textId="77777777" w:rsidR="0042275C" w:rsidRDefault="0042275C" w:rsidP="000D57B1"/>
    <w:p w14:paraId="55EBF10A" w14:textId="77777777" w:rsidR="0042275C" w:rsidRDefault="0042275C"/>
  </w:footnote>
  <w:footnote w:type="continuationSeparator" w:id="0">
    <w:p w14:paraId="06A74DDF" w14:textId="77777777" w:rsidR="0042275C" w:rsidRDefault="0042275C" w:rsidP="000D57B1">
      <w:r>
        <w:continuationSeparator/>
      </w:r>
    </w:p>
    <w:p w14:paraId="5B6327BF" w14:textId="77777777" w:rsidR="0042275C" w:rsidRDefault="0042275C" w:rsidP="000D57B1"/>
    <w:p w14:paraId="05F8AC06" w14:textId="77777777" w:rsidR="0042275C" w:rsidRDefault="004227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677F5" w14:textId="77777777" w:rsidR="00420264" w:rsidRDefault="00420264">
    <w:pPr>
      <w:pStyle w:val="Header"/>
    </w:pPr>
    <w:r>
      <w:rPr>
        <w:noProof/>
        <w:lang w:eastAsia="en-AU"/>
      </w:rPr>
      <w:drawing>
        <wp:anchor distT="0" distB="0" distL="114300" distR="114300" simplePos="0" relativeHeight="251657216" behindDoc="1" locked="0" layoutInCell="1" allowOverlap="1" wp14:anchorId="1ABCE510" wp14:editId="5BAC5DB1">
          <wp:simplePos x="0" y="0"/>
          <wp:positionH relativeFrom="column">
            <wp:posOffset>-720090</wp:posOffset>
          </wp:positionH>
          <wp:positionV relativeFrom="paragraph">
            <wp:posOffset>-444500</wp:posOffset>
          </wp:positionV>
          <wp:extent cx="7582535" cy="952500"/>
          <wp:effectExtent l="0" t="0" r="12065" b="12700"/>
          <wp:wrapNone/>
          <wp:docPr id="105" name="Picture 105" descr="Studio:Projects:SEQwater:5895 Seqwater - Position Description:Elements:head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Projects:SEQwater:5895 Seqwater - Position Description:Elements:header-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535"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77F0" w14:textId="77777777" w:rsidR="00420264" w:rsidRDefault="00575F17" w:rsidP="00864B97">
    <w:pPr>
      <w:ind w:firstLine="720"/>
    </w:pPr>
    <w:r>
      <w:rPr>
        <w:noProof/>
      </w:rPr>
      <w:drawing>
        <wp:anchor distT="0" distB="0" distL="114300" distR="114300" simplePos="0" relativeHeight="251697152" behindDoc="1" locked="0" layoutInCell="1" allowOverlap="1" wp14:anchorId="7E93490E" wp14:editId="24886AEE">
          <wp:simplePos x="0" y="0"/>
          <wp:positionH relativeFrom="margin">
            <wp:posOffset>-635635</wp:posOffset>
          </wp:positionH>
          <wp:positionV relativeFrom="paragraph">
            <wp:posOffset>-163327</wp:posOffset>
          </wp:positionV>
          <wp:extent cx="2068703" cy="9486900"/>
          <wp:effectExtent l="0" t="0" r="825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ues-Side-2021.png"/>
                  <pic:cNvPicPr/>
                </pic:nvPicPr>
                <pic:blipFill>
                  <a:blip r:embed="rId1"/>
                  <a:stretch>
                    <a:fillRect/>
                  </a:stretch>
                </pic:blipFill>
                <pic:spPr>
                  <a:xfrm>
                    <a:off x="0" y="0"/>
                    <a:ext cx="2068703" cy="9486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CC67" w14:textId="6987FA50" w:rsidR="00420264" w:rsidRPr="008A6BC4" w:rsidRDefault="00461093" w:rsidP="00111A00">
    <w:pPr>
      <w:pStyle w:val="Headerstyle"/>
      <w:spacing w:before="720"/>
    </w:pPr>
    <w:sdt>
      <w:sdtPr>
        <w:alias w:val="Select a document type"/>
        <w:tag w:val="Select a document type"/>
        <w:id w:val="-1389023504"/>
        <w:placeholder>
          <w:docPart w:val="DF2E3AF1BDD9435BA5ED5FB83C1EC7AA"/>
        </w:placeholder>
        <w:comboBox>
          <w:listItem w:value="Choose an item."/>
          <w:listItem w:displayText="Framework" w:value="Framework"/>
          <w:listItem w:displayText="Guideline" w:value="Guideline"/>
          <w:listItem w:displayText="Manual" w:value="Manual"/>
          <w:listItem w:displayText="Plan" w:value="Plan"/>
          <w:listItem w:displayText="Procedure" w:value="Procedure"/>
          <w:listItem w:displayText="Specification" w:value="Specification"/>
          <w:listItem w:displayText="Template" w:value="Template"/>
        </w:comboBox>
      </w:sdtPr>
      <w:sdtEndPr/>
      <w:sdtContent>
        <w:r w:rsidR="008A6BC4">
          <w:t>Position Description</w:t>
        </w:r>
      </w:sdtContent>
    </w:sdt>
    <w:r w:rsidR="008A6BC4" w:rsidRPr="00BE48CF">
      <w:rPr>
        <w:noProof/>
        <w:sz w:val="32"/>
        <w:szCs w:val="32"/>
      </w:rPr>
      <w:drawing>
        <wp:anchor distT="0" distB="0" distL="114300" distR="114300" simplePos="0" relativeHeight="251699200" behindDoc="1" locked="0" layoutInCell="1" allowOverlap="1" wp14:anchorId="0A0E7543" wp14:editId="67B54209">
          <wp:simplePos x="0" y="0"/>
          <wp:positionH relativeFrom="margin">
            <wp:posOffset>-629920</wp:posOffset>
          </wp:positionH>
          <wp:positionV relativeFrom="page">
            <wp:posOffset>5294</wp:posOffset>
          </wp:positionV>
          <wp:extent cx="7560000" cy="1537411"/>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60000" cy="15374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5C72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8C1F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324C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2C8B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D6DE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B855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4E82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CA10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2B8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40FC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927FC"/>
    <w:multiLevelType w:val="multilevel"/>
    <w:tmpl w:val="C2BE7A7E"/>
    <w:lvl w:ilvl="0">
      <w:start w:val="1"/>
      <w:numFmt w:val="bullet"/>
      <w:lvlText w:val=""/>
      <w:lvlJc w:val="left"/>
      <w:pPr>
        <w:ind w:left="360" w:hanging="360"/>
      </w:pPr>
      <w:rPr>
        <w:rFonts w:ascii="Symbol" w:hAnsi="Symbol" w:hint="default"/>
        <w:b w:val="0"/>
        <w:bCs w:val="0"/>
        <w:i w:val="0"/>
        <w:iCs w:val="0"/>
        <w:sz w:val="22"/>
        <w:szCs w:val="22"/>
      </w:rPr>
    </w:lvl>
    <w:lvl w:ilvl="1">
      <w:start w:val="1"/>
      <w:numFmt w:val="bullet"/>
      <w:lvlText w:val="—"/>
      <w:lvlJc w:val="left"/>
      <w:pPr>
        <w:tabs>
          <w:tab w:val="num" w:pos="709"/>
        </w:tabs>
        <w:ind w:left="709" w:hanging="349"/>
      </w:pPr>
      <w:rPr>
        <w:rFonts w:ascii="Verdana" w:hAnsi="Verdana" w:hint="default"/>
        <w:b w:val="0"/>
        <w:bCs w:val="0"/>
        <w:i w:val="0"/>
        <w:iCs w:val="0"/>
        <w:color w:val="00B0F0"/>
        <w:sz w:val="22"/>
        <w:szCs w:val="22"/>
      </w:rPr>
    </w:lvl>
    <w:lvl w:ilvl="2">
      <w:start w:val="1"/>
      <w:numFmt w:val="bullet"/>
      <w:lvlText w:val=""/>
      <w:lvlJc w:val="left"/>
      <w:pPr>
        <w:tabs>
          <w:tab w:val="num" w:pos="709"/>
        </w:tabs>
        <w:ind w:left="1080" w:hanging="371"/>
      </w:pPr>
      <w:rPr>
        <w:rFonts w:ascii="Wingdings 2" w:hAnsi="Wingdings 2" w:hint="default"/>
        <w:b w:val="0"/>
        <w:bCs w:val="0"/>
        <w:i w:val="0"/>
        <w:iCs w:val="0"/>
        <w:color w:val="00B0F0"/>
        <w:sz w:val="16"/>
        <w:szCs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2771" w:hanging="360"/>
      </w:pPr>
      <w:rPr>
        <w:rFonts w:ascii="Symbol" w:hAnsi="Symbol" w:hint="default"/>
        <w:color w:val="FFD132"/>
      </w:rPr>
    </w:lvl>
    <w:lvl w:ilvl="8">
      <w:start w:val="1"/>
      <w:numFmt w:val="lowerRoman"/>
      <w:lvlText w:val="%9."/>
      <w:lvlJc w:val="left"/>
      <w:pPr>
        <w:ind w:left="3240" w:hanging="360"/>
      </w:pPr>
      <w:rPr>
        <w:rFonts w:hint="default"/>
      </w:rPr>
    </w:lvl>
  </w:abstractNum>
  <w:abstractNum w:abstractNumId="11" w15:restartNumberingAfterBreak="0">
    <w:nsid w:val="01FB28C5"/>
    <w:multiLevelType w:val="multilevel"/>
    <w:tmpl w:val="E76216EC"/>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2" w15:restartNumberingAfterBreak="0">
    <w:nsid w:val="03F31E8D"/>
    <w:multiLevelType w:val="hybridMultilevel"/>
    <w:tmpl w:val="832CD094"/>
    <w:lvl w:ilvl="0" w:tplc="BBB24294">
      <w:numFmt w:val="bullet"/>
      <w:lvlText w:val="-"/>
      <w:lvlJc w:val="left"/>
      <w:pPr>
        <w:ind w:left="3240" w:hanging="360"/>
      </w:pPr>
      <w:rPr>
        <w:rFonts w:ascii="Arial" w:eastAsiaTheme="minorEastAsia" w:hAnsi="Arial"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3" w15:restartNumberingAfterBreak="0">
    <w:nsid w:val="07284AE9"/>
    <w:multiLevelType w:val="multilevel"/>
    <w:tmpl w:val="23200434"/>
    <w:styleLink w:val="ListAlpha"/>
    <w:lvl w:ilvl="0">
      <w:start w:val="1"/>
      <w:numFmt w:val="lowerLetter"/>
      <w:lvlText w:val="%1."/>
      <w:lvlJc w:val="left"/>
      <w:pPr>
        <w:tabs>
          <w:tab w:val="num" w:pos="425"/>
        </w:tabs>
        <w:ind w:left="425" w:hanging="425"/>
      </w:pPr>
      <w:rPr>
        <w:rFonts w:asciiTheme="minorHAnsi" w:hAnsiTheme="minorHAnsi" w:hint="default"/>
        <w:color w:val="auto"/>
        <w:sz w:val="20"/>
      </w:rPr>
    </w:lvl>
    <w:lvl w:ilvl="1">
      <w:start w:val="1"/>
      <w:numFmt w:val="lowerRoman"/>
      <w:lvlText w:val="%2."/>
      <w:lvlJc w:val="left"/>
      <w:pPr>
        <w:tabs>
          <w:tab w:val="num" w:pos="850"/>
        </w:tabs>
        <w:ind w:left="850" w:hanging="425"/>
      </w:pPr>
      <w:rPr>
        <w:rFonts w:asciiTheme="minorHAnsi" w:hAnsiTheme="minorHAnsi" w:hint="default"/>
        <w:color w:val="auto"/>
        <w:sz w:val="20"/>
      </w:rPr>
    </w:lvl>
    <w:lvl w:ilvl="2">
      <w:start w:val="1"/>
      <w:numFmt w:val="decimal"/>
      <w:lvlText w:val="%3."/>
      <w:lvlJc w:val="left"/>
      <w:pPr>
        <w:tabs>
          <w:tab w:val="num" w:pos="1275"/>
        </w:tabs>
        <w:ind w:left="1275" w:hanging="425"/>
      </w:pPr>
      <w:rPr>
        <w:rFonts w:asciiTheme="minorHAnsi" w:hAnsiTheme="minorHAnsi" w:hint="default"/>
        <w:color w:val="auto"/>
        <w:sz w:val="20"/>
      </w:rPr>
    </w:lvl>
    <w:lvl w:ilvl="3">
      <w:start w:val="1"/>
      <w:numFmt w:val="upperLetter"/>
      <w:lvlText w:val="%4."/>
      <w:lvlJc w:val="left"/>
      <w:pPr>
        <w:tabs>
          <w:tab w:val="num" w:pos="1700"/>
        </w:tabs>
        <w:ind w:left="1700" w:hanging="425"/>
      </w:pPr>
      <w:rPr>
        <w:rFonts w:asciiTheme="minorHAnsi" w:hAnsiTheme="minorHAnsi" w:hint="default"/>
        <w:color w:val="auto"/>
        <w:sz w:val="20"/>
      </w:rPr>
    </w:lvl>
    <w:lvl w:ilvl="4">
      <w:start w:val="1"/>
      <w:numFmt w:val="upperRoman"/>
      <w:lvlText w:val="%5."/>
      <w:lvlJc w:val="left"/>
      <w:pPr>
        <w:tabs>
          <w:tab w:val="num" w:pos="2125"/>
        </w:tabs>
        <w:ind w:left="2125" w:hanging="425"/>
      </w:pPr>
      <w:rPr>
        <w:rFonts w:asciiTheme="minorHAnsi" w:hAnsiTheme="minorHAnsi" w:hint="default"/>
        <w:color w:val="auto"/>
        <w:sz w:val="20"/>
      </w:rPr>
    </w:lvl>
    <w:lvl w:ilvl="5">
      <w:start w:val="1"/>
      <w:numFmt w:val="decimal"/>
      <w:lvlText w:val="%6."/>
      <w:lvlJc w:val="left"/>
      <w:pPr>
        <w:tabs>
          <w:tab w:val="num" w:pos="2550"/>
        </w:tabs>
        <w:ind w:left="2550" w:hanging="425"/>
      </w:pPr>
      <w:rPr>
        <w:rFonts w:asciiTheme="minorHAnsi" w:hAnsiTheme="minorHAnsi" w:hint="default"/>
        <w:color w:val="auto"/>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14" w15:restartNumberingAfterBreak="0">
    <w:nsid w:val="08112BAB"/>
    <w:multiLevelType w:val="multilevel"/>
    <w:tmpl w:val="F0AEFE18"/>
    <w:lvl w:ilvl="0">
      <w:start w:val="1"/>
      <w:numFmt w:val="lowerLetter"/>
      <w:lvlText w:val="%1."/>
      <w:lvlJc w:val="left"/>
      <w:pPr>
        <w:tabs>
          <w:tab w:val="num" w:pos="425"/>
        </w:tabs>
        <w:ind w:left="425" w:hanging="425"/>
      </w:pPr>
      <w:rPr>
        <w:rFonts w:ascii="Roboto" w:hAnsi="Roboto" w:hint="default"/>
        <w:color w:val="004987" w:themeColor="text1"/>
        <w:sz w:val="20"/>
      </w:rPr>
    </w:lvl>
    <w:lvl w:ilvl="1">
      <w:start w:val="1"/>
      <w:numFmt w:val="lowerRoman"/>
      <w:pStyle w:val="ListAlpha2"/>
      <w:lvlText w:val="%2."/>
      <w:lvlJc w:val="left"/>
      <w:pPr>
        <w:tabs>
          <w:tab w:val="num" w:pos="850"/>
        </w:tabs>
        <w:ind w:left="850" w:hanging="425"/>
      </w:pPr>
      <w:rPr>
        <w:rFonts w:asciiTheme="minorHAnsi" w:hAnsiTheme="minorHAnsi" w:hint="default"/>
        <w:color w:val="004987" w:themeColor="text1"/>
        <w:sz w:val="20"/>
      </w:rPr>
    </w:lvl>
    <w:lvl w:ilvl="2">
      <w:start w:val="1"/>
      <w:numFmt w:val="decimal"/>
      <w:pStyle w:val="ListAlpha3"/>
      <w:lvlText w:val="%3."/>
      <w:lvlJc w:val="left"/>
      <w:pPr>
        <w:tabs>
          <w:tab w:val="num" w:pos="1275"/>
        </w:tabs>
        <w:ind w:left="1275" w:hanging="425"/>
      </w:pPr>
      <w:rPr>
        <w:rFonts w:asciiTheme="minorHAnsi" w:hAnsiTheme="minorHAnsi" w:hint="default"/>
        <w:color w:val="004987" w:themeColor="text1"/>
        <w:sz w:val="20"/>
      </w:rPr>
    </w:lvl>
    <w:lvl w:ilvl="3">
      <w:start w:val="1"/>
      <w:numFmt w:val="upperLetter"/>
      <w:pStyle w:val="ListAlpha4"/>
      <w:lvlText w:val="%4."/>
      <w:lvlJc w:val="left"/>
      <w:pPr>
        <w:tabs>
          <w:tab w:val="num" w:pos="1700"/>
        </w:tabs>
        <w:ind w:left="1700" w:hanging="425"/>
      </w:pPr>
      <w:rPr>
        <w:rFonts w:asciiTheme="minorHAnsi" w:hAnsiTheme="minorHAnsi" w:hint="default"/>
        <w:color w:val="004987" w:themeColor="text1"/>
        <w:sz w:val="20"/>
      </w:rPr>
    </w:lvl>
    <w:lvl w:ilvl="4">
      <w:start w:val="1"/>
      <w:numFmt w:val="upperRoman"/>
      <w:pStyle w:val="ListAlpha5"/>
      <w:lvlText w:val="%5."/>
      <w:lvlJc w:val="left"/>
      <w:pPr>
        <w:tabs>
          <w:tab w:val="num" w:pos="2125"/>
        </w:tabs>
        <w:ind w:left="2125" w:hanging="425"/>
      </w:pPr>
      <w:rPr>
        <w:rFonts w:asciiTheme="minorHAnsi" w:hAnsiTheme="minorHAnsi" w:hint="default"/>
        <w:color w:val="004987" w:themeColor="text1"/>
        <w:sz w:val="20"/>
      </w:rPr>
    </w:lvl>
    <w:lvl w:ilvl="5">
      <w:start w:val="1"/>
      <w:numFmt w:val="decimal"/>
      <w:pStyle w:val="ListAlpha6"/>
      <w:lvlText w:val="%6."/>
      <w:lvlJc w:val="left"/>
      <w:pPr>
        <w:tabs>
          <w:tab w:val="num" w:pos="2550"/>
        </w:tabs>
        <w:ind w:left="2550" w:hanging="425"/>
      </w:pPr>
      <w:rPr>
        <w:rFonts w:asciiTheme="minorHAnsi" w:hAnsiTheme="minorHAnsi" w:hint="default"/>
        <w:color w:val="auto"/>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15" w15:restartNumberingAfterBreak="0">
    <w:nsid w:val="0CCD4DAA"/>
    <w:multiLevelType w:val="multilevel"/>
    <w:tmpl w:val="F78A1DCA"/>
    <w:styleLink w:val="ListTableBullet"/>
    <w:lvl w:ilvl="0">
      <w:start w:val="1"/>
      <w:numFmt w:val="bullet"/>
      <w:lvlText w:val=""/>
      <w:lvlJc w:val="left"/>
      <w:pPr>
        <w:tabs>
          <w:tab w:val="num" w:pos="397"/>
        </w:tabs>
        <w:ind w:left="397" w:hanging="284"/>
      </w:pPr>
      <w:rPr>
        <w:rFonts w:ascii="Symbol" w:hAnsi="Symbol" w:hint="default"/>
        <w:color w:val="auto"/>
        <w:sz w:val="22"/>
      </w:rPr>
    </w:lvl>
    <w:lvl w:ilvl="1">
      <w:start w:val="1"/>
      <w:numFmt w:val="bullet"/>
      <w:lvlText w:val="–"/>
      <w:lvlJc w:val="left"/>
      <w:pPr>
        <w:tabs>
          <w:tab w:val="num" w:pos="680"/>
        </w:tabs>
        <w:ind w:left="680" w:hanging="283"/>
      </w:pPr>
      <w:rPr>
        <w:rFonts w:ascii="Arial" w:hAnsi="Arial" w:hint="default"/>
        <w:color w:val="auto"/>
        <w:sz w:val="22"/>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6" w15:restartNumberingAfterBreak="0">
    <w:nsid w:val="1E9874F7"/>
    <w:multiLevelType w:val="multilevel"/>
    <w:tmpl w:val="4522A5EA"/>
    <w:lvl w:ilvl="0">
      <w:start w:val="1"/>
      <w:numFmt w:val="bullet"/>
      <w:pStyle w:val="TableBullet"/>
      <w:lvlText w:val=""/>
      <w:lvlJc w:val="left"/>
      <w:pPr>
        <w:tabs>
          <w:tab w:val="num" w:pos="397"/>
        </w:tabs>
        <w:ind w:left="397" w:hanging="284"/>
      </w:pPr>
      <w:rPr>
        <w:rFonts w:ascii="Symbol" w:hAnsi="Symbol" w:hint="default"/>
        <w:b w:val="0"/>
        <w:i w:val="0"/>
        <w:color w:val="004987" w:themeColor="text1"/>
        <w:sz w:val="20"/>
        <w:szCs w:val="20"/>
      </w:rPr>
    </w:lvl>
    <w:lvl w:ilvl="1">
      <w:start w:val="1"/>
      <w:numFmt w:val="bullet"/>
      <w:pStyle w:val="TableBullet2"/>
      <w:lvlText w:val="–"/>
      <w:lvlJc w:val="left"/>
      <w:pPr>
        <w:tabs>
          <w:tab w:val="num" w:pos="680"/>
        </w:tabs>
        <w:ind w:left="680" w:hanging="283"/>
      </w:pPr>
      <w:rPr>
        <w:rFonts w:ascii="Arial" w:hAnsi="Arial" w:hint="default"/>
        <w:color w:val="auto"/>
        <w:sz w:val="22"/>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7" w15:restartNumberingAfterBreak="0">
    <w:nsid w:val="1E9E452D"/>
    <w:multiLevelType w:val="hybridMultilevel"/>
    <w:tmpl w:val="50D699DA"/>
    <w:lvl w:ilvl="0" w:tplc="BBB24294">
      <w:numFmt w:val="bullet"/>
      <w:lvlText w:val="-"/>
      <w:lvlJc w:val="left"/>
      <w:pPr>
        <w:ind w:left="3600" w:hanging="360"/>
      </w:pPr>
      <w:rPr>
        <w:rFonts w:ascii="Arial" w:eastAsiaTheme="minorEastAsia" w:hAnsi="Arial" w:cs="Aria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18" w15:restartNumberingAfterBreak="0">
    <w:nsid w:val="24741D40"/>
    <w:multiLevelType w:val="multilevel"/>
    <w:tmpl w:val="E15AD974"/>
    <w:styleLink w:val="ListNumber"/>
    <w:lvl w:ilvl="0">
      <w:start w:val="1"/>
      <w:numFmt w:val="decimal"/>
      <w:lvlText w:val="%1."/>
      <w:lvlJc w:val="left"/>
      <w:pPr>
        <w:tabs>
          <w:tab w:val="num" w:pos="425"/>
        </w:tabs>
        <w:ind w:left="425" w:hanging="425"/>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850"/>
        </w:tabs>
        <w:ind w:left="850" w:hanging="425"/>
      </w:pPr>
      <w:rPr>
        <w:rFonts w:asciiTheme="minorHAnsi" w:hAnsiTheme="minorHAnsi" w:hint="default"/>
        <w:b w:val="0"/>
        <w:i w:val="0"/>
        <w:color w:val="auto"/>
        <w:sz w:val="20"/>
      </w:rPr>
    </w:lvl>
    <w:lvl w:ilvl="2">
      <w:start w:val="1"/>
      <w:numFmt w:val="lowerRoman"/>
      <w:lvlText w:val="%3."/>
      <w:lvlJc w:val="left"/>
      <w:pPr>
        <w:tabs>
          <w:tab w:val="num" w:pos="1275"/>
        </w:tabs>
        <w:ind w:left="1275" w:hanging="425"/>
      </w:pPr>
      <w:rPr>
        <w:rFonts w:asciiTheme="minorHAnsi" w:hAnsiTheme="minorHAnsi" w:hint="default"/>
        <w:b w:val="0"/>
        <w:i w:val="0"/>
        <w:color w:val="auto"/>
        <w:sz w:val="20"/>
      </w:rPr>
    </w:lvl>
    <w:lvl w:ilvl="3">
      <w:start w:val="1"/>
      <w:numFmt w:val="upperLetter"/>
      <w:lvlText w:val="%4."/>
      <w:lvlJc w:val="left"/>
      <w:pPr>
        <w:tabs>
          <w:tab w:val="num" w:pos="1700"/>
        </w:tabs>
        <w:ind w:left="1700" w:hanging="425"/>
      </w:pPr>
      <w:rPr>
        <w:rFonts w:asciiTheme="minorHAnsi" w:hAnsiTheme="minorHAnsi" w:hint="default"/>
        <w:b w:val="0"/>
        <w:i w:val="0"/>
        <w:color w:val="auto"/>
        <w:sz w:val="20"/>
      </w:rPr>
    </w:lvl>
    <w:lvl w:ilvl="4">
      <w:start w:val="1"/>
      <w:numFmt w:val="upperRoman"/>
      <w:lvlText w:val="%5."/>
      <w:lvlJc w:val="left"/>
      <w:pPr>
        <w:tabs>
          <w:tab w:val="num" w:pos="2125"/>
        </w:tabs>
        <w:ind w:left="2125" w:hanging="425"/>
      </w:pPr>
      <w:rPr>
        <w:rFonts w:asciiTheme="minorHAnsi" w:hAnsiTheme="minorHAnsi" w:hint="default"/>
        <w:b w:val="0"/>
        <w:i w:val="0"/>
        <w:color w:val="auto"/>
        <w:sz w:val="20"/>
      </w:rPr>
    </w:lvl>
    <w:lvl w:ilvl="5">
      <w:start w:val="1"/>
      <w:numFmt w:val="decimal"/>
      <w:lvlText w:val="%6."/>
      <w:lvlJc w:val="left"/>
      <w:pPr>
        <w:tabs>
          <w:tab w:val="num" w:pos="2550"/>
        </w:tabs>
        <w:ind w:left="2550" w:hanging="425"/>
      </w:pPr>
      <w:rPr>
        <w:rFonts w:asciiTheme="minorHAnsi" w:hAnsiTheme="minorHAnsi" w:hint="default"/>
        <w:b w:val="0"/>
        <w:i w:val="0"/>
        <w:color w:val="auto"/>
        <w:sz w:val="20"/>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19" w15:restartNumberingAfterBreak="0">
    <w:nsid w:val="29637D0F"/>
    <w:multiLevelType w:val="multilevel"/>
    <w:tmpl w:val="736ECFBA"/>
    <w:numStyleLink w:val="ListTableNumber"/>
  </w:abstractNum>
  <w:abstractNum w:abstractNumId="20" w15:restartNumberingAfterBreak="0">
    <w:nsid w:val="353912ED"/>
    <w:multiLevelType w:val="multilevel"/>
    <w:tmpl w:val="D2F0CB50"/>
    <w:styleLink w:val="ListBullet"/>
    <w:lvl w:ilvl="0">
      <w:start w:val="1"/>
      <w:numFmt w:val="bullet"/>
      <w:lvlText w:val=""/>
      <w:lvlJc w:val="left"/>
      <w:pPr>
        <w:tabs>
          <w:tab w:val="num" w:pos="425"/>
        </w:tabs>
        <w:ind w:left="425" w:hanging="425"/>
      </w:pPr>
      <w:rPr>
        <w:rFonts w:ascii="Symbol" w:hAnsi="Symbol" w:hint="default"/>
        <w:b w:val="0"/>
        <w:i w:val="0"/>
        <w:color w:val="808285" w:themeColor="accent2"/>
        <w:sz w:val="20"/>
        <w:szCs w:val="20"/>
      </w:rPr>
    </w:lvl>
    <w:lvl w:ilvl="1">
      <w:start w:val="1"/>
      <w:numFmt w:val="bullet"/>
      <w:lvlText w:val=""/>
      <w:lvlJc w:val="left"/>
      <w:pPr>
        <w:tabs>
          <w:tab w:val="num" w:pos="850"/>
        </w:tabs>
        <w:ind w:left="850" w:hanging="425"/>
      </w:pPr>
      <w:rPr>
        <w:rFonts w:ascii="Symbol" w:hAnsi="Symbol" w:hint="default"/>
        <w:caps w:val="0"/>
        <w:strike w:val="0"/>
        <w:dstrike w:val="0"/>
        <w:vanish w:val="0"/>
        <w:color w:val="808285" w:themeColor="accent2"/>
        <w:sz w:val="20"/>
        <w:u w:val="none"/>
        <w:vertAlign w:val="baseline"/>
      </w:rPr>
    </w:lvl>
    <w:lvl w:ilvl="2">
      <w:start w:val="1"/>
      <w:numFmt w:val="bullet"/>
      <w:lvlText w:val=""/>
      <w:lvlJc w:val="left"/>
      <w:pPr>
        <w:tabs>
          <w:tab w:val="num" w:pos="1275"/>
        </w:tabs>
        <w:ind w:left="1275" w:hanging="425"/>
      </w:pPr>
      <w:rPr>
        <w:rFonts w:ascii="Symbol" w:hAnsi="Symbol" w:hint="default"/>
        <w:color w:val="808285" w:themeColor="accent2"/>
        <w:sz w:val="20"/>
      </w:rPr>
    </w:lvl>
    <w:lvl w:ilvl="3">
      <w:start w:val="1"/>
      <w:numFmt w:val="bullet"/>
      <w:lvlText w:val=""/>
      <w:lvlJc w:val="left"/>
      <w:pPr>
        <w:tabs>
          <w:tab w:val="num" w:pos="1700"/>
        </w:tabs>
        <w:ind w:left="1700" w:hanging="425"/>
      </w:pPr>
      <w:rPr>
        <w:rFonts w:ascii="Symbol" w:hAnsi="Symbol" w:hint="default"/>
        <w:caps w:val="0"/>
        <w:strike w:val="0"/>
        <w:dstrike w:val="0"/>
        <w:vanish w:val="0"/>
        <w:color w:val="808285" w:themeColor="accent2"/>
        <w:sz w:val="20"/>
        <w:u w:val="none"/>
        <w:vertAlign w:val="baseline"/>
      </w:rPr>
    </w:lvl>
    <w:lvl w:ilvl="4">
      <w:start w:val="1"/>
      <w:numFmt w:val="bullet"/>
      <w:lvlText w:val=""/>
      <w:lvlJc w:val="left"/>
      <w:pPr>
        <w:tabs>
          <w:tab w:val="num" w:pos="2125"/>
        </w:tabs>
        <w:ind w:left="2125" w:hanging="425"/>
      </w:pPr>
      <w:rPr>
        <w:rFonts w:ascii="Symbol" w:hAnsi="Symbol" w:hint="default"/>
        <w:color w:val="808285" w:themeColor="accent2"/>
        <w:sz w:val="20"/>
      </w:rPr>
    </w:lvl>
    <w:lvl w:ilvl="5">
      <w:start w:val="1"/>
      <w:numFmt w:val="bullet"/>
      <w:lvlText w:val="–"/>
      <w:lvlJc w:val="left"/>
      <w:pPr>
        <w:tabs>
          <w:tab w:val="num" w:pos="2550"/>
        </w:tabs>
        <w:ind w:left="2550" w:hanging="425"/>
      </w:pPr>
      <w:rPr>
        <w:rFonts w:asciiTheme="minorHAnsi" w:hAnsiTheme="minorHAnsi" w:cs="Times New Roman" w:hint="default"/>
        <w:caps w:val="0"/>
        <w:strike w:val="0"/>
        <w:dstrike w:val="0"/>
        <w:vanish w:val="0"/>
        <w:color w:val="808285" w:themeColor="accent2"/>
        <w:sz w:val="22"/>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21" w15:restartNumberingAfterBreak="0">
    <w:nsid w:val="3A6F0327"/>
    <w:multiLevelType w:val="multilevel"/>
    <w:tmpl w:val="70527258"/>
    <w:lvl w:ilvl="0">
      <w:start w:val="1"/>
      <w:numFmt w:val="decimal"/>
      <w:pStyle w:val="NbrHeading1"/>
      <w:lvlText w:val="%1"/>
      <w:lvlJc w:val="left"/>
      <w:pPr>
        <w:tabs>
          <w:tab w:val="num" w:pos="851"/>
        </w:tabs>
        <w:ind w:left="851" w:hanging="851"/>
      </w:pPr>
      <w:rPr>
        <w:rFonts w:asciiTheme="majorHAnsi" w:hAnsiTheme="majorHAnsi" w:hint="default"/>
        <w:color w:val="808285" w:themeColor="accent2"/>
      </w:rPr>
    </w:lvl>
    <w:lvl w:ilvl="1">
      <w:start w:val="1"/>
      <w:numFmt w:val="decimal"/>
      <w:pStyle w:val="NbrHeading2"/>
      <w:lvlText w:val="%1.%2"/>
      <w:lvlJc w:val="left"/>
      <w:pPr>
        <w:tabs>
          <w:tab w:val="num" w:pos="851"/>
        </w:tabs>
        <w:ind w:left="851" w:hanging="851"/>
      </w:pPr>
      <w:rPr>
        <w:rFonts w:asciiTheme="majorHAnsi" w:hAnsiTheme="majorHAnsi" w:hint="default"/>
        <w:color w:val="808285" w:themeColor="accent2"/>
      </w:rPr>
    </w:lvl>
    <w:lvl w:ilvl="2">
      <w:start w:val="1"/>
      <w:numFmt w:val="decimal"/>
      <w:pStyle w:val="NbrHeading3"/>
      <w:lvlText w:val="%1.%2.%3"/>
      <w:lvlJc w:val="left"/>
      <w:pPr>
        <w:tabs>
          <w:tab w:val="num" w:pos="851"/>
        </w:tabs>
        <w:ind w:left="851" w:hanging="851"/>
      </w:pPr>
      <w:rPr>
        <w:rFonts w:asciiTheme="majorHAnsi" w:hAnsiTheme="majorHAnsi" w:hint="default"/>
        <w:color w:val="808285" w:themeColor="accent2"/>
      </w:rPr>
    </w:lvl>
    <w:lvl w:ilvl="3">
      <w:start w:val="1"/>
      <w:numFmt w:val="decimal"/>
      <w:pStyle w:val="NbrHeading4"/>
      <w:lvlText w:val="%1.%2.%3.%4"/>
      <w:lvlJc w:val="left"/>
      <w:pPr>
        <w:tabs>
          <w:tab w:val="num" w:pos="1276"/>
        </w:tabs>
        <w:ind w:left="1276" w:hanging="1276"/>
      </w:pPr>
      <w:rPr>
        <w:rFonts w:ascii="Arial" w:hAnsi="Arial" w:hint="default"/>
        <w:color w:val="00AFF0" w:themeColor="accent1"/>
        <w:sz w:val="20"/>
      </w:rPr>
    </w:lvl>
    <w:lvl w:ilvl="4">
      <w:start w:val="1"/>
      <w:numFmt w:val="decimal"/>
      <w:pStyle w:val="NbrHeading5"/>
      <w:lvlText w:val="%1.%2.%3.%4.%5"/>
      <w:lvlJc w:val="left"/>
      <w:pPr>
        <w:tabs>
          <w:tab w:val="num" w:pos="1276"/>
        </w:tabs>
        <w:ind w:left="1276" w:hanging="1276"/>
      </w:pPr>
      <w:rPr>
        <w:rFonts w:asciiTheme="minorHAnsi" w:hAnsiTheme="minorHAnsi" w:hint="default"/>
        <w:color w:val="003859" w:themeColor="tex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2" w15:restartNumberingAfterBreak="0">
    <w:nsid w:val="40071FAE"/>
    <w:multiLevelType w:val="multilevel"/>
    <w:tmpl w:val="FFBA43FC"/>
    <w:styleLink w:val="ListNumberedHeadings"/>
    <w:lvl w:ilvl="0">
      <w:start w:val="1"/>
      <w:numFmt w:val="decimal"/>
      <w:lvlText w:val="%1"/>
      <w:lvlJc w:val="left"/>
      <w:pPr>
        <w:tabs>
          <w:tab w:val="num" w:pos="851"/>
        </w:tabs>
        <w:ind w:left="851" w:hanging="851"/>
      </w:pPr>
      <w:rPr>
        <w:rFonts w:asciiTheme="majorHAnsi" w:hAnsiTheme="majorHAnsi" w:hint="default"/>
        <w:color w:val="808285" w:themeColor="accent2"/>
      </w:rPr>
    </w:lvl>
    <w:lvl w:ilvl="1">
      <w:start w:val="1"/>
      <w:numFmt w:val="decimal"/>
      <w:lvlText w:val="%1.%2"/>
      <w:lvlJc w:val="left"/>
      <w:pPr>
        <w:tabs>
          <w:tab w:val="num" w:pos="851"/>
        </w:tabs>
        <w:ind w:left="851" w:hanging="851"/>
      </w:pPr>
      <w:rPr>
        <w:rFonts w:asciiTheme="majorHAnsi" w:hAnsiTheme="majorHAnsi" w:hint="default"/>
        <w:color w:val="808285" w:themeColor="accent2"/>
      </w:rPr>
    </w:lvl>
    <w:lvl w:ilvl="2">
      <w:start w:val="1"/>
      <w:numFmt w:val="decimal"/>
      <w:lvlText w:val="%1.%2.%3"/>
      <w:lvlJc w:val="left"/>
      <w:pPr>
        <w:tabs>
          <w:tab w:val="num" w:pos="851"/>
        </w:tabs>
        <w:ind w:left="851" w:hanging="851"/>
      </w:pPr>
      <w:rPr>
        <w:rFonts w:asciiTheme="majorHAnsi" w:hAnsiTheme="majorHAnsi" w:hint="default"/>
        <w:color w:val="808285" w:themeColor="accent2"/>
      </w:rPr>
    </w:lvl>
    <w:lvl w:ilvl="3">
      <w:start w:val="1"/>
      <w:numFmt w:val="decimal"/>
      <w:lvlText w:val="%1.%2.%3.%4"/>
      <w:lvlJc w:val="left"/>
      <w:pPr>
        <w:tabs>
          <w:tab w:val="num" w:pos="1276"/>
        </w:tabs>
        <w:ind w:left="1276" w:hanging="1276"/>
      </w:pPr>
      <w:rPr>
        <w:rFonts w:ascii="Arial" w:hAnsi="Arial" w:hint="default"/>
        <w:color w:val="00AFF0" w:themeColor="accent1"/>
        <w:sz w:val="20"/>
      </w:rPr>
    </w:lvl>
    <w:lvl w:ilvl="4">
      <w:start w:val="1"/>
      <w:numFmt w:val="decimal"/>
      <w:lvlText w:val="%1.%2.%3.%4.%5"/>
      <w:lvlJc w:val="left"/>
      <w:pPr>
        <w:tabs>
          <w:tab w:val="num" w:pos="1276"/>
        </w:tabs>
        <w:ind w:left="1276" w:hanging="1276"/>
      </w:pPr>
      <w:rPr>
        <w:rFonts w:asciiTheme="minorHAnsi" w:hAnsiTheme="minorHAnsi" w:hint="default"/>
        <w:color w:val="003859" w:themeColor="tex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3" w15:restartNumberingAfterBreak="0">
    <w:nsid w:val="51D22AE3"/>
    <w:multiLevelType w:val="multilevel"/>
    <w:tmpl w:val="23200434"/>
    <w:styleLink w:val="Style1"/>
    <w:lvl w:ilvl="0">
      <w:start w:val="1"/>
      <w:numFmt w:val="lowerLetter"/>
      <w:pStyle w:val="ListAlpha0"/>
      <w:lvlText w:val="%1."/>
      <w:lvlJc w:val="left"/>
      <w:pPr>
        <w:tabs>
          <w:tab w:val="num" w:pos="425"/>
        </w:tabs>
        <w:ind w:left="425" w:hanging="425"/>
      </w:pPr>
      <w:rPr>
        <w:rFonts w:ascii="Roboto" w:hAnsi="Roboto" w:hint="default"/>
        <w:color w:val="004987" w:themeColor="text1"/>
        <w:sz w:val="20"/>
      </w:rPr>
    </w:lvl>
    <w:lvl w:ilvl="1">
      <w:start w:val="1"/>
      <w:numFmt w:val="lowerRoman"/>
      <w:lvlText w:val="%2."/>
      <w:lvlJc w:val="left"/>
      <w:pPr>
        <w:tabs>
          <w:tab w:val="num" w:pos="850"/>
        </w:tabs>
        <w:ind w:left="850" w:hanging="425"/>
      </w:pPr>
      <w:rPr>
        <w:rFonts w:asciiTheme="minorHAnsi" w:hAnsiTheme="minorHAnsi" w:hint="default"/>
        <w:color w:val="004987" w:themeColor="text1"/>
        <w:sz w:val="20"/>
      </w:rPr>
    </w:lvl>
    <w:lvl w:ilvl="2">
      <w:start w:val="1"/>
      <w:numFmt w:val="decimal"/>
      <w:lvlText w:val="%3."/>
      <w:lvlJc w:val="left"/>
      <w:pPr>
        <w:tabs>
          <w:tab w:val="num" w:pos="1275"/>
        </w:tabs>
        <w:ind w:left="1275" w:hanging="425"/>
      </w:pPr>
      <w:rPr>
        <w:rFonts w:asciiTheme="minorHAnsi" w:hAnsiTheme="minorHAnsi" w:hint="default"/>
        <w:color w:val="004987" w:themeColor="text1"/>
        <w:sz w:val="20"/>
      </w:rPr>
    </w:lvl>
    <w:lvl w:ilvl="3">
      <w:start w:val="1"/>
      <w:numFmt w:val="upperLetter"/>
      <w:lvlText w:val="%4."/>
      <w:lvlJc w:val="left"/>
      <w:pPr>
        <w:tabs>
          <w:tab w:val="num" w:pos="1700"/>
        </w:tabs>
        <w:ind w:left="1700" w:hanging="425"/>
      </w:pPr>
      <w:rPr>
        <w:rFonts w:asciiTheme="minorHAnsi" w:hAnsiTheme="minorHAnsi" w:hint="default"/>
        <w:color w:val="004987" w:themeColor="text1"/>
        <w:sz w:val="20"/>
      </w:rPr>
    </w:lvl>
    <w:lvl w:ilvl="4">
      <w:start w:val="1"/>
      <w:numFmt w:val="upperRoman"/>
      <w:lvlText w:val="%5."/>
      <w:lvlJc w:val="left"/>
      <w:pPr>
        <w:tabs>
          <w:tab w:val="num" w:pos="2125"/>
        </w:tabs>
        <w:ind w:left="2125" w:hanging="425"/>
      </w:pPr>
      <w:rPr>
        <w:rFonts w:asciiTheme="minorHAnsi" w:hAnsiTheme="minorHAnsi" w:hint="default"/>
        <w:color w:val="004987" w:themeColor="text1"/>
        <w:sz w:val="20"/>
      </w:rPr>
    </w:lvl>
    <w:lvl w:ilvl="5">
      <w:start w:val="1"/>
      <w:numFmt w:val="decimal"/>
      <w:lvlText w:val="%6."/>
      <w:lvlJc w:val="left"/>
      <w:pPr>
        <w:tabs>
          <w:tab w:val="num" w:pos="2550"/>
        </w:tabs>
        <w:ind w:left="2550" w:hanging="425"/>
      </w:pPr>
      <w:rPr>
        <w:rFonts w:asciiTheme="minorHAnsi" w:hAnsiTheme="minorHAnsi" w:hint="default"/>
        <w:color w:val="auto"/>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24" w15:restartNumberingAfterBreak="0">
    <w:nsid w:val="585F07D5"/>
    <w:multiLevelType w:val="multilevel"/>
    <w:tmpl w:val="8EDC35C0"/>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25" w15:restartNumberingAfterBreak="0">
    <w:nsid w:val="596E18C8"/>
    <w:multiLevelType w:val="hybridMultilevel"/>
    <w:tmpl w:val="8718388A"/>
    <w:lvl w:ilvl="0" w:tplc="74929B48">
      <w:start w:val="1"/>
      <w:numFmt w:val="decimal"/>
      <w:pStyle w:val="ListNumber0"/>
      <w:lvlText w:val="%1."/>
      <w:lvlJc w:val="left"/>
      <w:pPr>
        <w:ind w:left="720" w:hanging="360"/>
      </w:pPr>
      <w:rPr>
        <w:rFonts w:ascii="Roboto Condensed" w:hAnsi="Roboto Condensed" w:hint="default"/>
        <w:color w:val="004987" w:themeColor="text1"/>
        <w:sz w:val="22"/>
      </w:rPr>
    </w:lvl>
    <w:lvl w:ilvl="1" w:tplc="0C090019" w:tentative="1">
      <w:start w:val="1"/>
      <w:numFmt w:val="lowerLetter"/>
      <w:pStyle w:val="ListNumber2"/>
      <w:lvlText w:val="%2."/>
      <w:lvlJc w:val="left"/>
      <w:pPr>
        <w:ind w:left="1440" w:hanging="360"/>
      </w:pPr>
    </w:lvl>
    <w:lvl w:ilvl="2" w:tplc="0C09001B" w:tentative="1">
      <w:start w:val="1"/>
      <w:numFmt w:val="lowerRoman"/>
      <w:pStyle w:val="ListNumber3"/>
      <w:lvlText w:val="%3."/>
      <w:lvlJc w:val="right"/>
      <w:pPr>
        <w:ind w:left="2160" w:hanging="180"/>
      </w:pPr>
    </w:lvl>
    <w:lvl w:ilvl="3" w:tplc="0C09000F" w:tentative="1">
      <w:start w:val="1"/>
      <w:numFmt w:val="decimal"/>
      <w:pStyle w:val="ListNumber4"/>
      <w:lvlText w:val="%4."/>
      <w:lvlJc w:val="left"/>
      <w:pPr>
        <w:ind w:left="2880" w:hanging="360"/>
      </w:pPr>
    </w:lvl>
    <w:lvl w:ilvl="4" w:tplc="0C090019" w:tentative="1">
      <w:start w:val="1"/>
      <w:numFmt w:val="lowerLetter"/>
      <w:pStyle w:val="ListNumber5"/>
      <w:lvlText w:val="%5."/>
      <w:lvlJc w:val="left"/>
      <w:pPr>
        <w:ind w:left="3600" w:hanging="360"/>
      </w:pPr>
    </w:lvl>
    <w:lvl w:ilvl="5" w:tplc="0C09001B" w:tentative="1">
      <w:start w:val="1"/>
      <w:numFmt w:val="lowerRoman"/>
      <w:pStyle w:val="ListNumber6"/>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6E5373"/>
    <w:multiLevelType w:val="multilevel"/>
    <w:tmpl w:val="736ECFBA"/>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6F166C4B"/>
    <w:multiLevelType w:val="hybridMultilevel"/>
    <w:tmpl w:val="C1DCC26E"/>
    <w:lvl w:ilvl="0" w:tplc="779AB8EA">
      <w:start w:val="1"/>
      <w:numFmt w:val="bullet"/>
      <w:pStyle w:val="ListBullet0"/>
      <w:lvlText w:val=""/>
      <w:lvlJc w:val="left"/>
      <w:pPr>
        <w:ind w:left="360" w:hanging="360"/>
      </w:pPr>
      <w:rPr>
        <w:rFonts w:ascii="Symbol" w:hAnsi="Symbol" w:hint="default"/>
        <w:color w:val="004A88"/>
      </w:rPr>
    </w:lvl>
    <w:lvl w:ilvl="1" w:tplc="B2D4FD3C">
      <w:start w:val="1"/>
      <w:numFmt w:val="bullet"/>
      <w:pStyle w:val="ListBullet2"/>
      <w:lvlText w:val="o"/>
      <w:lvlJc w:val="left"/>
      <w:pPr>
        <w:ind w:left="1440" w:hanging="360"/>
      </w:pPr>
      <w:rPr>
        <w:rFonts w:ascii="Courier New" w:hAnsi="Courier New" w:hint="default"/>
        <w:color w:val="004987" w:themeColor="text1"/>
      </w:rPr>
    </w:lvl>
    <w:lvl w:ilvl="2" w:tplc="7AC8DBE8">
      <w:start w:val="1"/>
      <w:numFmt w:val="bullet"/>
      <w:pStyle w:val="ListBullet3"/>
      <w:lvlText w:val=""/>
      <w:lvlJc w:val="left"/>
      <w:pPr>
        <w:ind w:left="2160" w:hanging="360"/>
      </w:pPr>
      <w:rPr>
        <w:rFonts w:ascii="Wingdings" w:hAnsi="Wingdings" w:hint="default"/>
        <w:color w:val="004987" w:themeColor="text1"/>
      </w:rPr>
    </w:lvl>
    <w:lvl w:ilvl="3" w:tplc="72360C16">
      <w:start w:val="1"/>
      <w:numFmt w:val="bullet"/>
      <w:pStyle w:val="ListBullet4"/>
      <w:lvlText w:val=""/>
      <w:lvlJc w:val="left"/>
      <w:pPr>
        <w:ind w:left="2880" w:hanging="360"/>
      </w:pPr>
      <w:rPr>
        <w:rFonts w:ascii="Symbol" w:hAnsi="Symbol" w:cs="Symbol" w:hint="default"/>
        <w:color w:val="004A88"/>
      </w:rPr>
    </w:lvl>
    <w:lvl w:ilvl="4" w:tplc="B2D4FD3C">
      <w:start w:val="1"/>
      <w:numFmt w:val="bullet"/>
      <w:pStyle w:val="ListBullet5"/>
      <w:lvlText w:val="o"/>
      <w:lvlJc w:val="left"/>
      <w:pPr>
        <w:ind w:left="3600" w:hanging="360"/>
      </w:pPr>
      <w:rPr>
        <w:rFonts w:ascii="Courier New" w:hAnsi="Courier New" w:hint="default"/>
        <w:color w:val="004987" w:themeColor="text1"/>
      </w:rPr>
    </w:lvl>
    <w:lvl w:ilvl="5" w:tplc="7AC8DBE8">
      <w:start w:val="1"/>
      <w:numFmt w:val="bullet"/>
      <w:pStyle w:val="ListBullet6"/>
      <w:lvlText w:val=""/>
      <w:lvlJc w:val="left"/>
      <w:pPr>
        <w:ind w:left="4320" w:hanging="360"/>
      </w:pPr>
      <w:rPr>
        <w:rFonts w:ascii="Wingdings" w:hAnsi="Wingdings" w:hint="default"/>
        <w:color w:val="004987" w:themeColor="text1"/>
      </w:rPr>
    </w:lvl>
    <w:lvl w:ilvl="6" w:tplc="72360C16">
      <w:start w:val="1"/>
      <w:numFmt w:val="bullet"/>
      <w:lvlText w:val=""/>
      <w:lvlJc w:val="left"/>
      <w:pPr>
        <w:ind w:left="5040" w:hanging="360"/>
      </w:pPr>
      <w:rPr>
        <w:rFonts w:ascii="Symbol" w:hAnsi="Symbol" w:cs="Symbol" w:hint="default"/>
        <w:color w:val="004A88"/>
      </w:rPr>
    </w:lvl>
    <w:lvl w:ilvl="7" w:tplc="B2D4FD3C">
      <w:start w:val="1"/>
      <w:numFmt w:val="bullet"/>
      <w:lvlText w:val="o"/>
      <w:lvlJc w:val="left"/>
      <w:pPr>
        <w:ind w:left="5760" w:hanging="360"/>
      </w:pPr>
      <w:rPr>
        <w:rFonts w:ascii="Courier New" w:hAnsi="Courier New" w:hint="default"/>
        <w:color w:val="004987" w:themeColor="text1"/>
      </w:rPr>
    </w:lvl>
    <w:lvl w:ilvl="8" w:tplc="7AC8DBE8">
      <w:start w:val="1"/>
      <w:numFmt w:val="bullet"/>
      <w:lvlText w:val=""/>
      <w:lvlJc w:val="left"/>
      <w:pPr>
        <w:ind w:left="6480" w:hanging="360"/>
      </w:pPr>
      <w:rPr>
        <w:rFonts w:ascii="Wingdings" w:hAnsi="Wingdings" w:hint="default"/>
        <w:color w:val="004987" w:themeColor="text1"/>
      </w:rPr>
    </w:lvl>
  </w:abstractNum>
  <w:abstractNum w:abstractNumId="28" w15:restartNumberingAfterBreak="0">
    <w:nsid w:val="701B1DD7"/>
    <w:multiLevelType w:val="hybridMultilevel"/>
    <w:tmpl w:val="4036C08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16cid:durableId="1088816320">
    <w:abstractNumId w:val="10"/>
  </w:num>
  <w:num w:numId="2" w16cid:durableId="172575189">
    <w:abstractNumId w:val="12"/>
  </w:num>
  <w:num w:numId="3" w16cid:durableId="205873581">
    <w:abstractNumId w:val="28"/>
  </w:num>
  <w:num w:numId="4" w16cid:durableId="436295316">
    <w:abstractNumId w:val="14"/>
  </w:num>
  <w:num w:numId="5" w16cid:durableId="724724403">
    <w:abstractNumId w:val="14"/>
  </w:num>
  <w:num w:numId="6" w16cid:durableId="712386467">
    <w:abstractNumId w:val="14"/>
  </w:num>
  <w:num w:numId="7" w16cid:durableId="1352219239">
    <w:abstractNumId w:val="14"/>
  </w:num>
  <w:num w:numId="8" w16cid:durableId="779910160">
    <w:abstractNumId w:val="14"/>
  </w:num>
  <w:num w:numId="9" w16cid:durableId="1476600161">
    <w:abstractNumId w:val="14"/>
  </w:num>
  <w:num w:numId="10" w16cid:durableId="993487536">
    <w:abstractNumId w:val="9"/>
  </w:num>
  <w:num w:numId="11" w16cid:durableId="1545021003">
    <w:abstractNumId w:val="27"/>
  </w:num>
  <w:num w:numId="12" w16cid:durableId="860120209">
    <w:abstractNumId w:val="7"/>
  </w:num>
  <w:num w:numId="13" w16cid:durableId="2044668610">
    <w:abstractNumId w:val="27"/>
  </w:num>
  <w:num w:numId="14" w16cid:durableId="1332828760">
    <w:abstractNumId w:val="6"/>
  </w:num>
  <w:num w:numId="15" w16cid:durableId="753941574">
    <w:abstractNumId w:val="27"/>
  </w:num>
  <w:num w:numId="16" w16cid:durableId="2088528435">
    <w:abstractNumId w:val="5"/>
  </w:num>
  <w:num w:numId="17" w16cid:durableId="690375013">
    <w:abstractNumId w:val="27"/>
  </w:num>
  <w:num w:numId="18" w16cid:durableId="10449229">
    <w:abstractNumId w:val="4"/>
  </w:num>
  <w:num w:numId="19" w16cid:durableId="1016686317">
    <w:abstractNumId w:val="27"/>
  </w:num>
  <w:num w:numId="20" w16cid:durableId="1757170832">
    <w:abstractNumId w:val="27"/>
  </w:num>
  <w:num w:numId="21" w16cid:durableId="1009412248">
    <w:abstractNumId w:val="8"/>
  </w:num>
  <w:num w:numId="22" w16cid:durableId="1170485757">
    <w:abstractNumId w:val="25"/>
  </w:num>
  <w:num w:numId="23" w16cid:durableId="769157005">
    <w:abstractNumId w:val="3"/>
  </w:num>
  <w:num w:numId="24" w16cid:durableId="2071035086">
    <w:abstractNumId w:val="25"/>
  </w:num>
  <w:num w:numId="25" w16cid:durableId="2046562063">
    <w:abstractNumId w:val="2"/>
  </w:num>
  <w:num w:numId="26" w16cid:durableId="2110463513">
    <w:abstractNumId w:val="25"/>
  </w:num>
  <w:num w:numId="27" w16cid:durableId="1128209687">
    <w:abstractNumId w:val="1"/>
  </w:num>
  <w:num w:numId="28" w16cid:durableId="962467407">
    <w:abstractNumId w:val="25"/>
  </w:num>
  <w:num w:numId="29" w16cid:durableId="1875120514">
    <w:abstractNumId w:val="0"/>
  </w:num>
  <w:num w:numId="30" w16cid:durableId="1336497031">
    <w:abstractNumId w:val="25"/>
  </w:num>
  <w:num w:numId="31" w16cid:durableId="660742097">
    <w:abstractNumId w:val="25"/>
  </w:num>
  <w:num w:numId="32" w16cid:durableId="1184904707">
    <w:abstractNumId w:val="24"/>
  </w:num>
  <w:num w:numId="33" w16cid:durableId="1548029156">
    <w:abstractNumId w:val="24"/>
  </w:num>
  <w:num w:numId="34" w16cid:durableId="903107038">
    <w:abstractNumId w:val="24"/>
  </w:num>
  <w:num w:numId="35" w16cid:durableId="110516131">
    <w:abstractNumId w:val="24"/>
  </w:num>
  <w:num w:numId="36" w16cid:durableId="1675453093">
    <w:abstractNumId w:val="24"/>
  </w:num>
  <w:num w:numId="37" w16cid:durableId="239028181">
    <w:abstractNumId w:val="24"/>
  </w:num>
  <w:num w:numId="38" w16cid:durableId="3436451">
    <w:abstractNumId w:val="13"/>
  </w:num>
  <w:num w:numId="39" w16cid:durableId="579798012">
    <w:abstractNumId w:val="20"/>
  </w:num>
  <w:num w:numId="40" w16cid:durableId="176116558">
    <w:abstractNumId w:val="18"/>
  </w:num>
  <w:num w:numId="41" w16cid:durableId="754712618">
    <w:abstractNumId w:val="22"/>
  </w:num>
  <w:num w:numId="42" w16cid:durableId="2129540612">
    <w:abstractNumId w:val="11"/>
  </w:num>
  <w:num w:numId="43" w16cid:durableId="1196387109">
    <w:abstractNumId w:val="15"/>
  </w:num>
  <w:num w:numId="44" w16cid:durableId="1143347633">
    <w:abstractNumId w:val="26"/>
  </w:num>
  <w:num w:numId="45" w16cid:durableId="1334072183">
    <w:abstractNumId w:val="21"/>
    <w:lvlOverride w:ilvl="0">
      <w:lvl w:ilvl="0">
        <w:start w:val="1"/>
        <w:numFmt w:val="decimal"/>
        <w:pStyle w:val="NbrHeading1"/>
        <w:lvlText w:val="%1."/>
        <w:lvlJc w:val="left"/>
        <w:pPr>
          <w:ind w:left="0" w:hanging="360"/>
        </w:pPr>
        <w:rPr>
          <w:rFonts w:hint="default"/>
        </w:rPr>
      </w:lvl>
    </w:lvlOverride>
    <w:lvlOverride w:ilvl="1">
      <w:lvl w:ilvl="1">
        <w:start w:val="1"/>
        <w:numFmt w:val="decimal"/>
        <w:pStyle w:val="NbrHeading2"/>
        <w:lvlText w:val="%1.%2."/>
        <w:lvlJc w:val="left"/>
        <w:pPr>
          <w:ind w:left="432" w:hanging="432"/>
        </w:pPr>
        <w:rPr>
          <w:rFonts w:hint="default"/>
          <w:color w:val="004987" w:themeColor="text1"/>
        </w:rPr>
      </w:lvl>
    </w:lvlOverride>
    <w:lvlOverride w:ilvl="2">
      <w:lvl w:ilvl="2">
        <w:start w:val="1"/>
        <w:numFmt w:val="decimal"/>
        <w:pStyle w:val="NbrHeading3"/>
        <w:lvlText w:val="%1.%2.%3."/>
        <w:lvlJc w:val="left"/>
        <w:pPr>
          <w:ind w:left="864" w:hanging="504"/>
        </w:pPr>
        <w:rPr>
          <w:rFonts w:hint="default"/>
          <w:color w:val="004987" w:themeColor="text1"/>
        </w:rPr>
      </w:lvl>
    </w:lvlOverride>
    <w:lvlOverride w:ilvl="3">
      <w:lvl w:ilvl="3">
        <w:start w:val="1"/>
        <w:numFmt w:val="decimal"/>
        <w:pStyle w:val="NbrHeading4"/>
        <w:lvlText w:val="%1.%2.%3.%4."/>
        <w:lvlJc w:val="left"/>
        <w:pPr>
          <w:ind w:left="1368" w:hanging="648"/>
        </w:pPr>
        <w:rPr>
          <w:rFonts w:hint="default"/>
        </w:rPr>
      </w:lvl>
    </w:lvlOverride>
    <w:lvlOverride w:ilvl="4">
      <w:lvl w:ilvl="4">
        <w:start w:val="1"/>
        <w:numFmt w:val="decimal"/>
        <w:pStyle w:val="NbrHeading5"/>
        <w:lvlText w:val="%1.%2.%3.%4.%5."/>
        <w:lvlJc w:val="left"/>
        <w:pPr>
          <w:ind w:left="1872" w:hanging="792"/>
        </w:pPr>
        <w:rPr>
          <w:rFonts w:hint="default"/>
        </w:rPr>
      </w:lvl>
    </w:lvlOverride>
    <w:lvlOverride w:ilvl="5">
      <w:lvl w:ilvl="5">
        <w:start w:val="1"/>
        <w:numFmt w:val="decimal"/>
        <w:lvlText w:val="%1.%2.%3.%4.%5.%6."/>
        <w:lvlJc w:val="left"/>
        <w:pPr>
          <w:ind w:left="2376" w:hanging="936"/>
        </w:pPr>
        <w:rPr>
          <w:rFonts w:hint="default"/>
        </w:rPr>
      </w:lvl>
    </w:lvlOverride>
    <w:lvlOverride w:ilvl="6">
      <w:lvl w:ilvl="6">
        <w:start w:val="1"/>
        <w:numFmt w:val="decimal"/>
        <w:lvlText w:val="%1.%2.%3.%4.%5.%6.%7."/>
        <w:lvlJc w:val="left"/>
        <w:pPr>
          <w:ind w:left="2880" w:hanging="1080"/>
        </w:pPr>
        <w:rPr>
          <w:rFonts w:hint="default"/>
        </w:rPr>
      </w:lvl>
    </w:lvlOverride>
    <w:lvlOverride w:ilvl="7">
      <w:lvl w:ilvl="7">
        <w:start w:val="1"/>
        <w:numFmt w:val="decimal"/>
        <w:lvlText w:val="%1.%2.%3.%4.%5.%6.%7.%8."/>
        <w:lvlJc w:val="left"/>
        <w:pPr>
          <w:ind w:left="3384" w:hanging="1224"/>
        </w:pPr>
        <w:rPr>
          <w:rFonts w:hint="default"/>
        </w:rPr>
      </w:lvl>
    </w:lvlOverride>
    <w:lvlOverride w:ilvl="8">
      <w:lvl w:ilvl="8">
        <w:start w:val="1"/>
        <w:numFmt w:val="decimal"/>
        <w:lvlText w:val="%1.%2.%3.%4.%5.%6.%7.%8.%9."/>
        <w:lvlJc w:val="left"/>
        <w:pPr>
          <w:ind w:left="3960" w:hanging="1440"/>
        </w:pPr>
        <w:rPr>
          <w:rFonts w:hint="default"/>
        </w:rPr>
      </w:lvl>
    </w:lvlOverride>
  </w:num>
  <w:num w:numId="46" w16cid:durableId="1427187166">
    <w:abstractNumId w:val="21"/>
    <w:lvlOverride w:ilvl="0">
      <w:lvl w:ilvl="0">
        <w:start w:val="1"/>
        <w:numFmt w:val="decimal"/>
        <w:pStyle w:val="NbrHeading1"/>
        <w:lvlText w:val="%1."/>
        <w:lvlJc w:val="left"/>
        <w:pPr>
          <w:ind w:left="0" w:hanging="360"/>
        </w:pPr>
        <w:rPr>
          <w:rFonts w:hint="default"/>
        </w:rPr>
      </w:lvl>
    </w:lvlOverride>
    <w:lvlOverride w:ilvl="1">
      <w:lvl w:ilvl="1">
        <w:start w:val="1"/>
        <w:numFmt w:val="decimal"/>
        <w:pStyle w:val="NbrHeading2"/>
        <w:lvlText w:val="%1.%2."/>
        <w:lvlJc w:val="left"/>
        <w:pPr>
          <w:ind w:left="432" w:hanging="432"/>
        </w:pPr>
        <w:rPr>
          <w:rFonts w:hint="default"/>
          <w:color w:val="004987" w:themeColor="text1"/>
        </w:rPr>
      </w:lvl>
    </w:lvlOverride>
    <w:lvlOverride w:ilvl="2">
      <w:lvl w:ilvl="2">
        <w:start w:val="1"/>
        <w:numFmt w:val="decimal"/>
        <w:pStyle w:val="NbrHeading3"/>
        <w:lvlText w:val="%1.%2.%3."/>
        <w:lvlJc w:val="left"/>
        <w:pPr>
          <w:ind w:left="864" w:hanging="504"/>
        </w:pPr>
        <w:rPr>
          <w:rFonts w:hint="default"/>
          <w:color w:val="004987" w:themeColor="text1"/>
        </w:rPr>
      </w:lvl>
    </w:lvlOverride>
    <w:lvlOverride w:ilvl="3">
      <w:lvl w:ilvl="3">
        <w:start w:val="1"/>
        <w:numFmt w:val="decimal"/>
        <w:pStyle w:val="NbrHeading4"/>
        <w:lvlText w:val="%1.%2.%3.%4."/>
        <w:lvlJc w:val="left"/>
        <w:pPr>
          <w:ind w:left="1368" w:hanging="648"/>
        </w:pPr>
        <w:rPr>
          <w:rFonts w:hint="default"/>
        </w:rPr>
      </w:lvl>
    </w:lvlOverride>
    <w:lvlOverride w:ilvl="4">
      <w:lvl w:ilvl="4">
        <w:start w:val="1"/>
        <w:numFmt w:val="decimal"/>
        <w:pStyle w:val="NbrHeading5"/>
        <w:lvlText w:val="%1.%2.%3.%4.%5."/>
        <w:lvlJc w:val="left"/>
        <w:pPr>
          <w:ind w:left="1872" w:hanging="792"/>
        </w:pPr>
        <w:rPr>
          <w:rFonts w:hint="default"/>
        </w:rPr>
      </w:lvl>
    </w:lvlOverride>
    <w:lvlOverride w:ilvl="5">
      <w:lvl w:ilvl="5">
        <w:start w:val="1"/>
        <w:numFmt w:val="decimal"/>
        <w:lvlText w:val="%1.%2.%3.%4.%5.%6."/>
        <w:lvlJc w:val="left"/>
        <w:pPr>
          <w:ind w:left="2376" w:hanging="936"/>
        </w:pPr>
        <w:rPr>
          <w:rFonts w:hint="default"/>
        </w:rPr>
      </w:lvl>
    </w:lvlOverride>
    <w:lvlOverride w:ilvl="6">
      <w:lvl w:ilvl="6">
        <w:start w:val="1"/>
        <w:numFmt w:val="decimal"/>
        <w:lvlText w:val="%1.%2.%3.%4.%5.%6.%7."/>
        <w:lvlJc w:val="left"/>
        <w:pPr>
          <w:ind w:left="2880" w:hanging="1080"/>
        </w:pPr>
        <w:rPr>
          <w:rFonts w:hint="default"/>
        </w:rPr>
      </w:lvl>
    </w:lvlOverride>
    <w:lvlOverride w:ilvl="7">
      <w:lvl w:ilvl="7">
        <w:start w:val="1"/>
        <w:numFmt w:val="decimal"/>
        <w:lvlText w:val="%1.%2.%3.%4.%5.%6.%7.%8."/>
        <w:lvlJc w:val="left"/>
        <w:pPr>
          <w:ind w:left="3384" w:hanging="1224"/>
        </w:pPr>
        <w:rPr>
          <w:rFonts w:hint="default"/>
        </w:rPr>
      </w:lvl>
    </w:lvlOverride>
    <w:lvlOverride w:ilvl="8">
      <w:lvl w:ilvl="8">
        <w:start w:val="1"/>
        <w:numFmt w:val="decimal"/>
        <w:lvlText w:val="%1.%2.%3.%4.%5.%6.%7.%8.%9."/>
        <w:lvlJc w:val="left"/>
        <w:pPr>
          <w:ind w:left="3960" w:hanging="1440"/>
        </w:pPr>
        <w:rPr>
          <w:rFonts w:hint="default"/>
        </w:rPr>
      </w:lvl>
    </w:lvlOverride>
  </w:num>
  <w:num w:numId="47" w16cid:durableId="1731225441">
    <w:abstractNumId w:val="21"/>
    <w:lvlOverride w:ilvl="0">
      <w:lvl w:ilvl="0">
        <w:start w:val="1"/>
        <w:numFmt w:val="decimal"/>
        <w:pStyle w:val="NbrHeading1"/>
        <w:lvlText w:val="%1."/>
        <w:lvlJc w:val="left"/>
        <w:pPr>
          <w:ind w:left="0" w:hanging="360"/>
        </w:pPr>
        <w:rPr>
          <w:rFonts w:hint="default"/>
        </w:rPr>
      </w:lvl>
    </w:lvlOverride>
    <w:lvlOverride w:ilvl="1">
      <w:lvl w:ilvl="1">
        <w:start w:val="1"/>
        <w:numFmt w:val="decimal"/>
        <w:pStyle w:val="NbrHeading2"/>
        <w:lvlText w:val="%1.%2."/>
        <w:lvlJc w:val="left"/>
        <w:pPr>
          <w:ind w:left="432" w:hanging="432"/>
        </w:pPr>
        <w:rPr>
          <w:rFonts w:hint="default"/>
          <w:color w:val="004987" w:themeColor="text1"/>
        </w:rPr>
      </w:lvl>
    </w:lvlOverride>
    <w:lvlOverride w:ilvl="2">
      <w:lvl w:ilvl="2">
        <w:start w:val="1"/>
        <w:numFmt w:val="decimal"/>
        <w:pStyle w:val="NbrHeading3"/>
        <w:lvlText w:val="%1.%2.%3."/>
        <w:lvlJc w:val="left"/>
        <w:pPr>
          <w:ind w:left="864" w:hanging="504"/>
        </w:pPr>
        <w:rPr>
          <w:rFonts w:hint="default"/>
          <w:color w:val="004987" w:themeColor="text1"/>
        </w:rPr>
      </w:lvl>
    </w:lvlOverride>
    <w:lvlOverride w:ilvl="3">
      <w:lvl w:ilvl="3">
        <w:start w:val="1"/>
        <w:numFmt w:val="decimal"/>
        <w:pStyle w:val="NbrHeading4"/>
        <w:lvlText w:val="%1.%2.%3.%4."/>
        <w:lvlJc w:val="left"/>
        <w:pPr>
          <w:ind w:left="1368" w:hanging="648"/>
        </w:pPr>
        <w:rPr>
          <w:rFonts w:hint="default"/>
        </w:rPr>
      </w:lvl>
    </w:lvlOverride>
    <w:lvlOverride w:ilvl="4">
      <w:lvl w:ilvl="4">
        <w:start w:val="1"/>
        <w:numFmt w:val="decimal"/>
        <w:pStyle w:val="NbrHeading5"/>
        <w:lvlText w:val="%1.%2.%3.%4.%5."/>
        <w:lvlJc w:val="left"/>
        <w:pPr>
          <w:ind w:left="1872" w:hanging="792"/>
        </w:pPr>
        <w:rPr>
          <w:rFonts w:hint="default"/>
        </w:rPr>
      </w:lvl>
    </w:lvlOverride>
    <w:lvlOverride w:ilvl="5">
      <w:lvl w:ilvl="5">
        <w:start w:val="1"/>
        <w:numFmt w:val="decimal"/>
        <w:lvlText w:val="%1.%2.%3.%4.%5.%6."/>
        <w:lvlJc w:val="left"/>
        <w:pPr>
          <w:ind w:left="2376" w:hanging="936"/>
        </w:pPr>
        <w:rPr>
          <w:rFonts w:hint="default"/>
        </w:rPr>
      </w:lvl>
    </w:lvlOverride>
    <w:lvlOverride w:ilvl="6">
      <w:lvl w:ilvl="6">
        <w:start w:val="1"/>
        <w:numFmt w:val="decimal"/>
        <w:lvlText w:val="%1.%2.%3.%4.%5.%6.%7."/>
        <w:lvlJc w:val="left"/>
        <w:pPr>
          <w:ind w:left="2880" w:hanging="1080"/>
        </w:pPr>
        <w:rPr>
          <w:rFonts w:hint="default"/>
        </w:rPr>
      </w:lvl>
    </w:lvlOverride>
    <w:lvlOverride w:ilvl="7">
      <w:lvl w:ilvl="7">
        <w:start w:val="1"/>
        <w:numFmt w:val="decimal"/>
        <w:lvlText w:val="%1.%2.%3.%4.%5.%6.%7.%8."/>
        <w:lvlJc w:val="left"/>
        <w:pPr>
          <w:ind w:left="3384" w:hanging="1224"/>
        </w:pPr>
        <w:rPr>
          <w:rFonts w:hint="default"/>
        </w:rPr>
      </w:lvl>
    </w:lvlOverride>
    <w:lvlOverride w:ilvl="8">
      <w:lvl w:ilvl="8">
        <w:start w:val="1"/>
        <w:numFmt w:val="decimal"/>
        <w:lvlText w:val="%1.%2.%3.%4.%5.%6.%7.%8.%9."/>
        <w:lvlJc w:val="left"/>
        <w:pPr>
          <w:ind w:left="3960" w:hanging="1440"/>
        </w:pPr>
        <w:rPr>
          <w:rFonts w:hint="default"/>
        </w:rPr>
      </w:lvl>
    </w:lvlOverride>
  </w:num>
  <w:num w:numId="48" w16cid:durableId="918103916">
    <w:abstractNumId w:val="21"/>
    <w:lvlOverride w:ilvl="0">
      <w:lvl w:ilvl="0">
        <w:start w:val="1"/>
        <w:numFmt w:val="decimal"/>
        <w:pStyle w:val="NbrHeading1"/>
        <w:lvlText w:val="%1."/>
        <w:lvlJc w:val="left"/>
        <w:pPr>
          <w:ind w:left="0" w:hanging="360"/>
        </w:pPr>
        <w:rPr>
          <w:rFonts w:hint="default"/>
        </w:rPr>
      </w:lvl>
    </w:lvlOverride>
    <w:lvlOverride w:ilvl="1">
      <w:lvl w:ilvl="1">
        <w:start w:val="1"/>
        <w:numFmt w:val="decimal"/>
        <w:pStyle w:val="NbrHeading2"/>
        <w:lvlText w:val="%1.%2."/>
        <w:lvlJc w:val="left"/>
        <w:pPr>
          <w:ind w:left="432" w:hanging="432"/>
        </w:pPr>
        <w:rPr>
          <w:rFonts w:hint="default"/>
          <w:color w:val="004987" w:themeColor="text1"/>
        </w:rPr>
      </w:lvl>
    </w:lvlOverride>
    <w:lvlOverride w:ilvl="2">
      <w:lvl w:ilvl="2">
        <w:start w:val="1"/>
        <w:numFmt w:val="decimal"/>
        <w:pStyle w:val="NbrHeading3"/>
        <w:lvlText w:val="%1.%2.%3."/>
        <w:lvlJc w:val="left"/>
        <w:pPr>
          <w:ind w:left="864" w:hanging="504"/>
        </w:pPr>
        <w:rPr>
          <w:rFonts w:hint="default"/>
          <w:color w:val="004987" w:themeColor="text1"/>
        </w:rPr>
      </w:lvl>
    </w:lvlOverride>
    <w:lvlOverride w:ilvl="3">
      <w:lvl w:ilvl="3">
        <w:start w:val="1"/>
        <w:numFmt w:val="decimal"/>
        <w:pStyle w:val="NbrHeading4"/>
        <w:lvlText w:val="%1.%2.%3.%4."/>
        <w:lvlJc w:val="left"/>
        <w:pPr>
          <w:ind w:left="1368" w:hanging="648"/>
        </w:pPr>
        <w:rPr>
          <w:rFonts w:hint="default"/>
        </w:rPr>
      </w:lvl>
    </w:lvlOverride>
    <w:lvlOverride w:ilvl="4">
      <w:lvl w:ilvl="4">
        <w:start w:val="1"/>
        <w:numFmt w:val="decimal"/>
        <w:pStyle w:val="NbrHeading5"/>
        <w:lvlText w:val="%1.%2.%3.%4.%5."/>
        <w:lvlJc w:val="left"/>
        <w:pPr>
          <w:ind w:left="1872" w:hanging="792"/>
        </w:pPr>
        <w:rPr>
          <w:rFonts w:hint="default"/>
        </w:rPr>
      </w:lvl>
    </w:lvlOverride>
    <w:lvlOverride w:ilvl="5">
      <w:lvl w:ilvl="5">
        <w:start w:val="1"/>
        <w:numFmt w:val="decimal"/>
        <w:lvlText w:val="%1.%2.%3.%4.%5.%6."/>
        <w:lvlJc w:val="left"/>
        <w:pPr>
          <w:ind w:left="2376" w:hanging="936"/>
        </w:pPr>
        <w:rPr>
          <w:rFonts w:hint="default"/>
        </w:rPr>
      </w:lvl>
    </w:lvlOverride>
    <w:lvlOverride w:ilvl="6">
      <w:lvl w:ilvl="6">
        <w:start w:val="1"/>
        <w:numFmt w:val="decimal"/>
        <w:lvlText w:val="%1.%2.%3.%4.%5.%6.%7."/>
        <w:lvlJc w:val="left"/>
        <w:pPr>
          <w:ind w:left="2880" w:hanging="1080"/>
        </w:pPr>
        <w:rPr>
          <w:rFonts w:hint="default"/>
        </w:rPr>
      </w:lvl>
    </w:lvlOverride>
    <w:lvlOverride w:ilvl="7">
      <w:lvl w:ilvl="7">
        <w:start w:val="1"/>
        <w:numFmt w:val="decimal"/>
        <w:lvlText w:val="%1.%2.%3.%4.%5.%6.%7.%8."/>
        <w:lvlJc w:val="left"/>
        <w:pPr>
          <w:ind w:left="3384" w:hanging="1224"/>
        </w:pPr>
        <w:rPr>
          <w:rFonts w:hint="default"/>
        </w:rPr>
      </w:lvl>
    </w:lvlOverride>
    <w:lvlOverride w:ilvl="8">
      <w:lvl w:ilvl="8">
        <w:start w:val="1"/>
        <w:numFmt w:val="decimal"/>
        <w:lvlText w:val="%1.%2.%3.%4.%5.%6.%7.%8.%9."/>
        <w:lvlJc w:val="left"/>
        <w:pPr>
          <w:ind w:left="3960" w:hanging="1440"/>
        </w:pPr>
        <w:rPr>
          <w:rFonts w:hint="default"/>
        </w:rPr>
      </w:lvl>
    </w:lvlOverride>
  </w:num>
  <w:num w:numId="49" w16cid:durableId="575210483">
    <w:abstractNumId w:val="21"/>
    <w:lvlOverride w:ilvl="0">
      <w:lvl w:ilvl="0">
        <w:start w:val="1"/>
        <w:numFmt w:val="decimal"/>
        <w:pStyle w:val="NbrHeading1"/>
        <w:lvlText w:val="%1"/>
        <w:lvlJc w:val="left"/>
        <w:pPr>
          <w:tabs>
            <w:tab w:val="num" w:pos="851"/>
          </w:tabs>
          <w:ind w:left="851" w:hanging="851"/>
        </w:pPr>
        <w:rPr>
          <w:rFonts w:asciiTheme="majorHAnsi" w:hAnsiTheme="majorHAnsi" w:hint="default"/>
          <w:color w:val="808285" w:themeColor="accent2"/>
        </w:rPr>
      </w:lvl>
    </w:lvlOverride>
    <w:lvlOverride w:ilvl="1">
      <w:lvl w:ilvl="1">
        <w:start w:val="1"/>
        <w:numFmt w:val="decimal"/>
        <w:pStyle w:val="NbrHeading2"/>
        <w:lvlText w:val="%1.%2"/>
        <w:lvlJc w:val="left"/>
        <w:pPr>
          <w:tabs>
            <w:tab w:val="num" w:pos="851"/>
          </w:tabs>
          <w:ind w:left="851" w:hanging="851"/>
        </w:pPr>
        <w:rPr>
          <w:rFonts w:asciiTheme="majorHAnsi" w:hAnsiTheme="majorHAnsi" w:hint="default"/>
          <w:color w:val="808285" w:themeColor="accent2"/>
        </w:rPr>
      </w:lvl>
    </w:lvlOverride>
    <w:lvlOverride w:ilvl="2">
      <w:lvl w:ilvl="2">
        <w:start w:val="1"/>
        <w:numFmt w:val="decimal"/>
        <w:pStyle w:val="NbrHeading3"/>
        <w:lvlText w:val="%1.%2.%3"/>
        <w:lvlJc w:val="left"/>
        <w:pPr>
          <w:tabs>
            <w:tab w:val="num" w:pos="851"/>
          </w:tabs>
          <w:ind w:left="851" w:hanging="851"/>
        </w:pPr>
        <w:rPr>
          <w:rFonts w:asciiTheme="majorHAnsi" w:hAnsiTheme="majorHAnsi" w:hint="default"/>
          <w:color w:val="808285" w:themeColor="accent2"/>
        </w:rPr>
      </w:lvl>
    </w:lvlOverride>
    <w:lvlOverride w:ilvl="3">
      <w:lvl w:ilvl="3">
        <w:start w:val="1"/>
        <w:numFmt w:val="decimal"/>
        <w:pStyle w:val="NbrHeading4"/>
        <w:lvlText w:val="%1.%2.%3.%4"/>
        <w:lvlJc w:val="left"/>
        <w:pPr>
          <w:tabs>
            <w:tab w:val="num" w:pos="1276"/>
          </w:tabs>
          <w:ind w:left="1276" w:hanging="1276"/>
        </w:pPr>
        <w:rPr>
          <w:rFonts w:ascii="Arial" w:hAnsi="Arial" w:hint="default"/>
          <w:color w:val="00AFF0" w:themeColor="accent1"/>
          <w:sz w:val="20"/>
        </w:rPr>
      </w:lvl>
    </w:lvlOverride>
    <w:lvlOverride w:ilvl="4">
      <w:lvl w:ilvl="4">
        <w:start w:val="1"/>
        <w:numFmt w:val="decimal"/>
        <w:pStyle w:val="NbrHeading5"/>
        <w:lvlText w:val="%1.%2.%3.%4.%5"/>
        <w:lvlJc w:val="left"/>
        <w:pPr>
          <w:tabs>
            <w:tab w:val="num" w:pos="1276"/>
          </w:tabs>
          <w:ind w:left="1276" w:hanging="1276"/>
        </w:pPr>
        <w:rPr>
          <w:rFonts w:ascii="Roboto Condensed" w:hAnsi="Roboto Condensed" w:hint="default"/>
          <w:color w:val="003859" w:themeColor="text2"/>
          <w:sz w:val="22"/>
          <w:szCs w:val="28"/>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50" w16cid:durableId="735932232">
    <w:abstractNumId w:val="23"/>
  </w:num>
  <w:num w:numId="51" w16cid:durableId="1050037110">
    <w:abstractNumId w:val="16"/>
  </w:num>
  <w:num w:numId="52" w16cid:durableId="688793550">
    <w:abstractNumId w:val="16"/>
  </w:num>
  <w:num w:numId="53" w16cid:durableId="1142962966">
    <w:abstractNumId w:val="19"/>
  </w:num>
  <w:num w:numId="54" w16cid:durableId="1923025031">
    <w:abstractNumId w:val="19"/>
  </w:num>
  <w:num w:numId="55" w16cid:durableId="1901017102">
    <w:abstractNumId w:val="11"/>
  </w:num>
  <w:num w:numId="56" w16cid:durableId="2010206996">
    <w:abstractNumId w:val="11"/>
  </w:num>
  <w:num w:numId="57" w16cid:durableId="1742218435">
    <w:abstractNumId w:val="11"/>
  </w:num>
  <w:num w:numId="58" w16cid:durableId="304429430">
    <w:abstractNumId w:val="17"/>
  </w:num>
  <w:num w:numId="59" w16cid:durableId="426654708">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6C2"/>
    <w:rsid w:val="00010BBC"/>
    <w:rsid w:val="00023C19"/>
    <w:rsid w:val="0003133D"/>
    <w:rsid w:val="000365C1"/>
    <w:rsid w:val="000400BB"/>
    <w:rsid w:val="00043DA0"/>
    <w:rsid w:val="00045D15"/>
    <w:rsid w:val="00047D82"/>
    <w:rsid w:val="00056113"/>
    <w:rsid w:val="000656C2"/>
    <w:rsid w:val="00091242"/>
    <w:rsid w:val="00093360"/>
    <w:rsid w:val="000A047B"/>
    <w:rsid w:val="000A2E9B"/>
    <w:rsid w:val="000A4AD8"/>
    <w:rsid w:val="000B161B"/>
    <w:rsid w:val="000C4296"/>
    <w:rsid w:val="000C434E"/>
    <w:rsid w:val="000C6AA4"/>
    <w:rsid w:val="000D57B1"/>
    <w:rsid w:val="000E3F76"/>
    <w:rsid w:val="000E4C9A"/>
    <w:rsid w:val="00111A00"/>
    <w:rsid w:val="00114F03"/>
    <w:rsid w:val="00116A5B"/>
    <w:rsid w:val="00117628"/>
    <w:rsid w:val="00120BF6"/>
    <w:rsid w:val="0013442C"/>
    <w:rsid w:val="00137FE9"/>
    <w:rsid w:val="001543AF"/>
    <w:rsid w:val="00161BED"/>
    <w:rsid w:val="00193516"/>
    <w:rsid w:val="001A083B"/>
    <w:rsid w:val="001B1570"/>
    <w:rsid w:val="001C1C61"/>
    <w:rsid w:val="001D2B24"/>
    <w:rsid w:val="001D750E"/>
    <w:rsid w:val="001E06EF"/>
    <w:rsid w:val="001E2DE5"/>
    <w:rsid w:val="001E3E09"/>
    <w:rsid w:val="001F6A65"/>
    <w:rsid w:val="002064D8"/>
    <w:rsid w:val="00217F69"/>
    <w:rsid w:val="00223EDA"/>
    <w:rsid w:val="00281E4D"/>
    <w:rsid w:val="002A128A"/>
    <w:rsid w:val="002B520F"/>
    <w:rsid w:val="002B7E66"/>
    <w:rsid w:val="002D517C"/>
    <w:rsid w:val="002D5374"/>
    <w:rsid w:val="002E0819"/>
    <w:rsid w:val="002F0901"/>
    <w:rsid w:val="002F62C5"/>
    <w:rsid w:val="002F76F6"/>
    <w:rsid w:val="00303E9B"/>
    <w:rsid w:val="00310BC6"/>
    <w:rsid w:val="00310EF9"/>
    <w:rsid w:val="00312639"/>
    <w:rsid w:val="00314C6B"/>
    <w:rsid w:val="003264DD"/>
    <w:rsid w:val="00333DBB"/>
    <w:rsid w:val="00343645"/>
    <w:rsid w:val="00354D46"/>
    <w:rsid w:val="00355CFD"/>
    <w:rsid w:val="003724F4"/>
    <w:rsid w:val="003727E7"/>
    <w:rsid w:val="0038033D"/>
    <w:rsid w:val="003A17DF"/>
    <w:rsid w:val="003B1E67"/>
    <w:rsid w:val="003B44A4"/>
    <w:rsid w:val="003D2C31"/>
    <w:rsid w:val="003E69AF"/>
    <w:rsid w:val="003F0091"/>
    <w:rsid w:val="003F2E19"/>
    <w:rsid w:val="004015CF"/>
    <w:rsid w:val="00401EC9"/>
    <w:rsid w:val="004136D7"/>
    <w:rsid w:val="00420264"/>
    <w:rsid w:val="0042275C"/>
    <w:rsid w:val="004242AE"/>
    <w:rsid w:val="00434D03"/>
    <w:rsid w:val="0045571D"/>
    <w:rsid w:val="00461093"/>
    <w:rsid w:val="004834EB"/>
    <w:rsid w:val="0048668E"/>
    <w:rsid w:val="004A0C53"/>
    <w:rsid w:val="004B3F3A"/>
    <w:rsid w:val="004C7120"/>
    <w:rsid w:val="004E4547"/>
    <w:rsid w:val="004F244B"/>
    <w:rsid w:val="004F6342"/>
    <w:rsid w:val="00500238"/>
    <w:rsid w:val="00500F2F"/>
    <w:rsid w:val="00533971"/>
    <w:rsid w:val="00534531"/>
    <w:rsid w:val="00535E54"/>
    <w:rsid w:val="0057583B"/>
    <w:rsid w:val="00575F17"/>
    <w:rsid w:val="00582558"/>
    <w:rsid w:val="005A73FC"/>
    <w:rsid w:val="005B7FE7"/>
    <w:rsid w:val="00613C46"/>
    <w:rsid w:val="00633553"/>
    <w:rsid w:val="0064319B"/>
    <w:rsid w:val="006652A7"/>
    <w:rsid w:val="006718C3"/>
    <w:rsid w:val="0067305A"/>
    <w:rsid w:val="00674AC5"/>
    <w:rsid w:val="00676F47"/>
    <w:rsid w:val="00677A60"/>
    <w:rsid w:val="0068501F"/>
    <w:rsid w:val="00697E50"/>
    <w:rsid w:val="006B06E8"/>
    <w:rsid w:val="006B1C50"/>
    <w:rsid w:val="006B609F"/>
    <w:rsid w:val="006B631C"/>
    <w:rsid w:val="006B66E3"/>
    <w:rsid w:val="006B7DC7"/>
    <w:rsid w:val="006C1D49"/>
    <w:rsid w:val="006D548A"/>
    <w:rsid w:val="006D6010"/>
    <w:rsid w:val="006E331E"/>
    <w:rsid w:val="006F34BF"/>
    <w:rsid w:val="00726C0C"/>
    <w:rsid w:val="00731807"/>
    <w:rsid w:val="0073251D"/>
    <w:rsid w:val="00743FB9"/>
    <w:rsid w:val="00752A1B"/>
    <w:rsid w:val="007B4C1A"/>
    <w:rsid w:val="007D2337"/>
    <w:rsid w:val="007F1268"/>
    <w:rsid w:val="007F2C26"/>
    <w:rsid w:val="00805A8F"/>
    <w:rsid w:val="00817F54"/>
    <w:rsid w:val="0082260F"/>
    <w:rsid w:val="0082644E"/>
    <w:rsid w:val="0085208A"/>
    <w:rsid w:val="00856934"/>
    <w:rsid w:val="00860EC1"/>
    <w:rsid w:val="008615AC"/>
    <w:rsid w:val="00864B97"/>
    <w:rsid w:val="00884F87"/>
    <w:rsid w:val="00885EF8"/>
    <w:rsid w:val="0089251D"/>
    <w:rsid w:val="00896612"/>
    <w:rsid w:val="008A6BC4"/>
    <w:rsid w:val="008C0869"/>
    <w:rsid w:val="008C2962"/>
    <w:rsid w:val="008E0475"/>
    <w:rsid w:val="00901451"/>
    <w:rsid w:val="00904F59"/>
    <w:rsid w:val="00910824"/>
    <w:rsid w:val="00924502"/>
    <w:rsid w:val="0094455F"/>
    <w:rsid w:val="009453F3"/>
    <w:rsid w:val="00957932"/>
    <w:rsid w:val="00987791"/>
    <w:rsid w:val="009973C5"/>
    <w:rsid w:val="009A23C9"/>
    <w:rsid w:val="009A5DD3"/>
    <w:rsid w:val="009B6C9A"/>
    <w:rsid w:val="009D724E"/>
    <w:rsid w:val="009E716E"/>
    <w:rsid w:val="009F0B39"/>
    <w:rsid w:val="009F6C8E"/>
    <w:rsid w:val="00A01FDA"/>
    <w:rsid w:val="00A0242F"/>
    <w:rsid w:val="00A15BE8"/>
    <w:rsid w:val="00A5304B"/>
    <w:rsid w:val="00A56EFC"/>
    <w:rsid w:val="00A805F4"/>
    <w:rsid w:val="00AA5FAE"/>
    <w:rsid w:val="00AC4310"/>
    <w:rsid w:val="00AC7435"/>
    <w:rsid w:val="00AD20D2"/>
    <w:rsid w:val="00B02E45"/>
    <w:rsid w:val="00B15030"/>
    <w:rsid w:val="00B16382"/>
    <w:rsid w:val="00B23EB1"/>
    <w:rsid w:val="00B26FC7"/>
    <w:rsid w:val="00B32598"/>
    <w:rsid w:val="00B433D1"/>
    <w:rsid w:val="00B45AA5"/>
    <w:rsid w:val="00B62F9D"/>
    <w:rsid w:val="00B63680"/>
    <w:rsid w:val="00B65874"/>
    <w:rsid w:val="00B7310A"/>
    <w:rsid w:val="00B73973"/>
    <w:rsid w:val="00B742EA"/>
    <w:rsid w:val="00B916F2"/>
    <w:rsid w:val="00BB19EC"/>
    <w:rsid w:val="00BB36CA"/>
    <w:rsid w:val="00BD0C31"/>
    <w:rsid w:val="00BF1473"/>
    <w:rsid w:val="00C02B1F"/>
    <w:rsid w:val="00C268E9"/>
    <w:rsid w:val="00C2699B"/>
    <w:rsid w:val="00C32AD7"/>
    <w:rsid w:val="00C3452B"/>
    <w:rsid w:val="00C559C8"/>
    <w:rsid w:val="00C67931"/>
    <w:rsid w:val="00C67D6D"/>
    <w:rsid w:val="00C73F72"/>
    <w:rsid w:val="00C867E9"/>
    <w:rsid w:val="00CA5456"/>
    <w:rsid w:val="00CB1C32"/>
    <w:rsid w:val="00CB5705"/>
    <w:rsid w:val="00CB753B"/>
    <w:rsid w:val="00CC03F9"/>
    <w:rsid w:val="00CC686E"/>
    <w:rsid w:val="00CC7566"/>
    <w:rsid w:val="00CD7F32"/>
    <w:rsid w:val="00CF7C8F"/>
    <w:rsid w:val="00D12B7D"/>
    <w:rsid w:val="00D2202C"/>
    <w:rsid w:val="00D50CE8"/>
    <w:rsid w:val="00D637F4"/>
    <w:rsid w:val="00D7295F"/>
    <w:rsid w:val="00D756C7"/>
    <w:rsid w:val="00D9217D"/>
    <w:rsid w:val="00D92D5D"/>
    <w:rsid w:val="00D9303A"/>
    <w:rsid w:val="00D955D7"/>
    <w:rsid w:val="00D966DD"/>
    <w:rsid w:val="00DA619D"/>
    <w:rsid w:val="00DA6304"/>
    <w:rsid w:val="00DD30FF"/>
    <w:rsid w:val="00DD751A"/>
    <w:rsid w:val="00E05F56"/>
    <w:rsid w:val="00E2711A"/>
    <w:rsid w:val="00E31EE9"/>
    <w:rsid w:val="00E5007A"/>
    <w:rsid w:val="00E52E00"/>
    <w:rsid w:val="00E55C1B"/>
    <w:rsid w:val="00E70FFB"/>
    <w:rsid w:val="00E74D75"/>
    <w:rsid w:val="00E77810"/>
    <w:rsid w:val="00E90AD6"/>
    <w:rsid w:val="00E90C76"/>
    <w:rsid w:val="00E96059"/>
    <w:rsid w:val="00EC066B"/>
    <w:rsid w:val="00EC33E3"/>
    <w:rsid w:val="00EE1319"/>
    <w:rsid w:val="00F0530D"/>
    <w:rsid w:val="00F37CDF"/>
    <w:rsid w:val="00F636B7"/>
    <w:rsid w:val="00FA3765"/>
    <w:rsid w:val="00FA7DE5"/>
    <w:rsid w:val="00FC02CB"/>
    <w:rsid w:val="00FF06EB"/>
    <w:rsid w:val="00FF67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497411"/>
  <w14:defaultImageDpi w14:val="330"/>
  <w15:docId w15:val="{7B5DF5C9-2BA4-4BD9-818C-A9644D5D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BC4"/>
    <w:pPr>
      <w:spacing w:before="120" w:after="120" w:line="264" w:lineRule="auto"/>
    </w:pPr>
    <w:rPr>
      <w:rFonts w:ascii="Roboto Condensed" w:hAnsi="Roboto Condensed" w:cs="Arial"/>
      <w:sz w:val="20"/>
      <w:szCs w:val="20"/>
    </w:rPr>
  </w:style>
  <w:style w:type="paragraph" w:styleId="Heading1">
    <w:name w:val="heading 1"/>
    <w:basedOn w:val="Normal"/>
    <w:next w:val="BodyText"/>
    <w:link w:val="Heading1Char"/>
    <w:qFormat/>
    <w:rsid w:val="008A6BC4"/>
    <w:pPr>
      <w:keepNext/>
      <w:keepLines/>
      <w:widowControl w:val="0"/>
      <w:spacing w:before="480" w:after="360" w:line="240" w:lineRule="auto"/>
      <w:outlineLvl w:val="0"/>
    </w:pPr>
    <w:rPr>
      <w:rFonts w:eastAsia="Times New Roman"/>
      <w:bCs/>
      <w:color w:val="00AFF0" w:themeColor="accent1"/>
      <w:sz w:val="44"/>
      <w:szCs w:val="32"/>
      <w:lang w:eastAsia="en-AU"/>
    </w:rPr>
  </w:style>
  <w:style w:type="paragraph" w:styleId="Heading2">
    <w:name w:val="heading 2"/>
    <w:basedOn w:val="Normal"/>
    <w:next w:val="BodyText"/>
    <w:link w:val="Heading2Char"/>
    <w:qFormat/>
    <w:rsid w:val="008A6BC4"/>
    <w:pPr>
      <w:keepNext/>
      <w:keepLines/>
      <w:spacing w:before="240" w:line="240" w:lineRule="auto"/>
      <w:outlineLvl w:val="1"/>
    </w:pPr>
    <w:rPr>
      <w:rFonts w:eastAsia="Times New Roman"/>
      <w:b/>
      <w:bCs/>
      <w:iCs/>
      <w:color w:val="004987" w:themeColor="text1"/>
      <w:sz w:val="32"/>
      <w:szCs w:val="28"/>
      <w:lang w:eastAsia="en-AU"/>
    </w:rPr>
  </w:style>
  <w:style w:type="paragraph" w:styleId="Heading3">
    <w:name w:val="heading 3"/>
    <w:basedOn w:val="Normal"/>
    <w:next w:val="BodyText"/>
    <w:link w:val="Heading3Char"/>
    <w:qFormat/>
    <w:rsid w:val="008A6BC4"/>
    <w:pPr>
      <w:keepNext/>
      <w:keepLines/>
      <w:spacing w:before="240" w:line="240" w:lineRule="auto"/>
      <w:outlineLvl w:val="2"/>
    </w:pPr>
    <w:rPr>
      <w:rFonts w:eastAsia="Times New Roman" w:cs="Times New Roman"/>
      <w:b/>
      <w:bCs/>
      <w:color w:val="004987" w:themeColor="text1"/>
      <w:sz w:val="28"/>
      <w:szCs w:val="24"/>
      <w:lang w:eastAsia="en-AU"/>
    </w:rPr>
  </w:style>
  <w:style w:type="paragraph" w:styleId="Heading4">
    <w:name w:val="heading 4"/>
    <w:basedOn w:val="Normal"/>
    <w:next w:val="BodyText"/>
    <w:link w:val="Heading4Char"/>
    <w:qFormat/>
    <w:rsid w:val="008A6BC4"/>
    <w:pPr>
      <w:keepNext/>
      <w:keepLines/>
      <w:spacing w:before="240" w:line="240" w:lineRule="auto"/>
      <w:outlineLvl w:val="3"/>
    </w:pPr>
    <w:rPr>
      <w:rFonts w:eastAsia="Times New Roman" w:cs="Times New Roman"/>
      <w:b/>
      <w:bCs/>
      <w:color w:val="00AFF0" w:themeColor="accent1"/>
      <w:sz w:val="21"/>
      <w:szCs w:val="21"/>
      <w:lang w:eastAsia="en-AU"/>
    </w:rPr>
  </w:style>
  <w:style w:type="paragraph" w:styleId="Heading5">
    <w:name w:val="heading 5"/>
    <w:basedOn w:val="Normal"/>
    <w:next w:val="BodyText"/>
    <w:link w:val="Heading5Char"/>
    <w:qFormat/>
    <w:rsid w:val="008A6BC4"/>
    <w:pPr>
      <w:keepNext/>
      <w:keepLines/>
      <w:spacing w:before="240"/>
      <w:outlineLvl w:val="4"/>
    </w:pPr>
    <w:rPr>
      <w:rFonts w:eastAsia="Times New Roman" w:cs="Times New Roman"/>
      <w:b/>
      <w:bCs/>
      <w:iCs/>
      <w:color w:val="003859" w:themeColor="text2"/>
      <w:szCs w:val="26"/>
      <w:lang w:eastAsia="en-AU"/>
    </w:rPr>
  </w:style>
  <w:style w:type="paragraph" w:styleId="Heading6">
    <w:name w:val="heading 6"/>
    <w:basedOn w:val="Normal"/>
    <w:next w:val="Normal"/>
    <w:link w:val="Heading6Char"/>
    <w:uiPriority w:val="99"/>
    <w:semiHidden/>
    <w:qFormat/>
    <w:rsid w:val="008A6BC4"/>
    <w:pPr>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link w:val="TitleChar"/>
    <w:uiPriority w:val="10"/>
    <w:qFormat/>
    <w:rsid w:val="008A6BC4"/>
    <w:pPr>
      <w:spacing w:before="240" w:line="240" w:lineRule="auto"/>
    </w:pPr>
    <w:rPr>
      <w:bCs/>
      <w:color w:val="00AFF0" w:themeColor="accent1"/>
      <w:sz w:val="64"/>
      <w:szCs w:val="64"/>
    </w:rPr>
  </w:style>
  <w:style w:type="character" w:customStyle="1" w:styleId="TitleChar">
    <w:name w:val="Title Char"/>
    <w:basedOn w:val="DefaultParagraphFont"/>
    <w:link w:val="Title"/>
    <w:uiPriority w:val="10"/>
    <w:rsid w:val="008A6BC4"/>
    <w:rPr>
      <w:rFonts w:ascii="Roboto Condensed" w:hAnsi="Roboto Condensed" w:cs="Arial"/>
      <w:bCs/>
      <w:color w:val="00AFF0" w:themeColor="accent1"/>
      <w:sz w:val="64"/>
      <w:szCs w:val="64"/>
    </w:rPr>
  </w:style>
  <w:style w:type="character" w:customStyle="1" w:styleId="Heading1Char">
    <w:name w:val="Heading 1 Char"/>
    <w:basedOn w:val="DefaultParagraphFont"/>
    <w:link w:val="Heading1"/>
    <w:rsid w:val="008A6BC4"/>
    <w:rPr>
      <w:rFonts w:ascii="Roboto Condensed" w:eastAsia="Times New Roman" w:hAnsi="Roboto Condensed" w:cs="Arial"/>
      <w:bCs/>
      <w:color w:val="00AFF0" w:themeColor="accent1"/>
      <w:sz w:val="44"/>
      <w:szCs w:val="32"/>
      <w:lang w:eastAsia="en-AU"/>
    </w:rPr>
  </w:style>
  <w:style w:type="character" w:customStyle="1" w:styleId="Heading2Char">
    <w:name w:val="Heading 2 Char"/>
    <w:basedOn w:val="DefaultParagraphFont"/>
    <w:link w:val="Heading2"/>
    <w:rsid w:val="008A6BC4"/>
    <w:rPr>
      <w:rFonts w:ascii="Roboto Condensed" w:eastAsia="Times New Roman" w:hAnsi="Roboto Condensed" w:cs="Arial"/>
      <w:b/>
      <w:bCs/>
      <w:iCs/>
      <w:color w:val="004987" w:themeColor="text1"/>
      <w:sz w:val="32"/>
      <w:szCs w:val="28"/>
      <w:lang w:eastAsia="en-AU"/>
    </w:rPr>
  </w:style>
  <w:style w:type="character" w:customStyle="1" w:styleId="Heading3Char">
    <w:name w:val="Heading 3 Char"/>
    <w:basedOn w:val="DefaultParagraphFont"/>
    <w:link w:val="Heading3"/>
    <w:rsid w:val="008A6BC4"/>
    <w:rPr>
      <w:rFonts w:ascii="Roboto Condensed" w:eastAsia="Times New Roman" w:hAnsi="Roboto Condensed" w:cs="Times New Roman"/>
      <w:b/>
      <w:bCs/>
      <w:color w:val="004987" w:themeColor="text1"/>
      <w:sz w:val="28"/>
      <w:lang w:eastAsia="en-AU"/>
    </w:rPr>
  </w:style>
  <w:style w:type="character" w:customStyle="1" w:styleId="Heading4Char">
    <w:name w:val="Heading 4 Char"/>
    <w:basedOn w:val="DefaultParagraphFont"/>
    <w:link w:val="Heading4"/>
    <w:rsid w:val="008A6BC4"/>
    <w:rPr>
      <w:rFonts w:ascii="Roboto Condensed" w:eastAsia="Times New Roman" w:hAnsi="Roboto Condensed" w:cs="Times New Roman"/>
      <w:b/>
      <w:bCs/>
      <w:color w:val="00AFF0" w:themeColor="accent1"/>
      <w:sz w:val="21"/>
      <w:szCs w:val="21"/>
      <w:lang w:eastAsia="en-AU"/>
    </w:rPr>
  </w:style>
  <w:style w:type="character" w:customStyle="1" w:styleId="Heading5Char">
    <w:name w:val="Heading 5 Char"/>
    <w:basedOn w:val="DefaultParagraphFont"/>
    <w:link w:val="Heading5"/>
    <w:rsid w:val="008A6BC4"/>
    <w:rPr>
      <w:rFonts w:ascii="Roboto Condensed" w:eastAsia="Times New Roman" w:hAnsi="Roboto Condensed" w:cs="Times New Roman"/>
      <w:b/>
      <w:bCs/>
      <w:iCs/>
      <w:color w:val="003859" w:themeColor="text2"/>
      <w:sz w:val="20"/>
      <w:szCs w:val="26"/>
      <w:lang w:eastAsia="en-AU"/>
    </w:rPr>
  </w:style>
  <w:style w:type="paragraph" w:styleId="ListParagraph0">
    <w:name w:val="List Paragraph"/>
    <w:basedOn w:val="BodyText"/>
    <w:link w:val="ListParagraphChar"/>
    <w:uiPriority w:val="34"/>
    <w:qFormat/>
    <w:rsid w:val="008A6BC4"/>
    <w:pPr>
      <w:numPr>
        <w:numId w:val="42"/>
      </w:numPr>
    </w:pPr>
  </w:style>
  <w:style w:type="paragraph" w:styleId="Header">
    <w:name w:val="header"/>
    <w:basedOn w:val="Normal"/>
    <w:link w:val="HeaderChar"/>
    <w:uiPriority w:val="99"/>
    <w:rsid w:val="008A6BC4"/>
    <w:pPr>
      <w:pBdr>
        <w:bottom w:val="single" w:sz="24" w:space="8" w:color="00AFF0" w:themeColor="accent1"/>
      </w:pBdr>
    </w:pPr>
    <w:rPr>
      <w:color w:val="003859" w:themeColor="text2"/>
      <w:sz w:val="18"/>
    </w:rPr>
  </w:style>
  <w:style w:type="character" w:customStyle="1" w:styleId="HeaderChar">
    <w:name w:val="Header Char"/>
    <w:basedOn w:val="DefaultParagraphFont"/>
    <w:link w:val="Header"/>
    <w:uiPriority w:val="99"/>
    <w:rsid w:val="008A6BC4"/>
    <w:rPr>
      <w:rFonts w:ascii="Roboto Condensed" w:hAnsi="Roboto Condensed" w:cs="Arial"/>
      <w:color w:val="003859" w:themeColor="text2"/>
      <w:sz w:val="18"/>
      <w:szCs w:val="20"/>
    </w:rPr>
  </w:style>
  <w:style w:type="paragraph" w:styleId="Footer">
    <w:name w:val="footer"/>
    <w:basedOn w:val="Normal"/>
    <w:link w:val="FooterChar"/>
    <w:uiPriority w:val="99"/>
    <w:qFormat/>
    <w:rsid w:val="008A6BC4"/>
    <w:pPr>
      <w:tabs>
        <w:tab w:val="right" w:pos="9639"/>
      </w:tabs>
    </w:pPr>
    <w:rPr>
      <w:sz w:val="18"/>
    </w:rPr>
  </w:style>
  <w:style w:type="character" w:customStyle="1" w:styleId="FooterChar">
    <w:name w:val="Footer Char"/>
    <w:basedOn w:val="DefaultParagraphFont"/>
    <w:link w:val="Footer"/>
    <w:uiPriority w:val="99"/>
    <w:rsid w:val="008A6BC4"/>
    <w:rPr>
      <w:rFonts w:ascii="Roboto Condensed" w:hAnsi="Roboto Condensed" w:cs="Arial"/>
      <w:sz w:val="18"/>
      <w:szCs w:val="20"/>
    </w:rPr>
  </w:style>
  <w:style w:type="paragraph" w:styleId="BalloonText">
    <w:name w:val="Balloon Text"/>
    <w:basedOn w:val="Normal"/>
    <w:link w:val="BalloonTextChar"/>
    <w:uiPriority w:val="99"/>
    <w:semiHidden/>
    <w:rsid w:val="008A6BC4"/>
    <w:rPr>
      <w:rFonts w:ascii="Tahoma" w:hAnsi="Tahoma" w:cs="Tahoma"/>
      <w:sz w:val="16"/>
      <w:szCs w:val="16"/>
    </w:rPr>
  </w:style>
  <w:style w:type="character" w:customStyle="1" w:styleId="BalloonTextChar">
    <w:name w:val="Balloon Text Char"/>
    <w:basedOn w:val="DefaultParagraphFont"/>
    <w:link w:val="BalloonText"/>
    <w:uiPriority w:val="99"/>
    <w:semiHidden/>
    <w:rsid w:val="008A6BC4"/>
    <w:rPr>
      <w:rFonts w:ascii="Tahoma" w:hAnsi="Tahoma" w:cs="Tahoma"/>
      <w:sz w:val="16"/>
      <w:szCs w:val="16"/>
    </w:rPr>
  </w:style>
  <w:style w:type="table" w:styleId="TableGrid">
    <w:name w:val="Table Grid"/>
    <w:basedOn w:val="TableNormal"/>
    <w:uiPriority w:val="59"/>
    <w:rsid w:val="008A6BC4"/>
    <w:pPr>
      <w:spacing w:before="80"/>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Reference">
    <w:name w:val="Caption_Reference"/>
    <w:basedOn w:val="Normal"/>
    <w:qFormat/>
    <w:rsid w:val="00904F59"/>
    <w:rPr>
      <w:rFonts w:eastAsia="Calibri" w:cs="Times New Roman"/>
      <w:sz w:val="18"/>
    </w:rPr>
  </w:style>
  <w:style w:type="character" w:styleId="Strong">
    <w:name w:val="Strong"/>
    <w:basedOn w:val="DefaultParagraphFont"/>
    <w:uiPriority w:val="22"/>
    <w:qFormat/>
    <w:rsid w:val="00904F59"/>
    <w:rPr>
      <w:b/>
      <w:bCs/>
    </w:rPr>
  </w:style>
  <w:style w:type="paragraph" w:customStyle="1" w:styleId="Tabletext">
    <w:name w:val="Table text"/>
    <w:basedOn w:val="Normal"/>
    <w:qFormat/>
    <w:rsid w:val="00B62F9D"/>
    <w:pPr>
      <w:spacing w:before="60" w:after="60"/>
    </w:pPr>
    <w:rPr>
      <w:rFonts w:eastAsia="Times New Roman" w:cs="Times New Roman"/>
      <w:szCs w:val="24"/>
      <w:lang w:eastAsia="en-AU"/>
    </w:rPr>
  </w:style>
  <w:style w:type="paragraph" w:customStyle="1" w:styleId="Tableheading2">
    <w:name w:val="Table heading 2"/>
    <w:basedOn w:val="Normal"/>
    <w:qFormat/>
    <w:rsid w:val="00B62F9D"/>
    <w:pPr>
      <w:spacing w:before="60" w:after="60"/>
    </w:pPr>
    <w:rPr>
      <w:rFonts w:eastAsia="Times New Roman"/>
      <w:b/>
      <w:color w:val="00B0F0"/>
      <w:szCs w:val="32"/>
      <w:lang w:eastAsia="en-AU"/>
    </w:rPr>
  </w:style>
  <w:style w:type="paragraph" w:customStyle="1" w:styleId="Tableheading1">
    <w:name w:val="Table heading 1"/>
    <w:basedOn w:val="Normal"/>
    <w:qFormat/>
    <w:rsid w:val="00633553"/>
    <w:pPr>
      <w:spacing w:before="60" w:after="60"/>
    </w:pPr>
    <w:rPr>
      <w:rFonts w:eastAsia="Times New Roman"/>
      <w:b/>
      <w:bCs/>
      <w:lang w:eastAsia="en-AU"/>
    </w:rPr>
  </w:style>
  <w:style w:type="paragraph" w:customStyle="1" w:styleId="Tableheading3">
    <w:name w:val="Table heading 3"/>
    <w:basedOn w:val="Normal"/>
    <w:qFormat/>
    <w:rsid w:val="00D92D5D"/>
    <w:pPr>
      <w:spacing w:before="60" w:after="60"/>
    </w:pPr>
    <w:rPr>
      <w:rFonts w:eastAsia="Times New Roman" w:cs="Times New Roman"/>
      <w:color w:val="00B0F0"/>
      <w:szCs w:val="24"/>
      <w:lang w:eastAsia="en-AU"/>
    </w:rPr>
  </w:style>
  <w:style w:type="paragraph" w:customStyle="1" w:styleId="CaptionImage">
    <w:name w:val="Caption_Image"/>
    <w:basedOn w:val="Normal"/>
    <w:qFormat/>
    <w:rsid w:val="00534531"/>
    <w:rPr>
      <w:i/>
      <w:noProof/>
      <w:sz w:val="18"/>
      <w:szCs w:val="18"/>
    </w:rPr>
  </w:style>
  <w:style w:type="character" w:styleId="PageNumber">
    <w:name w:val="page number"/>
    <w:basedOn w:val="DefaultParagraphFont"/>
    <w:uiPriority w:val="99"/>
    <w:semiHidden/>
    <w:unhideWhenUsed/>
    <w:rsid w:val="00676F47"/>
  </w:style>
  <w:style w:type="character" w:styleId="Hyperlink">
    <w:name w:val="Hyperlink"/>
    <w:basedOn w:val="DefaultParagraphFont"/>
    <w:uiPriority w:val="99"/>
    <w:rsid w:val="008A6BC4"/>
    <w:rPr>
      <w:color w:val="00AFF0" w:themeColor="accent1"/>
      <w:u w:val="single"/>
    </w:rPr>
  </w:style>
  <w:style w:type="character" w:styleId="FollowedHyperlink">
    <w:name w:val="FollowedHyperlink"/>
    <w:basedOn w:val="DefaultParagraphFont"/>
    <w:uiPriority w:val="15"/>
    <w:rsid w:val="008A6BC4"/>
    <w:rPr>
      <w:color w:val="auto"/>
      <w:u w:val="single"/>
    </w:rPr>
  </w:style>
  <w:style w:type="paragraph" w:customStyle="1" w:styleId="Titleheading">
    <w:name w:val="Title heading"/>
    <w:basedOn w:val="Header"/>
    <w:link w:val="TitleheadingChar"/>
    <w:qFormat/>
    <w:rsid w:val="00E2711A"/>
    <w:pPr>
      <w:spacing w:before="360"/>
    </w:pPr>
    <w:rPr>
      <w:rFonts w:ascii="Arial Narrow" w:eastAsia="Times New Roman" w:hAnsi="Arial Narrow" w:cs="Times New Roman"/>
      <w:noProof/>
      <w:color w:val="FFFFFF"/>
      <w:sz w:val="64"/>
      <w:szCs w:val="64"/>
      <w:lang w:eastAsia="en-AU"/>
    </w:rPr>
  </w:style>
  <w:style w:type="character" w:customStyle="1" w:styleId="TitleheadingChar">
    <w:name w:val="Title heading Char"/>
    <w:link w:val="Titleheading"/>
    <w:rsid w:val="00E2711A"/>
    <w:rPr>
      <w:rFonts w:ascii="Arial Narrow" w:eastAsia="Times New Roman" w:hAnsi="Arial Narrow" w:cs="Times New Roman"/>
      <w:b/>
      <w:noProof/>
      <w:color w:val="FFFFFF"/>
      <w:sz w:val="64"/>
      <w:szCs w:val="64"/>
      <w:lang w:val="en-AU" w:eastAsia="en-AU"/>
    </w:rPr>
  </w:style>
  <w:style w:type="paragraph" w:customStyle="1" w:styleId="rcBodyText">
    <w:name w:val="rcBodyText"/>
    <w:basedOn w:val="Normal"/>
    <w:rsid w:val="00A15BE8"/>
    <w:pPr>
      <w:jc w:val="both"/>
    </w:pPr>
    <w:rPr>
      <w:rFonts w:eastAsia="Times New Roman" w:cs="Times New Roman"/>
    </w:rPr>
  </w:style>
  <w:style w:type="character" w:styleId="CommentReference">
    <w:name w:val="annotation reference"/>
    <w:basedOn w:val="DefaultParagraphFont"/>
    <w:uiPriority w:val="99"/>
    <w:semiHidden/>
    <w:unhideWhenUsed/>
    <w:rsid w:val="008A6BC4"/>
    <w:rPr>
      <w:sz w:val="16"/>
      <w:szCs w:val="16"/>
    </w:rPr>
  </w:style>
  <w:style w:type="paragraph" w:styleId="CommentText">
    <w:name w:val="annotation text"/>
    <w:basedOn w:val="Normal"/>
    <w:link w:val="CommentTextChar"/>
    <w:uiPriority w:val="99"/>
    <w:unhideWhenUsed/>
    <w:rsid w:val="008A6BC4"/>
    <w:pPr>
      <w:spacing w:line="240" w:lineRule="auto"/>
    </w:pPr>
  </w:style>
  <w:style w:type="character" w:customStyle="1" w:styleId="CommentTextChar">
    <w:name w:val="Comment Text Char"/>
    <w:basedOn w:val="DefaultParagraphFont"/>
    <w:link w:val="CommentText"/>
    <w:uiPriority w:val="99"/>
    <w:rsid w:val="008A6BC4"/>
    <w:rPr>
      <w:rFonts w:ascii="Roboto Condensed" w:hAnsi="Roboto Condensed" w:cs="Arial"/>
      <w:sz w:val="20"/>
      <w:szCs w:val="20"/>
    </w:rPr>
  </w:style>
  <w:style w:type="character" w:customStyle="1" w:styleId="fontstyle01">
    <w:name w:val="fontstyle01"/>
    <w:basedOn w:val="DefaultParagraphFont"/>
    <w:rsid w:val="00677A60"/>
    <w:rPr>
      <w:rFonts w:ascii="UniversLTStd-LightCn" w:hAnsi="UniversLTStd-LightCn" w:hint="default"/>
      <w:b w:val="0"/>
      <w:bCs w:val="0"/>
      <w:i w:val="0"/>
      <w:iCs w:val="0"/>
      <w:color w:val="231F20"/>
      <w:sz w:val="18"/>
      <w:szCs w:val="18"/>
    </w:rPr>
  </w:style>
  <w:style w:type="paragraph" w:styleId="CommentSubject">
    <w:name w:val="annotation subject"/>
    <w:basedOn w:val="CommentText"/>
    <w:next w:val="CommentText"/>
    <w:link w:val="CommentSubjectChar"/>
    <w:uiPriority w:val="99"/>
    <w:semiHidden/>
    <w:unhideWhenUsed/>
    <w:rsid w:val="008A6BC4"/>
    <w:rPr>
      <w:b/>
      <w:bCs/>
    </w:rPr>
  </w:style>
  <w:style w:type="character" w:customStyle="1" w:styleId="CommentSubjectChar">
    <w:name w:val="Comment Subject Char"/>
    <w:basedOn w:val="CommentTextChar"/>
    <w:link w:val="CommentSubject"/>
    <w:uiPriority w:val="99"/>
    <w:semiHidden/>
    <w:rsid w:val="008A6BC4"/>
    <w:rPr>
      <w:rFonts w:ascii="Roboto Condensed" w:hAnsi="Roboto Condensed" w:cs="Arial"/>
      <w:b/>
      <w:bCs/>
      <w:sz w:val="20"/>
      <w:szCs w:val="20"/>
    </w:rPr>
  </w:style>
  <w:style w:type="paragraph" w:styleId="Revision">
    <w:name w:val="Revision"/>
    <w:hidden/>
    <w:uiPriority w:val="99"/>
    <w:semiHidden/>
    <w:rsid w:val="002D517C"/>
    <w:rPr>
      <w:rFonts w:ascii="Arial" w:hAnsi="Arial"/>
      <w:color w:val="000000"/>
      <w:sz w:val="22"/>
      <w:szCs w:val="22"/>
    </w:rPr>
  </w:style>
  <w:style w:type="paragraph" w:styleId="DocumentMap">
    <w:name w:val="Document Map"/>
    <w:basedOn w:val="Normal"/>
    <w:link w:val="DocumentMapChar"/>
    <w:uiPriority w:val="99"/>
    <w:semiHidden/>
    <w:unhideWhenUsed/>
    <w:rsid w:val="002D5374"/>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D5374"/>
    <w:rPr>
      <w:rFonts w:ascii="Lucida Grande" w:hAnsi="Lucida Grande" w:cs="Lucida Grande"/>
      <w:color w:val="000000"/>
    </w:rPr>
  </w:style>
  <w:style w:type="table" w:styleId="LightShading-Accent1">
    <w:name w:val="Light Shading Accent 1"/>
    <w:basedOn w:val="TableNormal"/>
    <w:uiPriority w:val="60"/>
    <w:rsid w:val="00910824"/>
    <w:rPr>
      <w:color w:val="0082B3" w:themeColor="accent1" w:themeShade="BF"/>
      <w:sz w:val="22"/>
      <w:szCs w:val="22"/>
      <w:lang w:eastAsia="zh-TW"/>
    </w:rPr>
    <w:tblPr>
      <w:tblStyleRowBandSize w:val="1"/>
      <w:tblStyleColBandSize w:val="1"/>
      <w:tblBorders>
        <w:top w:val="single" w:sz="8" w:space="0" w:color="00AFF0" w:themeColor="accent1"/>
        <w:bottom w:val="single" w:sz="8" w:space="0" w:color="00AFF0" w:themeColor="accent1"/>
      </w:tblBorders>
    </w:tblPr>
    <w:tblStylePr w:type="firstRow">
      <w:pPr>
        <w:spacing w:before="0" w:after="0" w:line="240" w:lineRule="auto"/>
      </w:pPr>
      <w:rPr>
        <w:b/>
        <w:bCs/>
      </w:rPr>
      <w:tblPr/>
      <w:tcPr>
        <w:tcBorders>
          <w:top w:val="single" w:sz="8" w:space="0" w:color="00AFF0" w:themeColor="accent1"/>
          <w:left w:val="nil"/>
          <w:bottom w:val="single" w:sz="8" w:space="0" w:color="00AFF0" w:themeColor="accent1"/>
          <w:right w:val="nil"/>
          <w:insideH w:val="nil"/>
          <w:insideV w:val="nil"/>
        </w:tcBorders>
      </w:tcPr>
    </w:tblStylePr>
    <w:tblStylePr w:type="lastRow">
      <w:pPr>
        <w:spacing w:before="0" w:after="0" w:line="240" w:lineRule="auto"/>
      </w:pPr>
      <w:rPr>
        <w:b/>
        <w:bCs/>
      </w:rPr>
      <w:tblPr/>
      <w:tcPr>
        <w:tcBorders>
          <w:top w:val="single" w:sz="8" w:space="0" w:color="00AFF0" w:themeColor="accent1"/>
          <w:left w:val="nil"/>
          <w:bottom w:val="single" w:sz="8" w:space="0" w:color="00AF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character" w:customStyle="1" w:styleId="ListParagraphChar">
    <w:name w:val="List Paragraph Char"/>
    <w:basedOn w:val="DefaultParagraphFont"/>
    <w:link w:val="ListParagraph0"/>
    <w:uiPriority w:val="34"/>
    <w:locked/>
    <w:rsid w:val="009A23C9"/>
    <w:rPr>
      <w:rFonts w:ascii="Roboto Condensed" w:hAnsi="Roboto Condensed" w:cs="Arial"/>
      <w:sz w:val="22"/>
      <w:szCs w:val="20"/>
    </w:rPr>
  </w:style>
  <w:style w:type="paragraph" w:styleId="BodyText">
    <w:name w:val="Body Text"/>
    <w:basedOn w:val="NoSpacing"/>
    <w:link w:val="BodyTextChar"/>
    <w:qFormat/>
    <w:rsid w:val="008A6BC4"/>
    <w:rPr>
      <w:sz w:val="22"/>
    </w:rPr>
  </w:style>
  <w:style w:type="character" w:customStyle="1" w:styleId="BodyTextChar">
    <w:name w:val="Body Text Char"/>
    <w:basedOn w:val="DefaultParagraphFont"/>
    <w:link w:val="BodyText"/>
    <w:rsid w:val="008A6BC4"/>
    <w:rPr>
      <w:rFonts w:ascii="Roboto Condensed" w:hAnsi="Roboto Condensed" w:cs="Arial"/>
      <w:sz w:val="22"/>
      <w:szCs w:val="20"/>
    </w:rPr>
  </w:style>
  <w:style w:type="paragraph" w:customStyle="1" w:styleId="AppendixH1">
    <w:name w:val="Appendix H1"/>
    <w:basedOn w:val="Heading1"/>
    <w:next w:val="BodyText"/>
    <w:uiPriority w:val="11"/>
    <w:qFormat/>
    <w:rsid w:val="008A6BC4"/>
    <w:pPr>
      <w:pageBreakBefore/>
    </w:pPr>
    <w:rPr>
      <w:b/>
    </w:rPr>
  </w:style>
  <w:style w:type="paragraph" w:customStyle="1" w:styleId="AppendixH2">
    <w:name w:val="Appendix H2"/>
    <w:basedOn w:val="Heading2"/>
    <w:next w:val="BodyText"/>
    <w:uiPriority w:val="11"/>
    <w:qFormat/>
    <w:rsid w:val="008A6BC4"/>
    <w:pPr>
      <w:tabs>
        <w:tab w:val="left" w:pos="851"/>
      </w:tabs>
    </w:pPr>
    <w:rPr>
      <w:iCs w:val="0"/>
    </w:rPr>
  </w:style>
  <w:style w:type="paragraph" w:customStyle="1" w:styleId="AppendixH3">
    <w:name w:val="Appendix H3"/>
    <w:basedOn w:val="Heading3"/>
    <w:next w:val="BodyText"/>
    <w:uiPriority w:val="11"/>
    <w:qFormat/>
    <w:rsid w:val="008A6BC4"/>
    <w:pPr>
      <w:tabs>
        <w:tab w:val="left" w:pos="851"/>
      </w:tabs>
    </w:pPr>
  </w:style>
  <w:style w:type="paragraph" w:customStyle="1" w:styleId="AutoCorrect">
    <w:name w:val="AutoCorrect"/>
    <w:rsid w:val="008A6BC4"/>
    <w:pPr>
      <w:spacing w:after="160" w:line="259" w:lineRule="auto"/>
    </w:pPr>
    <w:rPr>
      <w:sz w:val="22"/>
      <w:szCs w:val="22"/>
      <w:lang w:val="en-AU" w:eastAsia="en-AU"/>
    </w:rPr>
  </w:style>
  <w:style w:type="paragraph" w:styleId="NoSpacing">
    <w:name w:val="No Spacing"/>
    <w:basedOn w:val="Normal"/>
    <w:uiPriority w:val="1"/>
    <w:qFormat/>
    <w:rsid w:val="008A6BC4"/>
  </w:style>
  <w:style w:type="paragraph" w:styleId="BodyText2">
    <w:name w:val="Body Text 2"/>
    <w:basedOn w:val="BodyText"/>
    <w:link w:val="BodyText2Char"/>
    <w:uiPriority w:val="99"/>
    <w:semiHidden/>
    <w:qFormat/>
    <w:rsid w:val="008A6BC4"/>
    <w:pPr>
      <w:numPr>
        <w:ilvl w:val="1"/>
      </w:numPr>
      <w:tabs>
        <w:tab w:val="left" w:pos="567"/>
      </w:tabs>
    </w:pPr>
  </w:style>
  <w:style w:type="character" w:customStyle="1" w:styleId="BodyText2Char">
    <w:name w:val="Body Text 2 Char"/>
    <w:basedOn w:val="DefaultParagraphFont"/>
    <w:link w:val="BodyText2"/>
    <w:uiPriority w:val="99"/>
    <w:semiHidden/>
    <w:rsid w:val="008A6BC4"/>
    <w:rPr>
      <w:rFonts w:ascii="Roboto Condensed" w:hAnsi="Roboto Condensed" w:cs="Arial"/>
      <w:sz w:val="22"/>
      <w:szCs w:val="20"/>
    </w:rPr>
  </w:style>
  <w:style w:type="paragraph" w:styleId="BodyText3">
    <w:name w:val="Body Text 3"/>
    <w:basedOn w:val="BodyText"/>
    <w:link w:val="BodyText3Char"/>
    <w:uiPriority w:val="99"/>
    <w:semiHidden/>
    <w:qFormat/>
    <w:rsid w:val="008A6BC4"/>
    <w:pPr>
      <w:numPr>
        <w:ilvl w:val="2"/>
      </w:numPr>
    </w:pPr>
    <w:rPr>
      <w:szCs w:val="16"/>
    </w:rPr>
  </w:style>
  <w:style w:type="character" w:customStyle="1" w:styleId="BodyText3Char">
    <w:name w:val="Body Text 3 Char"/>
    <w:basedOn w:val="DefaultParagraphFont"/>
    <w:link w:val="BodyText3"/>
    <w:uiPriority w:val="99"/>
    <w:semiHidden/>
    <w:rsid w:val="008A6BC4"/>
    <w:rPr>
      <w:rFonts w:ascii="Roboto Condensed" w:hAnsi="Roboto Condensed" w:cs="Arial"/>
      <w:sz w:val="22"/>
      <w:szCs w:val="16"/>
    </w:rPr>
  </w:style>
  <w:style w:type="paragraph" w:customStyle="1" w:styleId="BodyText4">
    <w:name w:val="Body Text 4"/>
    <w:basedOn w:val="BodyText3"/>
    <w:uiPriority w:val="99"/>
    <w:semiHidden/>
    <w:qFormat/>
    <w:rsid w:val="008A6BC4"/>
    <w:pPr>
      <w:numPr>
        <w:ilvl w:val="3"/>
      </w:numPr>
    </w:pPr>
  </w:style>
  <w:style w:type="paragraph" w:customStyle="1" w:styleId="BodyText5">
    <w:name w:val="Body Text 5"/>
    <w:basedOn w:val="BodyText4"/>
    <w:uiPriority w:val="99"/>
    <w:semiHidden/>
    <w:qFormat/>
    <w:rsid w:val="008A6BC4"/>
    <w:pPr>
      <w:numPr>
        <w:ilvl w:val="4"/>
      </w:numPr>
    </w:pPr>
  </w:style>
  <w:style w:type="paragraph" w:customStyle="1" w:styleId="BodyText6">
    <w:name w:val="Body Text 6"/>
    <w:basedOn w:val="BodyText5"/>
    <w:uiPriority w:val="99"/>
    <w:semiHidden/>
    <w:qFormat/>
    <w:rsid w:val="008A6BC4"/>
    <w:pPr>
      <w:numPr>
        <w:ilvl w:val="5"/>
      </w:numPr>
    </w:pPr>
  </w:style>
  <w:style w:type="paragraph" w:styleId="Caption">
    <w:name w:val="caption"/>
    <w:basedOn w:val="Normal"/>
    <w:next w:val="Normal"/>
    <w:uiPriority w:val="35"/>
    <w:unhideWhenUsed/>
    <w:qFormat/>
    <w:rsid w:val="008A6BC4"/>
    <w:pPr>
      <w:keepNext/>
      <w:keepLines/>
      <w:spacing w:before="240" w:after="0" w:line="240" w:lineRule="auto"/>
    </w:pPr>
    <w:rPr>
      <w:b/>
      <w:bCs/>
      <w:color w:val="003859" w:themeColor="text2"/>
    </w:rPr>
  </w:style>
  <w:style w:type="paragraph" w:styleId="TOCHeading">
    <w:name w:val="TOC Heading"/>
    <w:basedOn w:val="Heading1"/>
    <w:next w:val="Normal"/>
    <w:link w:val="TOCHeadingChar"/>
    <w:uiPriority w:val="39"/>
    <w:qFormat/>
    <w:rsid w:val="008A6BC4"/>
    <w:pPr>
      <w:spacing w:before="240" w:after="120"/>
    </w:pPr>
  </w:style>
  <w:style w:type="character" w:customStyle="1" w:styleId="TOCHeadingChar">
    <w:name w:val="TOC Heading Char"/>
    <w:basedOn w:val="Heading1Char"/>
    <w:link w:val="TOCHeading"/>
    <w:uiPriority w:val="39"/>
    <w:rsid w:val="008A6BC4"/>
    <w:rPr>
      <w:rFonts w:ascii="Roboto Condensed" w:eastAsia="Times New Roman" w:hAnsi="Roboto Condensed" w:cs="Arial"/>
      <w:bCs/>
      <w:color w:val="00AFF0" w:themeColor="accent1"/>
      <w:sz w:val="44"/>
      <w:szCs w:val="32"/>
      <w:lang w:eastAsia="en-AU"/>
    </w:rPr>
  </w:style>
  <w:style w:type="paragraph" w:customStyle="1" w:styleId="Contents">
    <w:name w:val="Contents"/>
    <w:basedOn w:val="TOCHeading"/>
    <w:link w:val="ContentsChar"/>
    <w:qFormat/>
    <w:rsid w:val="008A6BC4"/>
  </w:style>
  <w:style w:type="character" w:customStyle="1" w:styleId="ContentsChar">
    <w:name w:val="Contents Char"/>
    <w:basedOn w:val="TOCHeadingChar"/>
    <w:link w:val="Contents"/>
    <w:rsid w:val="008A6BC4"/>
    <w:rPr>
      <w:rFonts w:ascii="Roboto Condensed" w:eastAsia="Times New Roman" w:hAnsi="Roboto Condensed" w:cs="Arial"/>
      <w:bCs/>
      <w:color w:val="00AFF0" w:themeColor="accent1"/>
      <w:sz w:val="44"/>
      <w:szCs w:val="32"/>
      <w:lang w:eastAsia="en-AU"/>
    </w:rPr>
  </w:style>
  <w:style w:type="paragraph" w:customStyle="1" w:styleId="CoverDetails">
    <w:name w:val="Cover Details"/>
    <w:basedOn w:val="Normal"/>
    <w:uiPriority w:val="9"/>
    <w:qFormat/>
    <w:rsid w:val="008A6BC4"/>
    <w:rPr>
      <w:sz w:val="32"/>
    </w:rPr>
  </w:style>
  <w:style w:type="paragraph" w:customStyle="1" w:styleId="Docnumber">
    <w:name w:val="Doc number"/>
    <w:basedOn w:val="Heading2"/>
    <w:link w:val="DocnumberChar"/>
    <w:qFormat/>
    <w:rsid w:val="008A6BC4"/>
  </w:style>
  <w:style w:type="character" w:customStyle="1" w:styleId="DocnumberChar">
    <w:name w:val="Doc number Char"/>
    <w:basedOn w:val="Heading2Char"/>
    <w:link w:val="Docnumber"/>
    <w:rsid w:val="008A6BC4"/>
    <w:rPr>
      <w:rFonts w:ascii="Roboto Condensed" w:eastAsia="Times New Roman" w:hAnsi="Roboto Condensed" w:cs="Arial"/>
      <w:b/>
      <w:bCs/>
      <w:iCs/>
      <w:color w:val="004987" w:themeColor="text1"/>
      <w:sz w:val="32"/>
      <w:szCs w:val="28"/>
      <w:lang w:eastAsia="en-AU"/>
    </w:rPr>
  </w:style>
  <w:style w:type="paragraph" w:customStyle="1" w:styleId="Documenttitle">
    <w:name w:val="Document title"/>
    <w:basedOn w:val="Normal"/>
    <w:uiPriority w:val="10"/>
    <w:qFormat/>
    <w:rsid w:val="008A6BC4"/>
    <w:pPr>
      <w:spacing w:before="480" w:after="360" w:line="240" w:lineRule="auto"/>
    </w:pPr>
    <w:rPr>
      <w:color w:val="004987" w:themeColor="text1"/>
      <w:sz w:val="44"/>
    </w:rPr>
  </w:style>
  <w:style w:type="paragraph" w:customStyle="1" w:styleId="FigureCaption">
    <w:name w:val="Figure Caption"/>
    <w:basedOn w:val="Normal"/>
    <w:next w:val="BodyText"/>
    <w:uiPriority w:val="6"/>
    <w:qFormat/>
    <w:rsid w:val="008A6BC4"/>
    <w:pPr>
      <w:tabs>
        <w:tab w:val="left" w:pos="1276"/>
      </w:tabs>
      <w:spacing w:after="240"/>
      <w:ind w:left="1276" w:hanging="1276"/>
    </w:pPr>
    <w:rPr>
      <w:b/>
      <w:color w:val="003859" w:themeColor="text2"/>
    </w:rPr>
  </w:style>
  <w:style w:type="paragraph" w:customStyle="1" w:styleId="FigureStyle">
    <w:name w:val="Figure Style"/>
    <w:basedOn w:val="BodyText"/>
    <w:uiPriority w:val="6"/>
    <w:qFormat/>
    <w:rsid w:val="008A6BC4"/>
    <w:pPr>
      <w:spacing w:before="240" w:line="240" w:lineRule="auto"/>
    </w:pPr>
  </w:style>
  <w:style w:type="paragraph" w:customStyle="1" w:styleId="Header2">
    <w:name w:val="Header 2"/>
    <w:basedOn w:val="Normal"/>
    <w:link w:val="Header2Char"/>
    <w:qFormat/>
    <w:rsid w:val="008A6BC4"/>
    <w:pPr>
      <w:spacing w:before="0"/>
    </w:pPr>
    <w:rPr>
      <w:rFonts w:eastAsia="Times New Roman" w:cs="Times New Roman"/>
      <w:b/>
      <w:noProof/>
      <w:color w:val="004987" w:themeColor="text1"/>
      <w:sz w:val="22"/>
      <w:szCs w:val="22"/>
    </w:rPr>
  </w:style>
  <w:style w:type="character" w:customStyle="1" w:styleId="Header2Char">
    <w:name w:val="Header 2 Char"/>
    <w:basedOn w:val="DefaultParagraphFont"/>
    <w:link w:val="Header2"/>
    <w:rsid w:val="008A6BC4"/>
    <w:rPr>
      <w:rFonts w:ascii="Roboto Condensed" w:eastAsia="Times New Roman" w:hAnsi="Roboto Condensed" w:cs="Times New Roman"/>
      <w:b/>
      <w:noProof/>
      <w:color w:val="004987" w:themeColor="text1"/>
      <w:sz w:val="22"/>
      <w:szCs w:val="22"/>
    </w:rPr>
  </w:style>
  <w:style w:type="paragraph" w:customStyle="1" w:styleId="Headerstyle">
    <w:name w:val="Header style"/>
    <w:basedOn w:val="Normal"/>
    <w:link w:val="HeaderstyleChar"/>
    <w:qFormat/>
    <w:rsid w:val="008A6BC4"/>
    <w:pPr>
      <w:spacing w:before="0" w:after="0" w:line="240" w:lineRule="auto"/>
    </w:pPr>
    <w:rPr>
      <w:b/>
      <w:bCs/>
      <w:color w:val="FFFFFF" w:themeColor="background1"/>
      <w:sz w:val="56"/>
      <w:szCs w:val="56"/>
    </w:rPr>
  </w:style>
  <w:style w:type="character" w:customStyle="1" w:styleId="HeaderstyleChar">
    <w:name w:val="Header style Char"/>
    <w:basedOn w:val="DefaultParagraphFont"/>
    <w:link w:val="Headerstyle"/>
    <w:rsid w:val="008A6BC4"/>
    <w:rPr>
      <w:rFonts w:ascii="Roboto Condensed" w:hAnsi="Roboto Condensed" w:cs="Arial"/>
      <w:b/>
      <w:bCs/>
      <w:color w:val="FFFFFF" w:themeColor="background1"/>
      <w:sz w:val="56"/>
      <w:szCs w:val="56"/>
    </w:rPr>
  </w:style>
  <w:style w:type="character" w:customStyle="1" w:styleId="Heading6Char">
    <w:name w:val="Heading 6 Char"/>
    <w:basedOn w:val="DefaultParagraphFont"/>
    <w:link w:val="Heading6"/>
    <w:uiPriority w:val="99"/>
    <w:semiHidden/>
    <w:rsid w:val="008A6BC4"/>
    <w:rPr>
      <w:rFonts w:ascii="Roboto Condensed" w:eastAsia="Times New Roman" w:hAnsi="Roboto Condensed" w:cs="Times New Roman"/>
      <w:bCs/>
      <w:sz w:val="20"/>
      <w:szCs w:val="20"/>
      <w:lang w:eastAsia="en-AU"/>
    </w:rPr>
  </w:style>
  <w:style w:type="paragraph" w:styleId="List">
    <w:name w:val="List"/>
    <w:basedOn w:val="Normal"/>
    <w:uiPriority w:val="99"/>
    <w:unhideWhenUsed/>
    <w:rsid w:val="008A6BC4"/>
    <w:pPr>
      <w:ind w:left="283" w:hanging="283"/>
      <w:contextualSpacing/>
    </w:pPr>
  </w:style>
  <w:style w:type="paragraph" w:customStyle="1" w:styleId="ListAlpha0">
    <w:name w:val="List Alpha"/>
    <w:basedOn w:val="BodyText"/>
    <w:uiPriority w:val="1"/>
    <w:qFormat/>
    <w:rsid w:val="008A6BC4"/>
    <w:pPr>
      <w:numPr>
        <w:numId w:val="50"/>
      </w:numPr>
    </w:pPr>
  </w:style>
  <w:style w:type="paragraph" w:customStyle="1" w:styleId="ListAlpha2">
    <w:name w:val="List Alpha 2"/>
    <w:basedOn w:val="ListAlpha0"/>
    <w:uiPriority w:val="19"/>
    <w:rsid w:val="008A6BC4"/>
    <w:pPr>
      <w:numPr>
        <w:ilvl w:val="1"/>
        <w:numId w:val="9"/>
      </w:numPr>
    </w:pPr>
  </w:style>
  <w:style w:type="paragraph" w:customStyle="1" w:styleId="ListAlpha3">
    <w:name w:val="List Alpha 3"/>
    <w:basedOn w:val="ListAlpha2"/>
    <w:uiPriority w:val="19"/>
    <w:rsid w:val="008A6BC4"/>
    <w:pPr>
      <w:numPr>
        <w:ilvl w:val="2"/>
      </w:numPr>
    </w:pPr>
  </w:style>
  <w:style w:type="paragraph" w:customStyle="1" w:styleId="ListAlpha4">
    <w:name w:val="List Alpha 4"/>
    <w:basedOn w:val="ListAlpha3"/>
    <w:uiPriority w:val="19"/>
    <w:rsid w:val="008A6BC4"/>
    <w:pPr>
      <w:numPr>
        <w:ilvl w:val="3"/>
      </w:numPr>
    </w:pPr>
  </w:style>
  <w:style w:type="paragraph" w:customStyle="1" w:styleId="ListAlpha6">
    <w:name w:val="List Alpha 6"/>
    <w:basedOn w:val="ListAlpha4"/>
    <w:uiPriority w:val="19"/>
    <w:rsid w:val="008A6BC4"/>
    <w:pPr>
      <w:numPr>
        <w:ilvl w:val="5"/>
      </w:numPr>
    </w:pPr>
  </w:style>
  <w:style w:type="paragraph" w:customStyle="1" w:styleId="ListAlpha5">
    <w:name w:val="List Alpha 5"/>
    <w:basedOn w:val="ListAlpha6"/>
    <w:uiPriority w:val="19"/>
    <w:rsid w:val="008A6BC4"/>
    <w:pPr>
      <w:numPr>
        <w:ilvl w:val="4"/>
      </w:numPr>
    </w:pPr>
  </w:style>
  <w:style w:type="paragraph" w:styleId="ListBullet0">
    <w:name w:val="List Bullet"/>
    <w:basedOn w:val="BodyText"/>
    <w:uiPriority w:val="99"/>
    <w:qFormat/>
    <w:rsid w:val="008A6BC4"/>
    <w:pPr>
      <w:numPr>
        <w:numId w:val="20"/>
      </w:numPr>
      <w:contextualSpacing/>
    </w:pPr>
  </w:style>
  <w:style w:type="paragraph" w:styleId="ListBullet2">
    <w:name w:val="List Bullet 2"/>
    <w:basedOn w:val="ListBullet0"/>
    <w:uiPriority w:val="99"/>
    <w:rsid w:val="008A6BC4"/>
    <w:pPr>
      <w:numPr>
        <w:ilvl w:val="1"/>
      </w:numPr>
    </w:pPr>
  </w:style>
  <w:style w:type="paragraph" w:styleId="ListBullet3">
    <w:name w:val="List Bullet 3"/>
    <w:basedOn w:val="ListBullet0"/>
    <w:uiPriority w:val="99"/>
    <w:rsid w:val="008A6BC4"/>
    <w:pPr>
      <w:numPr>
        <w:ilvl w:val="2"/>
      </w:numPr>
    </w:pPr>
  </w:style>
  <w:style w:type="paragraph" w:styleId="ListBullet4">
    <w:name w:val="List Bullet 4"/>
    <w:basedOn w:val="ListBullet0"/>
    <w:uiPriority w:val="19"/>
    <w:rsid w:val="008A6BC4"/>
    <w:pPr>
      <w:numPr>
        <w:ilvl w:val="3"/>
      </w:numPr>
    </w:pPr>
  </w:style>
  <w:style w:type="paragraph" w:styleId="ListBullet5">
    <w:name w:val="List Bullet 5"/>
    <w:basedOn w:val="ListBullet0"/>
    <w:uiPriority w:val="19"/>
    <w:rsid w:val="008A6BC4"/>
    <w:pPr>
      <w:numPr>
        <w:ilvl w:val="4"/>
      </w:numPr>
    </w:pPr>
  </w:style>
  <w:style w:type="paragraph" w:customStyle="1" w:styleId="ListBullet6">
    <w:name w:val="List Bullet 6"/>
    <w:basedOn w:val="ListBullet0"/>
    <w:uiPriority w:val="19"/>
    <w:rsid w:val="008A6BC4"/>
    <w:pPr>
      <w:numPr>
        <w:ilvl w:val="5"/>
      </w:numPr>
    </w:pPr>
  </w:style>
  <w:style w:type="paragraph" w:styleId="ListNumber0">
    <w:name w:val="List Number"/>
    <w:basedOn w:val="BodyText"/>
    <w:uiPriority w:val="1"/>
    <w:qFormat/>
    <w:rsid w:val="008A6BC4"/>
    <w:pPr>
      <w:numPr>
        <w:numId w:val="31"/>
      </w:numPr>
    </w:pPr>
  </w:style>
  <w:style w:type="paragraph" w:styleId="ListNumber2">
    <w:name w:val="List Number 2"/>
    <w:basedOn w:val="ListNumber0"/>
    <w:uiPriority w:val="19"/>
    <w:rsid w:val="008A6BC4"/>
    <w:pPr>
      <w:numPr>
        <w:ilvl w:val="1"/>
      </w:numPr>
    </w:pPr>
  </w:style>
  <w:style w:type="paragraph" w:styleId="ListNumber3">
    <w:name w:val="List Number 3"/>
    <w:basedOn w:val="ListNumber0"/>
    <w:uiPriority w:val="19"/>
    <w:rsid w:val="008A6BC4"/>
    <w:pPr>
      <w:numPr>
        <w:ilvl w:val="2"/>
      </w:numPr>
    </w:pPr>
  </w:style>
  <w:style w:type="paragraph" w:styleId="ListNumber4">
    <w:name w:val="List Number 4"/>
    <w:basedOn w:val="ListNumber0"/>
    <w:uiPriority w:val="19"/>
    <w:rsid w:val="008A6BC4"/>
    <w:pPr>
      <w:numPr>
        <w:ilvl w:val="3"/>
      </w:numPr>
    </w:pPr>
  </w:style>
  <w:style w:type="paragraph" w:styleId="ListNumber5">
    <w:name w:val="List Number 5"/>
    <w:basedOn w:val="ListNumber0"/>
    <w:uiPriority w:val="19"/>
    <w:rsid w:val="008A6BC4"/>
    <w:pPr>
      <w:numPr>
        <w:ilvl w:val="4"/>
      </w:numPr>
    </w:pPr>
  </w:style>
  <w:style w:type="paragraph" w:customStyle="1" w:styleId="ListNumber6">
    <w:name w:val="List Number 6"/>
    <w:basedOn w:val="ListNumber0"/>
    <w:uiPriority w:val="19"/>
    <w:rsid w:val="008A6BC4"/>
    <w:pPr>
      <w:numPr>
        <w:ilvl w:val="5"/>
      </w:numPr>
    </w:pPr>
  </w:style>
  <w:style w:type="paragraph" w:customStyle="1" w:styleId="ListParagraph2">
    <w:name w:val="List Paragraph 2"/>
    <w:basedOn w:val="ListParagraph0"/>
    <w:uiPriority w:val="19"/>
    <w:rsid w:val="008A6BC4"/>
    <w:pPr>
      <w:numPr>
        <w:ilvl w:val="1"/>
      </w:numPr>
    </w:pPr>
  </w:style>
  <w:style w:type="paragraph" w:customStyle="1" w:styleId="ListParagraph3">
    <w:name w:val="List Paragraph 3"/>
    <w:basedOn w:val="ListParagraph0"/>
    <w:uiPriority w:val="19"/>
    <w:rsid w:val="008A6BC4"/>
    <w:pPr>
      <w:numPr>
        <w:ilvl w:val="2"/>
      </w:numPr>
    </w:pPr>
  </w:style>
  <w:style w:type="paragraph" w:customStyle="1" w:styleId="ListParagraph4">
    <w:name w:val="List Paragraph 4"/>
    <w:basedOn w:val="ListParagraph0"/>
    <w:uiPriority w:val="19"/>
    <w:rsid w:val="008A6BC4"/>
    <w:pPr>
      <w:numPr>
        <w:ilvl w:val="3"/>
      </w:numPr>
    </w:pPr>
  </w:style>
  <w:style w:type="paragraph" w:customStyle="1" w:styleId="ListParagraph5">
    <w:name w:val="List Paragraph 5"/>
    <w:basedOn w:val="ListParagraph0"/>
    <w:uiPriority w:val="19"/>
    <w:rsid w:val="008A6BC4"/>
    <w:pPr>
      <w:numPr>
        <w:ilvl w:val="4"/>
      </w:numPr>
    </w:pPr>
  </w:style>
  <w:style w:type="paragraph" w:customStyle="1" w:styleId="ListParagraph6">
    <w:name w:val="List Paragraph 6"/>
    <w:basedOn w:val="ListParagraph0"/>
    <w:uiPriority w:val="19"/>
    <w:rsid w:val="008A6BC4"/>
    <w:pPr>
      <w:numPr>
        <w:ilvl w:val="5"/>
      </w:numPr>
    </w:pPr>
  </w:style>
  <w:style w:type="numbering" w:customStyle="1" w:styleId="ListAlpha">
    <w:name w:val="List_Alpha"/>
    <w:uiPriority w:val="99"/>
    <w:rsid w:val="008A6BC4"/>
    <w:pPr>
      <w:numPr>
        <w:numId w:val="38"/>
      </w:numPr>
    </w:pPr>
  </w:style>
  <w:style w:type="numbering" w:customStyle="1" w:styleId="ListBullet">
    <w:name w:val="List_Bullet"/>
    <w:uiPriority w:val="99"/>
    <w:rsid w:val="008A6BC4"/>
    <w:pPr>
      <w:numPr>
        <w:numId w:val="39"/>
      </w:numPr>
    </w:pPr>
  </w:style>
  <w:style w:type="numbering" w:customStyle="1" w:styleId="ListNumber">
    <w:name w:val="List_Number"/>
    <w:uiPriority w:val="99"/>
    <w:rsid w:val="008A6BC4"/>
    <w:pPr>
      <w:numPr>
        <w:numId w:val="40"/>
      </w:numPr>
    </w:pPr>
  </w:style>
  <w:style w:type="numbering" w:customStyle="1" w:styleId="ListNumberedHeadings">
    <w:name w:val="List_NumberedHeadings"/>
    <w:uiPriority w:val="99"/>
    <w:rsid w:val="008A6BC4"/>
    <w:pPr>
      <w:numPr>
        <w:numId w:val="41"/>
      </w:numPr>
    </w:pPr>
  </w:style>
  <w:style w:type="numbering" w:customStyle="1" w:styleId="ListParagraph">
    <w:name w:val="List_Paragraph"/>
    <w:uiPriority w:val="99"/>
    <w:rsid w:val="008A6BC4"/>
    <w:pPr>
      <w:numPr>
        <w:numId w:val="42"/>
      </w:numPr>
    </w:pPr>
  </w:style>
  <w:style w:type="numbering" w:customStyle="1" w:styleId="ListTableBullet">
    <w:name w:val="List_TableBullet"/>
    <w:uiPriority w:val="99"/>
    <w:rsid w:val="008A6BC4"/>
    <w:pPr>
      <w:numPr>
        <w:numId w:val="43"/>
      </w:numPr>
    </w:pPr>
  </w:style>
  <w:style w:type="numbering" w:customStyle="1" w:styleId="ListTableNumber">
    <w:name w:val="List_TableNumber"/>
    <w:uiPriority w:val="99"/>
    <w:rsid w:val="008A6BC4"/>
    <w:pPr>
      <w:numPr>
        <w:numId w:val="44"/>
      </w:numPr>
    </w:pPr>
  </w:style>
  <w:style w:type="paragraph" w:customStyle="1" w:styleId="NbrHeading1">
    <w:name w:val="Nbr Heading 1"/>
    <w:basedOn w:val="Heading1"/>
    <w:next w:val="BodyText"/>
    <w:qFormat/>
    <w:rsid w:val="008A6BC4"/>
    <w:pPr>
      <w:numPr>
        <w:numId w:val="49"/>
      </w:numPr>
      <w:spacing w:before="360" w:after="240"/>
      <w:contextualSpacing/>
    </w:pPr>
    <w:rPr>
      <w:b/>
      <w:bCs w:val="0"/>
      <w:noProof/>
    </w:rPr>
  </w:style>
  <w:style w:type="paragraph" w:customStyle="1" w:styleId="NbrHeading2">
    <w:name w:val="Nbr Heading 2"/>
    <w:basedOn w:val="Heading2"/>
    <w:next w:val="BodyText"/>
    <w:qFormat/>
    <w:rsid w:val="008A6BC4"/>
    <w:pPr>
      <w:numPr>
        <w:ilvl w:val="1"/>
        <w:numId w:val="49"/>
      </w:numPr>
      <w:spacing w:before="120"/>
      <w:contextualSpacing/>
    </w:pPr>
  </w:style>
  <w:style w:type="paragraph" w:customStyle="1" w:styleId="NbrHeading3">
    <w:name w:val="Nbr Heading 3"/>
    <w:basedOn w:val="Heading3"/>
    <w:next w:val="BodyText"/>
    <w:qFormat/>
    <w:rsid w:val="008A6BC4"/>
    <w:pPr>
      <w:numPr>
        <w:ilvl w:val="2"/>
        <w:numId w:val="49"/>
      </w:numPr>
      <w:spacing w:before="120"/>
    </w:pPr>
  </w:style>
  <w:style w:type="paragraph" w:customStyle="1" w:styleId="NbrHeading4">
    <w:name w:val="Nbr Heading 4"/>
    <w:basedOn w:val="Heading4"/>
    <w:next w:val="BodyText"/>
    <w:qFormat/>
    <w:rsid w:val="008A6BC4"/>
    <w:pPr>
      <w:numPr>
        <w:ilvl w:val="3"/>
        <w:numId w:val="49"/>
      </w:numPr>
    </w:pPr>
    <w:rPr>
      <w:sz w:val="22"/>
    </w:rPr>
  </w:style>
  <w:style w:type="paragraph" w:customStyle="1" w:styleId="NbrHeading5">
    <w:name w:val="Nbr Heading 5"/>
    <w:basedOn w:val="Heading5"/>
    <w:next w:val="BodyText"/>
    <w:qFormat/>
    <w:rsid w:val="008A6BC4"/>
    <w:pPr>
      <w:numPr>
        <w:ilvl w:val="4"/>
        <w:numId w:val="49"/>
      </w:numPr>
      <w:tabs>
        <w:tab w:val="clear" w:pos="1276"/>
      </w:tabs>
    </w:pPr>
    <w:rPr>
      <w:b w:val="0"/>
      <w:sz w:val="22"/>
    </w:rPr>
  </w:style>
  <w:style w:type="character" w:styleId="PlaceholderText">
    <w:name w:val="Placeholder Text"/>
    <w:basedOn w:val="DefaultParagraphFont"/>
    <w:uiPriority w:val="99"/>
    <w:semiHidden/>
    <w:rsid w:val="008A6BC4"/>
    <w:rPr>
      <w:color w:val="808080"/>
    </w:rPr>
  </w:style>
  <w:style w:type="paragraph" w:styleId="Quote">
    <w:name w:val="Quote"/>
    <w:basedOn w:val="Normal"/>
    <w:next w:val="Normal"/>
    <w:link w:val="QuoteChar"/>
    <w:uiPriority w:val="99"/>
    <w:qFormat/>
    <w:rsid w:val="008A6BC4"/>
    <w:pPr>
      <w:spacing w:before="180" w:after="180"/>
      <w:ind w:left="567" w:right="567"/>
      <w:jc w:val="center"/>
    </w:pPr>
    <w:rPr>
      <w:i/>
      <w:iCs/>
      <w:color w:val="004987" w:themeColor="text1"/>
    </w:rPr>
  </w:style>
  <w:style w:type="character" w:customStyle="1" w:styleId="QuoteChar">
    <w:name w:val="Quote Char"/>
    <w:basedOn w:val="DefaultParagraphFont"/>
    <w:link w:val="Quote"/>
    <w:uiPriority w:val="99"/>
    <w:rsid w:val="008A6BC4"/>
    <w:rPr>
      <w:rFonts w:ascii="Roboto Condensed" w:hAnsi="Roboto Condensed" w:cs="Arial"/>
      <w:i/>
      <w:iCs/>
      <w:color w:val="004987" w:themeColor="text1"/>
      <w:sz w:val="20"/>
      <w:szCs w:val="20"/>
    </w:rPr>
  </w:style>
  <w:style w:type="table" w:customStyle="1" w:styleId="SeqwaterBlueTable">
    <w:name w:val="Seqwater Blue Table"/>
    <w:basedOn w:val="TableNormal"/>
    <w:uiPriority w:val="99"/>
    <w:rsid w:val="008A6BC4"/>
    <w:pPr>
      <w:ind w:left="113" w:right="113"/>
    </w:pPr>
    <w:rPr>
      <w:rFonts w:eastAsiaTheme="minorHAnsi"/>
      <w:sz w:val="22"/>
      <w:szCs w:val="22"/>
      <w:lang w:val="en-AU"/>
    </w:rPr>
    <w:tblPr>
      <w:tblStyleRowBandSize w:val="1"/>
      <w:tblStyleColBandSize w:val="1"/>
      <w:tblBorders>
        <w:top w:val="single" w:sz="4" w:space="0" w:color="C9F0FF" w:themeColor="accent1" w:themeTint="33"/>
        <w:left w:val="single" w:sz="4" w:space="0" w:color="C9F0FF" w:themeColor="accent1" w:themeTint="33"/>
        <w:bottom w:val="single" w:sz="4" w:space="0" w:color="C9F0FF" w:themeColor="accent1" w:themeTint="33"/>
        <w:right w:val="single" w:sz="4" w:space="0" w:color="C9F0FF" w:themeColor="accent1" w:themeTint="33"/>
        <w:insideH w:val="single" w:sz="4" w:space="0" w:color="C9F0FF" w:themeColor="accent1" w:themeTint="33"/>
        <w:insideV w:val="single" w:sz="4" w:space="0" w:color="C9F0FF" w:themeColor="accent1" w:themeTint="33"/>
      </w:tblBorders>
      <w:tblCellMar>
        <w:left w:w="0" w:type="dxa"/>
        <w:right w:w="0" w:type="dxa"/>
      </w:tblCellMar>
    </w:tblPr>
    <w:trPr>
      <w:cantSplit/>
    </w:trPr>
    <w:tcPr>
      <w:shd w:val="clear" w:color="auto" w:fill="auto"/>
    </w:tcPr>
    <w:tblStylePr w:type="firstRow">
      <w:tblPr/>
      <w:tcPr>
        <w:tcBorders>
          <w:top w:val="single" w:sz="4" w:space="0" w:color="C9F0FF" w:themeColor="accent1" w:themeTint="33"/>
          <w:left w:val="single" w:sz="4" w:space="0" w:color="C9F0FF" w:themeColor="accent1" w:themeTint="33"/>
          <w:bottom w:val="single" w:sz="4" w:space="0" w:color="C9F0FF" w:themeColor="accent1" w:themeTint="33"/>
          <w:right w:val="single" w:sz="4" w:space="0" w:color="C9F0FF" w:themeColor="accent1" w:themeTint="33"/>
          <w:insideH w:val="single" w:sz="4" w:space="0" w:color="C9F0FF" w:themeColor="accent1" w:themeTint="33"/>
          <w:insideV w:val="single" w:sz="4" w:space="0" w:color="C9F0FF" w:themeColor="accent1" w:themeTint="33"/>
          <w:tl2br w:val="nil"/>
          <w:tr2bl w:val="nil"/>
        </w:tcBorders>
        <w:shd w:val="clear" w:color="auto" w:fill="00AFF0" w:themeFill="accent1"/>
      </w:tcPr>
    </w:tblStylePr>
    <w:tblStylePr w:type="lastRow">
      <w:rPr>
        <w:b/>
      </w:rPr>
      <w:tblPr/>
      <w:tcPr>
        <w:shd w:val="clear" w:color="auto" w:fill="BBECFF" w:themeFill="accent1" w:themeFillTint="40"/>
      </w:tcPr>
    </w:tblStylePr>
    <w:tblStylePr w:type="firstCol">
      <w:tblPr/>
      <w:tcPr>
        <w:tcBorders>
          <w:insideH w:val="nil"/>
        </w:tcBorders>
        <w:shd w:val="clear" w:color="auto" w:fill="00AFF0" w:themeFill="accent1"/>
      </w:tcPr>
    </w:tblStylePr>
    <w:tblStylePr w:type="lastCol">
      <w:tblPr/>
      <w:tcPr>
        <w:shd w:val="clear" w:color="auto" w:fill="93E1FF" w:themeFill="accent1" w:themeFillTint="66"/>
      </w:tcPr>
    </w:tblStylePr>
    <w:tblStylePr w:type="band2Vert">
      <w:tblPr/>
      <w:tcPr>
        <w:shd w:val="clear" w:color="auto" w:fill="E3F7FF" w:themeFill="accent1" w:themeFillTint="1A"/>
      </w:tcPr>
    </w:tblStylePr>
    <w:tblStylePr w:type="band2Horz">
      <w:tblPr/>
      <w:tcPr>
        <w:shd w:val="clear" w:color="auto" w:fill="E3F7FF" w:themeFill="accent1" w:themeFillTint="1A"/>
      </w:tcPr>
    </w:tblStylePr>
  </w:style>
  <w:style w:type="paragraph" w:customStyle="1" w:styleId="Seqwaterbody">
    <w:name w:val="Seqwater body"/>
    <w:basedOn w:val="NoSpacing"/>
    <w:qFormat/>
    <w:rsid w:val="008A6BC4"/>
  </w:style>
  <w:style w:type="table" w:customStyle="1" w:styleId="SeqwaterGreyTable">
    <w:name w:val="Seqwater Grey Table"/>
    <w:basedOn w:val="TableNormal"/>
    <w:uiPriority w:val="99"/>
    <w:rsid w:val="008A6BC4"/>
    <w:pPr>
      <w:ind w:left="113" w:right="113"/>
    </w:pPr>
    <w:rPr>
      <w:rFonts w:eastAsiaTheme="minorHAnsi"/>
      <w:sz w:val="22"/>
      <w:szCs w:val="22"/>
      <w:lang w:val="en-AU"/>
    </w:rPr>
    <w:tblPr>
      <w:tblStyleRowBandSize w:val="1"/>
      <w:tblStyleColBandSize w:val="1"/>
      <w:tblBorders>
        <w:top w:val="single" w:sz="4" w:space="0" w:color="008CB4" w:themeColor="background2" w:themeShade="BF"/>
        <w:left w:val="single" w:sz="4" w:space="0" w:color="008CB4" w:themeColor="background2" w:themeShade="BF"/>
        <w:bottom w:val="single" w:sz="4" w:space="0" w:color="008CB4" w:themeColor="background2" w:themeShade="BF"/>
        <w:right w:val="single" w:sz="4" w:space="0" w:color="008CB4" w:themeColor="background2" w:themeShade="BF"/>
        <w:insideH w:val="single" w:sz="4" w:space="0" w:color="008CB4" w:themeColor="background2" w:themeShade="BF"/>
        <w:insideV w:val="single" w:sz="4" w:space="0" w:color="008CB4" w:themeColor="background2" w:themeShade="BF"/>
      </w:tblBorders>
      <w:tblCellMar>
        <w:left w:w="0" w:type="dxa"/>
        <w:right w:w="0" w:type="dxa"/>
      </w:tblCellMar>
    </w:tblPr>
    <w:trPr>
      <w:cantSplit/>
    </w:trPr>
    <w:tcPr>
      <w:shd w:val="clear" w:color="auto" w:fill="auto"/>
    </w:tcPr>
    <w:tblStylePr w:type="firstRow">
      <w:rPr>
        <w:color w:val="FFFFFF" w:themeColor="background1"/>
      </w:rPr>
      <w:tblPr/>
      <w:tcPr>
        <w:tcBorders>
          <w:top w:val="single" w:sz="4" w:space="0" w:color="008CB4" w:themeColor="background2" w:themeShade="BF"/>
          <w:left w:val="single" w:sz="4" w:space="0" w:color="008CB4" w:themeColor="background2" w:themeShade="BF"/>
          <w:bottom w:val="single" w:sz="4" w:space="0" w:color="008CB4" w:themeColor="background2" w:themeShade="BF"/>
          <w:right w:val="single" w:sz="4" w:space="0" w:color="008CB4" w:themeColor="background2" w:themeShade="BF"/>
          <w:insideH w:val="single" w:sz="4" w:space="0" w:color="008CB4" w:themeColor="background2" w:themeShade="BF"/>
          <w:insideV w:val="single" w:sz="4" w:space="0" w:color="008CB4" w:themeColor="background2" w:themeShade="BF"/>
          <w:tl2br w:val="nil"/>
          <w:tr2bl w:val="nil"/>
        </w:tcBorders>
        <w:shd w:val="clear" w:color="auto" w:fill="003859" w:themeFill="text2"/>
      </w:tcPr>
    </w:tblStylePr>
    <w:tblStylePr w:type="lastRow">
      <w:rPr>
        <w:b/>
        <w:color w:val="auto"/>
      </w:rPr>
      <w:tblPr/>
      <w:tcPr>
        <w:tcBorders>
          <w:top w:val="single" w:sz="4" w:space="0" w:color="008CB4" w:themeColor="background2" w:themeShade="BF"/>
          <w:left w:val="single" w:sz="4" w:space="0" w:color="008CB4" w:themeColor="background2" w:themeShade="BF"/>
          <w:bottom w:val="single" w:sz="4" w:space="0" w:color="008CB4" w:themeColor="background2" w:themeShade="BF"/>
          <w:right w:val="single" w:sz="4" w:space="0" w:color="008CB4" w:themeColor="background2" w:themeShade="BF"/>
          <w:insideH w:val="single" w:sz="4" w:space="0" w:color="008CB4" w:themeColor="background2" w:themeShade="BF"/>
          <w:insideV w:val="single" w:sz="4" w:space="0" w:color="008CB4" w:themeColor="background2" w:themeShade="BF"/>
        </w:tcBorders>
        <w:shd w:val="clear" w:color="auto" w:fill="EAEAEA"/>
      </w:tcPr>
    </w:tblStylePr>
    <w:tblStylePr w:type="firstCol">
      <w:rPr>
        <w:color w:val="FFFFFF" w:themeColor="background1"/>
      </w:rPr>
      <w:tblPr/>
      <w:tcPr>
        <w:tcBorders>
          <w:top w:val="single" w:sz="4" w:space="0" w:color="008CB4" w:themeColor="background2" w:themeShade="BF"/>
          <w:left w:val="single" w:sz="4" w:space="0" w:color="008CB4" w:themeColor="background2" w:themeShade="BF"/>
          <w:bottom w:val="single" w:sz="4" w:space="0" w:color="008CB4" w:themeColor="background2" w:themeShade="BF"/>
          <w:right w:val="single" w:sz="4" w:space="0" w:color="008CB4" w:themeColor="background2" w:themeShade="BF"/>
          <w:insideH w:val="single" w:sz="4" w:space="0" w:color="008CB4" w:themeColor="background2" w:themeShade="BF"/>
          <w:insideV w:val="single" w:sz="4" w:space="0" w:color="008CB4" w:themeColor="background2" w:themeShade="BF"/>
        </w:tcBorders>
        <w:shd w:val="clear" w:color="auto" w:fill="003859" w:themeFill="text2"/>
      </w:tcPr>
    </w:tblStylePr>
    <w:tblStylePr w:type="lastCol">
      <w:tblPr/>
      <w:tcPr>
        <w:shd w:val="clear" w:color="auto" w:fill="EAEAEA"/>
      </w:tcPr>
    </w:tblStylePr>
    <w:tblStylePr w:type="band2Vert">
      <w:tblPr/>
      <w:tcPr>
        <w:shd w:val="clear" w:color="auto" w:fill="F9F9F9"/>
      </w:tcPr>
    </w:tblStylePr>
    <w:tblStylePr w:type="band2Horz">
      <w:tblPr/>
      <w:tcPr>
        <w:shd w:val="clear" w:color="auto" w:fill="F9F9F9"/>
      </w:tcPr>
    </w:tblStylePr>
  </w:style>
  <w:style w:type="paragraph" w:customStyle="1" w:styleId="SeqwaterH4">
    <w:name w:val="Seqwater H4"/>
    <w:basedOn w:val="Normal"/>
    <w:qFormat/>
    <w:rsid w:val="008A6BC4"/>
    <w:pPr>
      <w:spacing w:before="240" w:line="240" w:lineRule="auto"/>
    </w:pPr>
    <w:rPr>
      <w:b/>
      <w:color w:val="00AFF0" w:themeColor="accent1"/>
    </w:rPr>
  </w:style>
  <w:style w:type="table" w:customStyle="1" w:styleId="SeqwaterTealTable">
    <w:name w:val="Seqwater Teal Table"/>
    <w:basedOn w:val="TableNormal"/>
    <w:uiPriority w:val="99"/>
    <w:rsid w:val="008A6BC4"/>
    <w:pPr>
      <w:ind w:left="113" w:right="113"/>
    </w:pPr>
    <w:rPr>
      <w:rFonts w:eastAsiaTheme="minorHAnsi"/>
      <w:sz w:val="22"/>
      <w:szCs w:val="22"/>
      <w:lang w:val="en-AU"/>
    </w:rPr>
    <w:tblPr>
      <w:tblStyleRowBandSize w:val="1"/>
      <w:tblStyleColBandSize w:val="1"/>
      <w:tblBorders>
        <w:top w:val="single" w:sz="6" w:space="0" w:color="0091B3" w:themeColor="accent4"/>
        <w:left w:val="single" w:sz="6" w:space="0" w:color="0091B3" w:themeColor="accent4"/>
        <w:bottom w:val="single" w:sz="6" w:space="0" w:color="0091B3" w:themeColor="accent4"/>
        <w:right w:val="single" w:sz="6" w:space="0" w:color="0091B3" w:themeColor="accent4"/>
        <w:insideH w:val="single" w:sz="6" w:space="0" w:color="0091B3" w:themeColor="accent4"/>
        <w:insideV w:val="single" w:sz="6" w:space="0" w:color="0091B3" w:themeColor="accent4"/>
      </w:tblBorders>
      <w:tblCellMar>
        <w:left w:w="0" w:type="dxa"/>
        <w:right w:w="0" w:type="dxa"/>
      </w:tblCellMar>
    </w:tblPr>
    <w:trPr>
      <w:cantSplit/>
    </w:trPr>
    <w:tcPr>
      <w:shd w:val="clear" w:color="auto" w:fill="auto"/>
    </w:tcPr>
    <w:tblStylePr w:type="firstRow">
      <w:rPr>
        <w:color w:val="FFFFFF" w:themeColor="background1"/>
      </w:rPr>
      <w:tblPr/>
      <w:tcPr>
        <w:shd w:val="clear" w:color="auto" w:fill="0091B3" w:themeFill="accent4"/>
      </w:tcPr>
    </w:tblStylePr>
    <w:tblStylePr w:type="lastRow">
      <w:rPr>
        <w:b/>
        <w:color w:val="auto"/>
      </w:rPr>
      <w:tblPr/>
      <w:tcPr>
        <w:shd w:val="clear" w:color="auto" w:fill="EBF7F9" w:themeFill="accent5" w:themeFillTint="33"/>
      </w:tcPr>
    </w:tblStylePr>
    <w:tblStylePr w:type="firstCol">
      <w:rPr>
        <w:color w:val="FFFFFF" w:themeColor="background1"/>
      </w:rPr>
      <w:tblPr/>
      <w:tcPr>
        <w:shd w:val="clear" w:color="auto" w:fill="0091B3" w:themeFill="accent4"/>
      </w:tcPr>
    </w:tblStylePr>
    <w:tblStylePr w:type="lastCol">
      <w:tblPr/>
      <w:tcPr>
        <w:shd w:val="clear" w:color="auto" w:fill="EBF7F9" w:themeFill="accent5" w:themeFillTint="33"/>
      </w:tcPr>
    </w:tblStylePr>
    <w:tblStylePr w:type="band2Vert">
      <w:tblPr/>
      <w:tcPr>
        <w:shd w:val="clear" w:color="auto" w:fill="F9F9F9"/>
      </w:tcPr>
    </w:tblStylePr>
    <w:tblStylePr w:type="band2Horz">
      <w:tblPr/>
      <w:tcPr>
        <w:shd w:val="clear" w:color="auto" w:fill="F9F9F9"/>
      </w:tcPr>
    </w:tblStylePr>
  </w:style>
  <w:style w:type="numbering" w:customStyle="1" w:styleId="Style1">
    <w:name w:val="Style1"/>
    <w:uiPriority w:val="99"/>
    <w:rsid w:val="008A6BC4"/>
    <w:pPr>
      <w:numPr>
        <w:numId w:val="50"/>
      </w:numPr>
    </w:pPr>
  </w:style>
  <w:style w:type="table" w:customStyle="1" w:styleId="Style2">
    <w:name w:val="Style2"/>
    <w:basedOn w:val="TableNormal"/>
    <w:uiPriority w:val="99"/>
    <w:rsid w:val="008A6BC4"/>
    <w:rPr>
      <w:rFonts w:ascii="Roboto" w:eastAsiaTheme="minorHAnsi" w:hAnsi="Roboto"/>
      <w:lang w:val="en-AU"/>
    </w:rPr>
    <w:tblPr>
      <w:tblBorders>
        <w:top w:val="single" w:sz="4" w:space="0" w:color="9CD9E4" w:themeColor="accent5"/>
        <w:left w:val="single" w:sz="4" w:space="0" w:color="9CD9E4" w:themeColor="accent5"/>
        <w:bottom w:val="single" w:sz="4" w:space="0" w:color="9CD9E4" w:themeColor="accent5"/>
        <w:right w:val="single" w:sz="4" w:space="0" w:color="9CD9E4" w:themeColor="accent5"/>
        <w:insideH w:val="single" w:sz="4" w:space="0" w:color="9CD9E4" w:themeColor="accent5"/>
        <w:insideV w:val="single" w:sz="4" w:space="0" w:color="9CD9E4" w:themeColor="accent5"/>
      </w:tblBorders>
    </w:tblPr>
    <w:tblStylePr w:type="firstRow">
      <w:rPr>
        <w:color w:val="FFFFFF" w:themeColor="background1"/>
      </w:rPr>
      <w:tblPr/>
      <w:tcPr>
        <w:shd w:val="clear" w:color="auto" w:fill="9CD9E4" w:themeFill="accent5"/>
      </w:tcPr>
    </w:tblStylePr>
    <w:tblStylePr w:type="firstCol">
      <w:rPr>
        <w:color w:val="FFFFFF" w:themeColor="background1"/>
      </w:rPr>
      <w:tblPr/>
      <w:tcPr>
        <w:tcBorders>
          <w:top w:val="nil"/>
          <w:left w:val="nil"/>
          <w:bottom w:val="nil"/>
          <w:right w:val="nil"/>
          <w:insideH w:val="nil"/>
          <w:insideV w:val="nil"/>
        </w:tcBorders>
        <w:shd w:val="clear" w:color="auto" w:fill="9CD9E4" w:themeFill="accent5"/>
      </w:tcPr>
    </w:tblStylePr>
  </w:style>
  <w:style w:type="paragraph" w:styleId="Subtitle">
    <w:name w:val="Subtitle"/>
    <w:basedOn w:val="Normal"/>
    <w:next w:val="BodyText"/>
    <w:link w:val="SubtitleChar"/>
    <w:uiPriority w:val="11"/>
    <w:qFormat/>
    <w:rsid w:val="008A6BC4"/>
    <w:pPr>
      <w:spacing w:before="480" w:after="480"/>
    </w:pPr>
    <w:rPr>
      <w:rFonts w:asciiTheme="majorHAnsi" w:hAnsiTheme="majorHAnsi"/>
      <w:b/>
      <w:color w:val="003859" w:themeColor="text2"/>
      <w:sz w:val="44"/>
      <w:szCs w:val="44"/>
    </w:rPr>
  </w:style>
  <w:style w:type="character" w:customStyle="1" w:styleId="SubtitleChar">
    <w:name w:val="Subtitle Char"/>
    <w:basedOn w:val="DefaultParagraphFont"/>
    <w:link w:val="Subtitle"/>
    <w:uiPriority w:val="11"/>
    <w:rsid w:val="008A6BC4"/>
    <w:rPr>
      <w:rFonts w:asciiTheme="majorHAnsi" w:hAnsiTheme="majorHAnsi" w:cs="Arial"/>
      <w:b/>
      <w:color w:val="003859" w:themeColor="text2"/>
      <w:sz w:val="44"/>
      <w:szCs w:val="44"/>
    </w:rPr>
  </w:style>
  <w:style w:type="paragraph" w:customStyle="1" w:styleId="TableText0">
    <w:name w:val="Table Text"/>
    <w:basedOn w:val="Normal"/>
    <w:uiPriority w:val="3"/>
    <w:qFormat/>
    <w:rsid w:val="008A6BC4"/>
    <w:pPr>
      <w:spacing w:before="60" w:after="60" w:line="240" w:lineRule="auto"/>
      <w:ind w:left="113" w:right="113"/>
    </w:pPr>
    <w:rPr>
      <w:sz w:val="22"/>
    </w:rPr>
  </w:style>
  <w:style w:type="paragraph" w:customStyle="1" w:styleId="TableBullet">
    <w:name w:val="Table Bullet"/>
    <w:basedOn w:val="TableText0"/>
    <w:uiPriority w:val="4"/>
    <w:qFormat/>
    <w:rsid w:val="008A6BC4"/>
    <w:pPr>
      <w:numPr>
        <w:numId w:val="52"/>
      </w:numPr>
    </w:pPr>
    <w:rPr>
      <w:rFonts w:eastAsia="Times New Roman" w:cs="Times New Roman"/>
      <w:szCs w:val="24"/>
      <w:lang w:eastAsia="en-AU"/>
    </w:rPr>
  </w:style>
  <w:style w:type="paragraph" w:customStyle="1" w:styleId="TableBullet2">
    <w:name w:val="Table Bullet 2"/>
    <w:basedOn w:val="TableBullet"/>
    <w:uiPriority w:val="19"/>
    <w:rsid w:val="008A6BC4"/>
    <w:pPr>
      <w:numPr>
        <w:ilvl w:val="1"/>
      </w:numPr>
    </w:pPr>
  </w:style>
  <w:style w:type="paragraph" w:customStyle="1" w:styleId="TableCaption">
    <w:name w:val="Table Caption"/>
    <w:basedOn w:val="Caption"/>
    <w:uiPriority w:val="6"/>
    <w:qFormat/>
    <w:rsid w:val="008A6BC4"/>
    <w:pPr>
      <w:tabs>
        <w:tab w:val="left" w:pos="851"/>
      </w:tabs>
      <w:ind w:left="851" w:hanging="851"/>
    </w:pPr>
  </w:style>
  <w:style w:type="paragraph" w:customStyle="1" w:styleId="TableHeading">
    <w:name w:val="Table Heading"/>
    <w:basedOn w:val="TableText0"/>
    <w:uiPriority w:val="3"/>
    <w:qFormat/>
    <w:rsid w:val="008A6BC4"/>
    <w:pPr>
      <w:keepNext/>
    </w:pPr>
    <w:rPr>
      <w:b/>
    </w:rPr>
  </w:style>
  <w:style w:type="paragraph" w:customStyle="1" w:styleId="TableHeadingWhite">
    <w:name w:val="Table Heading White"/>
    <w:basedOn w:val="TableText0"/>
    <w:uiPriority w:val="3"/>
    <w:qFormat/>
    <w:rsid w:val="008A6BC4"/>
    <w:pPr>
      <w:keepNext/>
    </w:pPr>
    <w:rPr>
      <w:b/>
      <w:color w:val="FFFFFF" w:themeColor="background1"/>
    </w:rPr>
  </w:style>
  <w:style w:type="table" w:customStyle="1" w:styleId="TableNoBorders">
    <w:name w:val="Table No Borders"/>
    <w:basedOn w:val="TableNormal"/>
    <w:uiPriority w:val="99"/>
    <w:rsid w:val="008A6BC4"/>
    <w:rPr>
      <w:rFonts w:eastAsiaTheme="minorHAnsi"/>
      <w:sz w:val="22"/>
      <w:szCs w:val="22"/>
      <w:lang w:val="en-AU"/>
    </w:rPr>
    <w:tblPr>
      <w:tblCellMar>
        <w:left w:w="0" w:type="dxa"/>
        <w:right w:w="0" w:type="dxa"/>
      </w:tblCellMar>
    </w:tblPr>
  </w:style>
  <w:style w:type="table" w:customStyle="1" w:styleId="TableNoBorders1">
    <w:name w:val="Table No Borders1"/>
    <w:basedOn w:val="TableNormal"/>
    <w:uiPriority w:val="99"/>
    <w:rsid w:val="008A6BC4"/>
    <w:rPr>
      <w:rFonts w:eastAsiaTheme="minorHAnsi"/>
      <w:sz w:val="22"/>
      <w:szCs w:val="22"/>
      <w:lang w:val="en-AU"/>
    </w:rPr>
    <w:tblPr>
      <w:tblCellMar>
        <w:left w:w="0" w:type="dxa"/>
        <w:right w:w="0" w:type="dxa"/>
      </w:tblCellMar>
    </w:tblPr>
  </w:style>
  <w:style w:type="paragraph" w:customStyle="1" w:styleId="TableNumber">
    <w:name w:val="Table Number"/>
    <w:basedOn w:val="TableText0"/>
    <w:uiPriority w:val="4"/>
    <w:qFormat/>
    <w:rsid w:val="008A6BC4"/>
    <w:pPr>
      <w:numPr>
        <w:numId w:val="54"/>
      </w:numPr>
    </w:pPr>
  </w:style>
  <w:style w:type="paragraph" w:customStyle="1" w:styleId="TableNumber2">
    <w:name w:val="Table Number 2"/>
    <w:basedOn w:val="TableNumber"/>
    <w:uiPriority w:val="19"/>
    <w:rsid w:val="008A6BC4"/>
    <w:pPr>
      <w:numPr>
        <w:ilvl w:val="1"/>
      </w:numPr>
    </w:pPr>
  </w:style>
  <w:style w:type="paragraph" w:styleId="TableofAuthorities">
    <w:name w:val="table of authorities"/>
    <w:basedOn w:val="Normal"/>
    <w:next w:val="Normal"/>
    <w:uiPriority w:val="99"/>
    <w:semiHidden/>
    <w:rsid w:val="008A6BC4"/>
    <w:pPr>
      <w:ind w:left="200" w:hanging="200"/>
    </w:pPr>
  </w:style>
  <w:style w:type="paragraph" w:styleId="TOC3">
    <w:name w:val="toc 3"/>
    <w:basedOn w:val="Normal"/>
    <w:next w:val="Normal"/>
    <w:uiPriority w:val="39"/>
    <w:rsid w:val="008A6BC4"/>
    <w:pPr>
      <w:tabs>
        <w:tab w:val="left" w:pos="851"/>
        <w:tab w:val="right" w:leader="dot" w:pos="9923"/>
      </w:tabs>
      <w:spacing w:before="80" w:after="80"/>
      <w:ind w:left="1247"/>
      <w:contextualSpacing/>
    </w:pPr>
    <w:rPr>
      <w:color w:val="003859" w:themeColor="text2"/>
      <w:sz w:val="22"/>
    </w:rPr>
  </w:style>
  <w:style w:type="paragraph" w:styleId="TableofFigures">
    <w:name w:val="table of figures"/>
    <w:basedOn w:val="TOC3"/>
    <w:next w:val="Normal"/>
    <w:uiPriority w:val="99"/>
    <w:rsid w:val="008A6BC4"/>
    <w:rPr>
      <w:noProof/>
    </w:rPr>
  </w:style>
  <w:style w:type="paragraph" w:customStyle="1" w:styleId="Tablesubheading">
    <w:name w:val="Table subheading"/>
    <w:basedOn w:val="TableText0"/>
    <w:qFormat/>
    <w:rsid w:val="008A6BC4"/>
    <w:rPr>
      <w:rFonts w:ascii="Roboto" w:hAnsi="Roboto"/>
      <w:b/>
      <w:bCs/>
    </w:rPr>
  </w:style>
  <w:style w:type="paragraph" w:customStyle="1" w:styleId="TableTextFooter">
    <w:name w:val="Table Text (Footer)"/>
    <w:basedOn w:val="TableText0"/>
    <w:qFormat/>
    <w:rsid w:val="008A6BC4"/>
    <w:rPr>
      <w:color w:val="004987" w:themeColor="text1"/>
      <w:sz w:val="14"/>
      <w:szCs w:val="14"/>
    </w:rPr>
  </w:style>
  <w:style w:type="paragraph" w:styleId="TOC1">
    <w:name w:val="toc 1"/>
    <w:basedOn w:val="Normal"/>
    <w:next w:val="Normal"/>
    <w:uiPriority w:val="39"/>
    <w:rsid w:val="008A6BC4"/>
    <w:pPr>
      <w:keepNext/>
      <w:tabs>
        <w:tab w:val="left" w:pos="709"/>
        <w:tab w:val="right" w:leader="dot" w:pos="9923"/>
      </w:tabs>
      <w:spacing w:before="240"/>
    </w:pPr>
    <w:rPr>
      <w:b/>
      <w:noProof/>
      <w:color w:val="003859" w:themeColor="text2"/>
      <w:sz w:val="22"/>
    </w:rPr>
  </w:style>
  <w:style w:type="paragraph" w:styleId="TOC2">
    <w:name w:val="toc 2"/>
    <w:basedOn w:val="TOC1"/>
    <w:next w:val="TOC3"/>
    <w:uiPriority w:val="39"/>
    <w:rsid w:val="008A6BC4"/>
    <w:pPr>
      <w:tabs>
        <w:tab w:val="clear" w:pos="709"/>
        <w:tab w:val="left" w:pos="1276"/>
      </w:tabs>
      <w:spacing w:before="80" w:after="80"/>
      <w:ind w:left="680"/>
      <w:contextualSpacing/>
    </w:pPr>
    <w:rPr>
      <w:b w:val="0"/>
    </w:rPr>
  </w:style>
  <w:style w:type="paragraph" w:styleId="TOC4">
    <w:name w:val="toc 4"/>
    <w:basedOn w:val="TOC1"/>
    <w:next w:val="Normal"/>
    <w:uiPriority w:val="39"/>
    <w:rsid w:val="008A6BC4"/>
    <w:pPr>
      <w:tabs>
        <w:tab w:val="left" w:pos="851"/>
      </w:tabs>
      <w:ind w:left="851" w:hanging="851"/>
    </w:pPr>
  </w:style>
  <w:style w:type="paragraph" w:styleId="TOC5">
    <w:name w:val="toc 5"/>
    <w:basedOn w:val="TOC2"/>
    <w:next w:val="Normal"/>
    <w:uiPriority w:val="39"/>
    <w:rsid w:val="008A6BC4"/>
    <w:pPr>
      <w:tabs>
        <w:tab w:val="left" w:pos="1701"/>
      </w:tabs>
      <w:ind w:left="1702" w:hanging="851"/>
    </w:pPr>
  </w:style>
  <w:style w:type="paragraph" w:styleId="TOC6">
    <w:name w:val="toc 6"/>
    <w:basedOn w:val="TOC3"/>
    <w:next w:val="Normal"/>
    <w:uiPriority w:val="39"/>
    <w:semiHidden/>
    <w:rsid w:val="008A6BC4"/>
    <w:pPr>
      <w:ind w:left="851" w:hanging="851"/>
    </w:pPr>
    <w:rPr>
      <w:noProof/>
    </w:rPr>
  </w:style>
  <w:style w:type="paragraph" w:styleId="TOC7">
    <w:name w:val="toc 7"/>
    <w:basedOn w:val="TOC2"/>
    <w:next w:val="Normal"/>
    <w:uiPriority w:val="39"/>
    <w:semiHidden/>
    <w:rsid w:val="008A6BC4"/>
    <w:pPr>
      <w:spacing w:after="60"/>
    </w:pPr>
    <w:rPr>
      <w:sz w:val="16"/>
    </w:rPr>
  </w:style>
  <w:style w:type="paragraph" w:styleId="TOC8">
    <w:name w:val="toc 8"/>
    <w:basedOn w:val="Normal"/>
    <w:next w:val="Normal"/>
    <w:uiPriority w:val="39"/>
    <w:semiHidden/>
    <w:rsid w:val="008A6BC4"/>
    <w:pPr>
      <w:tabs>
        <w:tab w:val="left" w:pos="851"/>
        <w:tab w:val="right" w:pos="9639"/>
      </w:tabs>
      <w:spacing w:after="60"/>
      <w:ind w:left="851" w:hanging="851"/>
    </w:pPr>
    <w:rPr>
      <w:sz w:val="16"/>
    </w:rPr>
  </w:style>
  <w:style w:type="paragraph" w:styleId="TOC9">
    <w:name w:val="toc 9"/>
    <w:basedOn w:val="Normal"/>
    <w:next w:val="Normal"/>
    <w:uiPriority w:val="39"/>
    <w:semiHidden/>
    <w:rsid w:val="008A6BC4"/>
    <w:pPr>
      <w:tabs>
        <w:tab w:val="left" w:pos="1418"/>
        <w:tab w:val="right" w:pos="9639"/>
      </w:tabs>
      <w:spacing w:after="60"/>
      <w:ind w:left="1134" w:hanging="1134"/>
    </w:pPr>
  </w:style>
  <w:style w:type="character" w:customStyle="1" w:styleId="ui-provider">
    <w:name w:val="ui-provider"/>
    <w:basedOn w:val="DefaultParagraphFont"/>
    <w:rsid w:val="0082260F"/>
  </w:style>
  <w:style w:type="character" w:customStyle="1" w:styleId="cf01">
    <w:name w:val="cf01"/>
    <w:basedOn w:val="DefaultParagraphFont"/>
    <w:rsid w:val="008615A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66193">
      <w:bodyDiv w:val="1"/>
      <w:marLeft w:val="0"/>
      <w:marRight w:val="0"/>
      <w:marTop w:val="0"/>
      <w:marBottom w:val="0"/>
      <w:divBdr>
        <w:top w:val="none" w:sz="0" w:space="0" w:color="auto"/>
        <w:left w:val="none" w:sz="0" w:space="0" w:color="auto"/>
        <w:bottom w:val="none" w:sz="0" w:space="0" w:color="auto"/>
        <w:right w:val="none" w:sz="0" w:space="0" w:color="auto"/>
      </w:divBdr>
    </w:div>
    <w:div w:id="132258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CONCEPT%201%20-%20Position%20description%20-%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2E3AF1BDD9435BA5ED5FB83C1EC7AA"/>
        <w:category>
          <w:name w:val="General"/>
          <w:gallery w:val="placeholder"/>
        </w:category>
        <w:types>
          <w:type w:val="bbPlcHdr"/>
        </w:types>
        <w:behaviors>
          <w:behavior w:val="content"/>
        </w:behaviors>
        <w:guid w:val="{1BC21F75-8FB6-45E8-800C-ACF86AFA1ABF}"/>
      </w:docPartPr>
      <w:docPartBody>
        <w:p w:rsidR="00A914DD" w:rsidRDefault="00A04752" w:rsidP="00A04752">
          <w:pPr>
            <w:pStyle w:val="DF2E3AF1BDD9435BA5ED5FB83C1EC7AA"/>
          </w:pPr>
          <w:r w:rsidRPr="00E75527">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LTStd-LightCn">
    <w:altName w:val="Cambria"/>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752"/>
    <w:rsid w:val="005138D0"/>
    <w:rsid w:val="00A04752"/>
    <w:rsid w:val="00A914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752"/>
    <w:rPr>
      <w:color w:val="808080"/>
    </w:rPr>
  </w:style>
  <w:style w:type="paragraph" w:customStyle="1" w:styleId="DF2E3AF1BDD9435BA5ED5FB83C1EC7AA">
    <w:name w:val="DF2E3AF1BDD9435BA5ED5FB83C1EC7AA"/>
    <w:rsid w:val="00A047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eqwater">
  <a:themeElements>
    <a:clrScheme name="Seqwater Corporate 2">
      <a:dk1>
        <a:srgbClr val="004987"/>
      </a:dk1>
      <a:lt1>
        <a:srgbClr val="FFFFFF"/>
      </a:lt1>
      <a:dk2>
        <a:srgbClr val="003859"/>
      </a:dk2>
      <a:lt2>
        <a:srgbClr val="00BDF1"/>
      </a:lt2>
      <a:accent1>
        <a:srgbClr val="00AFF0"/>
      </a:accent1>
      <a:accent2>
        <a:srgbClr val="808285"/>
      </a:accent2>
      <a:accent3>
        <a:srgbClr val="7ECCC3"/>
      </a:accent3>
      <a:accent4>
        <a:srgbClr val="0091B3"/>
      </a:accent4>
      <a:accent5>
        <a:srgbClr val="9CD9E4"/>
      </a:accent5>
      <a:accent6>
        <a:srgbClr val="FFC528"/>
      </a:accent6>
      <a:hlink>
        <a:srgbClr val="003859"/>
      </a:hlink>
      <a:folHlink>
        <a:srgbClr val="0037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eqwater Roboto Corporate Theme" id="{DC2BFC72-43E1-8141-8A3C-B897A7118840}" vid="{6E8816D7-84AD-4947-8877-C3EB8C71370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QPulse Controlled Document" ma:contentTypeID="0x01010040D1439052CEE646AE4CC4DB5DAAAAAB0003BC612C48231C4CB6B57F2F18A2BA62" ma:contentTypeVersion="18" ma:contentTypeDescription="QPulse Controlled Document" ma:contentTypeScope="" ma:versionID="a5b79b421caf8499e124ac53d3c23df5">
  <xsd:schema xmlns:xsd="http://www.w3.org/2001/XMLSchema" xmlns:xs="http://www.w3.org/2001/XMLSchema" xmlns:p="http://schemas.microsoft.com/office/2006/metadata/properties" xmlns:ns1="http://schemas.microsoft.com/sharepoint/v3" xmlns:ns2="08ff0630-c59f-4828-9384-e19d3c3f8f83" targetNamespace="http://schemas.microsoft.com/office/2006/metadata/properties" ma:root="true" ma:fieldsID="43d11906f0c3dd1194d1d34df91e690c" ns1:_="" ns2:_="">
    <xsd:import namespace="http://schemas.microsoft.com/sharepoint/v3"/>
    <xsd:import namespace="08ff0630-c59f-4828-9384-e19d3c3f8f83"/>
    <xsd:element name="properties">
      <xsd:complexType>
        <xsd:sequence>
          <xsd:element name="documentManagement">
            <xsd:complexType>
              <xsd:all>
                <xsd:element ref="ns1:Name" minOccurs="0"/>
                <xsd:element ref="ns2:DocNum" minOccurs="0"/>
                <xsd:element ref="ns2:ReviewDate" minOccurs="0"/>
                <xsd:element ref="ns2:ActiveDate" minOccurs="0"/>
                <xsd:element ref="ns2:DocumentType" minOccurs="0"/>
                <xsd:element ref="ns1:Department" minOccurs="0"/>
                <xsd:element ref="ns2:Approver" minOccurs="0"/>
                <xsd:element ref="ns2:Owner" minOccurs="0"/>
                <xsd:element ref="ns2:QPulseFileDate" minOccurs="0"/>
                <xsd:element ref="ns1:URL" minOccurs="0"/>
                <xsd:element ref="ns2:QPulse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8" nillable="true" ma:displayName="Account" ma:internalName="Name" ma:readOnly="true">
      <xsd:simpleType>
        <xsd:restriction base="dms:Text"/>
      </xsd:simpleType>
    </xsd:element>
    <xsd:element name="Department" ma:index="13" nillable="true" ma:displayName="Department" ma:internalName="Department" ma:readOnly="false">
      <xsd:simpleType>
        <xsd:restriction base="dms:Text"/>
      </xsd:simpleType>
    </xsd:element>
    <xsd:element name="URL" ma:index="1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ff0630-c59f-4828-9384-e19d3c3f8f83" elementFormDefault="qualified">
    <xsd:import namespace="http://schemas.microsoft.com/office/2006/documentManagement/types"/>
    <xsd:import namespace="http://schemas.microsoft.com/office/infopath/2007/PartnerControls"/>
    <xsd:element name="DocNum" ma:index="9" nillable="true" ma:displayName="DocNum" ma:internalName="DocNum">
      <xsd:simpleType>
        <xsd:restriction base="dms:Text"/>
      </xsd:simpleType>
    </xsd:element>
    <xsd:element name="ReviewDate" ma:index="10" nillable="true" ma:displayName="ReviewDate" ma:internalName="ReviewDate">
      <xsd:simpleType>
        <xsd:restriction base="dms:DateTime"/>
      </xsd:simpleType>
    </xsd:element>
    <xsd:element name="ActiveDate" ma:index="11" nillable="true" ma:displayName="ActiveDate" ma:internalName="ActiveDate">
      <xsd:simpleType>
        <xsd:restriction base="dms:DateTime"/>
      </xsd:simpleType>
    </xsd:element>
    <xsd:element name="DocumentType" ma:index="12" nillable="true" ma:displayName="DocumentType" ma:internalName="DocumentType">
      <xsd:simpleType>
        <xsd:restriction base="dms:Text"/>
      </xsd:simpleType>
    </xsd:element>
    <xsd:element name="Approver" ma:index="14" nillable="true" ma:displayName="Approver" ma:internalName="Approver">
      <xsd:simpleType>
        <xsd:restriction base="dms:Text"/>
      </xsd:simpleType>
    </xsd:element>
    <xsd:element name="Owner" ma:index="15" nillable="true" ma:displayName="Owner" ma:internalName="Owner">
      <xsd:simpleType>
        <xsd:restriction base="dms:Text"/>
      </xsd:simpleType>
    </xsd:element>
    <xsd:element name="QPulseFileDate" ma:index="16" nillable="true" ma:displayName="QPulseFileDate" ma:internalName="QPulseFileDate">
      <xsd:simpleType>
        <xsd:restriction base="dms:DateTime"/>
      </xsd:simpleType>
    </xsd:element>
    <xsd:element name="QPulseKeywords" ma:index="18" nillable="true" ma:displayName="QPulseKeywords" ma:internalName="QPulseKeyword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pprover xmlns="08ff0630-c59f-4828-9384-e19d3c3f8f83">Manager People Experience - P7817</Approver>
    <URL xmlns="http://schemas.microsoft.com/sharepoint/v3">
      <Url xsi:nil="true"/>
      <Description xsi:nil="true"/>
    </URL>
    <DocNum xmlns="08ff0630-c59f-4828-9384-e19d3c3f8f83">TEM-00196</DocNum>
    <QPulseFileDate xmlns="08ff0630-c59f-4828-9384-e19d3c3f8f83">2024-01-17T03:57:55+00:00</QPulseFileDate>
    <QPulseKeywords xmlns="08ff0630-c59f-4828-9384-e19d3c3f8f83">Position Description Template, P&amp;C, PD, Corporate &amp; Community Relations - ,</QPulseKeywords>
    <DocumentType xmlns="08ff0630-c59f-4828-9384-e19d3c3f8f83">Controlled Document - TEM</DocumentType>
    <Owner xmlns="08ff0630-c59f-4828-9384-e19d3c3f8f83">Senior HR Operations Partner - P7818</Owner>
    <ReviewDate xmlns="08ff0630-c59f-4828-9384-e19d3c3f8f83">2027-01-16T14:00:00+00:00</ReviewDate>
    <ActiveDate xmlns="08ff0630-c59f-4828-9384-e19d3c3f8f83">2024-01-16T14:00:00+00:00</ActiveDate>
    <Department xmlns="http://schemas.microsoft.com/sharepoint/v3">PEOPLE EXPERIENCE</Department>
  </documentManagement>
</p:properties>
</file>

<file path=customXml/itemProps1.xml><?xml version="1.0" encoding="utf-8"?>
<ds:datastoreItem xmlns:ds="http://schemas.openxmlformats.org/officeDocument/2006/customXml" ds:itemID="{29837E77-BC93-40AD-BA2D-2ED1FFE12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ff0630-c59f-4828-9384-e19d3c3f8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2761B5-0B55-4331-8B48-D877545149B5}">
  <ds:schemaRefs>
    <ds:schemaRef ds:uri="http://schemas.microsoft.com/sharepoint/v3/contenttype/forms"/>
  </ds:schemaRefs>
</ds:datastoreItem>
</file>

<file path=customXml/itemProps3.xml><?xml version="1.0" encoding="utf-8"?>
<ds:datastoreItem xmlns:ds="http://schemas.openxmlformats.org/officeDocument/2006/customXml" ds:itemID="{15FC22CB-DD2A-4CF0-B17A-96B008BEDEF8}">
  <ds:schemaRefs>
    <ds:schemaRef ds:uri="http://schemas.openxmlformats.org/officeDocument/2006/bibliography"/>
  </ds:schemaRefs>
</ds:datastoreItem>
</file>

<file path=customXml/itemProps4.xml><?xml version="1.0" encoding="utf-8"?>
<ds:datastoreItem xmlns:ds="http://schemas.openxmlformats.org/officeDocument/2006/customXml" ds:itemID="{F69F23D8-DB80-4B5B-8A19-E3F64E691F8C}">
  <ds:schemaRefs>
    <ds:schemaRef ds:uri="http://www.w3.org/XML/1998/namespace"/>
    <ds:schemaRef ds:uri="08ff0630-c59f-4828-9384-e19d3c3f8f83"/>
    <ds:schemaRef ds:uri="http://purl.org/dc/dcmitype/"/>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CONCEPT 1 - Position description - template</Template>
  <TotalTime>2</TotalTime>
  <Pages>3</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Position Description Template</vt:lpstr>
    </vt:vector>
  </TitlesOfParts>
  <Company>Seqwater</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Template</dc:title>
  <dc:subject>TEM-00196</dc:subject>
  <dc:creator>Senior HR Operations Partner</dc:creator>
  <cp:keywords>6</cp:keywords>
  <dc:description>Manager People Experience</dc:description>
  <cp:lastModifiedBy>Michael Anderson</cp:lastModifiedBy>
  <cp:revision>3</cp:revision>
  <cp:lastPrinted>2018-05-18T06:14:00Z</cp:lastPrinted>
  <dcterms:created xsi:type="dcterms:W3CDTF">2024-06-27T05:50:00Z</dcterms:created>
  <dcterms:modified xsi:type="dcterms:W3CDTF">2024-06-27T05:51:00Z</dcterms:modified>
  <cp:category>17/01/2024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0x01010040D1439052CEE646AE4CC4DB5DAAAAAB0003BC612C48231C4CB6B57F2F18A2BA62</vt:lpwstr>
  </property>
</Properties>
</file>