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0429" w14:textId="77777777" w:rsidR="006C2536" w:rsidRPr="007464EA" w:rsidRDefault="006C2536" w:rsidP="007464EA">
      <w:pPr>
        <w:pStyle w:val="NoParagraphStyle"/>
        <w:ind w:hanging="567"/>
        <w:rPr>
          <w:rFonts w:ascii="Arial" w:hAnsi="Arial" w:cs="Arial"/>
          <w:b/>
          <w:color w:val="4472C4"/>
          <w:sz w:val="32"/>
          <w:szCs w:val="32"/>
        </w:rPr>
      </w:pPr>
      <w:r w:rsidRPr="002D7C0D">
        <w:rPr>
          <w:rFonts w:ascii="Arial" w:hAnsi="Arial" w:cs="Arial"/>
          <w:noProof/>
          <w:sz w:val="32"/>
          <w:szCs w:val="32"/>
          <w:lang w:val="en-AU" w:eastAsia="en-AU"/>
        </w:rPr>
        <w:drawing>
          <wp:anchor distT="0" distB="0" distL="114300" distR="114300" simplePos="0" relativeHeight="251659264" behindDoc="0" locked="0" layoutInCell="1" allowOverlap="1" wp14:anchorId="78901505" wp14:editId="4A836969">
            <wp:simplePos x="0" y="0"/>
            <wp:positionH relativeFrom="column">
              <wp:posOffset>4143375</wp:posOffset>
            </wp:positionH>
            <wp:positionV relativeFrom="paragraph">
              <wp:posOffset>-1905</wp:posOffset>
            </wp:positionV>
            <wp:extent cx="1974850" cy="604520"/>
            <wp:effectExtent l="0" t="0" r="6350" b="5080"/>
            <wp:wrapSquare wrapText="bothSides"/>
            <wp:docPr id="1" name="Picture 1"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C0D">
        <w:rPr>
          <w:rFonts w:ascii="Arial" w:hAnsi="Arial" w:cs="Arial"/>
          <w:b/>
          <w:sz w:val="32"/>
          <w:szCs w:val="32"/>
        </w:rPr>
        <w:t>POSITION DESCRIPTION</w:t>
      </w:r>
      <w:r>
        <w:rPr>
          <w:rFonts w:ascii="Arial" w:hAnsi="Arial" w:cs="Arial"/>
          <w:b/>
          <w:sz w:val="32"/>
          <w:szCs w:val="32"/>
        </w:rPr>
        <w:t xml:space="preserve">  </w:t>
      </w:r>
    </w:p>
    <w:p w14:paraId="144E829F" w14:textId="77777777" w:rsidR="006C2536" w:rsidRPr="004C6AA1" w:rsidRDefault="006C2536" w:rsidP="006C2536">
      <w:pPr>
        <w:pStyle w:val="NoParagraphStyle"/>
        <w:ind w:left="-426"/>
        <w:rPr>
          <w:rFonts w:ascii="Arial" w:hAnsi="Arial" w:cs="Arial"/>
          <w:spacing w:val="-1"/>
          <w:sz w:val="12"/>
          <w:szCs w:val="12"/>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1559"/>
      </w:tblGrid>
      <w:tr w:rsidR="006C2536" w:rsidRPr="004A1DBA" w14:paraId="217EC443" w14:textId="77777777" w:rsidTr="00075FC7">
        <w:trPr>
          <w:trHeight w:val="184"/>
        </w:trPr>
        <w:tc>
          <w:tcPr>
            <w:tcW w:w="3006" w:type="dxa"/>
            <w:shd w:val="clear" w:color="auto" w:fill="auto"/>
            <w:vAlign w:val="center"/>
          </w:tcPr>
          <w:p w14:paraId="22F5CC8E" w14:textId="77777777" w:rsidR="006C2536" w:rsidRPr="00030A86" w:rsidRDefault="006C2536" w:rsidP="00075FC7">
            <w:pPr>
              <w:pStyle w:val="NoParagraphStyle"/>
              <w:ind w:left="-108" w:firstLine="108"/>
              <w:rPr>
                <w:rFonts w:ascii="Arial" w:hAnsi="Arial" w:cs="Arial"/>
                <w:b/>
                <w:spacing w:val="-1"/>
                <w:sz w:val="12"/>
                <w:szCs w:val="12"/>
                <w:lang w:val="en-US"/>
              </w:rPr>
            </w:pPr>
            <w:r w:rsidRPr="00030A86">
              <w:rPr>
                <w:rFonts w:ascii="Arial" w:hAnsi="Arial" w:cs="Arial"/>
                <w:b/>
                <w:spacing w:val="-1"/>
                <w:sz w:val="12"/>
                <w:szCs w:val="12"/>
                <w:lang w:val="en-US"/>
              </w:rPr>
              <w:t>Position Descri</w:t>
            </w:r>
            <w:r>
              <w:rPr>
                <w:rFonts w:ascii="Arial" w:hAnsi="Arial" w:cs="Arial"/>
                <w:b/>
                <w:spacing w:val="-1"/>
                <w:sz w:val="12"/>
                <w:szCs w:val="12"/>
                <w:lang w:val="en-US"/>
              </w:rPr>
              <w:t>ption Classification Approved</w:t>
            </w:r>
          </w:p>
        </w:tc>
        <w:tc>
          <w:tcPr>
            <w:tcW w:w="1559" w:type="dxa"/>
          </w:tcPr>
          <w:p w14:paraId="4AB51F4E" w14:textId="77777777" w:rsidR="006C2536" w:rsidRPr="00030A86" w:rsidRDefault="006C2536" w:rsidP="00075FC7">
            <w:pPr>
              <w:pStyle w:val="NoParagraphStyle"/>
              <w:rPr>
                <w:rFonts w:ascii="Arial" w:hAnsi="Arial" w:cs="Arial"/>
                <w:b/>
                <w:spacing w:val="-1"/>
                <w:sz w:val="12"/>
                <w:szCs w:val="12"/>
                <w:lang w:val="en-US"/>
              </w:rPr>
            </w:pPr>
            <w:r w:rsidRPr="00030A86">
              <w:rPr>
                <w:rFonts w:ascii="Arial" w:hAnsi="Arial" w:cs="Arial"/>
                <w:b/>
                <w:spacing w:val="-1"/>
                <w:sz w:val="12"/>
                <w:szCs w:val="12"/>
                <w:lang w:val="en-US"/>
              </w:rPr>
              <w:t>Date</w:t>
            </w:r>
          </w:p>
        </w:tc>
      </w:tr>
      <w:tr w:rsidR="006C2536" w:rsidRPr="004A1DBA" w14:paraId="3D901D5A" w14:textId="77777777" w:rsidTr="00075FC7">
        <w:trPr>
          <w:trHeight w:val="184"/>
        </w:trPr>
        <w:tc>
          <w:tcPr>
            <w:tcW w:w="3006" w:type="dxa"/>
            <w:shd w:val="clear" w:color="auto" w:fill="auto"/>
            <w:vAlign w:val="center"/>
          </w:tcPr>
          <w:p w14:paraId="173BF869" w14:textId="77777777" w:rsidR="006C2536" w:rsidRPr="004A1DBA" w:rsidRDefault="006C2536" w:rsidP="00075FC7">
            <w:pPr>
              <w:pStyle w:val="NoParagraphStyle"/>
              <w:ind w:left="-108" w:firstLine="108"/>
              <w:rPr>
                <w:rFonts w:ascii="Arial" w:hAnsi="Arial" w:cs="Arial"/>
                <w:spacing w:val="-1"/>
                <w:sz w:val="12"/>
                <w:szCs w:val="12"/>
                <w:lang w:val="en-US"/>
              </w:rPr>
            </w:pPr>
            <w:r w:rsidRPr="004A1DBA">
              <w:rPr>
                <w:rFonts w:ascii="Arial" w:hAnsi="Arial" w:cs="Arial"/>
                <w:spacing w:val="-1"/>
                <w:sz w:val="12"/>
                <w:szCs w:val="12"/>
                <w:lang w:val="en-US"/>
              </w:rPr>
              <w:t>Human Resources</w:t>
            </w:r>
            <w:r>
              <w:rPr>
                <w:rFonts w:ascii="Arial" w:hAnsi="Arial" w:cs="Arial"/>
                <w:spacing w:val="-1"/>
                <w:sz w:val="12"/>
                <w:szCs w:val="12"/>
                <w:lang w:val="en-US"/>
              </w:rPr>
              <w:t xml:space="preserve"> Branch</w:t>
            </w:r>
          </w:p>
        </w:tc>
        <w:tc>
          <w:tcPr>
            <w:tcW w:w="1559" w:type="dxa"/>
          </w:tcPr>
          <w:p w14:paraId="72B5A537" w14:textId="77777777" w:rsidR="006C2536" w:rsidRPr="004A1DBA" w:rsidRDefault="005832AC" w:rsidP="00075FC7">
            <w:pPr>
              <w:pStyle w:val="NoParagraphStyle"/>
              <w:rPr>
                <w:rFonts w:ascii="Arial" w:hAnsi="Arial" w:cs="Arial"/>
                <w:spacing w:val="-1"/>
                <w:sz w:val="12"/>
                <w:szCs w:val="12"/>
                <w:lang w:val="en-US"/>
              </w:rPr>
            </w:pPr>
            <w:r>
              <w:rPr>
                <w:rFonts w:ascii="Arial" w:hAnsi="Arial" w:cs="Arial"/>
                <w:spacing w:val="-1"/>
                <w:sz w:val="12"/>
                <w:szCs w:val="12"/>
                <w:lang w:val="en-US"/>
              </w:rPr>
              <w:t>31/05/2022</w:t>
            </w:r>
          </w:p>
        </w:tc>
      </w:tr>
    </w:tbl>
    <w:p w14:paraId="5CC2CE99" w14:textId="77777777" w:rsidR="006C2536" w:rsidRDefault="006C2536" w:rsidP="006C2536">
      <w:pPr>
        <w:pStyle w:val="Header"/>
        <w:rPr>
          <w:rFonts w:ascii="Arial" w:hAnsi="Arial" w:cs="Arial"/>
          <w:sz w:val="16"/>
          <w:szCs w:val="16"/>
        </w:rPr>
      </w:pPr>
    </w:p>
    <w:tbl>
      <w:tblPr>
        <w:tblW w:w="10233" w:type="dxa"/>
        <w:tblInd w:w="-459"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3429"/>
        <w:gridCol w:w="6804"/>
      </w:tblGrid>
      <w:tr w:rsidR="006C2536" w:rsidRPr="0063224E" w14:paraId="252AD374" w14:textId="77777777" w:rsidTr="00075FC7">
        <w:trPr>
          <w:trHeight w:val="312"/>
        </w:trPr>
        <w:tc>
          <w:tcPr>
            <w:tcW w:w="3429" w:type="dxa"/>
            <w:tcBorders>
              <w:top w:val="single" w:sz="4" w:space="0" w:color="auto"/>
              <w:bottom w:val="single" w:sz="4" w:space="0" w:color="auto"/>
              <w:right w:val="nil"/>
            </w:tcBorders>
            <w:shd w:val="clear" w:color="auto" w:fill="D9D9D9"/>
            <w:vAlign w:val="center"/>
          </w:tcPr>
          <w:p w14:paraId="387CB9AB" w14:textId="77777777" w:rsidR="006C2536" w:rsidRPr="0063224E" w:rsidRDefault="006C2536" w:rsidP="00075FC7">
            <w:pPr>
              <w:spacing w:before="40" w:after="40"/>
              <w:rPr>
                <w:rFonts w:ascii="Arial" w:hAnsi="Arial" w:cs="Arial"/>
                <w:b/>
                <w:sz w:val="18"/>
                <w:szCs w:val="18"/>
              </w:rPr>
            </w:pPr>
            <w:r w:rsidRPr="0063224E">
              <w:rPr>
                <w:rFonts w:ascii="Arial" w:hAnsi="Arial" w:cs="Arial"/>
                <w:b/>
                <w:sz w:val="18"/>
                <w:szCs w:val="18"/>
              </w:rPr>
              <w:t>POSITION DETAILS</w:t>
            </w:r>
          </w:p>
        </w:tc>
        <w:tc>
          <w:tcPr>
            <w:tcW w:w="6804" w:type="dxa"/>
            <w:tcBorders>
              <w:top w:val="single" w:sz="4" w:space="0" w:color="auto"/>
              <w:left w:val="nil"/>
              <w:bottom w:val="single" w:sz="4" w:space="0" w:color="auto"/>
            </w:tcBorders>
            <w:shd w:val="clear" w:color="auto" w:fill="D9D9D9"/>
            <w:vAlign w:val="center"/>
          </w:tcPr>
          <w:p w14:paraId="23EBB927" w14:textId="77777777" w:rsidR="006C2536" w:rsidRPr="0063224E" w:rsidRDefault="006C2536" w:rsidP="00075FC7">
            <w:pPr>
              <w:spacing w:before="40" w:after="40"/>
              <w:rPr>
                <w:rFonts w:ascii="Arial" w:hAnsi="Arial" w:cs="Arial"/>
                <w:b/>
                <w:spacing w:val="-2"/>
                <w:sz w:val="18"/>
                <w:szCs w:val="18"/>
                <w:lang w:val="en-US"/>
              </w:rPr>
            </w:pPr>
          </w:p>
        </w:tc>
      </w:tr>
      <w:tr w:rsidR="006C2536" w:rsidRPr="0063224E" w14:paraId="365589B8" w14:textId="77777777" w:rsidTr="00075FC7">
        <w:trPr>
          <w:trHeight w:val="312"/>
        </w:trPr>
        <w:tc>
          <w:tcPr>
            <w:tcW w:w="3429" w:type="dxa"/>
            <w:tcBorders>
              <w:top w:val="single" w:sz="4" w:space="0" w:color="auto"/>
              <w:bottom w:val="single" w:sz="4" w:space="0" w:color="auto"/>
            </w:tcBorders>
            <w:shd w:val="clear" w:color="auto" w:fill="auto"/>
            <w:vAlign w:val="center"/>
          </w:tcPr>
          <w:p w14:paraId="76FECB26" w14:textId="77777777" w:rsidR="006C2536" w:rsidRPr="0063224E" w:rsidRDefault="006C2536" w:rsidP="00075FC7">
            <w:pPr>
              <w:spacing w:before="40" w:after="40"/>
              <w:rPr>
                <w:rFonts w:ascii="Arial" w:hAnsi="Arial" w:cs="Arial"/>
                <w:b/>
                <w:sz w:val="18"/>
                <w:szCs w:val="18"/>
              </w:rPr>
            </w:pPr>
            <w:r w:rsidRPr="0063224E">
              <w:rPr>
                <w:rFonts w:ascii="Arial" w:hAnsi="Arial" w:cs="Arial"/>
                <w:b/>
                <w:sz w:val="18"/>
                <w:szCs w:val="18"/>
              </w:rPr>
              <w:t>Position Title:</w:t>
            </w:r>
          </w:p>
        </w:tc>
        <w:tc>
          <w:tcPr>
            <w:tcW w:w="6804" w:type="dxa"/>
            <w:tcBorders>
              <w:top w:val="single" w:sz="4" w:space="0" w:color="auto"/>
              <w:bottom w:val="single" w:sz="4" w:space="0" w:color="auto"/>
            </w:tcBorders>
            <w:shd w:val="clear" w:color="auto" w:fill="auto"/>
            <w:vAlign w:val="center"/>
          </w:tcPr>
          <w:p w14:paraId="27C471FC" w14:textId="77777777" w:rsidR="006C2536" w:rsidRPr="0063224E" w:rsidRDefault="00E33109" w:rsidP="00075FC7">
            <w:pPr>
              <w:spacing w:before="40" w:after="40"/>
              <w:rPr>
                <w:rFonts w:ascii="Arial" w:hAnsi="Arial" w:cs="Arial"/>
                <w:b/>
                <w:spacing w:val="-2"/>
                <w:sz w:val="18"/>
                <w:szCs w:val="18"/>
                <w:lang w:val="en-US"/>
              </w:rPr>
            </w:pPr>
            <w:r w:rsidRPr="0063224E">
              <w:rPr>
                <w:rFonts w:ascii="Arial" w:hAnsi="Arial" w:cs="Arial"/>
                <w:b/>
                <w:spacing w:val="-2"/>
                <w:sz w:val="18"/>
                <w:szCs w:val="18"/>
                <w:lang w:val="en-US"/>
              </w:rPr>
              <w:t>Senior HR Advisor</w:t>
            </w:r>
          </w:p>
        </w:tc>
      </w:tr>
      <w:tr w:rsidR="006C2536" w:rsidRPr="0063224E" w14:paraId="48974F21" w14:textId="77777777" w:rsidTr="00075FC7">
        <w:trPr>
          <w:trHeight w:val="312"/>
        </w:trPr>
        <w:tc>
          <w:tcPr>
            <w:tcW w:w="3429" w:type="dxa"/>
            <w:tcBorders>
              <w:top w:val="single" w:sz="4" w:space="0" w:color="auto"/>
              <w:bottom w:val="single" w:sz="4" w:space="0" w:color="auto"/>
            </w:tcBorders>
            <w:shd w:val="clear" w:color="auto" w:fill="auto"/>
            <w:vAlign w:val="center"/>
          </w:tcPr>
          <w:p w14:paraId="0A912207" w14:textId="77777777" w:rsidR="006C2536" w:rsidRPr="0063224E" w:rsidRDefault="006C2536" w:rsidP="00075FC7">
            <w:pPr>
              <w:spacing w:before="40" w:after="40"/>
              <w:rPr>
                <w:rFonts w:ascii="Arial" w:hAnsi="Arial" w:cs="Arial"/>
                <w:b/>
                <w:sz w:val="18"/>
                <w:szCs w:val="18"/>
              </w:rPr>
            </w:pPr>
            <w:r w:rsidRPr="0063224E">
              <w:rPr>
                <w:rFonts w:ascii="Arial" w:hAnsi="Arial" w:cs="Arial"/>
                <w:b/>
                <w:sz w:val="18"/>
                <w:szCs w:val="18"/>
              </w:rPr>
              <w:t>Position Number:</w:t>
            </w:r>
          </w:p>
        </w:tc>
        <w:tc>
          <w:tcPr>
            <w:tcW w:w="6804" w:type="dxa"/>
            <w:tcBorders>
              <w:top w:val="single" w:sz="4" w:space="0" w:color="auto"/>
              <w:bottom w:val="single" w:sz="4" w:space="0" w:color="auto"/>
            </w:tcBorders>
            <w:shd w:val="clear" w:color="auto" w:fill="auto"/>
            <w:vAlign w:val="center"/>
          </w:tcPr>
          <w:p w14:paraId="7CD31346" w14:textId="77777777" w:rsidR="006C2536" w:rsidRPr="0063224E" w:rsidRDefault="00E33109" w:rsidP="00075FC7">
            <w:pPr>
              <w:spacing w:before="40" w:after="40"/>
              <w:rPr>
                <w:rFonts w:ascii="Arial" w:hAnsi="Arial" w:cs="Arial"/>
                <w:spacing w:val="-2"/>
                <w:sz w:val="18"/>
                <w:szCs w:val="18"/>
                <w:lang w:val="en-US"/>
              </w:rPr>
            </w:pPr>
            <w:r w:rsidRPr="0063224E">
              <w:rPr>
                <w:rFonts w:ascii="Arial" w:hAnsi="Arial" w:cs="Arial"/>
                <w:spacing w:val="-2"/>
                <w:sz w:val="18"/>
                <w:szCs w:val="18"/>
                <w:lang w:val="en-US"/>
              </w:rPr>
              <w:t>000</w:t>
            </w:r>
            <w:r w:rsidR="009835A9" w:rsidRPr="0063224E">
              <w:rPr>
                <w:rFonts w:ascii="Arial" w:hAnsi="Arial" w:cs="Arial"/>
                <w:spacing w:val="-2"/>
                <w:sz w:val="18"/>
                <w:szCs w:val="18"/>
                <w:lang w:val="en-US"/>
              </w:rPr>
              <w:t>2</w:t>
            </w:r>
            <w:r w:rsidR="00B74558" w:rsidRPr="0063224E">
              <w:rPr>
                <w:rFonts w:ascii="Arial" w:hAnsi="Arial" w:cs="Arial"/>
                <w:spacing w:val="-2"/>
                <w:sz w:val="18"/>
                <w:szCs w:val="18"/>
                <w:lang w:val="en-US"/>
              </w:rPr>
              <w:t>0059</w:t>
            </w:r>
          </w:p>
        </w:tc>
      </w:tr>
      <w:tr w:rsidR="006C2536" w:rsidRPr="0063224E" w14:paraId="5EB8D8B8" w14:textId="77777777" w:rsidTr="00075FC7">
        <w:trPr>
          <w:trHeight w:val="312"/>
        </w:trPr>
        <w:tc>
          <w:tcPr>
            <w:tcW w:w="3429" w:type="dxa"/>
            <w:tcBorders>
              <w:top w:val="single" w:sz="4" w:space="0" w:color="auto"/>
              <w:bottom w:val="single" w:sz="4" w:space="0" w:color="auto"/>
            </w:tcBorders>
            <w:shd w:val="clear" w:color="auto" w:fill="auto"/>
            <w:vAlign w:val="center"/>
          </w:tcPr>
          <w:p w14:paraId="6FC371A3" w14:textId="77777777" w:rsidR="006C2536" w:rsidRPr="0063224E" w:rsidRDefault="006C2536" w:rsidP="00075FC7">
            <w:pPr>
              <w:spacing w:before="40" w:after="40"/>
              <w:rPr>
                <w:rFonts w:ascii="Arial" w:hAnsi="Arial" w:cs="Arial"/>
                <w:b/>
                <w:sz w:val="18"/>
                <w:szCs w:val="18"/>
              </w:rPr>
            </w:pPr>
            <w:r w:rsidRPr="0063224E">
              <w:rPr>
                <w:rFonts w:ascii="Arial" w:hAnsi="Arial" w:cs="Arial"/>
                <w:b/>
                <w:sz w:val="18"/>
                <w:szCs w:val="18"/>
              </w:rPr>
              <w:t>Classification:</w:t>
            </w:r>
          </w:p>
        </w:tc>
        <w:tc>
          <w:tcPr>
            <w:tcW w:w="6804" w:type="dxa"/>
            <w:tcBorders>
              <w:top w:val="single" w:sz="4" w:space="0" w:color="auto"/>
              <w:bottom w:val="single" w:sz="4" w:space="0" w:color="auto"/>
            </w:tcBorders>
            <w:shd w:val="clear" w:color="auto" w:fill="auto"/>
            <w:vAlign w:val="center"/>
          </w:tcPr>
          <w:p w14:paraId="37EB7373" w14:textId="77777777" w:rsidR="00E84222" w:rsidRPr="0063224E" w:rsidRDefault="00E33109" w:rsidP="00075FC7">
            <w:pPr>
              <w:spacing w:before="40" w:after="40"/>
              <w:rPr>
                <w:rFonts w:ascii="Arial" w:hAnsi="Arial" w:cs="Arial"/>
                <w:spacing w:val="-2"/>
                <w:sz w:val="18"/>
                <w:szCs w:val="18"/>
                <w:lang w:val="en-US"/>
              </w:rPr>
            </w:pPr>
            <w:r w:rsidRPr="0063224E">
              <w:rPr>
                <w:rFonts w:ascii="Arial" w:hAnsi="Arial" w:cs="Arial"/>
                <w:spacing w:val="-2"/>
                <w:sz w:val="18"/>
                <w:szCs w:val="18"/>
                <w:lang w:val="en-US"/>
              </w:rPr>
              <w:t>HEO8</w:t>
            </w:r>
          </w:p>
        </w:tc>
      </w:tr>
      <w:tr w:rsidR="006C2536" w:rsidRPr="0063224E" w14:paraId="2EDEB038" w14:textId="77777777" w:rsidTr="00075FC7">
        <w:trPr>
          <w:trHeight w:val="312"/>
        </w:trPr>
        <w:tc>
          <w:tcPr>
            <w:tcW w:w="3429" w:type="dxa"/>
            <w:tcBorders>
              <w:top w:val="single" w:sz="4" w:space="0" w:color="auto"/>
              <w:bottom w:val="single" w:sz="4" w:space="0" w:color="auto"/>
            </w:tcBorders>
            <w:shd w:val="clear" w:color="auto" w:fill="auto"/>
            <w:vAlign w:val="center"/>
          </w:tcPr>
          <w:p w14:paraId="745EF1CB" w14:textId="77777777" w:rsidR="006C2536" w:rsidRPr="0063224E" w:rsidRDefault="006C2536" w:rsidP="00075FC7">
            <w:pPr>
              <w:spacing w:before="40" w:after="40"/>
              <w:rPr>
                <w:rFonts w:ascii="Arial" w:hAnsi="Arial" w:cs="Arial"/>
                <w:b/>
                <w:sz w:val="18"/>
                <w:szCs w:val="18"/>
              </w:rPr>
            </w:pPr>
            <w:r w:rsidRPr="0063224E">
              <w:rPr>
                <w:rFonts w:ascii="Arial" w:hAnsi="Arial" w:cs="Arial"/>
                <w:b/>
                <w:sz w:val="18"/>
                <w:szCs w:val="18"/>
              </w:rPr>
              <w:t>Faculty/Division:</w:t>
            </w:r>
          </w:p>
        </w:tc>
        <w:tc>
          <w:tcPr>
            <w:tcW w:w="6804" w:type="dxa"/>
            <w:tcBorders>
              <w:top w:val="single" w:sz="4" w:space="0" w:color="auto"/>
              <w:bottom w:val="single" w:sz="4" w:space="0" w:color="auto"/>
            </w:tcBorders>
            <w:shd w:val="clear" w:color="auto" w:fill="auto"/>
            <w:vAlign w:val="center"/>
          </w:tcPr>
          <w:p w14:paraId="796EE89C" w14:textId="77777777" w:rsidR="006C2536" w:rsidRPr="0063224E" w:rsidRDefault="00E33109" w:rsidP="00075FC7">
            <w:pPr>
              <w:spacing w:before="40" w:after="40"/>
              <w:rPr>
                <w:rFonts w:ascii="Arial" w:hAnsi="Arial" w:cs="Arial"/>
                <w:spacing w:val="-2"/>
                <w:sz w:val="18"/>
                <w:szCs w:val="18"/>
                <w:lang w:val="en-US"/>
              </w:rPr>
            </w:pPr>
            <w:r w:rsidRPr="0063224E">
              <w:rPr>
                <w:rFonts w:ascii="Arial" w:hAnsi="Arial" w:cs="Arial"/>
                <w:spacing w:val="-2"/>
                <w:sz w:val="18"/>
                <w:szCs w:val="18"/>
                <w:lang w:val="en-US"/>
              </w:rPr>
              <w:t>Division of University Operations</w:t>
            </w:r>
          </w:p>
        </w:tc>
      </w:tr>
      <w:tr w:rsidR="00E33109" w:rsidRPr="0063224E" w14:paraId="1692A5BD" w14:textId="77777777" w:rsidTr="00075FC7">
        <w:trPr>
          <w:trHeight w:val="312"/>
        </w:trPr>
        <w:tc>
          <w:tcPr>
            <w:tcW w:w="3429" w:type="dxa"/>
            <w:tcBorders>
              <w:top w:val="single" w:sz="4" w:space="0" w:color="auto"/>
              <w:bottom w:val="single" w:sz="4" w:space="0" w:color="auto"/>
            </w:tcBorders>
            <w:shd w:val="clear" w:color="auto" w:fill="auto"/>
            <w:vAlign w:val="center"/>
          </w:tcPr>
          <w:p w14:paraId="301B1E73" w14:textId="77777777" w:rsidR="00E33109" w:rsidRPr="0063224E" w:rsidRDefault="00E33109" w:rsidP="00E33109">
            <w:pPr>
              <w:spacing w:before="40" w:after="40"/>
              <w:rPr>
                <w:rFonts w:ascii="Arial" w:hAnsi="Arial" w:cs="Arial"/>
                <w:b/>
                <w:sz w:val="18"/>
                <w:szCs w:val="18"/>
              </w:rPr>
            </w:pPr>
            <w:r w:rsidRPr="0063224E">
              <w:rPr>
                <w:rFonts w:ascii="Arial" w:hAnsi="Arial" w:cs="Arial"/>
                <w:b/>
                <w:sz w:val="18"/>
                <w:szCs w:val="18"/>
              </w:rPr>
              <w:t>School/Branch:</w:t>
            </w:r>
          </w:p>
        </w:tc>
        <w:tc>
          <w:tcPr>
            <w:tcW w:w="6804" w:type="dxa"/>
            <w:tcBorders>
              <w:top w:val="single" w:sz="4" w:space="0" w:color="auto"/>
              <w:bottom w:val="single" w:sz="4" w:space="0" w:color="auto"/>
            </w:tcBorders>
            <w:shd w:val="clear" w:color="auto" w:fill="auto"/>
            <w:vAlign w:val="center"/>
          </w:tcPr>
          <w:p w14:paraId="1B6BEDE8" w14:textId="77777777" w:rsidR="00E33109" w:rsidRPr="0063224E" w:rsidRDefault="00E33109" w:rsidP="00E33109">
            <w:pPr>
              <w:spacing w:before="40" w:after="40"/>
              <w:rPr>
                <w:rFonts w:ascii="Arial" w:hAnsi="Arial" w:cs="Arial"/>
                <w:spacing w:val="-2"/>
                <w:sz w:val="18"/>
                <w:szCs w:val="18"/>
                <w:lang w:val="en-US"/>
              </w:rPr>
            </w:pPr>
            <w:r w:rsidRPr="0063224E">
              <w:rPr>
                <w:rFonts w:ascii="Arial" w:hAnsi="Arial" w:cs="Arial"/>
                <w:spacing w:val="-2"/>
                <w:sz w:val="18"/>
                <w:szCs w:val="18"/>
                <w:lang w:val="en-US"/>
              </w:rPr>
              <w:t>Human Resources</w:t>
            </w:r>
          </w:p>
        </w:tc>
      </w:tr>
      <w:tr w:rsidR="00E33109" w:rsidRPr="0063224E" w14:paraId="4B7F582A" w14:textId="77777777" w:rsidTr="00075FC7">
        <w:trPr>
          <w:trHeight w:val="312"/>
        </w:trPr>
        <w:tc>
          <w:tcPr>
            <w:tcW w:w="3429" w:type="dxa"/>
            <w:tcBorders>
              <w:top w:val="single" w:sz="4" w:space="0" w:color="auto"/>
              <w:bottom w:val="single" w:sz="4" w:space="0" w:color="auto"/>
            </w:tcBorders>
            <w:shd w:val="clear" w:color="auto" w:fill="auto"/>
            <w:vAlign w:val="center"/>
          </w:tcPr>
          <w:p w14:paraId="12ED0FF1" w14:textId="77777777" w:rsidR="00E33109" w:rsidRPr="0063224E" w:rsidRDefault="00E33109" w:rsidP="00E33109">
            <w:pPr>
              <w:spacing w:before="40" w:after="40"/>
              <w:rPr>
                <w:rFonts w:ascii="Arial" w:hAnsi="Arial" w:cs="Arial"/>
                <w:b/>
                <w:sz w:val="18"/>
                <w:szCs w:val="18"/>
              </w:rPr>
            </w:pPr>
            <w:r w:rsidRPr="0063224E">
              <w:rPr>
                <w:rFonts w:ascii="Arial" w:hAnsi="Arial" w:cs="Arial"/>
                <w:b/>
                <w:sz w:val="18"/>
                <w:szCs w:val="18"/>
              </w:rPr>
              <w:t>Reports to (position title):</w:t>
            </w:r>
          </w:p>
        </w:tc>
        <w:tc>
          <w:tcPr>
            <w:tcW w:w="6804" w:type="dxa"/>
            <w:tcBorders>
              <w:top w:val="single" w:sz="4" w:space="0" w:color="auto"/>
              <w:bottom w:val="single" w:sz="4" w:space="0" w:color="auto"/>
            </w:tcBorders>
            <w:shd w:val="clear" w:color="auto" w:fill="auto"/>
            <w:vAlign w:val="center"/>
          </w:tcPr>
          <w:p w14:paraId="2B894095" w14:textId="77777777" w:rsidR="00E33109" w:rsidRPr="0063224E" w:rsidRDefault="00E33109" w:rsidP="00E33109">
            <w:pPr>
              <w:spacing w:before="40" w:after="40"/>
              <w:rPr>
                <w:rFonts w:ascii="Arial" w:hAnsi="Arial" w:cs="Arial"/>
                <w:spacing w:val="-2"/>
                <w:sz w:val="18"/>
                <w:szCs w:val="18"/>
                <w:lang w:val="en-US"/>
              </w:rPr>
            </w:pPr>
            <w:r w:rsidRPr="0063224E">
              <w:rPr>
                <w:rFonts w:ascii="Arial" w:hAnsi="Arial" w:cs="Arial"/>
                <w:spacing w:val="-2"/>
                <w:sz w:val="18"/>
                <w:szCs w:val="18"/>
                <w:lang w:val="en-US"/>
              </w:rPr>
              <w:t>Senior HR Advisor Team Leader</w:t>
            </w:r>
          </w:p>
        </w:tc>
      </w:tr>
      <w:tr w:rsidR="00E33109" w:rsidRPr="0063224E" w14:paraId="613CF696" w14:textId="77777777" w:rsidTr="00075FC7">
        <w:trPr>
          <w:trHeight w:val="312"/>
        </w:trPr>
        <w:tc>
          <w:tcPr>
            <w:tcW w:w="3429" w:type="dxa"/>
            <w:tcBorders>
              <w:top w:val="single" w:sz="4" w:space="0" w:color="auto"/>
              <w:bottom w:val="single" w:sz="4" w:space="0" w:color="auto"/>
            </w:tcBorders>
            <w:shd w:val="clear" w:color="auto" w:fill="auto"/>
            <w:vAlign w:val="center"/>
          </w:tcPr>
          <w:p w14:paraId="6F661A66" w14:textId="77777777" w:rsidR="00E33109" w:rsidRPr="0063224E" w:rsidRDefault="00E33109" w:rsidP="00E33109">
            <w:pPr>
              <w:spacing w:before="40" w:after="40"/>
              <w:rPr>
                <w:rFonts w:ascii="Arial" w:hAnsi="Arial" w:cs="Arial"/>
                <w:b/>
                <w:sz w:val="18"/>
                <w:szCs w:val="18"/>
              </w:rPr>
            </w:pPr>
            <w:r w:rsidRPr="0063224E">
              <w:rPr>
                <w:rFonts w:ascii="Arial" w:hAnsi="Arial" w:cs="Arial"/>
                <w:b/>
                <w:sz w:val="18"/>
                <w:szCs w:val="18"/>
              </w:rPr>
              <w:t>Delegations:</w:t>
            </w:r>
          </w:p>
        </w:tc>
        <w:tc>
          <w:tcPr>
            <w:tcW w:w="6804" w:type="dxa"/>
            <w:tcBorders>
              <w:top w:val="single" w:sz="4" w:space="0" w:color="auto"/>
              <w:bottom w:val="single" w:sz="4" w:space="0" w:color="auto"/>
            </w:tcBorders>
            <w:shd w:val="clear" w:color="auto" w:fill="auto"/>
            <w:vAlign w:val="center"/>
          </w:tcPr>
          <w:p w14:paraId="3B0F9E69" w14:textId="77777777" w:rsidR="00E33109" w:rsidRPr="0063224E" w:rsidRDefault="00E33109" w:rsidP="00E33109">
            <w:pPr>
              <w:spacing w:before="40" w:after="40"/>
              <w:rPr>
                <w:rFonts w:ascii="Arial" w:hAnsi="Arial" w:cs="Arial"/>
                <w:sz w:val="18"/>
                <w:szCs w:val="18"/>
                <w:lang w:eastAsia="en-AU"/>
              </w:rPr>
            </w:pPr>
            <w:r w:rsidRPr="0063224E">
              <w:rPr>
                <w:rFonts w:ascii="Arial" w:hAnsi="Arial" w:cs="Arial"/>
                <w:sz w:val="18"/>
                <w:szCs w:val="18"/>
                <w:lang w:eastAsia="en-AU"/>
              </w:rPr>
              <w:t>N</w:t>
            </w:r>
            <w:r w:rsidR="0015087D">
              <w:rPr>
                <w:rFonts w:ascii="Arial" w:hAnsi="Arial" w:cs="Arial"/>
                <w:sz w:val="18"/>
                <w:szCs w:val="18"/>
                <w:lang w:eastAsia="en-AU"/>
              </w:rPr>
              <w:t>/A</w:t>
            </w:r>
          </w:p>
        </w:tc>
      </w:tr>
      <w:tr w:rsidR="00E33109" w:rsidRPr="0063224E" w14:paraId="7EA9E5ED" w14:textId="77777777" w:rsidTr="00075FC7">
        <w:trPr>
          <w:trHeight w:val="312"/>
        </w:trPr>
        <w:tc>
          <w:tcPr>
            <w:tcW w:w="3429" w:type="dxa"/>
            <w:tcBorders>
              <w:top w:val="single" w:sz="4" w:space="0" w:color="auto"/>
              <w:bottom w:val="single" w:sz="4" w:space="0" w:color="auto"/>
            </w:tcBorders>
            <w:shd w:val="clear" w:color="auto" w:fill="auto"/>
          </w:tcPr>
          <w:p w14:paraId="7ACCCD87" w14:textId="77777777" w:rsidR="00E33109" w:rsidRPr="0063224E" w:rsidRDefault="00E33109" w:rsidP="00E33109">
            <w:pPr>
              <w:spacing w:before="40" w:after="40"/>
              <w:rPr>
                <w:rFonts w:ascii="Arial" w:hAnsi="Arial" w:cs="Arial"/>
                <w:b/>
                <w:sz w:val="18"/>
                <w:szCs w:val="18"/>
                <w:lang w:eastAsia="en-AU"/>
              </w:rPr>
            </w:pPr>
            <w:r w:rsidRPr="0063224E">
              <w:rPr>
                <w:rFonts w:ascii="Arial" w:hAnsi="Arial" w:cs="Arial"/>
                <w:b/>
                <w:sz w:val="18"/>
                <w:szCs w:val="18"/>
                <w:lang w:eastAsia="en-AU"/>
              </w:rPr>
              <w:t>Special Conditions:</w:t>
            </w:r>
          </w:p>
        </w:tc>
        <w:tc>
          <w:tcPr>
            <w:tcW w:w="6804" w:type="dxa"/>
            <w:tcBorders>
              <w:top w:val="single" w:sz="4" w:space="0" w:color="auto"/>
              <w:bottom w:val="single" w:sz="4" w:space="0" w:color="auto"/>
            </w:tcBorders>
            <w:shd w:val="clear" w:color="auto" w:fill="auto"/>
            <w:vAlign w:val="center"/>
          </w:tcPr>
          <w:p w14:paraId="1DF5A99C" w14:textId="77777777" w:rsidR="00E33109" w:rsidRPr="0063224E" w:rsidRDefault="00E33109" w:rsidP="00E33109">
            <w:pPr>
              <w:pStyle w:val="ListParagraph"/>
              <w:numPr>
                <w:ilvl w:val="0"/>
                <w:numId w:val="2"/>
              </w:numPr>
              <w:spacing w:before="40" w:after="40"/>
              <w:rPr>
                <w:rFonts w:cs="Arial"/>
                <w:spacing w:val="-2"/>
                <w:sz w:val="18"/>
                <w:szCs w:val="18"/>
                <w:lang w:val="en-US"/>
              </w:rPr>
            </w:pPr>
            <w:r w:rsidRPr="0063224E">
              <w:rPr>
                <w:rFonts w:cs="Arial"/>
                <w:spacing w:val="-2"/>
                <w:sz w:val="18"/>
                <w:szCs w:val="18"/>
                <w:lang w:val="en-US"/>
              </w:rPr>
              <w:t>Some out of standard hours work may be required</w:t>
            </w:r>
          </w:p>
          <w:p w14:paraId="747878FF" w14:textId="77777777" w:rsidR="00E33109" w:rsidRPr="0063224E" w:rsidRDefault="00E33109" w:rsidP="00E33109">
            <w:pPr>
              <w:pStyle w:val="ListParagraph"/>
              <w:numPr>
                <w:ilvl w:val="0"/>
                <w:numId w:val="2"/>
              </w:numPr>
              <w:spacing w:before="40" w:after="40"/>
              <w:rPr>
                <w:rFonts w:cs="Arial"/>
                <w:spacing w:val="-2"/>
                <w:sz w:val="18"/>
                <w:szCs w:val="18"/>
                <w:lang w:val="en-US"/>
              </w:rPr>
            </w:pPr>
            <w:r w:rsidRPr="0063224E">
              <w:rPr>
                <w:rFonts w:cs="Arial"/>
                <w:spacing w:val="-2"/>
                <w:sz w:val="18"/>
                <w:szCs w:val="18"/>
                <w:lang w:val="en-US"/>
              </w:rPr>
              <w:t>Some travel to and between Adelaide-based University campuses/ offices will be required</w:t>
            </w:r>
          </w:p>
          <w:p w14:paraId="4CC6B8BC" w14:textId="77777777" w:rsidR="00E33109" w:rsidRPr="0063224E" w:rsidRDefault="00E33109" w:rsidP="00E33109">
            <w:pPr>
              <w:pStyle w:val="ListParagraph"/>
              <w:numPr>
                <w:ilvl w:val="0"/>
                <w:numId w:val="2"/>
              </w:numPr>
              <w:spacing w:before="40" w:after="40"/>
              <w:contextualSpacing w:val="0"/>
              <w:rPr>
                <w:rFonts w:cs="Arial"/>
                <w:spacing w:val="-2"/>
                <w:sz w:val="18"/>
                <w:szCs w:val="18"/>
                <w:lang w:val="en-US"/>
              </w:rPr>
            </w:pPr>
            <w:r w:rsidRPr="0063224E">
              <w:rPr>
                <w:rFonts w:cs="Arial"/>
                <w:spacing w:val="-2"/>
                <w:sz w:val="18"/>
                <w:szCs w:val="18"/>
                <w:lang w:val="en-US"/>
              </w:rPr>
              <w:t>Reasonable workplace adjustments will be made for people with a disability</w:t>
            </w:r>
          </w:p>
        </w:tc>
      </w:tr>
      <w:tr w:rsidR="00E33109" w:rsidRPr="0063224E" w14:paraId="6516F917" w14:textId="77777777" w:rsidTr="00075FC7">
        <w:trPr>
          <w:trHeight w:val="312"/>
        </w:trPr>
        <w:tc>
          <w:tcPr>
            <w:tcW w:w="3429" w:type="dxa"/>
            <w:tcBorders>
              <w:top w:val="single" w:sz="4" w:space="0" w:color="auto"/>
              <w:bottom w:val="single" w:sz="4" w:space="0" w:color="auto"/>
            </w:tcBorders>
            <w:shd w:val="clear" w:color="auto" w:fill="auto"/>
          </w:tcPr>
          <w:p w14:paraId="56E6A8F0" w14:textId="77777777" w:rsidR="00E33109" w:rsidRPr="0063224E" w:rsidRDefault="00E33109" w:rsidP="00E33109">
            <w:pPr>
              <w:spacing w:before="40" w:after="40"/>
              <w:rPr>
                <w:rFonts w:ascii="Arial" w:hAnsi="Arial" w:cs="Arial"/>
                <w:b/>
                <w:sz w:val="18"/>
                <w:szCs w:val="18"/>
                <w:lang w:eastAsia="en-AU"/>
              </w:rPr>
            </w:pPr>
            <w:r w:rsidRPr="0063224E">
              <w:rPr>
                <w:rFonts w:ascii="Arial" w:hAnsi="Arial" w:cs="Arial"/>
                <w:b/>
                <w:bCs/>
                <w:spacing w:val="-2"/>
                <w:sz w:val="18"/>
                <w:szCs w:val="18"/>
                <w:lang w:val="en-US"/>
              </w:rPr>
              <w:t>Significant Working Relationships:</w:t>
            </w:r>
          </w:p>
        </w:tc>
        <w:tc>
          <w:tcPr>
            <w:tcW w:w="6804" w:type="dxa"/>
            <w:tcBorders>
              <w:top w:val="single" w:sz="4" w:space="0" w:color="auto"/>
              <w:bottom w:val="single" w:sz="4" w:space="0" w:color="auto"/>
            </w:tcBorders>
            <w:shd w:val="clear" w:color="auto" w:fill="auto"/>
            <w:vAlign w:val="center"/>
          </w:tcPr>
          <w:p w14:paraId="69EBD222" w14:textId="77777777" w:rsidR="00E33109" w:rsidRPr="0063224E" w:rsidRDefault="00E33109" w:rsidP="00E33109">
            <w:pPr>
              <w:pStyle w:val="ListParagraph"/>
              <w:numPr>
                <w:ilvl w:val="0"/>
                <w:numId w:val="2"/>
              </w:numPr>
              <w:spacing w:before="40" w:after="40"/>
              <w:rPr>
                <w:rFonts w:cs="Arial"/>
                <w:spacing w:val="-2"/>
                <w:sz w:val="18"/>
                <w:szCs w:val="18"/>
                <w:lang w:val="en-US"/>
              </w:rPr>
            </w:pPr>
            <w:r w:rsidRPr="0063224E">
              <w:rPr>
                <w:rFonts w:cs="Arial"/>
                <w:spacing w:val="-2"/>
                <w:sz w:val="18"/>
                <w:szCs w:val="18"/>
                <w:lang w:val="en-US"/>
              </w:rPr>
              <w:t xml:space="preserve">Allocated stakeholder leadership team </w:t>
            </w:r>
          </w:p>
          <w:p w14:paraId="16E93F1E" w14:textId="77777777" w:rsidR="00E33109" w:rsidRPr="0063224E" w:rsidRDefault="00E33109" w:rsidP="00E33109">
            <w:pPr>
              <w:pStyle w:val="ListParagraph"/>
              <w:numPr>
                <w:ilvl w:val="0"/>
                <w:numId w:val="2"/>
              </w:numPr>
              <w:spacing w:before="40" w:after="40"/>
              <w:rPr>
                <w:rFonts w:cs="Arial"/>
                <w:spacing w:val="-2"/>
                <w:sz w:val="18"/>
                <w:szCs w:val="18"/>
                <w:lang w:val="en-US"/>
              </w:rPr>
            </w:pPr>
            <w:r w:rsidRPr="0063224E">
              <w:rPr>
                <w:rFonts w:cs="Arial"/>
                <w:spacing w:val="-2"/>
                <w:sz w:val="18"/>
                <w:szCs w:val="18"/>
                <w:lang w:val="en-US"/>
              </w:rPr>
              <w:t xml:space="preserve">Allocated stakeholder HR Branch team (including HRM, HR Officer, Talent Acquisition Specialist) </w:t>
            </w:r>
          </w:p>
          <w:p w14:paraId="0D27106F" w14:textId="77777777" w:rsidR="00E33109" w:rsidRPr="0063224E" w:rsidRDefault="00E33109" w:rsidP="00E33109">
            <w:pPr>
              <w:pStyle w:val="ListParagraph"/>
              <w:numPr>
                <w:ilvl w:val="0"/>
                <w:numId w:val="2"/>
              </w:numPr>
              <w:spacing w:before="40" w:after="40"/>
              <w:rPr>
                <w:rFonts w:cs="Arial"/>
                <w:spacing w:val="-2"/>
                <w:sz w:val="18"/>
                <w:szCs w:val="18"/>
                <w:lang w:val="en-US"/>
              </w:rPr>
            </w:pPr>
            <w:r w:rsidRPr="0063224E">
              <w:rPr>
                <w:rFonts w:cs="Arial"/>
                <w:spacing w:val="-2"/>
                <w:sz w:val="18"/>
                <w:szCs w:val="18"/>
                <w:lang w:val="en-US"/>
              </w:rPr>
              <w:t xml:space="preserve">HR Branch </w:t>
            </w:r>
            <w:proofErr w:type="spellStart"/>
            <w:r w:rsidRPr="0063224E">
              <w:rPr>
                <w:rFonts w:cs="Arial"/>
                <w:spacing w:val="-2"/>
                <w:sz w:val="18"/>
                <w:szCs w:val="18"/>
                <w:lang w:val="en-US"/>
              </w:rPr>
              <w:t>Centres</w:t>
            </w:r>
            <w:proofErr w:type="spellEnd"/>
            <w:r w:rsidRPr="0063224E">
              <w:rPr>
                <w:rFonts w:cs="Arial"/>
                <w:spacing w:val="-2"/>
                <w:sz w:val="18"/>
                <w:szCs w:val="18"/>
                <w:lang w:val="en-US"/>
              </w:rPr>
              <w:t xml:space="preserve"> of Excellence</w:t>
            </w:r>
          </w:p>
          <w:p w14:paraId="2EAE1E15" w14:textId="77777777" w:rsidR="00E33109" w:rsidRPr="0063224E" w:rsidRDefault="00E33109" w:rsidP="00E33109">
            <w:pPr>
              <w:pStyle w:val="ListParagraph"/>
              <w:numPr>
                <w:ilvl w:val="0"/>
                <w:numId w:val="2"/>
              </w:numPr>
              <w:spacing w:before="40" w:after="40"/>
              <w:rPr>
                <w:rFonts w:cs="Arial"/>
                <w:spacing w:val="-2"/>
                <w:sz w:val="18"/>
                <w:szCs w:val="18"/>
                <w:lang w:val="en-US"/>
              </w:rPr>
            </w:pPr>
            <w:r w:rsidRPr="0063224E">
              <w:rPr>
                <w:rFonts w:cs="Arial"/>
                <w:spacing w:val="-2"/>
                <w:sz w:val="18"/>
                <w:szCs w:val="18"/>
                <w:lang w:val="en-US"/>
              </w:rPr>
              <w:t>Unions</w:t>
            </w:r>
          </w:p>
          <w:p w14:paraId="68C4E877" w14:textId="77777777" w:rsidR="00E33109" w:rsidRPr="0063224E" w:rsidRDefault="00E33109" w:rsidP="00E33109">
            <w:pPr>
              <w:pStyle w:val="ListParagraph"/>
              <w:numPr>
                <w:ilvl w:val="0"/>
                <w:numId w:val="2"/>
              </w:numPr>
              <w:spacing w:before="40" w:after="40"/>
              <w:rPr>
                <w:rFonts w:cs="Arial"/>
                <w:spacing w:val="-2"/>
                <w:sz w:val="18"/>
                <w:szCs w:val="18"/>
                <w:lang w:val="en-US"/>
              </w:rPr>
            </w:pPr>
            <w:r w:rsidRPr="0063224E">
              <w:rPr>
                <w:rFonts w:cs="Arial"/>
                <w:spacing w:val="-2"/>
                <w:sz w:val="18"/>
                <w:szCs w:val="18"/>
                <w:lang w:val="en-US"/>
              </w:rPr>
              <w:t>Employer Associations</w:t>
            </w:r>
          </w:p>
        </w:tc>
      </w:tr>
    </w:tbl>
    <w:p w14:paraId="3D5EDBB8" w14:textId="77777777" w:rsidR="006C2536" w:rsidRPr="0063224E"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5924"/>
      </w:tblGrid>
      <w:tr w:rsidR="006C2536" w:rsidRPr="0063224E" w14:paraId="1588946E" w14:textId="77777777" w:rsidTr="00075FC7">
        <w:tc>
          <w:tcPr>
            <w:tcW w:w="10206" w:type="dxa"/>
            <w:gridSpan w:val="2"/>
            <w:shd w:val="clear" w:color="auto" w:fill="D9D9D9"/>
          </w:tcPr>
          <w:p w14:paraId="7B1FFF0D" w14:textId="77777777" w:rsidR="006C2536" w:rsidRPr="0063224E" w:rsidRDefault="006C2536" w:rsidP="00075FC7">
            <w:pPr>
              <w:tabs>
                <w:tab w:val="left" w:pos="347"/>
              </w:tabs>
              <w:spacing w:before="40" w:after="40"/>
              <w:rPr>
                <w:rFonts w:ascii="Arial" w:hAnsi="Arial" w:cs="Arial"/>
                <w:b/>
                <w:bCs/>
                <w:spacing w:val="-2"/>
                <w:sz w:val="18"/>
                <w:szCs w:val="18"/>
                <w:lang w:val="en-US"/>
              </w:rPr>
            </w:pPr>
            <w:r w:rsidRPr="0063224E">
              <w:rPr>
                <w:rFonts w:ascii="Arial" w:hAnsi="Arial" w:cs="Arial"/>
                <w:b/>
                <w:bCs/>
                <w:spacing w:val="-2"/>
                <w:sz w:val="18"/>
                <w:szCs w:val="18"/>
                <w:lang w:val="en-US"/>
              </w:rPr>
              <w:t>POSITION SUMMARY</w:t>
            </w:r>
          </w:p>
        </w:tc>
      </w:tr>
      <w:tr w:rsidR="006C2536" w:rsidRPr="0063224E" w14:paraId="7F81361A" w14:textId="77777777" w:rsidTr="0063224E">
        <w:trPr>
          <w:trHeight w:val="7755"/>
        </w:trPr>
        <w:tc>
          <w:tcPr>
            <w:tcW w:w="10206" w:type="dxa"/>
            <w:gridSpan w:val="2"/>
            <w:shd w:val="clear" w:color="auto" w:fill="auto"/>
          </w:tcPr>
          <w:p w14:paraId="33B2F96F" w14:textId="77777777" w:rsidR="00E33109" w:rsidRPr="0063224E" w:rsidRDefault="00E33109" w:rsidP="00E33109">
            <w:pPr>
              <w:pStyle w:val="Default"/>
              <w:jc w:val="both"/>
              <w:rPr>
                <w:rFonts w:eastAsia="Calibri"/>
                <w:sz w:val="18"/>
                <w:szCs w:val="18"/>
              </w:rPr>
            </w:pPr>
            <w:r w:rsidRPr="0063224E">
              <w:rPr>
                <w:rFonts w:eastAsia="Calibri"/>
                <w:sz w:val="18"/>
                <w:szCs w:val="18"/>
              </w:rPr>
              <w:t>The University of Adelaide is a large and successful university in Australia’s Group of Eight research intensive universities, distinguished by its international reputation and commitment to innovation and excellence in research and teaching.</w:t>
            </w:r>
          </w:p>
          <w:p w14:paraId="7417D703" w14:textId="77777777" w:rsidR="00E33109" w:rsidRPr="0063224E" w:rsidRDefault="00E33109" w:rsidP="00E33109">
            <w:pPr>
              <w:pStyle w:val="Default"/>
              <w:jc w:val="both"/>
              <w:rPr>
                <w:rFonts w:eastAsia="Calibri"/>
                <w:sz w:val="18"/>
                <w:szCs w:val="18"/>
              </w:rPr>
            </w:pPr>
          </w:p>
          <w:p w14:paraId="51A07710" w14:textId="77777777" w:rsidR="00E33109" w:rsidRPr="0063224E" w:rsidRDefault="00E33109" w:rsidP="00E33109">
            <w:pPr>
              <w:pStyle w:val="Default"/>
              <w:jc w:val="both"/>
              <w:rPr>
                <w:rFonts w:eastAsia="Calibri"/>
                <w:sz w:val="18"/>
                <w:szCs w:val="18"/>
              </w:rPr>
            </w:pPr>
            <w:r w:rsidRPr="0063224E">
              <w:rPr>
                <w:rFonts w:eastAsia="Calibri"/>
                <w:sz w:val="18"/>
                <w:szCs w:val="18"/>
              </w:rPr>
              <w:t>The HR Branch is contained within the Division of University Operations and serves a client base of approximately 8,000 staff and 2,700 titleholders, across all campuses of the University.</w:t>
            </w:r>
          </w:p>
          <w:p w14:paraId="14048D16" w14:textId="77777777" w:rsidR="00E33109" w:rsidRPr="0063224E" w:rsidRDefault="00E33109" w:rsidP="00E33109">
            <w:pPr>
              <w:pStyle w:val="Default"/>
              <w:jc w:val="both"/>
              <w:rPr>
                <w:rFonts w:eastAsia="Calibri"/>
                <w:sz w:val="18"/>
                <w:szCs w:val="18"/>
              </w:rPr>
            </w:pPr>
          </w:p>
          <w:p w14:paraId="0DA54A87" w14:textId="77777777" w:rsidR="00E33109" w:rsidRPr="0063224E" w:rsidRDefault="00E33109" w:rsidP="00E33109">
            <w:pPr>
              <w:pStyle w:val="Default"/>
              <w:jc w:val="both"/>
              <w:rPr>
                <w:rFonts w:eastAsia="Calibri"/>
                <w:sz w:val="18"/>
                <w:szCs w:val="18"/>
              </w:rPr>
            </w:pPr>
            <w:r w:rsidRPr="0063224E">
              <w:rPr>
                <w:rFonts w:eastAsia="Calibri"/>
                <w:sz w:val="18"/>
                <w:szCs w:val="18"/>
              </w:rPr>
              <w:t>The aspiration of HR is to partner with the University to enable and support a culture of high engagement, commitment and performance by staff through relevant policies and frameworks; context-specific capability development and coaching; and efficient, timely, consistent and fit for purpose advice and services across the full scope of Human Resources functions.</w:t>
            </w:r>
          </w:p>
          <w:p w14:paraId="1928E61A" w14:textId="77777777" w:rsidR="00E33109" w:rsidRPr="0063224E" w:rsidRDefault="00E33109" w:rsidP="00E33109">
            <w:pPr>
              <w:pStyle w:val="Default"/>
              <w:jc w:val="both"/>
              <w:rPr>
                <w:rFonts w:eastAsia="Calibri"/>
                <w:sz w:val="18"/>
                <w:szCs w:val="18"/>
              </w:rPr>
            </w:pPr>
          </w:p>
          <w:p w14:paraId="51102ABE" w14:textId="77777777" w:rsidR="00E33109" w:rsidRPr="0063224E" w:rsidRDefault="00E33109" w:rsidP="00E33109">
            <w:pPr>
              <w:pStyle w:val="Default"/>
              <w:jc w:val="both"/>
              <w:rPr>
                <w:rFonts w:eastAsia="Calibri"/>
                <w:sz w:val="18"/>
                <w:szCs w:val="18"/>
              </w:rPr>
            </w:pPr>
            <w:r w:rsidRPr="0063224E">
              <w:rPr>
                <w:rFonts w:eastAsia="Calibri"/>
                <w:sz w:val="18"/>
                <w:szCs w:val="18"/>
              </w:rPr>
              <w:t xml:space="preserve">The HR Advisory and Workplace Relations portfolio groups the HR Service Centre, HRM Partnerships, HR Advisory and Workplace Relations, including case management and employment policy, in order to provide a coordinated, effective, responsive and stakeholder-centric service to the University. The HR Advisory and Workplace Relations portfolio supports Enterprise Bargaining, Enterprise Agreement interpretation, and the design and improvement of employment and workplace policy and procedures.  Acting as trusted partners, the portfolio provides advice and guidance to leaders on a broad range of HR matters including people strategy, workforce planning, capability development, employee relations and performance management.   Leveraging both specialist and generalist expertise, the portfolio coaches people leaders to effectively lead and manage their staff and provides advice and support on employee relations, complaint and case management and major change processes.  In addition, the HR Advisory portfolio assist staff who require support and information regarding their employment with the University.  </w:t>
            </w:r>
          </w:p>
          <w:p w14:paraId="744496CF" w14:textId="77777777" w:rsidR="00E33109" w:rsidRPr="0063224E" w:rsidRDefault="00E33109" w:rsidP="00E33109">
            <w:pPr>
              <w:pStyle w:val="Default"/>
              <w:jc w:val="both"/>
              <w:rPr>
                <w:rFonts w:eastAsia="Calibri"/>
                <w:sz w:val="18"/>
                <w:szCs w:val="18"/>
              </w:rPr>
            </w:pPr>
          </w:p>
          <w:p w14:paraId="065A7099" w14:textId="77777777" w:rsidR="00E33109" w:rsidRPr="0063224E" w:rsidRDefault="00E33109" w:rsidP="00E33109">
            <w:pPr>
              <w:pStyle w:val="Default"/>
              <w:jc w:val="both"/>
              <w:rPr>
                <w:rFonts w:eastAsia="Calibri"/>
                <w:sz w:val="18"/>
                <w:szCs w:val="18"/>
              </w:rPr>
            </w:pPr>
            <w:r w:rsidRPr="0063224E">
              <w:rPr>
                <w:rFonts w:eastAsia="Calibri"/>
                <w:sz w:val="18"/>
                <w:szCs w:val="18"/>
              </w:rPr>
              <w:t xml:space="preserve">Reporting to Senior Human Resources Advisor Team Leader, working under broad direction with a degree of autonomy, the Senior Human Resources Advisor is responsible for providing expert, practical and timely Human Resources and Industrial Relations advice to allocated stakeholders on the University’s enterprise agreement, employment policy, change management and case management. </w:t>
            </w:r>
          </w:p>
          <w:p w14:paraId="569E588D" w14:textId="77777777" w:rsidR="00E33109" w:rsidRPr="0063224E" w:rsidRDefault="00E33109" w:rsidP="00E33109">
            <w:pPr>
              <w:pStyle w:val="Default"/>
              <w:jc w:val="both"/>
              <w:rPr>
                <w:rFonts w:eastAsia="Calibri"/>
                <w:sz w:val="18"/>
                <w:szCs w:val="18"/>
              </w:rPr>
            </w:pPr>
          </w:p>
          <w:p w14:paraId="13B7F131" w14:textId="77777777" w:rsidR="00E33109" w:rsidRPr="0063224E" w:rsidRDefault="00E33109" w:rsidP="00E33109">
            <w:pPr>
              <w:pStyle w:val="Default"/>
              <w:jc w:val="both"/>
              <w:rPr>
                <w:rFonts w:eastAsia="Calibri"/>
                <w:sz w:val="18"/>
                <w:szCs w:val="18"/>
              </w:rPr>
            </w:pPr>
            <w:r w:rsidRPr="0063224E">
              <w:rPr>
                <w:rFonts w:eastAsia="Calibri"/>
                <w:sz w:val="18"/>
                <w:szCs w:val="18"/>
              </w:rPr>
              <w:t xml:space="preserve">Senior HR Advisors partner with Centres of Excellence across the HR Branch to leverage specialist skill sets, including Organisational Development, Workplace Relations and Case Management.  </w:t>
            </w:r>
          </w:p>
          <w:p w14:paraId="12ACA1B8" w14:textId="77777777" w:rsidR="00E33109" w:rsidRPr="0063224E" w:rsidRDefault="00E33109" w:rsidP="00E33109">
            <w:pPr>
              <w:pStyle w:val="Default"/>
              <w:jc w:val="both"/>
              <w:rPr>
                <w:rFonts w:eastAsia="Calibri"/>
                <w:sz w:val="18"/>
                <w:szCs w:val="18"/>
              </w:rPr>
            </w:pPr>
          </w:p>
          <w:p w14:paraId="03C4DD2C" w14:textId="77777777" w:rsidR="00E33109" w:rsidRPr="0063224E" w:rsidRDefault="00E33109" w:rsidP="00E33109">
            <w:pPr>
              <w:pStyle w:val="Default"/>
              <w:jc w:val="both"/>
              <w:rPr>
                <w:rFonts w:eastAsia="Calibri"/>
                <w:sz w:val="18"/>
                <w:szCs w:val="18"/>
              </w:rPr>
            </w:pPr>
            <w:r w:rsidRPr="0063224E">
              <w:rPr>
                <w:rFonts w:eastAsia="Calibri"/>
                <w:sz w:val="18"/>
                <w:szCs w:val="18"/>
              </w:rPr>
              <w:t xml:space="preserve">The role operates with high degree of independent judgement, providing support and guidance to managers and staff on a broad range of human resource matters.  Senior HRAs provide guidance and support to HR Advisors and the HRA Officer. </w:t>
            </w:r>
          </w:p>
          <w:p w14:paraId="3265A5D8" w14:textId="77777777" w:rsidR="00E33109" w:rsidRPr="0063224E" w:rsidRDefault="00E33109" w:rsidP="00E33109">
            <w:pPr>
              <w:pStyle w:val="Default"/>
              <w:jc w:val="both"/>
              <w:rPr>
                <w:rFonts w:eastAsia="Calibri"/>
                <w:sz w:val="18"/>
                <w:szCs w:val="18"/>
              </w:rPr>
            </w:pPr>
          </w:p>
          <w:p w14:paraId="0098268A" w14:textId="77777777" w:rsidR="00E33109" w:rsidRPr="0063224E" w:rsidRDefault="00E33109" w:rsidP="00E33109">
            <w:pPr>
              <w:pStyle w:val="Default"/>
              <w:jc w:val="both"/>
              <w:rPr>
                <w:rFonts w:eastAsia="Calibri"/>
                <w:sz w:val="18"/>
                <w:szCs w:val="18"/>
              </w:rPr>
            </w:pPr>
            <w:r w:rsidRPr="0063224E">
              <w:rPr>
                <w:rFonts w:eastAsia="Calibri"/>
                <w:sz w:val="18"/>
                <w:szCs w:val="18"/>
              </w:rPr>
              <w:t xml:space="preserve">SHRAs collaborate effectively with HR Branch colleagues with aligned stakeholder groups to ensure excellent and seamless service delivery.  </w:t>
            </w:r>
          </w:p>
          <w:p w14:paraId="680B3227" w14:textId="77777777" w:rsidR="00E33109" w:rsidRPr="0063224E" w:rsidRDefault="00E33109" w:rsidP="00E33109">
            <w:pPr>
              <w:pStyle w:val="Default"/>
              <w:jc w:val="both"/>
              <w:rPr>
                <w:rFonts w:eastAsia="Calibri"/>
                <w:sz w:val="18"/>
                <w:szCs w:val="18"/>
              </w:rPr>
            </w:pPr>
          </w:p>
          <w:p w14:paraId="109000F3" w14:textId="77777777" w:rsidR="00E33109" w:rsidRPr="0063224E" w:rsidRDefault="00E33109" w:rsidP="00E33109">
            <w:pPr>
              <w:pStyle w:val="Default"/>
              <w:jc w:val="both"/>
              <w:rPr>
                <w:rFonts w:eastAsia="Calibri"/>
                <w:sz w:val="18"/>
                <w:szCs w:val="18"/>
              </w:rPr>
            </w:pPr>
            <w:r w:rsidRPr="0063224E">
              <w:rPr>
                <w:rFonts w:eastAsia="Calibri"/>
                <w:sz w:val="18"/>
                <w:szCs w:val="18"/>
              </w:rPr>
              <w:t xml:space="preserve">Senior HRAs provides support to the HRM in relation to workforce planning, capability development and OD initiatives. The Senior HRA acts as a backup to the HRM, to support the delivery of generalist HR services.  </w:t>
            </w:r>
          </w:p>
        </w:tc>
      </w:tr>
      <w:tr w:rsidR="006C2536" w:rsidRPr="0063224E" w14:paraId="3C8FD4F3" w14:textId="77777777" w:rsidTr="00075FC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10206" w:type="dxa"/>
            <w:gridSpan w:val="2"/>
            <w:tcBorders>
              <w:top w:val="single" w:sz="4" w:space="0" w:color="auto"/>
              <w:bottom w:val="single" w:sz="4" w:space="0" w:color="auto"/>
            </w:tcBorders>
            <w:shd w:val="clear" w:color="auto" w:fill="D9D9D9"/>
          </w:tcPr>
          <w:p w14:paraId="1B057CC2" w14:textId="77777777" w:rsidR="006C2536" w:rsidRPr="0063224E" w:rsidRDefault="006C2536" w:rsidP="00075FC7">
            <w:pPr>
              <w:tabs>
                <w:tab w:val="left" w:pos="347"/>
              </w:tabs>
              <w:spacing w:before="40" w:after="40"/>
              <w:rPr>
                <w:rFonts w:ascii="Arial" w:hAnsi="Arial" w:cs="Arial"/>
                <w:sz w:val="18"/>
                <w:szCs w:val="18"/>
                <w:lang w:eastAsia="en-AU"/>
              </w:rPr>
            </w:pPr>
            <w:r w:rsidRPr="0063224E">
              <w:rPr>
                <w:rFonts w:ascii="Arial" w:hAnsi="Arial" w:cs="Arial"/>
                <w:b/>
                <w:bCs/>
                <w:spacing w:val="-2"/>
                <w:sz w:val="18"/>
                <w:szCs w:val="18"/>
                <w:lang w:val="en-US"/>
              </w:rPr>
              <w:lastRenderedPageBreak/>
              <w:t>KEY RESPONSIBILITIES</w:t>
            </w:r>
            <w:bookmarkStart w:id="0" w:name="_GoBack"/>
            <w:bookmarkEnd w:id="0"/>
          </w:p>
        </w:tc>
      </w:tr>
      <w:tr w:rsidR="006C2536" w:rsidRPr="0063224E" w14:paraId="7E67996F" w14:textId="77777777" w:rsidTr="00E33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4282" w:type="dxa"/>
            <w:tcBorders>
              <w:top w:val="single" w:sz="4" w:space="0" w:color="auto"/>
              <w:bottom w:val="single" w:sz="4" w:space="0" w:color="auto"/>
            </w:tcBorders>
            <w:shd w:val="clear" w:color="auto" w:fill="auto"/>
          </w:tcPr>
          <w:p w14:paraId="74E94A23" w14:textId="77777777" w:rsidR="006C2536" w:rsidRPr="0063224E" w:rsidRDefault="00E33109" w:rsidP="00075FC7">
            <w:pPr>
              <w:spacing w:before="40" w:after="40"/>
              <w:rPr>
                <w:rFonts w:ascii="Arial" w:hAnsi="Arial" w:cs="Arial"/>
                <w:sz w:val="18"/>
                <w:szCs w:val="18"/>
                <w:lang w:eastAsia="en-AU"/>
              </w:rPr>
            </w:pPr>
            <w:r w:rsidRPr="0063224E">
              <w:rPr>
                <w:rFonts w:ascii="Arial" w:hAnsi="Arial" w:cs="Arial"/>
                <w:sz w:val="18"/>
                <w:szCs w:val="18"/>
                <w:lang w:eastAsia="en-AU"/>
              </w:rPr>
              <w:t>HR Service Excellence</w:t>
            </w:r>
          </w:p>
        </w:tc>
        <w:tc>
          <w:tcPr>
            <w:tcW w:w="5924" w:type="dxa"/>
            <w:tcBorders>
              <w:top w:val="single" w:sz="4" w:space="0" w:color="auto"/>
              <w:bottom w:val="single" w:sz="4" w:space="0" w:color="auto"/>
            </w:tcBorders>
            <w:shd w:val="clear" w:color="auto" w:fill="auto"/>
          </w:tcPr>
          <w:p w14:paraId="34CE1514"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Build positive working relationships with stakeholders and develop an understanding of the operational and strategic priorities of the allocated faculty or division/s.</w:t>
            </w:r>
          </w:p>
          <w:p w14:paraId="610B7D8D"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Act as a trusted advisor to allocated leaders in the delivery of an effective, coordinated, responsive and stakeholder-centric advisory services.</w:t>
            </w:r>
          </w:p>
          <w:p w14:paraId="10DC6989"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 xml:space="preserve">Demonstrate confidence, empathy and sound judgement in interactions and in the provision of advice. </w:t>
            </w:r>
          </w:p>
          <w:p w14:paraId="72C9620A"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Collaborate effectively with HR Branch colleagues with aligned stakeholder groups to ensure excellent service delivery.</w:t>
            </w:r>
          </w:p>
          <w:p w14:paraId="32C31F75"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Support HR Managers in the brokering of advice from specialist HR teams (Centres of Excellence) in order to address stakeholder needs in an effective and timely manner.</w:t>
            </w:r>
          </w:p>
          <w:p w14:paraId="029A8EDE" w14:textId="77777777" w:rsidR="006C2536"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Act as a backup to the HRM, to provide a seamless service delivery to stakeholders.</w:t>
            </w:r>
          </w:p>
        </w:tc>
      </w:tr>
      <w:tr w:rsidR="006C2536" w:rsidRPr="0063224E" w14:paraId="60E3B58E" w14:textId="77777777" w:rsidTr="00E33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4282" w:type="dxa"/>
            <w:tcBorders>
              <w:top w:val="single" w:sz="4" w:space="0" w:color="auto"/>
              <w:bottom w:val="single" w:sz="4" w:space="0" w:color="auto"/>
            </w:tcBorders>
            <w:shd w:val="clear" w:color="auto" w:fill="auto"/>
          </w:tcPr>
          <w:p w14:paraId="67763FC5" w14:textId="77777777" w:rsidR="006C2536" w:rsidRPr="0063224E" w:rsidRDefault="00E33109" w:rsidP="00075FC7">
            <w:pPr>
              <w:spacing w:before="40" w:after="40"/>
              <w:rPr>
                <w:rFonts w:ascii="Arial" w:hAnsi="Arial" w:cs="Arial"/>
                <w:sz w:val="18"/>
                <w:szCs w:val="18"/>
                <w:lang w:eastAsia="en-AU"/>
              </w:rPr>
            </w:pPr>
            <w:r w:rsidRPr="0063224E">
              <w:rPr>
                <w:rFonts w:ascii="Arial" w:hAnsi="Arial" w:cs="Arial"/>
                <w:sz w:val="18"/>
                <w:szCs w:val="18"/>
                <w:lang w:eastAsia="en-AU"/>
              </w:rPr>
              <w:t xml:space="preserve">Strategy and Planning  </w:t>
            </w:r>
          </w:p>
        </w:tc>
        <w:tc>
          <w:tcPr>
            <w:tcW w:w="5924" w:type="dxa"/>
            <w:tcBorders>
              <w:top w:val="single" w:sz="4" w:space="0" w:color="auto"/>
              <w:bottom w:val="single" w:sz="4" w:space="0" w:color="auto"/>
            </w:tcBorders>
            <w:shd w:val="clear" w:color="auto" w:fill="auto"/>
            <w:vAlign w:val="center"/>
          </w:tcPr>
          <w:p w14:paraId="3E79507E"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Support the HR Operational plan and the execution within the Faculty/ Division, taking ownership to drive a key initiative.</w:t>
            </w:r>
          </w:p>
          <w:p w14:paraId="4F11C924"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Assist HR Managers in the analysis and provision of HR metrics to develop relevant HR strategies to assist the business for the area.</w:t>
            </w:r>
          </w:p>
          <w:p w14:paraId="785E3BF9"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 xml:space="preserve">Where allocated to a Faculty, support the optimisation of academic performance through active engagement with the AARS with an emphasis on coaching Heads of School to manage their staff in accordance with this framework. </w:t>
            </w:r>
          </w:p>
          <w:p w14:paraId="522FADC0"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 xml:space="preserve">Support the implementation of initiatives and frameworks in consultation with the OD team and HR Manager, including workforce management and OD opportunities. </w:t>
            </w:r>
          </w:p>
          <w:p w14:paraId="0A2986FB"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Contribute SME perspective to development and delivery of specific manager professional development programs.</w:t>
            </w:r>
          </w:p>
          <w:p w14:paraId="762BF1B2"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Provide insight to Identify trends and opportunities for improvement in consultation with OD team and HR Manager.</w:t>
            </w:r>
          </w:p>
          <w:p w14:paraId="0EE42171" w14:textId="77777777" w:rsidR="00E84222"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Undertake exit and on boarding interviews as requested via survey tool.</w:t>
            </w:r>
          </w:p>
        </w:tc>
      </w:tr>
      <w:tr w:rsidR="006C2536" w:rsidRPr="0063224E" w14:paraId="356AE8E4" w14:textId="77777777" w:rsidTr="00E33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4282" w:type="dxa"/>
            <w:tcBorders>
              <w:top w:val="single" w:sz="4" w:space="0" w:color="auto"/>
              <w:bottom w:val="single" w:sz="4" w:space="0" w:color="auto"/>
            </w:tcBorders>
            <w:shd w:val="clear" w:color="auto" w:fill="auto"/>
          </w:tcPr>
          <w:p w14:paraId="1AB8E9B2" w14:textId="77777777" w:rsidR="006C2536" w:rsidRPr="0063224E" w:rsidRDefault="00E33109" w:rsidP="00075FC7">
            <w:pPr>
              <w:spacing w:before="40" w:after="40"/>
              <w:rPr>
                <w:rFonts w:ascii="Arial" w:hAnsi="Arial" w:cs="Arial"/>
                <w:sz w:val="18"/>
                <w:szCs w:val="18"/>
                <w:lang w:eastAsia="en-AU"/>
              </w:rPr>
            </w:pPr>
            <w:r w:rsidRPr="0063224E">
              <w:rPr>
                <w:rFonts w:ascii="Arial" w:hAnsi="Arial" w:cs="Arial"/>
                <w:sz w:val="18"/>
                <w:szCs w:val="18"/>
                <w:lang w:eastAsia="en-AU"/>
              </w:rPr>
              <w:t>Provision of HR Policy Advice</w:t>
            </w:r>
          </w:p>
        </w:tc>
        <w:tc>
          <w:tcPr>
            <w:tcW w:w="5924" w:type="dxa"/>
            <w:tcBorders>
              <w:top w:val="single" w:sz="4" w:space="0" w:color="auto"/>
              <w:bottom w:val="single" w:sz="4" w:space="0" w:color="auto"/>
            </w:tcBorders>
            <w:shd w:val="clear" w:color="auto" w:fill="auto"/>
            <w:vAlign w:val="center"/>
          </w:tcPr>
          <w:p w14:paraId="42EA14BA"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Provide expert advice and support on underperformance management, contract options, probation, separations and flexible work options to people leaders and staff.</w:t>
            </w:r>
          </w:p>
          <w:p w14:paraId="2929ECDA"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Provide timely, consistent, specialist HR advice with respect to the Enterprise Agreement, HR policies and procedures, guidelines, employment legislation and relevant industry practice to people leaders and staff.</w:t>
            </w:r>
          </w:p>
          <w:p w14:paraId="48703366"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 xml:space="preserve">In conjunction with the Workplace Relations team provide employee relations advice to stakeholders including advice on underperformance, and </w:t>
            </w:r>
          </w:p>
          <w:p w14:paraId="13709F7B"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Coach people leaders in effective strategies for managing staff including in respect of probation, conduct, performance management, development, work arrangements and leaving the University.</w:t>
            </w:r>
          </w:p>
          <w:p w14:paraId="62A2F9D6" w14:textId="77777777" w:rsidR="00E33109"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 xml:space="preserve">Provide advice on the classification and reclassification of positions. </w:t>
            </w:r>
          </w:p>
          <w:p w14:paraId="215783E0" w14:textId="77777777" w:rsidR="006C2536" w:rsidRPr="0063224E" w:rsidRDefault="00E33109" w:rsidP="00E33109">
            <w:pPr>
              <w:pStyle w:val="ListParagraph"/>
              <w:numPr>
                <w:ilvl w:val="0"/>
                <w:numId w:val="2"/>
              </w:numPr>
              <w:tabs>
                <w:tab w:val="left" w:pos="347"/>
              </w:tabs>
              <w:spacing w:before="40" w:after="40"/>
              <w:rPr>
                <w:rFonts w:eastAsia="Calibri" w:cs="Arial"/>
                <w:sz w:val="18"/>
                <w:szCs w:val="18"/>
              </w:rPr>
            </w:pPr>
            <w:r w:rsidRPr="0063224E">
              <w:rPr>
                <w:rFonts w:eastAsia="Calibri" w:cs="Arial"/>
                <w:sz w:val="18"/>
                <w:szCs w:val="18"/>
              </w:rPr>
              <w:t xml:space="preserve">Contribute to review of Enterprise Agreement in readiness to prepare for bargaining. </w:t>
            </w:r>
          </w:p>
        </w:tc>
      </w:tr>
      <w:tr w:rsidR="00E33109" w:rsidRPr="0063224E" w14:paraId="113404E9" w14:textId="77777777" w:rsidTr="00E33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4282" w:type="dxa"/>
            <w:tcBorders>
              <w:top w:val="single" w:sz="4" w:space="0" w:color="auto"/>
              <w:bottom w:val="single" w:sz="4" w:space="0" w:color="auto"/>
            </w:tcBorders>
            <w:shd w:val="clear" w:color="auto" w:fill="auto"/>
          </w:tcPr>
          <w:p w14:paraId="6175355D" w14:textId="77777777" w:rsidR="00E33109" w:rsidRPr="0063224E" w:rsidRDefault="00E33109" w:rsidP="00075FC7">
            <w:pPr>
              <w:spacing w:before="40" w:after="40"/>
              <w:rPr>
                <w:rFonts w:ascii="Arial" w:hAnsi="Arial" w:cs="Arial"/>
                <w:sz w:val="18"/>
                <w:szCs w:val="18"/>
                <w:lang w:eastAsia="en-AU"/>
              </w:rPr>
            </w:pPr>
            <w:r w:rsidRPr="0063224E">
              <w:rPr>
                <w:rFonts w:ascii="Arial" w:hAnsi="Arial" w:cs="Arial"/>
                <w:sz w:val="18"/>
                <w:szCs w:val="18"/>
                <w:lang w:eastAsia="en-AU"/>
              </w:rPr>
              <w:t>Change Management Support</w:t>
            </w:r>
          </w:p>
        </w:tc>
        <w:tc>
          <w:tcPr>
            <w:tcW w:w="5924" w:type="dxa"/>
            <w:tcBorders>
              <w:top w:val="single" w:sz="4" w:space="0" w:color="auto"/>
              <w:bottom w:val="single" w:sz="4" w:space="0" w:color="auto"/>
            </w:tcBorders>
            <w:shd w:val="clear" w:color="auto" w:fill="auto"/>
            <w:vAlign w:val="center"/>
          </w:tcPr>
          <w:p w14:paraId="688D1603"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Provide advice about major change processes and redundancy requirements under the Enterprise Agreement.</w:t>
            </w:r>
          </w:p>
          <w:p w14:paraId="07925A25"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Support the development and delivery of change initiatives with respect to the people management issues to ensure a smooth transition and compliance with the Enterprise Agreement.</w:t>
            </w:r>
          </w:p>
          <w:p w14:paraId="1498E3E2"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Develop and coach people leaders to ensure capability in managing consistent change management practices.</w:t>
            </w:r>
          </w:p>
          <w:p w14:paraId="486B0F8C"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Work with HR Managers to support people leaders and affected individuals during organisational change.</w:t>
            </w:r>
          </w:p>
          <w:p w14:paraId="4E403B69"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Assist the HR Managers to ensure effective communication, implementation and embedding of change initiatives including resulting staffing changes (including delegations and structure).</w:t>
            </w:r>
          </w:p>
        </w:tc>
      </w:tr>
      <w:tr w:rsidR="00E33109" w:rsidRPr="0063224E" w14:paraId="2BD8DA28" w14:textId="77777777" w:rsidTr="00E33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4282" w:type="dxa"/>
            <w:tcBorders>
              <w:top w:val="single" w:sz="4" w:space="0" w:color="auto"/>
              <w:bottom w:val="single" w:sz="4" w:space="0" w:color="auto"/>
            </w:tcBorders>
            <w:shd w:val="clear" w:color="auto" w:fill="auto"/>
          </w:tcPr>
          <w:p w14:paraId="13AD295A" w14:textId="77777777" w:rsidR="00E33109" w:rsidRPr="0063224E" w:rsidRDefault="00E33109" w:rsidP="00075FC7">
            <w:pPr>
              <w:spacing w:before="40" w:after="40"/>
              <w:rPr>
                <w:rFonts w:ascii="Arial" w:hAnsi="Arial" w:cs="Arial"/>
                <w:sz w:val="18"/>
                <w:szCs w:val="18"/>
                <w:lang w:eastAsia="en-AU"/>
              </w:rPr>
            </w:pPr>
            <w:r w:rsidRPr="0063224E">
              <w:rPr>
                <w:rFonts w:ascii="Arial" w:hAnsi="Arial" w:cs="Arial"/>
                <w:sz w:val="18"/>
                <w:szCs w:val="18"/>
                <w:lang w:eastAsia="en-AU"/>
              </w:rPr>
              <w:t>Case Management Support</w:t>
            </w:r>
          </w:p>
        </w:tc>
        <w:tc>
          <w:tcPr>
            <w:tcW w:w="5924" w:type="dxa"/>
            <w:tcBorders>
              <w:top w:val="single" w:sz="4" w:space="0" w:color="auto"/>
              <w:bottom w:val="single" w:sz="4" w:space="0" w:color="auto"/>
            </w:tcBorders>
            <w:shd w:val="clear" w:color="auto" w:fill="auto"/>
            <w:vAlign w:val="center"/>
          </w:tcPr>
          <w:p w14:paraId="751818D7"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Provide advice on EA underperformance and misconduct processes, complaints management processes, and policy, procedure and frameworks related to performance.</w:t>
            </w:r>
          </w:p>
          <w:p w14:paraId="387DE452"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lastRenderedPageBreak/>
              <w:t xml:space="preserve">Support leaders to develop effective early intervention strategies </w:t>
            </w:r>
          </w:p>
          <w:p w14:paraId="50ACED23"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Manage informal cases and complaints that have the potential to articulate to formal matters.</w:t>
            </w:r>
          </w:p>
          <w:p w14:paraId="15123F45"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Transition matters to Case Management where it is appropriate those matters are managed under formal processes under the Enterprise Agreement or Complaint Procedure.</w:t>
            </w:r>
          </w:p>
          <w:p w14:paraId="7811EE97"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Provide support to staff and supervisors involved in misconduct and complaint processes.</w:t>
            </w:r>
          </w:p>
          <w:p w14:paraId="62FAFD5B"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support decision makers to work with case management to effectively resolve formal cases and complaints.</w:t>
            </w:r>
          </w:p>
          <w:p w14:paraId="51D6787B"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Work with the Manager, Case Management and Senior HRA TL to review case management strategies, framework and tools.</w:t>
            </w:r>
          </w:p>
        </w:tc>
      </w:tr>
      <w:tr w:rsidR="00E33109" w:rsidRPr="0063224E" w14:paraId="3A280834" w14:textId="77777777" w:rsidTr="00E33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4282" w:type="dxa"/>
            <w:tcBorders>
              <w:top w:val="single" w:sz="4" w:space="0" w:color="auto"/>
              <w:bottom w:val="single" w:sz="4" w:space="0" w:color="auto"/>
            </w:tcBorders>
            <w:shd w:val="clear" w:color="auto" w:fill="auto"/>
          </w:tcPr>
          <w:p w14:paraId="3935F158" w14:textId="77777777" w:rsidR="00E33109" w:rsidRPr="0063224E" w:rsidRDefault="00E33109" w:rsidP="00075FC7">
            <w:pPr>
              <w:spacing w:before="40" w:after="40"/>
              <w:rPr>
                <w:rFonts w:ascii="Arial" w:hAnsi="Arial" w:cs="Arial"/>
                <w:sz w:val="18"/>
                <w:szCs w:val="18"/>
                <w:lang w:eastAsia="en-AU"/>
              </w:rPr>
            </w:pPr>
            <w:r w:rsidRPr="0063224E">
              <w:rPr>
                <w:rFonts w:ascii="Arial" w:hAnsi="Arial" w:cs="Arial"/>
                <w:sz w:val="18"/>
                <w:szCs w:val="18"/>
                <w:lang w:eastAsia="en-AU"/>
              </w:rPr>
              <w:lastRenderedPageBreak/>
              <w:t>Leadership</w:t>
            </w:r>
          </w:p>
        </w:tc>
        <w:tc>
          <w:tcPr>
            <w:tcW w:w="5924" w:type="dxa"/>
            <w:tcBorders>
              <w:top w:val="single" w:sz="4" w:space="0" w:color="auto"/>
              <w:bottom w:val="single" w:sz="4" w:space="0" w:color="auto"/>
            </w:tcBorders>
            <w:shd w:val="clear" w:color="auto" w:fill="auto"/>
            <w:vAlign w:val="center"/>
          </w:tcPr>
          <w:p w14:paraId="65789B60"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Support the SHRA TL lead the development of an effective operating model for the HR Advisory portfolio which has a clear service focus.</w:t>
            </w:r>
          </w:p>
          <w:p w14:paraId="5EEDACFB"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 xml:space="preserve">Support and coach HR Advisory team members in general queries and informal case management, </w:t>
            </w:r>
          </w:p>
          <w:p w14:paraId="5F1203BB"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Role model and actively promote the organisational values of integrity, respect, collegiality, excellence and discovery, and the associated behavioural expectations.</w:t>
            </w:r>
          </w:p>
          <w:p w14:paraId="51260203"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Promote HSW wellbeing initiatives including EAP to leaders and staff.</w:t>
            </w:r>
          </w:p>
        </w:tc>
      </w:tr>
      <w:tr w:rsidR="00E33109" w:rsidRPr="0063224E" w14:paraId="0A66ACA0" w14:textId="77777777" w:rsidTr="00E33109">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4282" w:type="dxa"/>
            <w:tcBorders>
              <w:top w:val="single" w:sz="4" w:space="0" w:color="auto"/>
              <w:bottom w:val="single" w:sz="4" w:space="0" w:color="auto"/>
            </w:tcBorders>
            <w:shd w:val="clear" w:color="auto" w:fill="auto"/>
          </w:tcPr>
          <w:p w14:paraId="2CCF87F0" w14:textId="77777777" w:rsidR="00E33109" w:rsidRPr="0063224E" w:rsidRDefault="00E33109" w:rsidP="00075FC7">
            <w:pPr>
              <w:spacing w:before="40" w:after="40"/>
              <w:rPr>
                <w:rFonts w:ascii="Arial" w:hAnsi="Arial" w:cs="Arial"/>
                <w:sz w:val="18"/>
                <w:szCs w:val="18"/>
                <w:lang w:eastAsia="en-AU"/>
              </w:rPr>
            </w:pPr>
            <w:r w:rsidRPr="0063224E">
              <w:rPr>
                <w:rFonts w:ascii="Arial" w:hAnsi="Arial" w:cs="Arial"/>
                <w:sz w:val="18"/>
                <w:szCs w:val="18"/>
                <w:lang w:eastAsia="en-AU"/>
              </w:rPr>
              <w:t>Innovation</w:t>
            </w:r>
          </w:p>
        </w:tc>
        <w:tc>
          <w:tcPr>
            <w:tcW w:w="5924" w:type="dxa"/>
            <w:tcBorders>
              <w:top w:val="single" w:sz="4" w:space="0" w:color="auto"/>
              <w:bottom w:val="single" w:sz="4" w:space="0" w:color="auto"/>
            </w:tcBorders>
            <w:shd w:val="clear" w:color="auto" w:fill="auto"/>
            <w:vAlign w:val="center"/>
          </w:tcPr>
          <w:p w14:paraId="309EBBE2"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Support the SHRA TL to analyse and assess the continued effectiveness of the HR Advisory service model, identify opportunities for improvement and implement associated initiatives.</w:t>
            </w:r>
          </w:p>
          <w:p w14:paraId="549AA1B2"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Support managers to improve individual and team productivity addressing issues including workload management and poor performance.</w:t>
            </w:r>
          </w:p>
          <w:p w14:paraId="4B3A0646"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 xml:space="preserve">Contribute to the development and review of HR policy including involvement in reference groups. </w:t>
            </w:r>
          </w:p>
          <w:p w14:paraId="0C0F98C1"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Contribute to process improvement projects within the HR Advisory portfolio and across the HR Branch.</w:t>
            </w:r>
          </w:p>
          <w:p w14:paraId="4D63D81D" w14:textId="77777777" w:rsidR="00E33109" w:rsidRPr="0063224E" w:rsidRDefault="00E33109" w:rsidP="00E33109">
            <w:pPr>
              <w:pStyle w:val="ListParagraph"/>
              <w:numPr>
                <w:ilvl w:val="0"/>
                <w:numId w:val="2"/>
              </w:numPr>
              <w:tabs>
                <w:tab w:val="left" w:pos="347"/>
              </w:tabs>
              <w:spacing w:before="40" w:after="40"/>
              <w:rPr>
                <w:rFonts w:eastAsia="Times New Roman" w:cs="Arial"/>
                <w:sz w:val="18"/>
                <w:szCs w:val="18"/>
                <w:lang w:eastAsia="en-AU"/>
              </w:rPr>
            </w:pPr>
            <w:r w:rsidRPr="0063224E">
              <w:rPr>
                <w:rFonts w:eastAsia="Times New Roman" w:cs="Arial"/>
                <w:sz w:val="18"/>
                <w:szCs w:val="18"/>
                <w:lang w:eastAsia="en-AU"/>
              </w:rPr>
              <w:t>Maintains knowledge on HR issues, legislation and best practice HR.</w:t>
            </w:r>
          </w:p>
        </w:tc>
      </w:tr>
      <w:tr w:rsidR="006C2536" w:rsidRPr="0063224E" w14:paraId="36199AF8" w14:textId="77777777" w:rsidTr="00075FC7">
        <w:tblPrEx>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Ex>
        <w:trPr>
          <w:trHeight w:val="312"/>
        </w:trPr>
        <w:tc>
          <w:tcPr>
            <w:tcW w:w="10206" w:type="dxa"/>
            <w:gridSpan w:val="2"/>
            <w:tcBorders>
              <w:top w:val="single" w:sz="4" w:space="0" w:color="auto"/>
              <w:bottom w:val="single" w:sz="4" w:space="0" w:color="auto"/>
            </w:tcBorders>
            <w:shd w:val="clear" w:color="auto" w:fill="auto"/>
          </w:tcPr>
          <w:p w14:paraId="1FF932AB" w14:textId="77777777" w:rsidR="006C2536" w:rsidRPr="0063224E" w:rsidRDefault="006C2536" w:rsidP="00075FC7">
            <w:pPr>
              <w:spacing w:before="40" w:after="40"/>
              <w:rPr>
                <w:rFonts w:ascii="Arial" w:hAnsi="Arial" w:cs="Arial"/>
                <w:sz w:val="18"/>
                <w:szCs w:val="18"/>
                <w:lang w:eastAsia="en-AU"/>
              </w:rPr>
            </w:pPr>
            <w:r w:rsidRPr="0063224E">
              <w:rPr>
                <w:rFonts w:ascii="Arial" w:hAnsi="Arial" w:cs="Arial"/>
                <w:sz w:val="18"/>
                <w:szCs w:val="18"/>
                <w:lang w:eastAsia="en-AU"/>
              </w:rPr>
              <w:t>Other reasonable duties commensurate with classification level.</w:t>
            </w:r>
          </w:p>
        </w:tc>
      </w:tr>
    </w:tbl>
    <w:p w14:paraId="0F5AF590" w14:textId="77777777" w:rsidR="006C2536" w:rsidRPr="0063224E"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3224E" w14:paraId="0CC20714" w14:textId="77777777" w:rsidTr="00075FC7">
        <w:tc>
          <w:tcPr>
            <w:tcW w:w="10206" w:type="dxa"/>
            <w:shd w:val="clear" w:color="auto" w:fill="D9D9D9"/>
          </w:tcPr>
          <w:p w14:paraId="2F8B4425" w14:textId="77777777" w:rsidR="006C2536" w:rsidRPr="0063224E" w:rsidRDefault="006C2536" w:rsidP="00075FC7">
            <w:pPr>
              <w:tabs>
                <w:tab w:val="left" w:pos="347"/>
              </w:tabs>
              <w:spacing w:before="40" w:after="40"/>
              <w:rPr>
                <w:rFonts w:ascii="Arial" w:hAnsi="Arial" w:cs="Arial"/>
                <w:b/>
                <w:bCs/>
                <w:spacing w:val="-2"/>
                <w:sz w:val="18"/>
                <w:szCs w:val="18"/>
                <w:lang w:val="en-US"/>
              </w:rPr>
            </w:pPr>
            <w:r w:rsidRPr="0063224E">
              <w:rPr>
                <w:rFonts w:ascii="Arial" w:hAnsi="Arial" w:cs="Arial"/>
                <w:b/>
                <w:bCs/>
                <w:spacing w:val="-2"/>
                <w:sz w:val="18"/>
                <w:szCs w:val="18"/>
                <w:lang w:val="en-US"/>
              </w:rPr>
              <w:t>PEOPLE MANAGEMENT RESPONSIBILITIES</w:t>
            </w:r>
          </w:p>
        </w:tc>
      </w:tr>
      <w:tr w:rsidR="006C2536" w:rsidRPr="0063224E" w14:paraId="757CBA65" w14:textId="77777777" w:rsidTr="00075FC7">
        <w:tc>
          <w:tcPr>
            <w:tcW w:w="10206" w:type="dxa"/>
            <w:shd w:val="clear" w:color="auto" w:fill="auto"/>
          </w:tcPr>
          <w:p w14:paraId="0A963042" w14:textId="77777777" w:rsidR="00E33109" w:rsidRPr="0063224E" w:rsidRDefault="00E33109" w:rsidP="00E33109">
            <w:pPr>
              <w:pStyle w:val="ListParagraph"/>
              <w:numPr>
                <w:ilvl w:val="0"/>
                <w:numId w:val="2"/>
              </w:numPr>
              <w:spacing w:before="40" w:after="40"/>
              <w:rPr>
                <w:rFonts w:cs="Arial"/>
                <w:sz w:val="18"/>
                <w:szCs w:val="18"/>
              </w:rPr>
            </w:pPr>
            <w:r w:rsidRPr="0063224E">
              <w:rPr>
                <w:rFonts w:cs="Arial"/>
                <w:sz w:val="18"/>
                <w:szCs w:val="18"/>
              </w:rPr>
              <w:t>Ensure a safe work environment and compliance with University HS&amp;W policies and legislation.</w:t>
            </w:r>
          </w:p>
          <w:p w14:paraId="3EC60AF9" w14:textId="77777777" w:rsidR="00E33109" w:rsidRPr="0063224E" w:rsidRDefault="00E33109" w:rsidP="00E33109">
            <w:pPr>
              <w:pStyle w:val="ListParagraph"/>
              <w:numPr>
                <w:ilvl w:val="0"/>
                <w:numId w:val="2"/>
              </w:numPr>
              <w:spacing w:before="40" w:after="40"/>
              <w:rPr>
                <w:rFonts w:cs="Arial"/>
                <w:sz w:val="18"/>
                <w:szCs w:val="18"/>
              </w:rPr>
            </w:pPr>
            <w:r w:rsidRPr="0063224E">
              <w:rPr>
                <w:rFonts w:cs="Arial"/>
                <w:sz w:val="18"/>
                <w:szCs w:val="18"/>
              </w:rPr>
              <w:t>Provide effective leadership, direction and supervision to professional staff in the Faculty/Division.</w:t>
            </w:r>
          </w:p>
          <w:p w14:paraId="4E9FD8BC" w14:textId="77777777" w:rsidR="00E33109" w:rsidRPr="0063224E" w:rsidRDefault="00E33109" w:rsidP="00E33109">
            <w:pPr>
              <w:pStyle w:val="ListParagraph"/>
              <w:numPr>
                <w:ilvl w:val="0"/>
                <w:numId w:val="2"/>
              </w:numPr>
              <w:spacing w:before="40" w:after="40"/>
              <w:rPr>
                <w:rFonts w:cs="Arial"/>
                <w:sz w:val="18"/>
                <w:szCs w:val="18"/>
              </w:rPr>
            </w:pPr>
            <w:r w:rsidRPr="0063224E">
              <w:rPr>
                <w:rFonts w:cs="Arial"/>
                <w:sz w:val="18"/>
                <w:szCs w:val="18"/>
              </w:rPr>
              <w:t>Manage and develop Faculty staff performance to ensure professional, effective and efficient support service delivery.</w:t>
            </w:r>
          </w:p>
          <w:p w14:paraId="654A7BD0" w14:textId="77777777" w:rsidR="00E33109" w:rsidRPr="0063224E" w:rsidRDefault="00E33109" w:rsidP="00E33109">
            <w:pPr>
              <w:pStyle w:val="ListParagraph"/>
              <w:numPr>
                <w:ilvl w:val="0"/>
                <w:numId w:val="2"/>
              </w:numPr>
              <w:spacing w:before="40" w:after="40"/>
              <w:rPr>
                <w:rFonts w:cs="Arial"/>
                <w:sz w:val="18"/>
                <w:szCs w:val="18"/>
              </w:rPr>
            </w:pPr>
            <w:r w:rsidRPr="0063224E">
              <w:rPr>
                <w:rFonts w:cs="Arial"/>
                <w:sz w:val="18"/>
                <w:szCs w:val="18"/>
              </w:rPr>
              <w:t>Identify opportunities for Faculty staff to promote continuous improvements through professional development and engage in the Planning, Development and Review (PDR) process.</w:t>
            </w:r>
          </w:p>
        </w:tc>
      </w:tr>
    </w:tbl>
    <w:p w14:paraId="4D079ABE" w14:textId="77777777" w:rsidR="007464EA" w:rsidRPr="0063224E" w:rsidRDefault="007464EA"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3224E" w14:paraId="1B510994" w14:textId="77777777" w:rsidTr="00075FC7">
        <w:tc>
          <w:tcPr>
            <w:tcW w:w="10206" w:type="dxa"/>
            <w:shd w:val="clear" w:color="auto" w:fill="D9D9D9"/>
          </w:tcPr>
          <w:p w14:paraId="37C85426" w14:textId="77777777" w:rsidR="006C2536" w:rsidRPr="0063224E" w:rsidRDefault="006C2536" w:rsidP="00075FC7">
            <w:pPr>
              <w:tabs>
                <w:tab w:val="left" w:pos="347"/>
              </w:tabs>
              <w:spacing w:before="40" w:after="40"/>
              <w:rPr>
                <w:rFonts w:ascii="Arial" w:hAnsi="Arial" w:cs="Arial"/>
                <w:b/>
                <w:bCs/>
                <w:spacing w:val="-2"/>
                <w:sz w:val="18"/>
                <w:szCs w:val="18"/>
                <w:lang w:val="en-US"/>
              </w:rPr>
            </w:pPr>
            <w:r w:rsidRPr="0063224E">
              <w:rPr>
                <w:rFonts w:ascii="Arial" w:hAnsi="Arial" w:cs="Arial"/>
                <w:b/>
                <w:bCs/>
                <w:spacing w:val="-2"/>
                <w:sz w:val="18"/>
                <w:szCs w:val="18"/>
                <w:lang w:val="en-US"/>
              </w:rPr>
              <w:t>CAPABILITIES AND BEHAVIOURS</w:t>
            </w:r>
          </w:p>
        </w:tc>
      </w:tr>
      <w:tr w:rsidR="006C2536" w:rsidRPr="0063224E" w14:paraId="21DA2548" w14:textId="77777777" w:rsidTr="00075FC7">
        <w:tc>
          <w:tcPr>
            <w:tcW w:w="10206" w:type="dxa"/>
            <w:shd w:val="clear" w:color="auto" w:fill="auto"/>
          </w:tcPr>
          <w:p w14:paraId="0EE92918" w14:textId="77777777" w:rsidR="006C2536" w:rsidRPr="0063224E" w:rsidRDefault="006C2536" w:rsidP="004144D6">
            <w:pPr>
              <w:spacing w:before="40" w:after="40"/>
              <w:rPr>
                <w:rFonts w:ascii="Arial" w:hAnsi="Arial" w:cs="Arial"/>
                <w:sz w:val="18"/>
                <w:szCs w:val="18"/>
              </w:rPr>
            </w:pPr>
            <w:r w:rsidRPr="0063224E">
              <w:rPr>
                <w:rFonts w:ascii="Arial" w:hAnsi="Arial" w:cs="Arial"/>
                <w:spacing w:val="-2"/>
                <w:sz w:val="18"/>
                <w:szCs w:val="18"/>
                <w:lang w:val="en-US"/>
              </w:rPr>
              <w:t xml:space="preserve">Use the </w:t>
            </w:r>
            <w:hyperlink r:id="rId9" w:history="1">
              <w:r w:rsidRPr="0063224E">
                <w:rPr>
                  <w:rStyle w:val="Hyperlink"/>
                  <w:rFonts w:ascii="Arial" w:hAnsi="Arial" w:cs="Arial"/>
                  <w:spacing w:val="-2"/>
                  <w:sz w:val="18"/>
                  <w:szCs w:val="18"/>
                  <w:lang w:val="en-US"/>
                </w:rPr>
                <w:t>Capability Dictionary</w:t>
              </w:r>
            </w:hyperlink>
            <w:r w:rsidRPr="0063224E">
              <w:rPr>
                <w:rFonts w:ascii="Arial" w:hAnsi="Arial" w:cs="Arial"/>
                <w:spacing w:val="-2"/>
                <w:sz w:val="18"/>
                <w:szCs w:val="18"/>
                <w:lang w:val="en-US"/>
              </w:rPr>
              <w:t xml:space="preserve"> to identify the capabilities associated with the classification of this position.  Staff are required to read and understand the capabilities and associated behaviours that align with the classification of this position.</w:t>
            </w:r>
          </w:p>
        </w:tc>
      </w:tr>
    </w:tbl>
    <w:p w14:paraId="48D51166" w14:textId="77777777" w:rsidR="006C2536" w:rsidRPr="0063224E" w:rsidRDefault="006C2536"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3224E" w14:paraId="4DAF7156" w14:textId="77777777" w:rsidTr="00075FC7">
        <w:tc>
          <w:tcPr>
            <w:tcW w:w="10206" w:type="dxa"/>
            <w:shd w:val="clear" w:color="auto" w:fill="D9D9D9"/>
          </w:tcPr>
          <w:p w14:paraId="31095284" w14:textId="77777777" w:rsidR="006C2536" w:rsidRPr="0063224E" w:rsidRDefault="006C2536" w:rsidP="00075FC7">
            <w:pPr>
              <w:tabs>
                <w:tab w:val="left" w:pos="347"/>
              </w:tabs>
              <w:spacing w:before="40" w:after="40"/>
              <w:rPr>
                <w:rFonts w:ascii="Arial" w:hAnsi="Arial" w:cs="Arial"/>
                <w:b/>
                <w:bCs/>
                <w:spacing w:val="-2"/>
                <w:sz w:val="18"/>
                <w:szCs w:val="18"/>
                <w:lang w:val="en-US"/>
              </w:rPr>
            </w:pPr>
            <w:r w:rsidRPr="0063224E">
              <w:rPr>
                <w:rFonts w:ascii="Arial" w:hAnsi="Arial" w:cs="Arial"/>
                <w:b/>
                <w:bCs/>
                <w:spacing w:val="-2"/>
                <w:sz w:val="18"/>
                <w:szCs w:val="18"/>
                <w:lang w:val="en-US"/>
              </w:rPr>
              <w:t>UNIVERSITY EXPECTATIONS</w:t>
            </w:r>
          </w:p>
        </w:tc>
      </w:tr>
      <w:tr w:rsidR="006C2536" w:rsidRPr="0063224E" w14:paraId="1AF4AA2C" w14:textId="77777777" w:rsidTr="00075FC7">
        <w:tc>
          <w:tcPr>
            <w:tcW w:w="10206" w:type="dxa"/>
            <w:shd w:val="clear" w:color="auto" w:fill="auto"/>
          </w:tcPr>
          <w:p w14:paraId="5E9BD2D9" w14:textId="77777777" w:rsidR="006C2536" w:rsidRPr="0063224E" w:rsidRDefault="006C2536" w:rsidP="00075FC7">
            <w:pPr>
              <w:spacing w:before="40" w:after="40"/>
              <w:rPr>
                <w:rFonts w:ascii="Arial" w:hAnsi="Arial" w:cs="Arial"/>
                <w:sz w:val="18"/>
                <w:szCs w:val="18"/>
              </w:rPr>
            </w:pPr>
            <w:r w:rsidRPr="0063224E">
              <w:rPr>
                <w:rFonts w:ascii="Arial" w:hAnsi="Arial" w:cs="Arial"/>
                <w:spacing w:val="-2"/>
                <w:sz w:val="18"/>
                <w:szCs w:val="18"/>
                <w:lang w:val="en-US"/>
              </w:rPr>
              <w:t>Staff are required to read, understand and comply with all University policies, procedures and reasonable direction, whilst demonstrating professional workplace behaviours in accordance with the University’s Code of Conduct</w:t>
            </w:r>
          </w:p>
        </w:tc>
      </w:tr>
    </w:tbl>
    <w:p w14:paraId="37311D92" w14:textId="77777777" w:rsidR="0063224E" w:rsidRPr="0063224E" w:rsidRDefault="0063224E"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F60C7E" w:rsidRPr="0063224E" w14:paraId="58752B04" w14:textId="77777777" w:rsidTr="00FD3CE9">
        <w:tc>
          <w:tcPr>
            <w:tcW w:w="10206" w:type="dxa"/>
            <w:shd w:val="clear" w:color="auto" w:fill="D9D9D9"/>
          </w:tcPr>
          <w:p w14:paraId="72483DBB" w14:textId="77777777" w:rsidR="00F60C7E" w:rsidRPr="0063224E" w:rsidRDefault="00F60C7E" w:rsidP="00FD3CE9">
            <w:pPr>
              <w:tabs>
                <w:tab w:val="left" w:pos="347"/>
              </w:tabs>
              <w:spacing w:before="40" w:after="40"/>
              <w:rPr>
                <w:rFonts w:ascii="Arial" w:hAnsi="Arial" w:cs="Arial"/>
                <w:b/>
                <w:bCs/>
                <w:spacing w:val="-2"/>
                <w:sz w:val="18"/>
                <w:szCs w:val="18"/>
                <w:lang w:val="en-US"/>
              </w:rPr>
            </w:pPr>
            <w:r w:rsidRPr="0063224E">
              <w:rPr>
                <w:rFonts w:ascii="Arial" w:hAnsi="Arial" w:cs="Arial"/>
                <w:b/>
                <w:bCs/>
                <w:spacing w:val="-2"/>
                <w:sz w:val="18"/>
                <w:szCs w:val="18"/>
                <w:lang w:val="en-US"/>
              </w:rPr>
              <w:t>STAFF VALUES AND BEHAVIOUR FRAMEWORK</w:t>
            </w:r>
          </w:p>
        </w:tc>
      </w:tr>
      <w:tr w:rsidR="00F60C7E" w:rsidRPr="0063224E" w14:paraId="769FA65D" w14:textId="77777777" w:rsidTr="00FD3CE9">
        <w:tc>
          <w:tcPr>
            <w:tcW w:w="10206" w:type="dxa"/>
            <w:shd w:val="clear" w:color="auto" w:fill="auto"/>
          </w:tcPr>
          <w:p w14:paraId="22000A80" w14:textId="77777777" w:rsidR="00F60C7E" w:rsidRPr="0063224E" w:rsidRDefault="00F60C7E" w:rsidP="00FD3CE9">
            <w:pPr>
              <w:spacing w:before="100" w:beforeAutospacing="1" w:after="100" w:afterAutospacing="1" w:line="259" w:lineRule="auto"/>
              <w:rPr>
                <w:rFonts w:ascii="Arial" w:hAnsi="Arial" w:cs="Arial"/>
                <w:spacing w:val="-2"/>
                <w:sz w:val="18"/>
                <w:szCs w:val="18"/>
                <w:lang w:val="en-US"/>
              </w:rPr>
            </w:pPr>
            <w:r w:rsidRPr="0063224E">
              <w:rPr>
                <w:rFonts w:ascii="Arial" w:hAnsi="Arial" w:cs="Arial"/>
                <w:spacing w:val="-2"/>
                <w:sz w:val="18"/>
                <w:szCs w:val="18"/>
                <w:lang w:val="en-US"/>
              </w:rPr>
              <w:t xml:space="preserve">Our culture is one that welcomes all and embraces diversity consistent with our </w:t>
            </w:r>
            <w:hyperlink r:id="rId10" w:history="1">
              <w:r w:rsidRPr="0063224E">
                <w:rPr>
                  <w:rStyle w:val="Hyperlink"/>
                  <w:rFonts w:ascii="Arial" w:hAnsi="Arial" w:cs="Arial"/>
                  <w:spacing w:val="-2"/>
                  <w:sz w:val="18"/>
                  <w:szCs w:val="18"/>
                  <w:lang w:val="en-US"/>
                </w:rPr>
                <w:t>Staff Values and Behaviour Framework</w:t>
              </w:r>
            </w:hyperlink>
            <w:r w:rsidRPr="0063224E">
              <w:rPr>
                <w:rFonts w:ascii="Arial" w:hAnsi="Arial" w:cs="Arial"/>
                <w:spacing w:val="-2"/>
                <w:sz w:val="18"/>
                <w:szCs w:val="18"/>
                <w:lang w:val="en-US"/>
              </w:rPr>
              <w:t xml:space="preserve"> and our Values of integrity, respect, collegiality, excellence and discovery. We firmly believe that our people are our most valuable asset, so we work to grow and diversify the skills</w:t>
            </w:r>
            <w:r w:rsidR="00CE24FA" w:rsidRPr="0063224E">
              <w:rPr>
                <w:rFonts w:ascii="Arial" w:hAnsi="Arial" w:cs="Arial"/>
                <w:spacing w:val="-2"/>
                <w:sz w:val="18"/>
                <w:szCs w:val="18"/>
                <w:lang w:val="en-US"/>
              </w:rPr>
              <w:t>,</w:t>
            </w:r>
            <w:r w:rsidRPr="0063224E">
              <w:rPr>
                <w:rFonts w:ascii="Arial" w:hAnsi="Arial" w:cs="Arial"/>
                <w:spacing w:val="-2"/>
                <w:sz w:val="18"/>
                <w:szCs w:val="18"/>
                <w:lang w:val="en-US"/>
              </w:rPr>
              <w:t xml:space="preserve"> knowledge and capability of all our staff</w:t>
            </w:r>
            <w:r w:rsidR="008772AC" w:rsidRPr="0063224E">
              <w:rPr>
                <w:rFonts w:ascii="Arial" w:hAnsi="Arial" w:cs="Arial"/>
                <w:spacing w:val="-2"/>
                <w:sz w:val="18"/>
                <w:szCs w:val="18"/>
                <w:lang w:val="en-US"/>
              </w:rPr>
              <w:t>.</w:t>
            </w:r>
          </w:p>
        </w:tc>
      </w:tr>
    </w:tbl>
    <w:p w14:paraId="65BE4421" w14:textId="77777777" w:rsidR="0063224E" w:rsidRDefault="0063224E" w:rsidP="006C2536">
      <w:pPr>
        <w:spacing w:before="40" w:after="40"/>
        <w:rPr>
          <w:rFonts w:ascii="Arial" w:hAnsi="Arial" w:cs="Arial"/>
          <w:sz w:val="18"/>
          <w:szCs w:val="18"/>
        </w:rPr>
      </w:pPr>
    </w:p>
    <w:p w14:paraId="4F489A0D" w14:textId="77777777" w:rsidR="0015087D" w:rsidRDefault="0015087D" w:rsidP="006C2536">
      <w:pPr>
        <w:spacing w:before="40" w:after="40"/>
        <w:rPr>
          <w:rFonts w:ascii="Arial" w:hAnsi="Arial" w:cs="Arial"/>
          <w:sz w:val="18"/>
          <w:szCs w:val="18"/>
        </w:rPr>
      </w:pPr>
    </w:p>
    <w:p w14:paraId="2F4ACC6D" w14:textId="77777777" w:rsidR="0015087D" w:rsidRDefault="0015087D" w:rsidP="006C2536">
      <w:pPr>
        <w:spacing w:before="40" w:after="40"/>
        <w:rPr>
          <w:rFonts w:ascii="Arial" w:hAnsi="Arial" w:cs="Arial"/>
          <w:sz w:val="18"/>
          <w:szCs w:val="18"/>
        </w:rPr>
      </w:pPr>
    </w:p>
    <w:p w14:paraId="6391340F" w14:textId="77777777" w:rsidR="0015087D" w:rsidRDefault="0015087D" w:rsidP="006C2536">
      <w:pPr>
        <w:spacing w:before="40" w:after="40"/>
        <w:rPr>
          <w:rFonts w:ascii="Arial" w:hAnsi="Arial" w:cs="Arial"/>
          <w:sz w:val="18"/>
          <w:szCs w:val="18"/>
        </w:rPr>
      </w:pPr>
    </w:p>
    <w:p w14:paraId="548701B5" w14:textId="77777777" w:rsidR="0015087D" w:rsidRPr="0063224E" w:rsidRDefault="0015087D" w:rsidP="006C2536">
      <w:pPr>
        <w:spacing w:before="40" w:after="40"/>
        <w:rPr>
          <w:rFonts w:ascii="Arial" w:hAnsi="Arial" w:cs="Arial"/>
          <w:sz w:val="18"/>
          <w:szCs w:val="18"/>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6C2536" w:rsidRPr="0063224E" w14:paraId="33417587" w14:textId="77777777" w:rsidTr="00075FC7">
        <w:tc>
          <w:tcPr>
            <w:tcW w:w="10206" w:type="dxa"/>
            <w:shd w:val="clear" w:color="auto" w:fill="D9D9D9"/>
          </w:tcPr>
          <w:p w14:paraId="5A5969EC" w14:textId="77777777" w:rsidR="006C2536" w:rsidRPr="0063224E" w:rsidRDefault="006C2536" w:rsidP="00075FC7">
            <w:pPr>
              <w:tabs>
                <w:tab w:val="left" w:pos="347"/>
              </w:tabs>
              <w:spacing w:before="40" w:after="40"/>
              <w:rPr>
                <w:rFonts w:ascii="Arial" w:hAnsi="Arial" w:cs="Arial"/>
                <w:b/>
                <w:bCs/>
                <w:spacing w:val="-2"/>
                <w:sz w:val="18"/>
                <w:szCs w:val="18"/>
                <w:lang w:val="en-US"/>
              </w:rPr>
            </w:pPr>
            <w:r w:rsidRPr="0063224E">
              <w:rPr>
                <w:rFonts w:ascii="Arial" w:hAnsi="Arial" w:cs="Arial"/>
                <w:b/>
                <w:bCs/>
                <w:spacing w:val="-2"/>
                <w:sz w:val="18"/>
                <w:szCs w:val="18"/>
                <w:lang w:val="en-US"/>
              </w:rPr>
              <w:lastRenderedPageBreak/>
              <w:t>SELECTION CRITERIA</w:t>
            </w:r>
          </w:p>
        </w:tc>
      </w:tr>
      <w:tr w:rsidR="006C2536" w:rsidRPr="0063224E" w14:paraId="4F1954CC" w14:textId="77777777" w:rsidTr="00075FC7">
        <w:tc>
          <w:tcPr>
            <w:tcW w:w="10206" w:type="dxa"/>
            <w:shd w:val="clear" w:color="auto" w:fill="auto"/>
          </w:tcPr>
          <w:p w14:paraId="71467A02" w14:textId="77777777" w:rsidR="006C2536" w:rsidRDefault="006C2536" w:rsidP="00075FC7">
            <w:pPr>
              <w:pStyle w:val="NoParagraphStyle"/>
              <w:suppressAutoHyphens/>
              <w:spacing w:before="40" w:after="40" w:line="240" w:lineRule="auto"/>
              <w:contextualSpacing/>
              <w:rPr>
                <w:rFonts w:ascii="Arial" w:hAnsi="Arial" w:cs="Arial"/>
                <w:b/>
                <w:spacing w:val="-2"/>
                <w:sz w:val="18"/>
                <w:szCs w:val="18"/>
                <w:lang w:val="en-US"/>
              </w:rPr>
            </w:pPr>
            <w:r w:rsidRPr="0063224E">
              <w:rPr>
                <w:rFonts w:ascii="Arial" w:hAnsi="Arial" w:cs="Arial"/>
                <w:b/>
                <w:spacing w:val="-2"/>
                <w:sz w:val="18"/>
                <w:szCs w:val="18"/>
                <w:lang w:val="en-US"/>
              </w:rPr>
              <w:t>Knowledge and Experience:</w:t>
            </w:r>
          </w:p>
          <w:p w14:paraId="37C380E2" w14:textId="77777777" w:rsidR="0015087D" w:rsidRPr="0063224E" w:rsidRDefault="0015087D" w:rsidP="00075FC7">
            <w:pPr>
              <w:pStyle w:val="NoParagraphStyle"/>
              <w:suppressAutoHyphens/>
              <w:spacing w:before="40" w:after="40" w:line="240" w:lineRule="auto"/>
              <w:contextualSpacing/>
              <w:rPr>
                <w:rFonts w:ascii="Arial" w:hAnsi="Arial" w:cs="Arial"/>
                <w:b/>
                <w:spacing w:val="-2"/>
                <w:sz w:val="18"/>
                <w:szCs w:val="18"/>
                <w:lang w:val="en-US"/>
              </w:rPr>
            </w:pPr>
            <w:r>
              <w:rPr>
                <w:rFonts w:ascii="Arial" w:hAnsi="Arial" w:cs="Arial"/>
                <w:b/>
                <w:spacing w:val="-2"/>
                <w:sz w:val="18"/>
                <w:szCs w:val="18"/>
                <w:lang w:val="en-US"/>
              </w:rPr>
              <w:t>Essential:</w:t>
            </w:r>
          </w:p>
          <w:p w14:paraId="62343624" w14:textId="77777777" w:rsidR="00E33109" w:rsidRPr="0063224E" w:rsidRDefault="00E33109" w:rsidP="00E33109">
            <w:pPr>
              <w:pStyle w:val="NoParagraphStyle"/>
              <w:numPr>
                <w:ilvl w:val="0"/>
                <w:numId w:val="23"/>
              </w:numPr>
              <w:suppressAutoHyphens/>
              <w:spacing w:before="40" w:after="40" w:line="240" w:lineRule="auto"/>
              <w:ind w:left="339"/>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 xml:space="preserve">Demonstrated commitment to service excellence and delivering effective stakeholder-centric HR service, possessing highly developed interpersonal and relationship management skills in order to liaise, consult, negotiate and influence a wide range of people at all levels within a complex </w:t>
            </w:r>
            <w:proofErr w:type="spellStart"/>
            <w:r w:rsidRPr="0063224E">
              <w:rPr>
                <w:rFonts w:ascii="Arial" w:hAnsi="Arial" w:cs="Arial"/>
                <w:iCs/>
                <w:color w:val="auto"/>
                <w:spacing w:val="-2"/>
                <w:sz w:val="18"/>
                <w:szCs w:val="18"/>
                <w:lang w:val="en-US"/>
              </w:rPr>
              <w:t>organisation</w:t>
            </w:r>
            <w:proofErr w:type="spellEnd"/>
            <w:r w:rsidRPr="0063224E">
              <w:rPr>
                <w:rFonts w:ascii="Arial" w:hAnsi="Arial" w:cs="Arial"/>
                <w:iCs/>
                <w:color w:val="auto"/>
                <w:spacing w:val="-2"/>
                <w:sz w:val="18"/>
                <w:szCs w:val="18"/>
                <w:lang w:val="en-US"/>
              </w:rPr>
              <w:t xml:space="preserve">. </w:t>
            </w:r>
          </w:p>
          <w:p w14:paraId="080DED55" w14:textId="77777777" w:rsidR="00E33109" w:rsidRPr="0063224E" w:rsidRDefault="00E33109" w:rsidP="00E33109">
            <w:pPr>
              <w:pStyle w:val="NoParagraphStyle"/>
              <w:numPr>
                <w:ilvl w:val="0"/>
                <w:numId w:val="23"/>
              </w:numPr>
              <w:suppressAutoHyphens/>
              <w:spacing w:before="40" w:after="40" w:line="240" w:lineRule="auto"/>
              <w:ind w:left="339"/>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Demonstrated knowledge and extensive experience in the use of contemporary HR practice, including legislation and industrial instruments.</w:t>
            </w:r>
          </w:p>
          <w:p w14:paraId="195678B9" w14:textId="77777777" w:rsidR="00E33109" w:rsidRPr="0063224E" w:rsidRDefault="00E33109" w:rsidP="00E33109">
            <w:pPr>
              <w:pStyle w:val="NoParagraphStyle"/>
              <w:numPr>
                <w:ilvl w:val="0"/>
                <w:numId w:val="23"/>
              </w:numPr>
              <w:suppressAutoHyphens/>
              <w:spacing w:before="40" w:after="40" w:line="240" w:lineRule="auto"/>
              <w:ind w:left="339"/>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Proven experience providing timely and expert HR policy advice to staff and managers, including interpretation of Enterprise Agreements, change activity and HR policies and procedures.</w:t>
            </w:r>
          </w:p>
          <w:p w14:paraId="25621671" w14:textId="77777777" w:rsidR="00E33109" w:rsidRPr="0063224E" w:rsidRDefault="00E33109" w:rsidP="00E33109">
            <w:pPr>
              <w:pStyle w:val="NoParagraphStyle"/>
              <w:numPr>
                <w:ilvl w:val="0"/>
                <w:numId w:val="23"/>
              </w:numPr>
              <w:suppressAutoHyphens/>
              <w:spacing w:before="40" w:after="40" w:line="240" w:lineRule="auto"/>
              <w:ind w:left="339"/>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 xml:space="preserve">Demonstrated experience providing high quality advice and guidance to managers on complex and sensitive people management matters, identifying practical and economical pathways for resolution.  </w:t>
            </w:r>
          </w:p>
          <w:p w14:paraId="3F03C099" w14:textId="77777777" w:rsidR="00E33109" w:rsidRPr="0063224E" w:rsidRDefault="00E33109" w:rsidP="00E33109">
            <w:pPr>
              <w:pStyle w:val="NoParagraphStyle"/>
              <w:numPr>
                <w:ilvl w:val="0"/>
                <w:numId w:val="23"/>
              </w:numPr>
              <w:suppressAutoHyphens/>
              <w:spacing w:before="40" w:after="40" w:line="240" w:lineRule="auto"/>
              <w:ind w:left="339"/>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 xml:space="preserve">Demonstrated knowledge and experience in effectively coaching leaders and supporting workforce planning and OD initiatives. </w:t>
            </w:r>
          </w:p>
          <w:p w14:paraId="0E00755E" w14:textId="77777777" w:rsidR="00E33109" w:rsidRPr="0063224E" w:rsidRDefault="00E33109" w:rsidP="00E33109">
            <w:pPr>
              <w:pStyle w:val="NoParagraphStyle"/>
              <w:numPr>
                <w:ilvl w:val="0"/>
                <w:numId w:val="23"/>
              </w:numPr>
              <w:suppressAutoHyphens/>
              <w:spacing w:before="40" w:after="40" w:line="240" w:lineRule="auto"/>
              <w:ind w:left="339"/>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Proven ability to work effectively in a dynamic and collaborative team environment, handling a diverse range of enquiries and projects.</w:t>
            </w:r>
          </w:p>
          <w:p w14:paraId="42A34B13" w14:textId="77777777" w:rsidR="00E33109" w:rsidRPr="0063224E" w:rsidRDefault="00E33109" w:rsidP="00E33109">
            <w:pPr>
              <w:pStyle w:val="NoParagraphStyle"/>
              <w:numPr>
                <w:ilvl w:val="0"/>
                <w:numId w:val="23"/>
              </w:numPr>
              <w:suppressAutoHyphens/>
              <w:spacing w:before="40" w:after="40" w:line="240" w:lineRule="auto"/>
              <w:ind w:left="339"/>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Demonstrated ability to promote the organisational values of integrity, respect, collegiality, excellence and discovery, and a commitment to positively comply with the associated behaviour expectations.</w:t>
            </w:r>
          </w:p>
          <w:p w14:paraId="0D83ED06" w14:textId="77777777" w:rsidR="00E84222" w:rsidRPr="0015087D" w:rsidRDefault="00E84222" w:rsidP="00E33109">
            <w:pPr>
              <w:pStyle w:val="ListParagraph"/>
              <w:suppressAutoHyphens/>
              <w:spacing w:before="40" w:after="40"/>
              <w:ind w:left="360"/>
              <w:jc w:val="both"/>
              <w:rPr>
                <w:rFonts w:cs="Arial"/>
                <w:iCs/>
                <w:spacing w:val="-2"/>
                <w:sz w:val="18"/>
                <w:szCs w:val="18"/>
                <w:lang w:val="en-US"/>
              </w:rPr>
            </w:pPr>
          </w:p>
          <w:p w14:paraId="1928BFD8" w14:textId="77777777" w:rsidR="00E33109" w:rsidRPr="0063224E" w:rsidRDefault="00E33109" w:rsidP="00E33109">
            <w:pPr>
              <w:pStyle w:val="NoParagraphStyle"/>
              <w:suppressAutoHyphens/>
              <w:spacing w:before="40" w:after="40" w:line="240" w:lineRule="auto"/>
              <w:contextualSpacing/>
              <w:rPr>
                <w:rFonts w:ascii="Arial" w:hAnsi="Arial" w:cs="Arial"/>
                <w:b/>
                <w:iCs/>
                <w:color w:val="auto"/>
                <w:spacing w:val="-2"/>
                <w:sz w:val="18"/>
                <w:szCs w:val="18"/>
                <w:lang w:val="en-US"/>
              </w:rPr>
            </w:pPr>
            <w:r w:rsidRPr="0063224E">
              <w:rPr>
                <w:rFonts w:ascii="Arial" w:hAnsi="Arial" w:cs="Arial"/>
                <w:b/>
                <w:iCs/>
                <w:color w:val="auto"/>
                <w:spacing w:val="-2"/>
                <w:sz w:val="18"/>
                <w:szCs w:val="18"/>
                <w:lang w:val="en-US"/>
              </w:rPr>
              <w:t>Desirable:</w:t>
            </w:r>
          </w:p>
          <w:p w14:paraId="4B5491F1" w14:textId="77777777" w:rsidR="00E33109" w:rsidRPr="0063224E" w:rsidRDefault="00E33109" w:rsidP="0015087D">
            <w:pPr>
              <w:pStyle w:val="NoParagraphStyle"/>
              <w:numPr>
                <w:ilvl w:val="0"/>
                <w:numId w:val="38"/>
              </w:numPr>
              <w:suppressAutoHyphens/>
              <w:spacing w:before="40" w:after="40" w:line="240" w:lineRule="auto"/>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Working knowledge of the Higher Education sector in Australia.</w:t>
            </w:r>
          </w:p>
          <w:p w14:paraId="066FA78A" w14:textId="77777777" w:rsidR="00E33109" w:rsidRPr="0063224E" w:rsidRDefault="00E33109" w:rsidP="0015087D">
            <w:pPr>
              <w:pStyle w:val="NoParagraphStyle"/>
              <w:numPr>
                <w:ilvl w:val="0"/>
                <w:numId w:val="38"/>
              </w:numPr>
              <w:suppressAutoHyphens/>
              <w:spacing w:before="40" w:after="40" w:line="240" w:lineRule="auto"/>
              <w:contextualSpacing/>
              <w:rPr>
                <w:rFonts w:ascii="Arial" w:hAnsi="Arial" w:cs="Arial"/>
                <w:iCs/>
                <w:color w:val="auto"/>
                <w:spacing w:val="-2"/>
                <w:sz w:val="18"/>
                <w:szCs w:val="18"/>
                <w:lang w:val="en-US"/>
              </w:rPr>
            </w:pPr>
            <w:r w:rsidRPr="0063224E">
              <w:rPr>
                <w:rFonts w:ascii="Arial" w:hAnsi="Arial" w:cs="Arial"/>
                <w:iCs/>
                <w:color w:val="auto"/>
                <w:spacing w:val="-2"/>
                <w:sz w:val="18"/>
                <w:szCs w:val="18"/>
                <w:lang w:val="en-US"/>
              </w:rPr>
              <w:t>HR experience within the Higher Education industry.</w:t>
            </w:r>
          </w:p>
          <w:p w14:paraId="047B1C92" w14:textId="77777777" w:rsidR="00E33109" w:rsidRPr="0063224E" w:rsidRDefault="00E33109" w:rsidP="00E33109">
            <w:pPr>
              <w:suppressAutoHyphens/>
              <w:spacing w:before="40" w:after="40"/>
              <w:jc w:val="both"/>
              <w:rPr>
                <w:rFonts w:ascii="Arial" w:hAnsi="Arial" w:cs="Arial"/>
                <w:i/>
                <w:iCs/>
                <w:spacing w:val="-2"/>
                <w:sz w:val="18"/>
                <w:szCs w:val="18"/>
                <w:lang w:val="en-US"/>
              </w:rPr>
            </w:pPr>
          </w:p>
          <w:p w14:paraId="0203D2CD" w14:textId="77777777" w:rsidR="006C2536" w:rsidRPr="0063224E" w:rsidRDefault="006C2536" w:rsidP="00075FC7">
            <w:pPr>
              <w:pStyle w:val="NoParagraphStyle"/>
              <w:suppressAutoHyphens/>
              <w:spacing w:before="40" w:after="40" w:line="240" w:lineRule="auto"/>
              <w:contextualSpacing/>
              <w:rPr>
                <w:rFonts w:ascii="Arial" w:hAnsi="Arial" w:cs="Arial"/>
                <w:b/>
                <w:i/>
                <w:iCs/>
                <w:spacing w:val="-2"/>
                <w:sz w:val="18"/>
                <w:szCs w:val="18"/>
                <w:lang w:val="en-US"/>
              </w:rPr>
            </w:pPr>
            <w:r w:rsidRPr="0063224E">
              <w:rPr>
                <w:rFonts w:ascii="Arial" w:hAnsi="Arial" w:cs="Arial"/>
                <w:b/>
                <w:spacing w:val="-2"/>
                <w:sz w:val="18"/>
                <w:szCs w:val="18"/>
                <w:lang w:val="en-US"/>
              </w:rPr>
              <w:t>Qualification/s:</w:t>
            </w:r>
          </w:p>
          <w:p w14:paraId="67BABA11" w14:textId="77777777" w:rsidR="00E33109" w:rsidRPr="0063224E" w:rsidRDefault="00E33109" w:rsidP="00E33109">
            <w:pPr>
              <w:pStyle w:val="ListParagraph"/>
              <w:numPr>
                <w:ilvl w:val="0"/>
                <w:numId w:val="37"/>
              </w:numPr>
              <w:spacing w:before="40" w:after="40"/>
              <w:rPr>
                <w:rFonts w:cs="Arial"/>
                <w:sz w:val="18"/>
                <w:szCs w:val="18"/>
              </w:rPr>
            </w:pPr>
            <w:r w:rsidRPr="0063224E">
              <w:rPr>
                <w:rFonts w:cs="Arial"/>
                <w:sz w:val="18"/>
                <w:szCs w:val="18"/>
              </w:rPr>
              <w:t xml:space="preserve">Postgraduate qualifications or progress towards postgraduate qualifications and extensive relevant experience; or </w:t>
            </w:r>
          </w:p>
          <w:p w14:paraId="018115D8" w14:textId="77777777" w:rsidR="00E33109" w:rsidRPr="0063224E" w:rsidRDefault="00E33109" w:rsidP="00E33109">
            <w:pPr>
              <w:pStyle w:val="ListParagraph"/>
              <w:numPr>
                <w:ilvl w:val="0"/>
                <w:numId w:val="37"/>
              </w:numPr>
              <w:spacing w:before="40" w:after="40"/>
              <w:rPr>
                <w:rFonts w:cs="Arial"/>
                <w:sz w:val="18"/>
                <w:szCs w:val="18"/>
              </w:rPr>
            </w:pPr>
            <w:r w:rsidRPr="0063224E">
              <w:rPr>
                <w:rFonts w:cs="Arial"/>
                <w:sz w:val="18"/>
                <w:szCs w:val="18"/>
              </w:rPr>
              <w:t>Extensive experience and management expertise; or</w:t>
            </w:r>
          </w:p>
          <w:p w14:paraId="502FA6A8" w14:textId="77777777" w:rsidR="00E33109" w:rsidRPr="0015087D" w:rsidRDefault="00E33109" w:rsidP="0015087D">
            <w:pPr>
              <w:pStyle w:val="ListParagraph"/>
              <w:numPr>
                <w:ilvl w:val="0"/>
                <w:numId w:val="37"/>
              </w:numPr>
              <w:spacing w:before="40" w:after="40"/>
              <w:rPr>
                <w:rFonts w:cs="Arial"/>
                <w:sz w:val="18"/>
                <w:szCs w:val="18"/>
              </w:rPr>
            </w:pPr>
            <w:r w:rsidRPr="0063224E">
              <w:rPr>
                <w:rFonts w:cs="Arial"/>
                <w:sz w:val="18"/>
                <w:szCs w:val="18"/>
              </w:rPr>
              <w:t>An equivalent combination of relevant experience and/or education or training.</w:t>
            </w:r>
          </w:p>
        </w:tc>
      </w:tr>
    </w:tbl>
    <w:p w14:paraId="19D6EC48" w14:textId="77777777" w:rsidR="006C2536" w:rsidRPr="0063224E" w:rsidRDefault="006C2536" w:rsidP="006C2536">
      <w:pPr>
        <w:rPr>
          <w:rFonts w:ascii="Arial" w:hAnsi="Arial" w:cs="Arial"/>
          <w:sz w:val="18"/>
          <w:szCs w:val="18"/>
        </w:rPr>
      </w:pPr>
    </w:p>
    <w:p w14:paraId="65333549" w14:textId="77777777" w:rsidR="00076365" w:rsidRPr="0063224E" w:rsidRDefault="00076365" w:rsidP="006C2536">
      <w:pPr>
        <w:pStyle w:val="NoParagraphStyle"/>
        <w:ind w:hanging="567"/>
        <w:rPr>
          <w:rFonts w:ascii="Arial" w:hAnsi="Arial" w:cs="Arial"/>
          <w:b/>
          <w:sz w:val="18"/>
          <w:szCs w:val="18"/>
        </w:rPr>
      </w:pPr>
    </w:p>
    <w:sectPr w:rsidR="00076365" w:rsidRPr="0063224E" w:rsidSect="0015087D">
      <w:headerReference w:type="first" r:id="rId11"/>
      <w:footerReference w:type="first" r:id="rId12"/>
      <w:pgSz w:w="11906" w:h="16838"/>
      <w:pgMar w:top="1276" w:right="1440" w:bottom="993" w:left="1440" w:header="425"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5385E" w14:textId="77777777" w:rsidR="003B7AF4" w:rsidRDefault="003B7AF4">
      <w:r>
        <w:separator/>
      </w:r>
    </w:p>
  </w:endnote>
  <w:endnote w:type="continuationSeparator" w:id="0">
    <w:p w14:paraId="568DE2B8" w14:textId="77777777" w:rsidR="003B7AF4" w:rsidRDefault="003B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8CF0D" w14:textId="77777777" w:rsidR="00C05DBD" w:rsidRDefault="00C05DBD" w:rsidP="00C05DBD">
    <w:pPr>
      <w:pStyle w:val="NoParagraphStyle"/>
      <w:rPr>
        <w:rFonts w:ascii="ArialMT" w:hAnsi="ArialMT" w:cs="ArialMT" w:hint="eastAsia"/>
        <w:spacing w:val="-2"/>
        <w:sz w:val="16"/>
        <w:szCs w:val="16"/>
        <w:lang w:val="en-US"/>
      </w:rPr>
    </w:pPr>
  </w:p>
  <w:p w14:paraId="4A3C2C98" w14:textId="77777777" w:rsidR="00C05DBD" w:rsidRPr="00FB055C" w:rsidRDefault="00C05DBD" w:rsidP="00C05DBD">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F0455" w14:textId="77777777" w:rsidR="003B7AF4" w:rsidRDefault="003B7AF4">
      <w:r>
        <w:separator/>
      </w:r>
    </w:p>
  </w:footnote>
  <w:footnote w:type="continuationSeparator" w:id="0">
    <w:p w14:paraId="1F37E961" w14:textId="77777777" w:rsidR="003B7AF4" w:rsidRDefault="003B7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59D41" w14:textId="77777777" w:rsidR="00C05DBD" w:rsidRPr="002F3CE6" w:rsidRDefault="003E0D5A" w:rsidP="00C05DBD">
    <w:pPr>
      <w:pStyle w:val="NoParagraphStyle"/>
      <w:rPr>
        <w:rFonts w:ascii="Arial" w:hAnsi="Arial" w:cs="Arial"/>
        <w:b/>
        <w:sz w:val="56"/>
        <w:szCs w:val="56"/>
      </w:rPr>
    </w:pPr>
    <w:r>
      <w:rPr>
        <w:noProof/>
        <w:lang w:val="en-AU" w:eastAsia="en-AU"/>
      </w:rPr>
      <w:drawing>
        <wp:anchor distT="0" distB="0" distL="114300" distR="114300" simplePos="0" relativeHeight="251657728" behindDoc="0" locked="0" layoutInCell="1" allowOverlap="1" wp14:anchorId="1B89BDCB" wp14:editId="0E42E838">
          <wp:simplePos x="0" y="0"/>
          <wp:positionH relativeFrom="column">
            <wp:posOffset>4391025</wp:posOffset>
          </wp:positionH>
          <wp:positionV relativeFrom="paragraph">
            <wp:posOffset>-1905</wp:posOffset>
          </wp:positionV>
          <wp:extent cx="1974850" cy="604520"/>
          <wp:effectExtent l="0" t="0" r="6350" b="5080"/>
          <wp:wrapSquare wrapText="bothSides"/>
          <wp:docPr id="17" name="Picture 0" descr="UoA_logo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5DBD" w:rsidRPr="002F3CE6">
      <w:rPr>
        <w:rFonts w:ascii="Arial" w:hAnsi="Arial" w:cs="Arial"/>
        <w:b/>
        <w:sz w:val="56"/>
        <w:szCs w:val="56"/>
      </w:rPr>
      <w:t>Position Description</w:t>
    </w:r>
  </w:p>
  <w:p w14:paraId="772EACAA" w14:textId="77777777" w:rsidR="00C05DBD" w:rsidRPr="006F7E6B" w:rsidRDefault="00C05DBD" w:rsidP="00C05DBD">
    <w:pPr>
      <w:pStyle w:val="NoParagraphStyle"/>
      <w:rPr>
        <w:rFonts w:ascii="ArialMT" w:hAnsi="ArialMT" w:cs="ArialMT" w:hint="eastAsia"/>
        <w:spacing w:val="-1"/>
        <w:sz w:val="22"/>
        <w:szCs w:val="12"/>
        <w:lang w:val="en-US"/>
      </w:rPr>
    </w:pPr>
  </w:p>
  <w:p w14:paraId="54A2DEBB"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 xml:space="preserve">Position Description </w:t>
    </w:r>
    <w:proofErr w:type="spellStart"/>
    <w:r w:rsidRPr="008E58E7">
      <w:rPr>
        <w:rFonts w:ascii="Arial" w:hAnsi="Arial" w:cs="Arial"/>
        <w:spacing w:val="-1"/>
        <w:sz w:val="12"/>
        <w:szCs w:val="12"/>
        <w:lang w:val="en-US"/>
      </w:rPr>
      <w:t>Authorisation</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552"/>
      <w:gridCol w:w="1134"/>
    </w:tblGrid>
    <w:tr w:rsidR="00C05DBD" w:rsidRPr="008E58E7" w14:paraId="109C9A5A" w14:textId="77777777" w:rsidTr="00C05DBD">
      <w:trPr>
        <w:trHeight w:val="184"/>
      </w:trPr>
      <w:tc>
        <w:tcPr>
          <w:tcW w:w="1951" w:type="dxa"/>
          <w:shd w:val="clear" w:color="auto" w:fill="auto"/>
          <w:vAlign w:val="center"/>
        </w:tcPr>
        <w:p w14:paraId="07479835" w14:textId="77777777" w:rsidR="00C05DBD" w:rsidRPr="008E58E7" w:rsidRDefault="00C05DBD" w:rsidP="00C05DBD">
          <w:pPr>
            <w:pStyle w:val="NoParagraphStyle"/>
            <w:rPr>
              <w:rFonts w:ascii="Arial" w:hAnsi="Arial" w:cs="Arial"/>
              <w:spacing w:val="-1"/>
              <w:sz w:val="12"/>
              <w:szCs w:val="12"/>
              <w:lang w:val="en-US"/>
            </w:rPr>
          </w:pPr>
          <w:proofErr w:type="spellStart"/>
          <w:r w:rsidRPr="008E58E7">
            <w:rPr>
              <w:rFonts w:ascii="Arial" w:hAnsi="Arial" w:cs="Arial"/>
              <w:spacing w:val="-1"/>
              <w:sz w:val="12"/>
              <w:szCs w:val="12"/>
              <w:lang w:val="en-US"/>
            </w:rPr>
            <w:t>Authorised</w:t>
          </w:r>
          <w:proofErr w:type="spellEnd"/>
          <w:r w:rsidRPr="008E58E7">
            <w:rPr>
              <w:rFonts w:ascii="Arial" w:hAnsi="Arial" w:cs="Arial"/>
              <w:spacing w:val="-1"/>
              <w:sz w:val="12"/>
              <w:szCs w:val="12"/>
              <w:lang w:val="en-US"/>
            </w:rPr>
            <w:t xml:space="preserve"> by</w:t>
          </w:r>
        </w:p>
      </w:tc>
      <w:tc>
        <w:tcPr>
          <w:tcW w:w="2552" w:type="dxa"/>
          <w:shd w:val="clear" w:color="auto" w:fill="auto"/>
          <w:vAlign w:val="center"/>
        </w:tcPr>
        <w:p w14:paraId="60A6EEC9"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Name</w:t>
          </w:r>
        </w:p>
      </w:tc>
      <w:tc>
        <w:tcPr>
          <w:tcW w:w="1134" w:type="dxa"/>
          <w:shd w:val="clear" w:color="auto" w:fill="auto"/>
          <w:vAlign w:val="center"/>
        </w:tcPr>
        <w:p w14:paraId="7F23846F"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Date</w:t>
          </w:r>
        </w:p>
      </w:tc>
    </w:tr>
    <w:tr w:rsidR="00C05DBD" w:rsidRPr="008E58E7" w14:paraId="45BF0C23" w14:textId="77777777" w:rsidTr="00C05DBD">
      <w:trPr>
        <w:trHeight w:val="184"/>
      </w:trPr>
      <w:tc>
        <w:tcPr>
          <w:tcW w:w="1951" w:type="dxa"/>
          <w:shd w:val="clear" w:color="auto" w:fill="auto"/>
          <w:vAlign w:val="center"/>
        </w:tcPr>
        <w:p w14:paraId="62DA2444"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Head of School/Branch Manager</w:t>
          </w:r>
        </w:p>
      </w:tc>
      <w:tc>
        <w:tcPr>
          <w:tcW w:w="2552" w:type="dxa"/>
          <w:shd w:val="clear" w:color="auto" w:fill="auto"/>
          <w:vAlign w:val="center"/>
        </w:tcPr>
        <w:p w14:paraId="65AE4008"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68DB725B" w14:textId="77777777" w:rsidR="00C05DBD" w:rsidRPr="008E58E7" w:rsidRDefault="00C05DBD" w:rsidP="00C05DBD">
          <w:pPr>
            <w:pStyle w:val="NoParagraphStyle"/>
            <w:rPr>
              <w:rFonts w:ascii="Arial" w:hAnsi="Arial" w:cs="Arial"/>
              <w:spacing w:val="-1"/>
              <w:sz w:val="12"/>
              <w:szCs w:val="12"/>
              <w:lang w:val="en-US"/>
            </w:rPr>
          </w:pPr>
        </w:p>
      </w:tc>
    </w:tr>
    <w:tr w:rsidR="00C05DBD" w:rsidRPr="008E58E7" w14:paraId="1E1778DD" w14:textId="77777777" w:rsidTr="00C05DBD">
      <w:trPr>
        <w:trHeight w:val="184"/>
      </w:trPr>
      <w:tc>
        <w:tcPr>
          <w:tcW w:w="1951" w:type="dxa"/>
          <w:shd w:val="clear" w:color="auto" w:fill="auto"/>
          <w:vAlign w:val="center"/>
        </w:tcPr>
        <w:p w14:paraId="4D4176F3" w14:textId="77777777" w:rsidR="00C05DBD" w:rsidRPr="008E58E7" w:rsidRDefault="00C05DBD" w:rsidP="00C05DBD">
          <w:pPr>
            <w:pStyle w:val="NoParagraphStyle"/>
            <w:rPr>
              <w:rFonts w:ascii="Arial" w:hAnsi="Arial" w:cs="Arial"/>
              <w:spacing w:val="-1"/>
              <w:sz w:val="12"/>
              <w:szCs w:val="12"/>
              <w:lang w:val="en-US"/>
            </w:rPr>
          </w:pPr>
          <w:r w:rsidRPr="008E58E7">
            <w:rPr>
              <w:rFonts w:ascii="Arial" w:hAnsi="Arial" w:cs="Arial"/>
              <w:spacing w:val="-1"/>
              <w:sz w:val="12"/>
              <w:szCs w:val="12"/>
              <w:lang w:val="en-US"/>
            </w:rPr>
            <w:t>Human Resources</w:t>
          </w:r>
        </w:p>
      </w:tc>
      <w:tc>
        <w:tcPr>
          <w:tcW w:w="2552" w:type="dxa"/>
          <w:shd w:val="clear" w:color="auto" w:fill="auto"/>
          <w:vAlign w:val="center"/>
        </w:tcPr>
        <w:p w14:paraId="637D391E" w14:textId="77777777" w:rsidR="00C05DBD" w:rsidRPr="008E58E7" w:rsidRDefault="00C05DBD" w:rsidP="00C05DBD">
          <w:pPr>
            <w:pStyle w:val="NoParagraphStyle"/>
            <w:rPr>
              <w:rFonts w:ascii="Arial" w:hAnsi="Arial" w:cs="Arial"/>
              <w:spacing w:val="-1"/>
              <w:sz w:val="12"/>
              <w:szCs w:val="12"/>
              <w:lang w:val="en-US"/>
            </w:rPr>
          </w:pPr>
        </w:p>
      </w:tc>
      <w:tc>
        <w:tcPr>
          <w:tcW w:w="1134" w:type="dxa"/>
          <w:shd w:val="clear" w:color="auto" w:fill="auto"/>
          <w:vAlign w:val="center"/>
        </w:tcPr>
        <w:p w14:paraId="560522DE" w14:textId="77777777" w:rsidR="00C05DBD" w:rsidRPr="008E58E7" w:rsidRDefault="00C05DBD" w:rsidP="00C05DBD">
          <w:pPr>
            <w:pStyle w:val="NoParagraphStyle"/>
            <w:rPr>
              <w:rFonts w:ascii="Arial" w:hAnsi="Arial" w:cs="Arial"/>
              <w:spacing w:val="-1"/>
              <w:sz w:val="12"/>
              <w:szCs w:val="12"/>
              <w:lang w:val="en-US"/>
            </w:rPr>
          </w:pPr>
        </w:p>
      </w:tc>
    </w:tr>
  </w:tbl>
  <w:p w14:paraId="05848470" w14:textId="77777777" w:rsidR="00C05DBD" w:rsidRDefault="00C05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0D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AD3D95"/>
    <w:multiLevelType w:val="hybridMultilevel"/>
    <w:tmpl w:val="66BE1D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BF01C8"/>
    <w:multiLevelType w:val="hybridMultilevel"/>
    <w:tmpl w:val="001699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6D1F45"/>
    <w:multiLevelType w:val="hybridMultilevel"/>
    <w:tmpl w:val="BCD49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1D71D8"/>
    <w:multiLevelType w:val="hybridMultilevel"/>
    <w:tmpl w:val="61A804DE"/>
    <w:lvl w:ilvl="0" w:tplc="846A4B1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541C0"/>
    <w:multiLevelType w:val="hybridMultilevel"/>
    <w:tmpl w:val="28DA7C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FA6C4F"/>
    <w:multiLevelType w:val="hybridMultilevel"/>
    <w:tmpl w:val="42FE63E6"/>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7" w15:restartNumberingAfterBreak="0">
    <w:nsid w:val="1F567066"/>
    <w:multiLevelType w:val="hybridMultilevel"/>
    <w:tmpl w:val="A45C0E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841BA7"/>
    <w:multiLevelType w:val="hybridMultilevel"/>
    <w:tmpl w:val="285CD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0EB065C"/>
    <w:multiLevelType w:val="hybridMultilevel"/>
    <w:tmpl w:val="6C18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564FD9"/>
    <w:multiLevelType w:val="hybridMultilevel"/>
    <w:tmpl w:val="EB129C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FC0176C"/>
    <w:multiLevelType w:val="hybridMultilevel"/>
    <w:tmpl w:val="847CEBEC"/>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196DB1"/>
    <w:multiLevelType w:val="hybridMultilevel"/>
    <w:tmpl w:val="D4BCCD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1BC3315"/>
    <w:multiLevelType w:val="hybridMultilevel"/>
    <w:tmpl w:val="2C64635C"/>
    <w:lvl w:ilvl="0" w:tplc="2668B050">
      <w:start w:val="1"/>
      <w:numFmt w:val="decimal"/>
      <w:lvlText w:val="%1."/>
      <w:lvlJc w:val="left"/>
      <w:pPr>
        <w:ind w:left="360" w:hanging="360"/>
      </w:pPr>
      <w:rPr>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36913B9"/>
    <w:multiLevelType w:val="hybridMultilevel"/>
    <w:tmpl w:val="FA5671A8"/>
    <w:lvl w:ilvl="0" w:tplc="9F34F588">
      <w:start w:val="1"/>
      <w:numFmt w:val="decimal"/>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B449B2"/>
    <w:multiLevelType w:val="hybridMultilevel"/>
    <w:tmpl w:val="E7B48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F0864"/>
    <w:multiLevelType w:val="hybridMultilevel"/>
    <w:tmpl w:val="1EA4D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9288F"/>
    <w:multiLevelType w:val="hybridMultilevel"/>
    <w:tmpl w:val="7D1061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D7E3E04"/>
    <w:multiLevelType w:val="hybridMultilevel"/>
    <w:tmpl w:val="DE62E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F13965"/>
    <w:multiLevelType w:val="hybridMultilevel"/>
    <w:tmpl w:val="403E193A"/>
    <w:lvl w:ilvl="0" w:tplc="9D4C0532">
      <w:start w:val="1"/>
      <w:numFmt w:val="decimal"/>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2EE5754"/>
    <w:multiLevelType w:val="hybridMultilevel"/>
    <w:tmpl w:val="F4CCEB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61D79"/>
    <w:multiLevelType w:val="hybridMultilevel"/>
    <w:tmpl w:val="7C60E484"/>
    <w:lvl w:ilvl="0" w:tplc="33523F9A">
      <w:start w:val="1"/>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7AE2E4A"/>
    <w:multiLevelType w:val="hybridMultilevel"/>
    <w:tmpl w:val="00F2B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77118"/>
    <w:multiLevelType w:val="hybridMultilevel"/>
    <w:tmpl w:val="FFAACF8C"/>
    <w:lvl w:ilvl="0" w:tplc="0C090001">
      <w:start w:val="1"/>
      <w:numFmt w:val="bullet"/>
      <w:lvlText w:val=""/>
      <w:lvlJc w:val="left"/>
      <w:pPr>
        <w:ind w:left="360" w:hanging="360"/>
      </w:pPr>
      <w:rPr>
        <w:rFonts w:ascii="Symbol" w:hAnsi="Symbol" w:hint="default"/>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5215493F"/>
    <w:multiLevelType w:val="hybridMultilevel"/>
    <w:tmpl w:val="5534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2D22D9"/>
    <w:multiLevelType w:val="hybridMultilevel"/>
    <w:tmpl w:val="91B8D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E36E3F"/>
    <w:multiLevelType w:val="hybridMultilevel"/>
    <w:tmpl w:val="2C8EA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F2851A3"/>
    <w:multiLevelType w:val="hybridMultilevel"/>
    <w:tmpl w:val="28AC9572"/>
    <w:lvl w:ilvl="0" w:tplc="2D16131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303B1"/>
    <w:multiLevelType w:val="hybridMultilevel"/>
    <w:tmpl w:val="87D46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25318C"/>
    <w:multiLevelType w:val="hybridMultilevel"/>
    <w:tmpl w:val="EECED8A2"/>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5B640D"/>
    <w:multiLevelType w:val="hybridMultilevel"/>
    <w:tmpl w:val="2E306DC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1" w15:restartNumberingAfterBreak="0">
    <w:nsid w:val="6B433AF2"/>
    <w:multiLevelType w:val="hybridMultilevel"/>
    <w:tmpl w:val="3EBE7A2A"/>
    <w:lvl w:ilvl="0" w:tplc="0C090001">
      <w:start w:val="1"/>
      <w:numFmt w:val="bullet"/>
      <w:lvlText w:val=""/>
      <w:lvlJc w:val="left"/>
      <w:pPr>
        <w:ind w:left="360" w:hanging="360"/>
      </w:pPr>
      <w:rPr>
        <w:rFonts w:ascii="Symbol" w:hAnsi="Symbol" w:hint="default"/>
        <w:w w:val="130"/>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CB52F0B"/>
    <w:multiLevelType w:val="hybridMultilevel"/>
    <w:tmpl w:val="0D34D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B005B"/>
    <w:multiLevelType w:val="hybridMultilevel"/>
    <w:tmpl w:val="83C6D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9730D3"/>
    <w:multiLevelType w:val="hybridMultilevel"/>
    <w:tmpl w:val="717C2AAE"/>
    <w:lvl w:ilvl="0" w:tplc="0C090001">
      <w:start w:val="1"/>
      <w:numFmt w:val="bullet"/>
      <w:lvlText w:val=""/>
      <w:lvlJc w:val="left"/>
      <w:pPr>
        <w:ind w:left="360" w:hanging="360"/>
      </w:pPr>
      <w:rPr>
        <w:rFonts w:ascii="Symbol" w:hAnsi="Symbo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AA26B76"/>
    <w:multiLevelType w:val="hybridMultilevel"/>
    <w:tmpl w:val="BC7EE1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EC532E4"/>
    <w:multiLevelType w:val="hybridMultilevel"/>
    <w:tmpl w:val="20CC84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7"/>
  </w:num>
  <w:num w:numId="4">
    <w:abstractNumId w:val="6"/>
  </w:num>
  <w:num w:numId="5">
    <w:abstractNumId w:val="20"/>
  </w:num>
  <w:num w:numId="6">
    <w:abstractNumId w:val="28"/>
  </w:num>
  <w:num w:numId="7">
    <w:abstractNumId w:val="30"/>
  </w:num>
  <w:num w:numId="8">
    <w:abstractNumId w:val="27"/>
  </w:num>
  <w:num w:numId="9">
    <w:abstractNumId w:val="19"/>
  </w:num>
  <w:num w:numId="10">
    <w:abstractNumId w:val="21"/>
  </w:num>
  <w:num w:numId="11">
    <w:abstractNumId w:val="32"/>
  </w:num>
  <w:num w:numId="12">
    <w:abstractNumId w:val="5"/>
  </w:num>
  <w:num w:numId="13">
    <w:abstractNumId w:val="1"/>
  </w:num>
  <w:num w:numId="14">
    <w:abstractNumId w:val="33"/>
  </w:num>
  <w:num w:numId="15">
    <w:abstractNumId w:val="15"/>
  </w:num>
  <w:num w:numId="16">
    <w:abstractNumId w:val="25"/>
  </w:num>
  <w:num w:numId="17">
    <w:abstractNumId w:val="18"/>
  </w:num>
  <w:num w:numId="18">
    <w:abstractNumId w:val="3"/>
  </w:num>
  <w:num w:numId="19">
    <w:abstractNumId w:val="14"/>
  </w:num>
  <w:num w:numId="20">
    <w:abstractNumId w:val="24"/>
  </w:num>
  <w:num w:numId="21">
    <w:abstractNumId w:val="9"/>
  </w:num>
  <w:num w:numId="22">
    <w:abstractNumId w:val="22"/>
  </w:num>
  <w:num w:numId="23">
    <w:abstractNumId w:val="13"/>
  </w:num>
  <w:num w:numId="24">
    <w:abstractNumId w:val="10"/>
  </w:num>
  <w:num w:numId="25">
    <w:abstractNumId w:val="8"/>
  </w:num>
  <w:num w:numId="26">
    <w:abstractNumId w:val="36"/>
  </w:num>
  <w:num w:numId="27">
    <w:abstractNumId w:val="17"/>
  </w:num>
  <w:num w:numId="28">
    <w:abstractNumId w:val="16"/>
  </w:num>
  <w:num w:numId="29">
    <w:abstractNumId w:val="35"/>
  </w:num>
  <w:num w:numId="30">
    <w:abstractNumId w:val="12"/>
  </w:num>
  <w:num w:numId="31">
    <w:abstractNumId w:val="4"/>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9"/>
  </w:num>
  <w:num w:numId="37">
    <w:abstractNumId w:val="34"/>
  </w:num>
  <w:num w:numId="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2MzE0NbIwMTUyNTNR0lEKTi0uzszPAykwrAUAUwADcywAAAA="/>
  </w:docVars>
  <w:rsids>
    <w:rsidRoot w:val="00083860"/>
    <w:rsid w:val="00002B48"/>
    <w:rsid w:val="00003CB4"/>
    <w:rsid w:val="00021215"/>
    <w:rsid w:val="00021A1A"/>
    <w:rsid w:val="00023769"/>
    <w:rsid w:val="00031EEA"/>
    <w:rsid w:val="00041CEB"/>
    <w:rsid w:val="000476E2"/>
    <w:rsid w:val="000569B6"/>
    <w:rsid w:val="00071A66"/>
    <w:rsid w:val="00072D5B"/>
    <w:rsid w:val="00073453"/>
    <w:rsid w:val="00074F12"/>
    <w:rsid w:val="00076365"/>
    <w:rsid w:val="00081747"/>
    <w:rsid w:val="00083143"/>
    <w:rsid w:val="00083860"/>
    <w:rsid w:val="000838D7"/>
    <w:rsid w:val="00085919"/>
    <w:rsid w:val="000925F8"/>
    <w:rsid w:val="00094D52"/>
    <w:rsid w:val="000A22C7"/>
    <w:rsid w:val="000A26A4"/>
    <w:rsid w:val="000A2D01"/>
    <w:rsid w:val="000A678F"/>
    <w:rsid w:val="000A6A34"/>
    <w:rsid w:val="000B61F0"/>
    <w:rsid w:val="000B7E3E"/>
    <w:rsid w:val="000C4C84"/>
    <w:rsid w:val="000D600F"/>
    <w:rsid w:val="000E03F3"/>
    <w:rsid w:val="000E6BAC"/>
    <w:rsid w:val="000E7A5F"/>
    <w:rsid w:val="00103A8B"/>
    <w:rsid w:val="00106058"/>
    <w:rsid w:val="00114B49"/>
    <w:rsid w:val="0012395E"/>
    <w:rsid w:val="0013090D"/>
    <w:rsid w:val="00131FB3"/>
    <w:rsid w:val="00136DC2"/>
    <w:rsid w:val="00140331"/>
    <w:rsid w:val="00141704"/>
    <w:rsid w:val="0014568A"/>
    <w:rsid w:val="0015087D"/>
    <w:rsid w:val="00150FC5"/>
    <w:rsid w:val="00152FA2"/>
    <w:rsid w:val="00164316"/>
    <w:rsid w:val="00170FD8"/>
    <w:rsid w:val="001734DE"/>
    <w:rsid w:val="00180260"/>
    <w:rsid w:val="001820E4"/>
    <w:rsid w:val="00187C1C"/>
    <w:rsid w:val="001934B2"/>
    <w:rsid w:val="001A224B"/>
    <w:rsid w:val="001A41D7"/>
    <w:rsid w:val="001A5A64"/>
    <w:rsid w:val="001A5E9C"/>
    <w:rsid w:val="001B21D3"/>
    <w:rsid w:val="001B3182"/>
    <w:rsid w:val="001C322A"/>
    <w:rsid w:val="001C5B32"/>
    <w:rsid w:val="001C6994"/>
    <w:rsid w:val="001C7107"/>
    <w:rsid w:val="001E1B7B"/>
    <w:rsid w:val="001E4245"/>
    <w:rsid w:val="001E5B20"/>
    <w:rsid w:val="001F3501"/>
    <w:rsid w:val="001F4A10"/>
    <w:rsid w:val="001F4E29"/>
    <w:rsid w:val="002052D7"/>
    <w:rsid w:val="00205761"/>
    <w:rsid w:val="0021613D"/>
    <w:rsid w:val="00220226"/>
    <w:rsid w:val="002202EA"/>
    <w:rsid w:val="0022498A"/>
    <w:rsid w:val="002259F4"/>
    <w:rsid w:val="00232E6F"/>
    <w:rsid w:val="00233C9A"/>
    <w:rsid w:val="00242175"/>
    <w:rsid w:val="00243661"/>
    <w:rsid w:val="00244AFF"/>
    <w:rsid w:val="00246C63"/>
    <w:rsid w:val="00250FEA"/>
    <w:rsid w:val="00253C60"/>
    <w:rsid w:val="00255B7D"/>
    <w:rsid w:val="00256A0F"/>
    <w:rsid w:val="00256A7D"/>
    <w:rsid w:val="00260B4A"/>
    <w:rsid w:val="002670A8"/>
    <w:rsid w:val="00273F18"/>
    <w:rsid w:val="0027400C"/>
    <w:rsid w:val="00275403"/>
    <w:rsid w:val="00293257"/>
    <w:rsid w:val="002A750F"/>
    <w:rsid w:val="002A7744"/>
    <w:rsid w:val="002D00D2"/>
    <w:rsid w:val="002D151D"/>
    <w:rsid w:val="002D1D64"/>
    <w:rsid w:val="002D4CFC"/>
    <w:rsid w:val="002D5220"/>
    <w:rsid w:val="002D55BD"/>
    <w:rsid w:val="002D5EFA"/>
    <w:rsid w:val="002D7C0D"/>
    <w:rsid w:val="002E291D"/>
    <w:rsid w:val="002E3188"/>
    <w:rsid w:val="002E4C5D"/>
    <w:rsid w:val="00301474"/>
    <w:rsid w:val="003101A2"/>
    <w:rsid w:val="003212E6"/>
    <w:rsid w:val="003335BA"/>
    <w:rsid w:val="003346E7"/>
    <w:rsid w:val="003347FA"/>
    <w:rsid w:val="003356B7"/>
    <w:rsid w:val="00360821"/>
    <w:rsid w:val="00372959"/>
    <w:rsid w:val="0037766F"/>
    <w:rsid w:val="00380227"/>
    <w:rsid w:val="0038719C"/>
    <w:rsid w:val="00397E21"/>
    <w:rsid w:val="003A56AA"/>
    <w:rsid w:val="003A57F8"/>
    <w:rsid w:val="003B33C2"/>
    <w:rsid w:val="003B7AF4"/>
    <w:rsid w:val="003C35C3"/>
    <w:rsid w:val="003C6417"/>
    <w:rsid w:val="003C6F1C"/>
    <w:rsid w:val="003C7951"/>
    <w:rsid w:val="003D0C2E"/>
    <w:rsid w:val="003D46FF"/>
    <w:rsid w:val="003E0D5A"/>
    <w:rsid w:val="003E51F0"/>
    <w:rsid w:val="003F6B9D"/>
    <w:rsid w:val="00400D63"/>
    <w:rsid w:val="0040689D"/>
    <w:rsid w:val="00410188"/>
    <w:rsid w:val="004144D6"/>
    <w:rsid w:val="00427DB4"/>
    <w:rsid w:val="00431F5F"/>
    <w:rsid w:val="00443357"/>
    <w:rsid w:val="00443FD8"/>
    <w:rsid w:val="0044447D"/>
    <w:rsid w:val="004467E8"/>
    <w:rsid w:val="00453CF8"/>
    <w:rsid w:val="00454E25"/>
    <w:rsid w:val="004676A8"/>
    <w:rsid w:val="004762B7"/>
    <w:rsid w:val="0047680B"/>
    <w:rsid w:val="004801EB"/>
    <w:rsid w:val="004818AB"/>
    <w:rsid w:val="004819C6"/>
    <w:rsid w:val="004866E0"/>
    <w:rsid w:val="00490606"/>
    <w:rsid w:val="00496A89"/>
    <w:rsid w:val="004A1DBA"/>
    <w:rsid w:val="004B21DC"/>
    <w:rsid w:val="004B3090"/>
    <w:rsid w:val="004B5AA1"/>
    <w:rsid w:val="004C1AC4"/>
    <w:rsid w:val="004C6AA1"/>
    <w:rsid w:val="004D10A3"/>
    <w:rsid w:val="004D1C2F"/>
    <w:rsid w:val="004D4093"/>
    <w:rsid w:val="004E0118"/>
    <w:rsid w:val="004E5B5F"/>
    <w:rsid w:val="004E7921"/>
    <w:rsid w:val="005059C5"/>
    <w:rsid w:val="00520080"/>
    <w:rsid w:val="00520253"/>
    <w:rsid w:val="005304D3"/>
    <w:rsid w:val="00533E3D"/>
    <w:rsid w:val="00545F59"/>
    <w:rsid w:val="00566C7B"/>
    <w:rsid w:val="00570022"/>
    <w:rsid w:val="00575BAC"/>
    <w:rsid w:val="005832AC"/>
    <w:rsid w:val="00585FAC"/>
    <w:rsid w:val="005873AC"/>
    <w:rsid w:val="00595A40"/>
    <w:rsid w:val="005A7E4B"/>
    <w:rsid w:val="005B7982"/>
    <w:rsid w:val="005C65E6"/>
    <w:rsid w:val="005D1905"/>
    <w:rsid w:val="005D53B8"/>
    <w:rsid w:val="005E06C0"/>
    <w:rsid w:val="005E1890"/>
    <w:rsid w:val="005E7320"/>
    <w:rsid w:val="005F3619"/>
    <w:rsid w:val="005F7F17"/>
    <w:rsid w:val="00600FA7"/>
    <w:rsid w:val="00615A8B"/>
    <w:rsid w:val="006171C1"/>
    <w:rsid w:val="006214B6"/>
    <w:rsid w:val="00622FF5"/>
    <w:rsid w:val="0063181A"/>
    <w:rsid w:val="00631BFB"/>
    <w:rsid w:val="0063224E"/>
    <w:rsid w:val="00635907"/>
    <w:rsid w:val="00653237"/>
    <w:rsid w:val="00663641"/>
    <w:rsid w:val="00681B36"/>
    <w:rsid w:val="0068697E"/>
    <w:rsid w:val="006920FC"/>
    <w:rsid w:val="0069486B"/>
    <w:rsid w:val="006A16C6"/>
    <w:rsid w:val="006A2A23"/>
    <w:rsid w:val="006A353B"/>
    <w:rsid w:val="006B4DD6"/>
    <w:rsid w:val="006C2536"/>
    <w:rsid w:val="006D5D6C"/>
    <w:rsid w:val="006E3A91"/>
    <w:rsid w:val="006E3F27"/>
    <w:rsid w:val="006F4479"/>
    <w:rsid w:val="007008BA"/>
    <w:rsid w:val="007059A0"/>
    <w:rsid w:val="00714215"/>
    <w:rsid w:val="00731ECE"/>
    <w:rsid w:val="0073357C"/>
    <w:rsid w:val="00737A69"/>
    <w:rsid w:val="00740C5D"/>
    <w:rsid w:val="007464EA"/>
    <w:rsid w:val="00747741"/>
    <w:rsid w:val="00752A3D"/>
    <w:rsid w:val="00753AF7"/>
    <w:rsid w:val="007604B7"/>
    <w:rsid w:val="00762AAA"/>
    <w:rsid w:val="00766CC2"/>
    <w:rsid w:val="00781E9B"/>
    <w:rsid w:val="00786BCF"/>
    <w:rsid w:val="00787940"/>
    <w:rsid w:val="007907F2"/>
    <w:rsid w:val="00790BEF"/>
    <w:rsid w:val="00792044"/>
    <w:rsid w:val="0079511A"/>
    <w:rsid w:val="007A791F"/>
    <w:rsid w:val="007B38FD"/>
    <w:rsid w:val="007D0A87"/>
    <w:rsid w:val="007E39EE"/>
    <w:rsid w:val="007F2121"/>
    <w:rsid w:val="00810EDE"/>
    <w:rsid w:val="008201E8"/>
    <w:rsid w:val="00823815"/>
    <w:rsid w:val="00836550"/>
    <w:rsid w:val="008464E7"/>
    <w:rsid w:val="008609FC"/>
    <w:rsid w:val="00863630"/>
    <w:rsid w:val="00864088"/>
    <w:rsid w:val="00866F1F"/>
    <w:rsid w:val="00874C5F"/>
    <w:rsid w:val="008752AD"/>
    <w:rsid w:val="00875FBF"/>
    <w:rsid w:val="008772AC"/>
    <w:rsid w:val="00881C0B"/>
    <w:rsid w:val="00883BE9"/>
    <w:rsid w:val="00893DB7"/>
    <w:rsid w:val="00894332"/>
    <w:rsid w:val="00896DB3"/>
    <w:rsid w:val="008972B3"/>
    <w:rsid w:val="00897AC4"/>
    <w:rsid w:val="008A5411"/>
    <w:rsid w:val="008B126C"/>
    <w:rsid w:val="008C79F5"/>
    <w:rsid w:val="008D626A"/>
    <w:rsid w:val="008E0C58"/>
    <w:rsid w:val="008E2056"/>
    <w:rsid w:val="008E58E7"/>
    <w:rsid w:val="008F17FA"/>
    <w:rsid w:val="00914BF1"/>
    <w:rsid w:val="009205A7"/>
    <w:rsid w:val="00920B64"/>
    <w:rsid w:val="00922AD1"/>
    <w:rsid w:val="00924D61"/>
    <w:rsid w:val="00925F52"/>
    <w:rsid w:val="009274EB"/>
    <w:rsid w:val="00941440"/>
    <w:rsid w:val="009418CA"/>
    <w:rsid w:val="009419B4"/>
    <w:rsid w:val="0094600D"/>
    <w:rsid w:val="00946E0B"/>
    <w:rsid w:val="00956E19"/>
    <w:rsid w:val="00961E03"/>
    <w:rsid w:val="00962120"/>
    <w:rsid w:val="00967E26"/>
    <w:rsid w:val="00974877"/>
    <w:rsid w:val="009757C4"/>
    <w:rsid w:val="00977364"/>
    <w:rsid w:val="009835A9"/>
    <w:rsid w:val="00984A0E"/>
    <w:rsid w:val="0098741E"/>
    <w:rsid w:val="00990910"/>
    <w:rsid w:val="009A0A83"/>
    <w:rsid w:val="009D0DD0"/>
    <w:rsid w:val="009E37C8"/>
    <w:rsid w:val="009E7BA6"/>
    <w:rsid w:val="009F21FF"/>
    <w:rsid w:val="009F4629"/>
    <w:rsid w:val="00A04763"/>
    <w:rsid w:val="00A1263D"/>
    <w:rsid w:val="00A1574B"/>
    <w:rsid w:val="00A15A2E"/>
    <w:rsid w:val="00A17F6F"/>
    <w:rsid w:val="00A2200D"/>
    <w:rsid w:val="00A24176"/>
    <w:rsid w:val="00A3268B"/>
    <w:rsid w:val="00A34AE0"/>
    <w:rsid w:val="00A57CEC"/>
    <w:rsid w:val="00A6148C"/>
    <w:rsid w:val="00A615F9"/>
    <w:rsid w:val="00A62E6B"/>
    <w:rsid w:val="00A64D9B"/>
    <w:rsid w:val="00A66E02"/>
    <w:rsid w:val="00A7017E"/>
    <w:rsid w:val="00A71898"/>
    <w:rsid w:val="00A75F3B"/>
    <w:rsid w:val="00A77212"/>
    <w:rsid w:val="00A95D7E"/>
    <w:rsid w:val="00AB4742"/>
    <w:rsid w:val="00AC103A"/>
    <w:rsid w:val="00AC7AB3"/>
    <w:rsid w:val="00AD0FAB"/>
    <w:rsid w:val="00AD38C9"/>
    <w:rsid w:val="00AD5B4B"/>
    <w:rsid w:val="00AF1D82"/>
    <w:rsid w:val="00AF38C9"/>
    <w:rsid w:val="00AF55D0"/>
    <w:rsid w:val="00B14CF4"/>
    <w:rsid w:val="00B167A9"/>
    <w:rsid w:val="00B2296B"/>
    <w:rsid w:val="00B30A7E"/>
    <w:rsid w:val="00B32A09"/>
    <w:rsid w:val="00B40E82"/>
    <w:rsid w:val="00B43823"/>
    <w:rsid w:val="00B46AB4"/>
    <w:rsid w:val="00B5029F"/>
    <w:rsid w:val="00B55F72"/>
    <w:rsid w:val="00B63F46"/>
    <w:rsid w:val="00B74558"/>
    <w:rsid w:val="00B76BF6"/>
    <w:rsid w:val="00B80803"/>
    <w:rsid w:val="00B80AAE"/>
    <w:rsid w:val="00B81D7B"/>
    <w:rsid w:val="00B9444E"/>
    <w:rsid w:val="00BA013B"/>
    <w:rsid w:val="00BA2DBB"/>
    <w:rsid w:val="00BA62AE"/>
    <w:rsid w:val="00BB58AE"/>
    <w:rsid w:val="00BB5988"/>
    <w:rsid w:val="00BC0346"/>
    <w:rsid w:val="00BC2EEF"/>
    <w:rsid w:val="00BD3225"/>
    <w:rsid w:val="00BE1603"/>
    <w:rsid w:val="00C03B38"/>
    <w:rsid w:val="00C05DBD"/>
    <w:rsid w:val="00C06B66"/>
    <w:rsid w:val="00C13098"/>
    <w:rsid w:val="00C14781"/>
    <w:rsid w:val="00C15649"/>
    <w:rsid w:val="00C1683E"/>
    <w:rsid w:val="00C23842"/>
    <w:rsid w:val="00C34AEE"/>
    <w:rsid w:val="00C3549F"/>
    <w:rsid w:val="00C37C88"/>
    <w:rsid w:val="00C40F73"/>
    <w:rsid w:val="00C43448"/>
    <w:rsid w:val="00C4743C"/>
    <w:rsid w:val="00C53FE1"/>
    <w:rsid w:val="00C55ACE"/>
    <w:rsid w:val="00C563DA"/>
    <w:rsid w:val="00C633F6"/>
    <w:rsid w:val="00C64037"/>
    <w:rsid w:val="00C707FC"/>
    <w:rsid w:val="00C76252"/>
    <w:rsid w:val="00C94A12"/>
    <w:rsid w:val="00CB49B7"/>
    <w:rsid w:val="00CC3A60"/>
    <w:rsid w:val="00CD4F95"/>
    <w:rsid w:val="00CD7E95"/>
    <w:rsid w:val="00CE24FA"/>
    <w:rsid w:val="00CE393C"/>
    <w:rsid w:val="00CE62A3"/>
    <w:rsid w:val="00CF008F"/>
    <w:rsid w:val="00D029F8"/>
    <w:rsid w:val="00D02AF7"/>
    <w:rsid w:val="00D04D18"/>
    <w:rsid w:val="00D05B35"/>
    <w:rsid w:val="00D12064"/>
    <w:rsid w:val="00D129A3"/>
    <w:rsid w:val="00D173C3"/>
    <w:rsid w:val="00D20CF0"/>
    <w:rsid w:val="00D2508B"/>
    <w:rsid w:val="00D2561F"/>
    <w:rsid w:val="00D373B8"/>
    <w:rsid w:val="00D37508"/>
    <w:rsid w:val="00D40843"/>
    <w:rsid w:val="00D470BE"/>
    <w:rsid w:val="00D54EC6"/>
    <w:rsid w:val="00D6249D"/>
    <w:rsid w:val="00D630AB"/>
    <w:rsid w:val="00D83B9A"/>
    <w:rsid w:val="00D83F52"/>
    <w:rsid w:val="00D86A4E"/>
    <w:rsid w:val="00D8723D"/>
    <w:rsid w:val="00DB4140"/>
    <w:rsid w:val="00DB44FF"/>
    <w:rsid w:val="00DD16AB"/>
    <w:rsid w:val="00DD357A"/>
    <w:rsid w:val="00DD7BB9"/>
    <w:rsid w:val="00DE763C"/>
    <w:rsid w:val="00DF04B1"/>
    <w:rsid w:val="00DF0B98"/>
    <w:rsid w:val="00E151AB"/>
    <w:rsid w:val="00E21197"/>
    <w:rsid w:val="00E226E9"/>
    <w:rsid w:val="00E2776B"/>
    <w:rsid w:val="00E33109"/>
    <w:rsid w:val="00E34562"/>
    <w:rsid w:val="00E37160"/>
    <w:rsid w:val="00E40DF9"/>
    <w:rsid w:val="00E42378"/>
    <w:rsid w:val="00E443AE"/>
    <w:rsid w:val="00E44624"/>
    <w:rsid w:val="00E450F6"/>
    <w:rsid w:val="00E52DB0"/>
    <w:rsid w:val="00E5502B"/>
    <w:rsid w:val="00E56B59"/>
    <w:rsid w:val="00E65294"/>
    <w:rsid w:val="00E65E16"/>
    <w:rsid w:val="00E66CE9"/>
    <w:rsid w:val="00E76725"/>
    <w:rsid w:val="00E773C8"/>
    <w:rsid w:val="00E8115C"/>
    <w:rsid w:val="00E84222"/>
    <w:rsid w:val="00E87585"/>
    <w:rsid w:val="00E97C9C"/>
    <w:rsid w:val="00EA0213"/>
    <w:rsid w:val="00EA0E6B"/>
    <w:rsid w:val="00EA63C4"/>
    <w:rsid w:val="00EA71C5"/>
    <w:rsid w:val="00EA7EAF"/>
    <w:rsid w:val="00EB02DE"/>
    <w:rsid w:val="00EB3B1F"/>
    <w:rsid w:val="00EC067E"/>
    <w:rsid w:val="00ED41AE"/>
    <w:rsid w:val="00ED6AFA"/>
    <w:rsid w:val="00ED6F9C"/>
    <w:rsid w:val="00EE4382"/>
    <w:rsid w:val="00EE490F"/>
    <w:rsid w:val="00EE637E"/>
    <w:rsid w:val="00EF2945"/>
    <w:rsid w:val="00EF4338"/>
    <w:rsid w:val="00F066A7"/>
    <w:rsid w:val="00F07662"/>
    <w:rsid w:val="00F1365F"/>
    <w:rsid w:val="00F16AAE"/>
    <w:rsid w:val="00F16BC0"/>
    <w:rsid w:val="00F17886"/>
    <w:rsid w:val="00F17CA3"/>
    <w:rsid w:val="00F24E34"/>
    <w:rsid w:val="00F43497"/>
    <w:rsid w:val="00F559A3"/>
    <w:rsid w:val="00F60C7E"/>
    <w:rsid w:val="00F640A1"/>
    <w:rsid w:val="00F657F8"/>
    <w:rsid w:val="00F6605B"/>
    <w:rsid w:val="00F66A91"/>
    <w:rsid w:val="00F702D1"/>
    <w:rsid w:val="00F73EE0"/>
    <w:rsid w:val="00F81B56"/>
    <w:rsid w:val="00F9110E"/>
    <w:rsid w:val="00FB36EA"/>
    <w:rsid w:val="00FB7E46"/>
    <w:rsid w:val="00FC72F5"/>
    <w:rsid w:val="00FD1739"/>
    <w:rsid w:val="00FE6929"/>
    <w:rsid w:val="00FF60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7D36D28"/>
  <w15:chartTrackingRefBased/>
  <w15:docId w15:val="{EE1658D5-0268-4634-A8AF-F19B4364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6BCF"/>
    <w:rPr>
      <w:sz w:val="24"/>
      <w:szCs w:val="24"/>
      <w:lang w:eastAsia="en-US"/>
    </w:rPr>
  </w:style>
  <w:style w:type="paragraph" w:styleId="Heading1">
    <w:name w:val="heading 1"/>
    <w:basedOn w:val="Normal"/>
    <w:next w:val="Normal"/>
    <w:link w:val="Heading1Char"/>
    <w:qFormat/>
    <w:rsid w:val="003D46FF"/>
    <w:pPr>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body">
    <w:name w:val="body"/>
    <w:basedOn w:val="Normal"/>
    <w:pPr>
      <w:spacing w:before="100" w:beforeAutospacing="1" w:after="100" w:afterAutospacing="1"/>
    </w:pPr>
    <w:rPr>
      <w:rFonts w:ascii="Arial" w:eastAsia="Arial Unicode MS" w:hAnsi="Arial" w:cs="Arial"/>
      <w:color w:val="000000"/>
      <w:sz w:val="19"/>
      <w:szCs w:val="19"/>
    </w:rPr>
  </w:style>
  <w:style w:type="paragraph" w:customStyle="1" w:styleId="tablebody">
    <w:name w:val="tablebody"/>
    <w:basedOn w:val="Normal"/>
    <w:pPr>
      <w:spacing w:before="100" w:beforeAutospacing="1" w:after="100" w:afterAutospacing="1"/>
    </w:pPr>
    <w:rPr>
      <w:rFonts w:ascii="Arial" w:eastAsia="Arial Unicode MS" w:hAnsi="Arial" w:cs="Arial"/>
      <w:sz w:val="19"/>
      <w:szCs w:val="19"/>
    </w:rPr>
  </w:style>
  <w:style w:type="paragraph" w:customStyle="1" w:styleId="B1">
    <w:name w:val="B1"/>
    <w:basedOn w:val="Normal"/>
    <w:pPr>
      <w:suppressAutoHyphens/>
      <w:spacing w:before="120"/>
    </w:pPr>
    <w:rPr>
      <w:color w:val="000000"/>
      <w:szCs w:val="20"/>
    </w:rPr>
  </w:style>
  <w:style w:type="paragraph" w:customStyle="1" w:styleId="B2">
    <w:name w:val="B2"/>
    <w:basedOn w:val="B1"/>
    <w:pPr>
      <w:ind w:left="567"/>
    </w:pPr>
  </w:style>
  <w:style w:type="character" w:customStyle="1" w:styleId="EUnderline">
    <w:name w:val="EUnderline"/>
    <w:rPr>
      <w:u w:val="single"/>
    </w:rPr>
  </w:style>
  <w:style w:type="character" w:styleId="PageNumber">
    <w:name w:val="page number"/>
    <w:basedOn w:val="DefaultParagraphFont"/>
    <w:rsid w:val="00083860"/>
  </w:style>
  <w:style w:type="paragraph" w:styleId="BodyTextIndent">
    <w:name w:val="Body Text Indent"/>
    <w:basedOn w:val="Normal"/>
    <w:link w:val="BodyTextIndentChar"/>
    <w:rsid w:val="0012395E"/>
    <w:pPr>
      <w:spacing w:before="120" w:after="120"/>
      <w:ind w:left="32"/>
      <w:jc w:val="both"/>
    </w:pPr>
    <w:rPr>
      <w:sz w:val="20"/>
    </w:rPr>
  </w:style>
  <w:style w:type="character" w:customStyle="1" w:styleId="BodyTextIndentChar">
    <w:name w:val="Body Text Indent Char"/>
    <w:link w:val="BodyTextIndent"/>
    <w:rsid w:val="0012395E"/>
    <w:rPr>
      <w:szCs w:val="24"/>
      <w:lang w:eastAsia="en-US"/>
    </w:rPr>
  </w:style>
  <w:style w:type="character" w:customStyle="1" w:styleId="HeaderChar">
    <w:name w:val="Header Char"/>
    <w:link w:val="Header"/>
    <w:rsid w:val="00243661"/>
    <w:rPr>
      <w:sz w:val="24"/>
      <w:szCs w:val="24"/>
      <w:lang w:eastAsia="en-US"/>
    </w:rPr>
  </w:style>
  <w:style w:type="paragraph" w:styleId="BalloonText">
    <w:name w:val="Balloon Text"/>
    <w:basedOn w:val="Normal"/>
    <w:link w:val="BalloonTextChar"/>
    <w:rsid w:val="00243661"/>
    <w:rPr>
      <w:rFonts w:ascii="Tahoma" w:hAnsi="Tahoma" w:cs="Tahoma"/>
      <w:sz w:val="16"/>
      <w:szCs w:val="16"/>
    </w:rPr>
  </w:style>
  <w:style w:type="character" w:customStyle="1" w:styleId="BalloonTextChar">
    <w:name w:val="Balloon Text Char"/>
    <w:link w:val="BalloonText"/>
    <w:rsid w:val="00243661"/>
    <w:rPr>
      <w:rFonts w:ascii="Tahoma" w:hAnsi="Tahoma" w:cs="Tahoma"/>
      <w:sz w:val="16"/>
      <w:szCs w:val="16"/>
      <w:lang w:eastAsia="en-US"/>
    </w:rPr>
  </w:style>
  <w:style w:type="table" w:styleId="TableGrid">
    <w:name w:val="Table Grid"/>
    <w:basedOn w:val="TableNormal"/>
    <w:uiPriority w:val="59"/>
    <w:rsid w:val="009414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TOC2"/>
    <w:autoRedefine/>
    <w:uiPriority w:val="39"/>
    <w:rsid w:val="00A15A2E"/>
    <w:pPr>
      <w:tabs>
        <w:tab w:val="left" w:pos="3600"/>
        <w:tab w:val="right" w:leader="dot" w:pos="9000"/>
      </w:tabs>
      <w:spacing w:before="240" w:line="240" w:lineRule="exact"/>
      <w:ind w:left="3060" w:right="5" w:hanging="1359"/>
    </w:pPr>
    <w:rPr>
      <w:rFonts w:ascii="Verdana" w:hAnsi="Verdana"/>
      <w:caps/>
      <w:noProof/>
      <w:sz w:val="22"/>
      <w:szCs w:val="20"/>
    </w:rPr>
  </w:style>
  <w:style w:type="paragraph" w:styleId="TOC2">
    <w:name w:val="toc 2"/>
    <w:basedOn w:val="Normal"/>
    <w:next w:val="Normal"/>
    <w:autoRedefine/>
    <w:uiPriority w:val="39"/>
    <w:rsid w:val="002D151D"/>
    <w:pPr>
      <w:tabs>
        <w:tab w:val="right" w:pos="9072"/>
      </w:tabs>
      <w:spacing w:before="120" w:after="120"/>
      <w:ind w:left="1701" w:right="-46" w:hanging="1461"/>
    </w:pPr>
    <w:rPr>
      <w:rFonts w:ascii="Arial" w:hAnsi="Arial" w:cs="Arial"/>
      <w:sz w:val="20"/>
      <w:szCs w:val="20"/>
    </w:rPr>
  </w:style>
  <w:style w:type="character" w:customStyle="1" w:styleId="Heading1Char">
    <w:name w:val="Heading 1 Char"/>
    <w:link w:val="Heading1"/>
    <w:rsid w:val="003D46FF"/>
    <w:rPr>
      <w:rFonts w:ascii="Arial" w:hAnsi="Arial" w:cs="Arial"/>
      <w:b/>
      <w:sz w:val="28"/>
      <w:szCs w:val="28"/>
      <w:lang w:eastAsia="en-US"/>
    </w:rPr>
  </w:style>
  <w:style w:type="paragraph" w:styleId="NormalWeb">
    <w:name w:val="Normal (Web)"/>
    <w:basedOn w:val="Normal"/>
    <w:rsid w:val="00977364"/>
    <w:pPr>
      <w:spacing w:before="100" w:beforeAutospacing="1" w:after="100" w:afterAutospacing="1"/>
    </w:pPr>
    <w:rPr>
      <w:lang w:eastAsia="en-AU"/>
    </w:rPr>
  </w:style>
  <w:style w:type="paragraph" w:styleId="BodyText">
    <w:name w:val="Body Text"/>
    <w:basedOn w:val="Normal"/>
    <w:rsid w:val="00C03B38"/>
    <w:rPr>
      <w:rFonts w:ascii="Arial" w:hAnsi="Arial" w:cs="Arial"/>
      <w:color w:val="000000"/>
      <w:lang w:val="en-US"/>
    </w:rPr>
  </w:style>
  <w:style w:type="character" w:styleId="Hyperlink">
    <w:name w:val="Hyperlink"/>
    <w:uiPriority w:val="99"/>
    <w:rsid w:val="00431F5F"/>
    <w:rPr>
      <w:color w:val="0000FF"/>
      <w:u w:val="single"/>
    </w:rPr>
  </w:style>
  <w:style w:type="paragraph" w:styleId="ListParagraph">
    <w:name w:val="List Paragraph"/>
    <w:aliases w:val="Body Bullets"/>
    <w:basedOn w:val="Normal"/>
    <w:uiPriority w:val="99"/>
    <w:qFormat/>
    <w:rsid w:val="00400D63"/>
    <w:pPr>
      <w:ind w:left="720"/>
      <w:contextualSpacing/>
    </w:pPr>
    <w:rPr>
      <w:rFonts w:ascii="Arial" w:eastAsia="MS Mincho" w:hAnsi="Arial"/>
      <w:sz w:val="22"/>
    </w:rPr>
  </w:style>
  <w:style w:type="paragraph" w:customStyle="1" w:styleId="NoParagraphStyle">
    <w:name w:val="[No Paragraph Style]"/>
    <w:rsid w:val="00A7017E"/>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lang w:val="en-GB" w:eastAsia="en-US"/>
    </w:rPr>
  </w:style>
  <w:style w:type="character" w:styleId="FollowedHyperlink">
    <w:name w:val="FollowedHyperlink"/>
    <w:rsid w:val="00A7017E"/>
    <w:rPr>
      <w:color w:val="800080"/>
      <w:u w:val="single"/>
    </w:rPr>
  </w:style>
  <w:style w:type="paragraph" w:customStyle="1" w:styleId="Default">
    <w:name w:val="Default"/>
    <w:rsid w:val="002D00D2"/>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962120"/>
    <w:rPr>
      <w:b/>
      <w:bCs/>
      <w:smallCaps/>
      <w:color w:val="5B9BD5"/>
      <w:spacing w:val="5"/>
    </w:rPr>
  </w:style>
  <w:style w:type="character" w:styleId="Strong">
    <w:name w:val="Strong"/>
    <w:qFormat/>
    <w:rsid w:val="00962120"/>
    <w:rPr>
      <w:b/>
      <w:bCs/>
    </w:rPr>
  </w:style>
  <w:style w:type="paragraph" w:styleId="TOCHeading">
    <w:name w:val="TOC Heading"/>
    <w:basedOn w:val="Heading1"/>
    <w:next w:val="Normal"/>
    <w:uiPriority w:val="39"/>
    <w:unhideWhenUsed/>
    <w:qFormat/>
    <w:rsid w:val="00962120"/>
    <w:pPr>
      <w:keepNext/>
      <w:keepLines/>
      <w:spacing w:before="240" w:line="259" w:lineRule="auto"/>
      <w:outlineLvl w:val="9"/>
    </w:pPr>
    <w:rPr>
      <w:rFonts w:ascii="Calibri Light" w:hAnsi="Calibri Light" w:cs="Times New Roman"/>
      <w:b w:val="0"/>
      <w:color w:val="2E74B5"/>
      <w:sz w:val="32"/>
      <w:szCs w:val="32"/>
      <w:lang w:val="en-US"/>
    </w:rPr>
  </w:style>
  <w:style w:type="paragraph" w:styleId="TOC3">
    <w:name w:val="toc 3"/>
    <w:basedOn w:val="Normal"/>
    <w:next w:val="Normal"/>
    <w:autoRedefine/>
    <w:uiPriority w:val="39"/>
    <w:unhideWhenUsed/>
    <w:rsid w:val="00962120"/>
    <w:pPr>
      <w:spacing w:after="100" w:line="259" w:lineRule="auto"/>
      <w:ind w:left="440"/>
    </w:pPr>
    <w:rPr>
      <w:rFonts w:ascii="Calibri" w:hAnsi="Calibri"/>
      <w:sz w:val="22"/>
      <w:szCs w:val="22"/>
      <w:lang w:val="en-US"/>
    </w:rPr>
  </w:style>
  <w:style w:type="character" w:customStyle="1" w:styleId="FooterChar">
    <w:name w:val="Footer Char"/>
    <w:link w:val="Footer"/>
    <w:rsid w:val="00293257"/>
    <w:rPr>
      <w:sz w:val="24"/>
      <w:szCs w:val="24"/>
      <w:lang w:eastAsia="en-US"/>
    </w:rPr>
  </w:style>
  <w:style w:type="character" w:styleId="CommentReference">
    <w:name w:val="annotation reference"/>
    <w:rsid w:val="00F60C7E"/>
    <w:rPr>
      <w:sz w:val="16"/>
      <w:szCs w:val="16"/>
    </w:rPr>
  </w:style>
  <w:style w:type="paragraph" w:styleId="CommentText">
    <w:name w:val="annotation text"/>
    <w:basedOn w:val="Normal"/>
    <w:link w:val="CommentTextChar"/>
    <w:rsid w:val="00F60C7E"/>
    <w:rPr>
      <w:sz w:val="20"/>
      <w:szCs w:val="20"/>
    </w:rPr>
  </w:style>
  <w:style w:type="character" w:customStyle="1" w:styleId="CommentTextChar">
    <w:name w:val="Comment Text Char"/>
    <w:basedOn w:val="DefaultParagraphFont"/>
    <w:link w:val="CommentText"/>
    <w:rsid w:val="00F60C7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909313">
      <w:bodyDiv w:val="1"/>
      <w:marLeft w:val="0"/>
      <w:marRight w:val="0"/>
      <w:marTop w:val="0"/>
      <w:marBottom w:val="0"/>
      <w:divBdr>
        <w:top w:val="none" w:sz="0" w:space="0" w:color="auto"/>
        <w:left w:val="none" w:sz="0" w:space="0" w:color="auto"/>
        <w:bottom w:val="none" w:sz="0" w:space="0" w:color="auto"/>
        <w:right w:val="none" w:sz="0" w:space="0" w:color="auto"/>
      </w:divBdr>
    </w:div>
    <w:div w:id="172914671">
      <w:bodyDiv w:val="1"/>
      <w:marLeft w:val="0"/>
      <w:marRight w:val="0"/>
      <w:marTop w:val="0"/>
      <w:marBottom w:val="0"/>
      <w:divBdr>
        <w:top w:val="none" w:sz="0" w:space="0" w:color="auto"/>
        <w:left w:val="none" w:sz="0" w:space="0" w:color="auto"/>
        <w:bottom w:val="none" w:sz="0" w:space="0" w:color="auto"/>
        <w:right w:val="none" w:sz="0" w:space="0" w:color="auto"/>
      </w:divBdr>
      <w:divsChild>
        <w:div w:id="205142440">
          <w:marLeft w:val="0"/>
          <w:marRight w:val="0"/>
          <w:marTop w:val="0"/>
          <w:marBottom w:val="0"/>
          <w:divBdr>
            <w:top w:val="none" w:sz="0" w:space="0" w:color="auto"/>
            <w:left w:val="none" w:sz="0" w:space="0" w:color="auto"/>
            <w:bottom w:val="none" w:sz="0" w:space="0" w:color="auto"/>
            <w:right w:val="none" w:sz="0" w:space="0" w:color="auto"/>
          </w:divBdr>
        </w:div>
        <w:div w:id="316497553">
          <w:marLeft w:val="0"/>
          <w:marRight w:val="0"/>
          <w:marTop w:val="0"/>
          <w:marBottom w:val="0"/>
          <w:divBdr>
            <w:top w:val="none" w:sz="0" w:space="0" w:color="auto"/>
            <w:left w:val="none" w:sz="0" w:space="0" w:color="auto"/>
            <w:bottom w:val="none" w:sz="0" w:space="0" w:color="auto"/>
            <w:right w:val="none" w:sz="0" w:space="0" w:color="auto"/>
          </w:divBdr>
        </w:div>
        <w:div w:id="414016043">
          <w:marLeft w:val="0"/>
          <w:marRight w:val="0"/>
          <w:marTop w:val="0"/>
          <w:marBottom w:val="0"/>
          <w:divBdr>
            <w:top w:val="none" w:sz="0" w:space="0" w:color="auto"/>
            <w:left w:val="none" w:sz="0" w:space="0" w:color="auto"/>
            <w:bottom w:val="none" w:sz="0" w:space="0" w:color="auto"/>
            <w:right w:val="none" w:sz="0" w:space="0" w:color="auto"/>
          </w:divBdr>
        </w:div>
        <w:div w:id="797182826">
          <w:marLeft w:val="0"/>
          <w:marRight w:val="0"/>
          <w:marTop w:val="0"/>
          <w:marBottom w:val="0"/>
          <w:divBdr>
            <w:top w:val="none" w:sz="0" w:space="0" w:color="auto"/>
            <w:left w:val="none" w:sz="0" w:space="0" w:color="auto"/>
            <w:bottom w:val="none" w:sz="0" w:space="0" w:color="auto"/>
            <w:right w:val="none" w:sz="0" w:space="0" w:color="auto"/>
          </w:divBdr>
        </w:div>
        <w:div w:id="1200779739">
          <w:marLeft w:val="0"/>
          <w:marRight w:val="0"/>
          <w:marTop w:val="0"/>
          <w:marBottom w:val="0"/>
          <w:divBdr>
            <w:top w:val="none" w:sz="0" w:space="0" w:color="auto"/>
            <w:left w:val="none" w:sz="0" w:space="0" w:color="auto"/>
            <w:bottom w:val="none" w:sz="0" w:space="0" w:color="auto"/>
            <w:right w:val="none" w:sz="0" w:space="0" w:color="auto"/>
          </w:divBdr>
        </w:div>
        <w:div w:id="1524203489">
          <w:marLeft w:val="0"/>
          <w:marRight w:val="0"/>
          <w:marTop w:val="0"/>
          <w:marBottom w:val="0"/>
          <w:divBdr>
            <w:top w:val="none" w:sz="0" w:space="0" w:color="auto"/>
            <w:left w:val="none" w:sz="0" w:space="0" w:color="auto"/>
            <w:bottom w:val="none" w:sz="0" w:space="0" w:color="auto"/>
            <w:right w:val="none" w:sz="0" w:space="0" w:color="auto"/>
          </w:divBdr>
        </w:div>
      </w:divsChild>
    </w:div>
    <w:div w:id="221215015">
      <w:bodyDiv w:val="1"/>
      <w:marLeft w:val="0"/>
      <w:marRight w:val="0"/>
      <w:marTop w:val="0"/>
      <w:marBottom w:val="0"/>
      <w:divBdr>
        <w:top w:val="none" w:sz="0" w:space="0" w:color="auto"/>
        <w:left w:val="none" w:sz="0" w:space="0" w:color="auto"/>
        <w:bottom w:val="none" w:sz="0" w:space="0" w:color="auto"/>
        <w:right w:val="none" w:sz="0" w:space="0" w:color="auto"/>
      </w:divBdr>
    </w:div>
    <w:div w:id="297566105">
      <w:bodyDiv w:val="1"/>
      <w:marLeft w:val="0"/>
      <w:marRight w:val="0"/>
      <w:marTop w:val="0"/>
      <w:marBottom w:val="0"/>
      <w:divBdr>
        <w:top w:val="none" w:sz="0" w:space="0" w:color="auto"/>
        <w:left w:val="none" w:sz="0" w:space="0" w:color="auto"/>
        <w:bottom w:val="none" w:sz="0" w:space="0" w:color="auto"/>
        <w:right w:val="none" w:sz="0" w:space="0" w:color="auto"/>
      </w:divBdr>
      <w:divsChild>
        <w:div w:id="37365733">
          <w:marLeft w:val="0"/>
          <w:marRight w:val="0"/>
          <w:marTop w:val="0"/>
          <w:marBottom w:val="0"/>
          <w:divBdr>
            <w:top w:val="none" w:sz="0" w:space="0" w:color="auto"/>
            <w:left w:val="none" w:sz="0" w:space="0" w:color="auto"/>
            <w:bottom w:val="none" w:sz="0" w:space="0" w:color="auto"/>
            <w:right w:val="none" w:sz="0" w:space="0" w:color="auto"/>
          </w:divBdr>
        </w:div>
        <w:div w:id="57168061">
          <w:marLeft w:val="0"/>
          <w:marRight w:val="0"/>
          <w:marTop w:val="0"/>
          <w:marBottom w:val="0"/>
          <w:divBdr>
            <w:top w:val="none" w:sz="0" w:space="0" w:color="auto"/>
            <w:left w:val="none" w:sz="0" w:space="0" w:color="auto"/>
            <w:bottom w:val="none" w:sz="0" w:space="0" w:color="auto"/>
            <w:right w:val="none" w:sz="0" w:space="0" w:color="auto"/>
          </w:divBdr>
        </w:div>
        <w:div w:id="140932259">
          <w:marLeft w:val="0"/>
          <w:marRight w:val="0"/>
          <w:marTop w:val="0"/>
          <w:marBottom w:val="0"/>
          <w:divBdr>
            <w:top w:val="none" w:sz="0" w:space="0" w:color="auto"/>
            <w:left w:val="none" w:sz="0" w:space="0" w:color="auto"/>
            <w:bottom w:val="none" w:sz="0" w:space="0" w:color="auto"/>
            <w:right w:val="none" w:sz="0" w:space="0" w:color="auto"/>
          </w:divBdr>
        </w:div>
        <w:div w:id="167209187">
          <w:marLeft w:val="0"/>
          <w:marRight w:val="0"/>
          <w:marTop w:val="0"/>
          <w:marBottom w:val="0"/>
          <w:divBdr>
            <w:top w:val="none" w:sz="0" w:space="0" w:color="auto"/>
            <w:left w:val="none" w:sz="0" w:space="0" w:color="auto"/>
            <w:bottom w:val="none" w:sz="0" w:space="0" w:color="auto"/>
            <w:right w:val="none" w:sz="0" w:space="0" w:color="auto"/>
          </w:divBdr>
        </w:div>
        <w:div w:id="171190599">
          <w:marLeft w:val="0"/>
          <w:marRight w:val="0"/>
          <w:marTop w:val="0"/>
          <w:marBottom w:val="0"/>
          <w:divBdr>
            <w:top w:val="none" w:sz="0" w:space="0" w:color="auto"/>
            <w:left w:val="none" w:sz="0" w:space="0" w:color="auto"/>
            <w:bottom w:val="none" w:sz="0" w:space="0" w:color="auto"/>
            <w:right w:val="none" w:sz="0" w:space="0" w:color="auto"/>
          </w:divBdr>
        </w:div>
        <w:div w:id="566841889">
          <w:marLeft w:val="0"/>
          <w:marRight w:val="0"/>
          <w:marTop w:val="0"/>
          <w:marBottom w:val="0"/>
          <w:divBdr>
            <w:top w:val="none" w:sz="0" w:space="0" w:color="auto"/>
            <w:left w:val="none" w:sz="0" w:space="0" w:color="auto"/>
            <w:bottom w:val="none" w:sz="0" w:space="0" w:color="auto"/>
            <w:right w:val="none" w:sz="0" w:space="0" w:color="auto"/>
          </w:divBdr>
        </w:div>
        <w:div w:id="810170501">
          <w:marLeft w:val="0"/>
          <w:marRight w:val="0"/>
          <w:marTop w:val="0"/>
          <w:marBottom w:val="0"/>
          <w:divBdr>
            <w:top w:val="none" w:sz="0" w:space="0" w:color="auto"/>
            <w:left w:val="none" w:sz="0" w:space="0" w:color="auto"/>
            <w:bottom w:val="none" w:sz="0" w:space="0" w:color="auto"/>
            <w:right w:val="none" w:sz="0" w:space="0" w:color="auto"/>
          </w:divBdr>
        </w:div>
        <w:div w:id="1014309542">
          <w:marLeft w:val="0"/>
          <w:marRight w:val="0"/>
          <w:marTop w:val="0"/>
          <w:marBottom w:val="0"/>
          <w:divBdr>
            <w:top w:val="none" w:sz="0" w:space="0" w:color="auto"/>
            <w:left w:val="none" w:sz="0" w:space="0" w:color="auto"/>
            <w:bottom w:val="none" w:sz="0" w:space="0" w:color="auto"/>
            <w:right w:val="none" w:sz="0" w:space="0" w:color="auto"/>
          </w:divBdr>
        </w:div>
        <w:div w:id="1151293051">
          <w:marLeft w:val="0"/>
          <w:marRight w:val="0"/>
          <w:marTop w:val="0"/>
          <w:marBottom w:val="0"/>
          <w:divBdr>
            <w:top w:val="none" w:sz="0" w:space="0" w:color="auto"/>
            <w:left w:val="none" w:sz="0" w:space="0" w:color="auto"/>
            <w:bottom w:val="none" w:sz="0" w:space="0" w:color="auto"/>
            <w:right w:val="none" w:sz="0" w:space="0" w:color="auto"/>
          </w:divBdr>
        </w:div>
        <w:div w:id="1253129343">
          <w:marLeft w:val="0"/>
          <w:marRight w:val="0"/>
          <w:marTop w:val="0"/>
          <w:marBottom w:val="0"/>
          <w:divBdr>
            <w:top w:val="none" w:sz="0" w:space="0" w:color="auto"/>
            <w:left w:val="none" w:sz="0" w:space="0" w:color="auto"/>
            <w:bottom w:val="none" w:sz="0" w:space="0" w:color="auto"/>
            <w:right w:val="none" w:sz="0" w:space="0" w:color="auto"/>
          </w:divBdr>
        </w:div>
        <w:div w:id="1490975279">
          <w:marLeft w:val="0"/>
          <w:marRight w:val="0"/>
          <w:marTop w:val="0"/>
          <w:marBottom w:val="0"/>
          <w:divBdr>
            <w:top w:val="none" w:sz="0" w:space="0" w:color="auto"/>
            <w:left w:val="none" w:sz="0" w:space="0" w:color="auto"/>
            <w:bottom w:val="none" w:sz="0" w:space="0" w:color="auto"/>
            <w:right w:val="none" w:sz="0" w:space="0" w:color="auto"/>
          </w:divBdr>
        </w:div>
        <w:div w:id="1560246076">
          <w:marLeft w:val="0"/>
          <w:marRight w:val="0"/>
          <w:marTop w:val="0"/>
          <w:marBottom w:val="0"/>
          <w:divBdr>
            <w:top w:val="none" w:sz="0" w:space="0" w:color="auto"/>
            <w:left w:val="none" w:sz="0" w:space="0" w:color="auto"/>
            <w:bottom w:val="none" w:sz="0" w:space="0" w:color="auto"/>
            <w:right w:val="none" w:sz="0" w:space="0" w:color="auto"/>
          </w:divBdr>
        </w:div>
        <w:div w:id="1746414663">
          <w:marLeft w:val="0"/>
          <w:marRight w:val="0"/>
          <w:marTop w:val="0"/>
          <w:marBottom w:val="0"/>
          <w:divBdr>
            <w:top w:val="none" w:sz="0" w:space="0" w:color="auto"/>
            <w:left w:val="none" w:sz="0" w:space="0" w:color="auto"/>
            <w:bottom w:val="none" w:sz="0" w:space="0" w:color="auto"/>
            <w:right w:val="none" w:sz="0" w:space="0" w:color="auto"/>
          </w:divBdr>
        </w:div>
        <w:div w:id="1761373155">
          <w:marLeft w:val="0"/>
          <w:marRight w:val="0"/>
          <w:marTop w:val="0"/>
          <w:marBottom w:val="0"/>
          <w:divBdr>
            <w:top w:val="none" w:sz="0" w:space="0" w:color="auto"/>
            <w:left w:val="none" w:sz="0" w:space="0" w:color="auto"/>
            <w:bottom w:val="none" w:sz="0" w:space="0" w:color="auto"/>
            <w:right w:val="none" w:sz="0" w:space="0" w:color="auto"/>
          </w:divBdr>
        </w:div>
        <w:div w:id="1837961057">
          <w:marLeft w:val="0"/>
          <w:marRight w:val="0"/>
          <w:marTop w:val="0"/>
          <w:marBottom w:val="0"/>
          <w:divBdr>
            <w:top w:val="none" w:sz="0" w:space="0" w:color="auto"/>
            <w:left w:val="none" w:sz="0" w:space="0" w:color="auto"/>
            <w:bottom w:val="none" w:sz="0" w:space="0" w:color="auto"/>
            <w:right w:val="none" w:sz="0" w:space="0" w:color="auto"/>
          </w:divBdr>
        </w:div>
        <w:div w:id="1887137185">
          <w:marLeft w:val="0"/>
          <w:marRight w:val="0"/>
          <w:marTop w:val="0"/>
          <w:marBottom w:val="0"/>
          <w:divBdr>
            <w:top w:val="none" w:sz="0" w:space="0" w:color="auto"/>
            <w:left w:val="none" w:sz="0" w:space="0" w:color="auto"/>
            <w:bottom w:val="none" w:sz="0" w:space="0" w:color="auto"/>
            <w:right w:val="none" w:sz="0" w:space="0" w:color="auto"/>
          </w:divBdr>
        </w:div>
        <w:div w:id="2096516205">
          <w:marLeft w:val="0"/>
          <w:marRight w:val="0"/>
          <w:marTop w:val="0"/>
          <w:marBottom w:val="0"/>
          <w:divBdr>
            <w:top w:val="none" w:sz="0" w:space="0" w:color="auto"/>
            <w:left w:val="none" w:sz="0" w:space="0" w:color="auto"/>
            <w:bottom w:val="none" w:sz="0" w:space="0" w:color="auto"/>
            <w:right w:val="none" w:sz="0" w:space="0" w:color="auto"/>
          </w:divBdr>
        </w:div>
        <w:div w:id="2116752887">
          <w:marLeft w:val="0"/>
          <w:marRight w:val="0"/>
          <w:marTop w:val="0"/>
          <w:marBottom w:val="0"/>
          <w:divBdr>
            <w:top w:val="none" w:sz="0" w:space="0" w:color="auto"/>
            <w:left w:val="none" w:sz="0" w:space="0" w:color="auto"/>
            <w:bottom w:val="none" w:sz="0" w:space="0" w:color="auto"/>
            <w:right w:val="none" w:sz="0" w:space="0" w:color="auto"/>
          </w:divBdr>
        </w:div>
      </w:divsChild>
    </w:div>
    <w:div w:id="421218167">
      <w:bodyDiv w:val="1"/>
      <w:marLeft w:val="0"/>
      <w:marRight w:val="0"/>
      <w:marTop w:val="0"/>
      <w:marBottom w:val="0"/>
      <w:divBdr>
        <w:top w:val="none" w:sz="0" w:space="0" w:color="auto"/>
        <w:left w:val="none" w:sz="0" w:space="0" w:color="auto"/>
        <w:bottom w:val="none" w:sz="0" w:space="0" w:color="auto"/>
        <w:right w:val="none" w:sz="0" w:space="0" w:color="auto"/>
      </w:divBdr>
      <w:divsChild>
        <w:div w:id="88358635">
          <w:marLeft w:val="0"/>
          <w:marRight w:val="0"/>
          <w:marTop w:val="0"/>
          <w:marBottom w:val="0"/>
          <w:divBdr>
            <w:top w:val="none" w:sz="0" w:space="0" w:color="auto"/>
            <w:left w:val="none" w:sz="0" w:space="0" w:color="auto"/>
            <w:bottom w:val="none" w:sz="0" w:space="0" w:color="auto"/>
            <w:right w:val="none" w:sz="0" w:space="0" w:color="auto"/>
          </w:divBdr>
        </w:div>
        <w:div w:id="145245825">
          <w:marLeft w:val="0"/>
          <w:marRight w:val="0"/>
          <w:marTop w:val="0"/>
          <w:marBottom w:val="0"/>
          <w:divBdr>
            <w:top w:val="none" w:sz="0" w:space="0" w:color="auto"/>
            <w:left w:val="none" w:sz="0" w:space="0" w:color="auto"/>
            <w:bottom w:val="none" w:sz="0" w:space="0" w:color="auto"/>
            <w:right w:val="none" w:sz="0" w:space="0" w:color="auto"/>
          </w:divBdr>
        </w:div>
        <w:div w:id="219292578">
          <w:marLeft w:val="0"/>
          <w:marRight w:val="0"/>
          <w:marTop w:val="0"/>
          <w:marBottom w:val="0"/>
          <w:divBdr>
            <w:top w:val="none" w:sz="0" w:space="0" w:color="auto"/>
            <w:left w:val="none" w:sz="0" w:space="0" w:color="auto"/>
            <w:bottom w:val="none" w:sz="0" w:space="0" w:color="auto"/>
            <w:right w:val="none" w:sz="0" w:space="0" w:color="auto"/>
          </w:divBdr>
        </w:div>
        <w:div w:id="301735858">
          <w:marLeft w:val="0"/>
          <w:marRight w:val="0"/>
          <w:marTop w:val="0"/>
          <w:marBottom w:val="0"/>
          <w:divBdr>
            <w:top w:val="none" w:sz="0" w:space="0" w:color="auto"/>
            <w:left w:val="none" w:sz="0" w:space="0" w:color="auto"/>
            <w:bottom w:val="none" w:sz="0" w:space="0" w:color="auto"/>
            <w:right w:val="none" w:sz="0" w:space="0" w:color="auto"/>
          </w:divBdr>
        </w:div>
        <w:div w:id="471023089">
          <w:marLeft w:val="0"/>
          <w:marRight w:val="0"/>
          <w:marTop w:val="0"/>
          <w:marBottom w:val="0"/>
          <w:divBdr>
            <w:top w:val="none" w:sz="0" w:space="0" w:color="auto"/>
            <w:left w:val="none" w:sz="0" w:space="0" w:color="auto"/>
            <w:bottom w:val="none" w:sz="0" w:space="0" w:color="auto"/>
            <w:right w:val="none" w:sz="0" w:space="0" w:color="auto"/>
          </w:divBdr>
        </w:div>
        <w:div w:id="1070540159">
          <w:marLeft w:val="0"/>
          <w:marRight w:val="0"/>
          <w:marTop w:val="0"/>
          <w:marBottom w:val="0"/>
          <w:divBdr>
            <w:top w:val="none" w:sz="0" w:space="0" w:color="auto"/>
            <w:left w:val="none" w:sz="0" w:space="0" w:color="auto"/>
            <w:bottom w:val="none" w:sz="0" w:space="0" w:color="auto"/>
            <w:right w:val="none" w:sz="0" w:space="0" w:color="auto"/>
          </w:divBdr>
        </w:div>
        <w:div w:id="1255893053">
          <w:marLeft w:val="0"/>
          <w:marRight w:val="0"/>
          <w:marTop w:val="0"/>
          <w:marBottom w:val="0"/>
          <w:divBdr>
            <w:top w:val="none" w:sz="0" w:space="0" w:color="auto"/>
            <w:left w:val="none" w:sz="0" w:space="0" w:color="auto"/>
            <w:bottom w:val="none" w:sz="0" w:space="0" w:color="auto"/>
            <w:right w:val="none" w:sz="0" w:space="0" w:color="auto"/>
          </w:divBdr>
        </w:div>
        <w:div w:id="1317487813">
          <w:marLeft w:val="0"/>
          <w:marRight w:val="0"/>
          <w:marTop w:val="0"/>
          <w:marBottom w:val="0"/>
          <w:divBdr>
            <w:top w:val="none" w:sz="0" w:space="0" w:color="auto"/>
            <w:left w:val="none" w:sz="0" w:space="0" w:color="auto"/>
            <w:bottom w:val="none" w:sz="0" w:space="0" w:color="auto"/>
            <w:right w:val="none" w:sz="0" w:space="0" w:color="auto"/>
          </w:divBdr>
        </w:div>
        <w:div w:id="1383290928">
          <w:marLeft w:val="0"/>
          <w:marRight w:val="0"/>
          <w:marTop w:val="0"/>
          <w:marBottom w:val="0"/>
          <w:divBdr>
            <w:top w:val="none" w:sz="0" w:space="0" w:color="auto"/>
            <w:left w:val="none" w:sz="0" w:space="0" w:color="auto"/>
            <w:bottom w:val="none" w:sz="0" w:space="0" w:color="auto"/>
            <w:right w:val="none" w:sz="0" w:space="0" w:color="auto"/>
          </w:divBdr>
        </w:div>
        <w:div w:id="1475757875">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1615088724">
          <w:marLeft w:val="0"/>
          <w:marRight w:val="0"/>
          <w:marTop w:val="0"/>
          <w:marBottom w:val="0"/>
          <w:divBdr>
            <w:top w:val="none" w:sz="0" w:space="0" w:color="auto"/>
            <w:left w:val="none" w:sz="0" w:space="0" w:color="auto"/>
            <w:bottom w:val="none" w:sz="0" w:space="0" w:color="auto"/>
            <w:right w:val="none" w:sz="0" w:space="0" w:color="auto"/>
          </w:divBdr>
        </w:div>
        <w:div w:id="1867480572">
          <w:marLeft w:val="0"/>
          <w:marRight w:val="0"/>
          <w:marTop w:val="0"/>
          <w:marBottom w:val="0"/>
          <w:divBdr>
            <w:top w:val="none" w:sz="0" w:space="0" w:color="auto"/>
            <w:left w:val="none" w:sz="0" w:space="0" w:color="auto"/>
            <w:bottom w:val="none" w:sz="0" w:space="0" w:color="auto"/>
            <w:right w:val="none" w:sz="0" w:space="0" w:color="auto"/>
          </w:divBdr>
        </w:div>
        <w:div w:id="1950508815">
          <w:marLeft w:val="0"/>
          <w:marRight w:val="0"/>
          <w:marTop w:val="0"/>
          <w:marBottom w:val="0"/>
          <w:divBdr>
            <w:top w:val="none" w:sz="0" w:space="0" w:color="auto"/>
            <w:left w:val="none" w:sz="0" w:space="0" w:color="auto"/>
            <w:bottom w:val="none" w:sz="0" w:space="0" w:color="auto"/>
            <w:right w:val="none" w:sz="0" w:space="0" w:color="auto"/>
          </w:divBdr>
        </w:div>
      </w:divsChild>
    </w:div>
    <w:div w:id="691147697">
      <w:bodyDiv w:val="1"/>
      <w:marLeft w:val="0"/>
      <w:marRight w:val="0"/>
      <w:marTop w:val="0"/>
      <w:marBottom w:val="0"/>
      <w:divBdr>
        <w:top w:val="none" w:sz="0" w:space="0" w:color="auto"/>
        <w:left w:val="none" w:sz="0" w:space="0" w:color="auto"/>
        <w:bottom w:val="none" w:sz="0" w:space="0" w:color="auto"/>
        <w:right w:val="none" w:sz="0" w:space="0" w:color="auto"/>
      </w:divBdr>
    </w:div>
    <w:div w:id="714813152">
      <w:bodyDiv w:val="1"/>
      <w:marLeft w:val="0"/>
      <w:marRight w:val="0"/>
      <w:marTop w:val="0"/>
      <w:marBottom w:val="0"/>
      <w:divBdr>
        <w:top w:val="none" w:sz="0" w:space="0" w:color="auto"/>
        <w:left w:val="none" w:sz="0" w:space="0" w:color="auto"/>
        <w:bottom w:val="none" w:sz="0" w:space="0" w:color="auto"/>
        <w:right w:val="none" w:sz="0" w:space="0" w:color="auto"/>
      </w:divBdr>
      <w:divsChild>
        <w:div w:id="33232891">
          <w:marLeft w:val="0"/>
          <w:marRight w:val="0"/>
          <w:marTop w:val="0"/>
          <w:marBottom w:val="0"/>
          <w:divBdr>
            <w:top w:val="none" w:sz="0" w:space="0" w:color="auto"/>
            <w:left w:val="none" w:sz="0" w:space="0" w:color="auto"/>
            <w:bottom w:val="none" w:sz="0" w:space="0" w:color="auto"/>
            <w:right w:val="none" w:sz="0" w:space="0" w:color="auto"/>
          </w:divBdr>
        </w:div>
        <w:div w:id="134611260">
          <w:marLeft w:val="0"/>
          <w:marRight w:val="0"/>
          <w:marTop w:val="0"/>
          <w:marBottom w:val="0"/>
          <w:divBdr>
            <w:top w:val="none" w:sz="0" w:space="0" w:color="auto"/>
            <w:left w:val="none" w:sz="0" w:space="0" w:color="auto"/>
            <w:bottom w:val="none" w:sz="0" w:space="0" w:color="auto"/>
            <w:right w:val="none" w:sz="0" w:space="0" w:color="auto"/>
          </w:divBdr>
        </w:div>
        <w:div w:id="211117796">
          <w:marLeft w:val="0"/>
          <w:marRight w:val="0"/>
          <w:marTop w:val="0"/>
          <w:marBottom w:val="0"/>
          <w:divBdr>
            <w:top w:val="none" w:sz="0" w:space="0" w:color="auto"/>
            <w:left w:val="none" w:sz="0" w:space="0" w:color="auto"/>
            <w:bottom w:val="none" w:sz="0" w:space="0" w:color="auto"/>
            <w:right w:val="none" w:sz="0" w:space="0" w:color="auto"/>
          </w:divBdr>
        </w:div>
        <w:div w:id="212616093">
          <w:marLeft w:val="0"/>
          <w:marRight w:val="0"/>
          <w:marTop w:val="0"/>
          <w:marBottom w:val="0"/>
          <w:divBdr>
            <w:top w:val="none" w:sz="0" w:space="0" w:color="auto"/>
            <w:left w:val="none" w:sz="0" w:space="0" w:color="auto"/>
            <w:bottom w:val="none" w:sz="0" w:space="0" w:color="auto"/>
            <w:right w:val="none" w:sz="0" w:space="0" w:color="auto"/>
          </w:divBdr>
        </w:div>
        <w:div w:id="228148779">
          <w:marLeft w:val="0"/>
          <w:marRight w:val="0"/>
          <w:marTop w:val="0"/>
          <w:marBottom w:val="0"/>
          <w:divBdr>
            <w:top w:val="none" w:sz="0" w:space="0" w:color="auto"/>
            <w:left w:val="none" w:sz="0" w:space="0" w:color="auto"/>
            <w:bottom w:val="none" w:sz="0" w:space="0" w:color="auto"/>
            <w:right w:val="none" w:sz="0" w:space="0" w:color="auto"/>
          </w:divBdr>
        </w:div>
        <w:div w:id="273906051">
          <w:marLeft w:val="0"/>
          <w:marRight w:val="0"/>
          <w:marTop w:val="0"/>
          <w:marBottom w:val="0"/>
          <w:divBdr>
            <w:top w:val="none" w:sz="0" w:space="0" w:color="auto"/>
            <w:left w:val="none" w:sz="0" w:space="0" w:color="auto"/>
            <w:bottom w:val="none" w:sz="0" w:space="0" w:color="auto"/>
            <w:right w:val="none" w:sz="0" w:space="0" w:color="auto"/>
          </w:divBdr>
        </w:div>
        <w:div w:id="290718912">
          <w:marLeft w:val="0"/>
          <w:marRight w:val="0"/>
          <w:marTop w:val="0"/>
          <w:marBottom w:val="0"/>
          <w:divBdr>
            <w:top w:val="none" w:sz="0" w:space="0" w:color="auto"/>
            <w:left w:val="none" w:sz="0" w:space="0" w:color="auto"/>
            <w:bottom w:val="none" w:sz="0" w:space="0" w:color="auto"/>
            <w:right w:val="none" w:sz="0" w:space="0" w:color="auto"/>
          </w:divBdr>
        </w:div>
        <w:div w:id="337008435">
          <w:marLeft w:val="0"/>
          <w:marRight w:val="0"/>
          <w:marTop w:val="0"/>
          <w:marBottom w:val="0"/>
          <w:divBdr>
            <w:top w:val="none" w:sz="0" w:space="0" w:color="auto"/>
            <w:left w:val="none" w:sz="0" w:space="0" w:color="auto"/>
            <w:bottom w:val="none" w:sz="0" w:space="0" w:color="auto"/>
            <w:right w:val="none" w:sz="0" w:space="0" w:color="auto"/>
          </w:divBdr>
        </w:div>
        <w:div w:id="353769600">
          <w:marLeft w:val="0"/>
          <w:marRight w:val="0"/>
          <w:marTop w:val="0"/>
          <w:marBottom w:val="0"/>
          <w:divBdr>
            <w:top w:val="none" w:sz="0" w:space="0" w:color="auto"/>
            <w:left w:val="none" w:sz="0" w:space="0" w:color="auto"/>
            <w:bottom w:val="none" w:sz="0" w:space="0" w:color="auto"/>
            <w:right w:val="none" w:sz="0" w:space="0" w:color="auto"/>
          </w:divBdr>
        </w:div>
        <w:div w:id="371153865">
          <w:marLeft w:val="0"/>
          <w:marRight w:val="0"/>
          <w:marTop w:val="0"/>
          <w:marBottom w:val="0"/>
          <w:divBdr>
            <w:top w:val="none" w:sz="0" w:space="0" w:color="auto"/>
            <w:left w:val="none" w:sz="0" w:space="0" w:color="auto"/>
            <w:bottom w:val="none" w:sz="0" w:space="0" w:color="auto"/>
            <w:right w:val="none" w:sz="0" w:space="0" w:color="auto"/>
          </w:divBdr>
        </w:div>
        <w:div w:id="481624455">
          <w:marLeft w:val="0"/>
          <w:marRight w:val="0"/>
          <w:marTop w:val="0"/>
          <w:marBottom w:val="0"/>
          <w:divBdr>
            <w:top w:val="none" w:sz="0" w:space="0" w:color="auto"/>
            <w:left w:val="none" w:sz="0" w:space="0" w:color="auto"/>
            <w:bottom w:val="none" w:sz="0" w:space="0" w:color="auto"/>
            <w:right w:val="none" w:sz="0" w:space="0" w:color="auto"/>
          </w:divBdr>
        </w:div>
        <w:div w:id="485971756">
          <w:marLeft w:val="0"/>
          <w:marRight w:val="0"/>
          <w:marTop w:val="0"/>
          <w:marBottom w:val="0"/>
          <w:divBdr>
            <w:top w:val="none" w:sz="0" w:space="0" w:color="auto"/>
            <w:left w:val="none" w:sz="0" w:space="0" w:color="auto"/>
            <w:bottom w:val="none" w:sz="0" w:space="0" w:color="auto"/>
            <w:right w:val="none" w:sz="0" w:space="0" w:color="auto"/>
          </w:divBdr>
        </w:div>
        <w:div w:id="521670398">
          <w:marLeft w:val="0"/>
          <w:marRight w:val="0"/>
          <w:marTop w:val="0"/>
          <w:marBottom w:val="0"/>
          <w:divBdr>
            <w:top w:val="none" w:sz="0" w:space="0" w:color="auto"/>
            <w:left w:val="none" w:sz="0" w:space="0" w:color="auto"/>
            <w:bottom w:val="none" w:sz="0" w:space="0" w:color="auto"/>
            <w:right w:val="none" w:sz="0" w:space="0" w:color="auto"/>
          </w:divBdr>
        </w:div>
        <w:div w:id="636379491">
          <w:marLeft w:val="0"/>
          <w:marRight w:val="0"/>
          <w:marTop w:val="0"/>
          <w:marBottom w:val="0"/>
          <w:divBdr>
            <w:top w:val="none" w:sz="0" w:space="0" w:color="auto"/>
            <w:left w:val="none" w:sz="0" w:space="0" w:color="auto"/>
            <w:bottom w:val="none" w:sz="0" w:space="0" w:color="auto"/>
            <w:right w:val="none" w:sz="0" w:space="0" w:color="auto"/>
          </w:divBdr>
        </w:div>
        <w:div w:id="642587105">
          <w:marLeft w:val="0"/>
          <w:marRight w:val="0"/>
          <w:marTop w:val="0"/>
          <w:marBottom w:val="0"/>
          <w:divBdr>
            <w:top w:val="none" w:sz="0" w:space="0" w:color="auto"/>
            <w:left w:val="none" w:sz="0" w:space="0" w:color="auto"/>
            <w:bottom w:val="none" w:sz="0" w:space="0" w:color="auto"/>
            <w:right w:val="none" w:sz="0" w:space="0" w:color="auto"/>
          </w:divBdr>
        </w:div>
        <w:div w:id="647708330">
          <w:marLeft w:val="0"/>
          <w:marRight w:val="0"/>
          <w:marTop w:val="0"/>
          <w:marBottom w:val="0"/>
          <w:divBdr>
            <w:top w:val="none" w:sz="0" w:space="0" w:color="auto"/>
            <w:left w:val="none" w:sz="0" w:space="0" w:color="auto"/>
            <w:bottom w:val="none" w:sz="0" w:space="0" w:color="auto"/>
            <w:right w:val="none" w:sz="0" w:space="0" w:color="auto"/>
          </w:divBdr>
        </w:div>
        <w:div w:id="813374779">
          <w:marLeft w:val="0"/>
          <w:marRight w:val="0"/>
          <w:marTop w:val="0"/>
          <w:marBottom w:val="0"/>
          <w:divBdr>
            <w:top w:val="none" w:sz="0" w:space="0" w:color="auto"/>
            <w:left w:val="none" w:sz="0" w:space="0" w:color="auto"/>
            <w:bottom w:val="none" w:sz="0" w:space="0" w:color="auto"/>
            <w:right w:val="none" w:sz="0" w:space="0" w:color="auto"/>
          </w:divBdr>
        </w:div>
        <w:div w:id="839731146">
          <w:marLeft w:val="0"/>
          <w:marRight w:val="0"/>
          <w:marTop w:val="0"/>
          <w:marBottom w:val="0"/>
          <w:divBdr>
            <w:top w:val="none" w:sz="0" w:space="0" w:color="auto"/>
            <w:left w:val="none" w:sz="0" w:space="0" w:color="auto"/>
            <w:bottom w:val="none" w:sz="0" w:space="0" w:color="auto"/>
            <w:right w:val="none" w:sz="0" w:space="0" w:color="auto"/>
          </w:divBdr>
        </w:div>
        <w:div w:id="853421457">
          <w:marLeft w:val="0"/>
          <w:marRight w:val="0"/>
          <w:marTop w:val="0"/>
          <w:marBottom w:val="0"/>
          <w:divBdr>
            <w:top w:val="none" w:sz="0" w:space="0" w:color="auto"/>
            <w:left w:val="none" w:sz="0" w:space="0" w:color="auto"/>
            <w:bottom w:val="none" w:sz="0" w:space="0" w:color="auto"/>
            <w:right w:val="none" w:sz="0" w:space="0" w:color="auto"/>
          </w:divBdr>
        </w:div>
        <w:div w:id="867373509">
          <w:marLeft w:val="0"/>
          <w:marRight w:val="0"/>
          <w:marTop w:val="0"/>
          <w:marBottom w:val="0"/>
          <w:divBdr>
            <w:top w:val="none" w:sz="0" w:space="0" w:color="auto"/>
            <w:left w:val="none" w:sz="0" w:space="0" w:color="auto"/>
            <w:bottom w:val="none" w:sz="0" w:space="0" w:color="auto"/>
            <w:right w:val="none" w:sz="0" w:space="0" w:color="auto"/>
          </w:divBdr>
        </w:div>
        <w:div w:id="889733062">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1036390368">
          <w:marLeft w:val="0"/>
          <w:marRight w:val="0"/>
          <w:marTop w:val="0"/>
          <w:marBottom w:val="0"/>
          <w:divBdr>
            <w:top w:val="none" w:sz="0" w:space="0" w:color="auto"/>
            <w:left w:val="none" w:sz="0" w:space="0" w:color="auto"/>
            <w:bottom w:val="none" w:sz="0" w:space="0" w:color="auto"/>
            <w:right w:val="none" w:sz="0" w:space="0" w:color="auto"/>
          </w:divBdr>
        </w:div>
        <w:div w:id="1168325416">
          <w:marLeft w:val="0"/>
          <w:marRight w:val="0"/>
          <w:marTop w:val="0"/>
          <w:marBottom w:val="0"/>
          <w:divBdr>
            <w:top w:val="none" w:sz="0" w:space="0" w:color="auto"/>
            <w:left w:val="none" w:sz="0" w:space="0" w:color="auto"/>
            <w:bottom w:val="none" w:sz="0" w:space="0" w:color="auto"/>
            <w:right w:val="none" w:sz="0" w:space="0" w:color="auto"/>
          </w:divBdr>
        </w:div>
        <w:div w:id="1298026981">
          <w:marLeft w:val="0"/>
          <w:marRight w:val="0"/>
          <w:marTop w:val="0"/>
          <w:marBottom w:val="0"/>
          <w:divBdr>
            <w:top w:val="none" w:sz="0" w:space="0" w:color="auto"/>
            <w:left w:val="none" w:sz="0" w:space="0" w:color="auto"/>
            <w:bottom w:val="none" w:sz="0" w:space="0" w:color="auto"/>
            <w:right w:val="none" w:sz="0" w:space="0" w:color="auto"/>
          </w:divBdr>
        </w:div>
        <w:div w:id="1439450251">
          <w:marLeft w:val="0"/>
          <w:marRight w:val="0"/>
          <w:marTop w:val="0"/>
          <w:marBottom w:val="0"/>
          <w:divBdr>
            <w:top w:val="none" w:sz="0" w:space="0" w:color="auto"/>
            <w:left w:val="none" w:sz="0" w:space="0" w:color="auto"/>
            <w:bottom w:val="none" w:sz="0" w:space="0" w:color="auto"/>
            <w:right w:val="none" w:sz="0" w:space="0" w:color="auto"/>
          </w:divBdr>
        </w:div>
        <w:div w:id="1450510532">
          <w:marLeft w:val="0"/>
          <w:marRight w:val="0"/>
          <w:marTop w:val="0"/>
          <w:marBottom w:val="0"/>
          <w:divBdr>
            <w:top w:val="none" w:sz="0" w:space="0" w:color="auto"/>
            <w:left w:val="none" w:sz="0" w:space="0" w:color="auto"/>
            <w:bottom w:val="none" w:sz="0" w:space="0" w:color="auto"/>
            <w:right w:val="none" w:sz="0" w:space="0" w:color="auto"/>
          </w:divBdr>
        </w:div>
        <w:div w:id="1502814506">
          <w:marLeft w:val="0"/>
          <w:marRight w:val="0"/>
          <w:marTop w:val="0"/>
          <w:marBottom w:val="0"/>
          <w:divBdr>
            <w:top w:val="none" w:sz="0" w:space="0" w:color="auto"/>
            <w:left w:val="none" w:sz="0" w:space="0" w:color="auto"/>
            <w:bottom w:val="none" w:sz="0" w:space="0" w:color="auto"/>
            <w:right w:val="none" w:sz="0" w:space="0" w:color="auto"/>
          </w:divBdr>
        </w:div>
        <w:div w:id="1566137220">
          <w:marLeft w:val="0"/>
          <w:marRight w:val="0"/>
          <w:marTop w:val="0"/>
          <w:marBottom w:val="0"/>
          <w:divBdr>
            <w:top w:val="none" w:sz="0" w:space="0" w:color="auto"/>
            <w:left w:val="none" w:sz="0" w:space="0" w:color="auto"/>
            <w:bottom w:val="none" w:sz="0" w:space="0" w:color="auto"/>
            <w:right w:val="none" w:sz="0" w:space="0" w:color="auto"/>
          </w:divBdr>
        </w:div>
        <w:div w:id="1633248276">
          <w:marLeft w:val="0"/>
          <w:marRight w:val="0"/>
          <w:marTop w:val="0"/>
          <w:marBottom w:val="0"/>
          <w:divBdr>
            <w:top w:val="none" w:sz="0" w:space="0" w:color="auto"/>
            <w:left w:val="none" w:sz="0" w:space="0" w:color="auto"/>
            <w:bottom w:val="none" w:sz="0" w:space="0" w:color="auto"/>
            <w:right w:val="none" w:sz="0" w:space="0" w:color="auto"/>
          </w:divBdr>
        </w:div>
        <w:div w:id="1702196631">
          <w:marLeft w:val="0"/>
          <w:marRight w:val="0"/>
          <w:marTop w:val="0"/>
          <w:marBottom w:val="0"/>
          <w:divBdr>
            <w:top w:val="none" w:sz="0" w:space="0" w:color="auto"/>
            <w:left w:val="none" w:sz="0" w:space="0" w:color="auto"/>
            <w:bottom w:val="none" w:sz="0" w:space="0" w:color="auto"/>
            <w:right w:val="none" w:sz="0" w:space="0" w:color="auto"/>
          </w:divBdr>
        </w:div>
        <w:div w:id="1736389215">
          <w:marLeft w:val="0"/>
          <w:marRight w:val="0"/>
          <w:marTop w:val="0"/>
          <w:marBottom w:val="0"/>
          <w:divBdr>
            <w:top w:val="none" w:sz="0" w:space="0" w:color="auto"/>
            <w:left w:val="none" w:sz="0" w:space="0" w:color="auto"/>
            <w:bottom w:val="none" w:sz="0" w:space="0" w:color="auto"/>
            <w:right w:val="none" w:sz="0" w:space="0" w:color="auto"/>
          </w:divBdr>
        </w:div>
        <w:div w:id="1793401310">
          <w:marLeft w:val="0"/>
          <w:marRight w:val="0"/>
          <w:marTop w:val="0"/>
          <w:marBottom w:val="0"/>
          <w:divBdr>
            <w:top w:val="none" w:sz="0" w:space="0" w:color="auto"/>
            <w:left w:val="none" w:sz="0" w:space="0" w:color="auto"/>
            <w:bottom w:val="none" w:sz="0" w:space="0" w:color="auto"/>
            <w:right w:val="none" w:sz="0" w:space="0" w:color="auto"/>
          </w:divBdr>
        </w:div>
        <w:div w:id="1868369811">
          <w:marLeft w:val="0"/>
          <w:marRight w:val="0"/>
          <w:marTop w:val="0"/>
          <w:marBottom w:val="0"/>
          <w:divBdr>
            <w:top w:val="none" w:sz="0" w:space="0" w:color="auto"/>
            <w:left w:val="none" w:sz="0" w:space="0" w:color="auto"/>
            <w:bottom w:val="none" w:sz="0" w:space="0" w:color="auto"/>
            <w:right w:val="none" w:sz="0" w:space="0" w:color="auto"/>
          </w:divBdr>
        </w:div>
        <w:div w:id="1876963318">
          <w:marLeft w:val="0"/>
          <w:marRight w:val="0"/>
          <w:marTop w:val="0"/>
          <w:marBottom w:val="0"/>
          <w:divBdr>
            <w:top w:val="none" w:sz="0" w:space="0" w:color="auto"/>
            <w:left w:val="none" w:sz="0" w:space="0" w:color="auto"/>
            <w:bottom w:val="none" w:sz="0" w:space="0" w:color="auto"/>
            <w:right w:val="none" w:sz="0" w:space="0" w:color="auto"/>
          </w:divBdr>
        </w:div>
        <w:div w:id="1911845348">
          <w:marLeft w:val="0"/>
          <w:marRight w:val="0"/>
          <w:marTop w:val="0"/>
          <w:marBottom w:val="0"/>
          <w:divBdr>
            <w:top w:val="none" w:sz="0" w:space="0" w:color="auto"/>
            <w:left w:val="none" w:sz="0" w:space="0" w:color="auto"/>
            <w:bottom w:val="none" w:sz="0" w:space="0" w:color="auto"/>
            <w:right w:val="none" w:sz="0" w:space="0" w:color="auto"/>
          </w:divBdr>
        </w:div>
        <w:div w:id="1935818874">
          <w:marLeft w:val="0"/>
          <w:marRight w:val="0"/>
          <w:marTop w:val="0"/>
          <w:marBottom w:val="0"/>
          <w:divBdr>
            <w:top w:val="none" w:sz="0" w:space="0" w:color="auto"/>
            <w:left w:val="none" w:sz="0" w:space="0" w:color="auto"/>
            <w:bottom w:val="none" w:sz="0" w:space="0" w:color="auto"/>
            <w:right w:val="none" w:sz="0" w:space="0" w:color="auto"/>
          </w:divBdr>
        </w:div>
        <w:div w:id="2068524476">
          <w:marLeft w:val="0"/>
          <w:marRight w:val="0"/>
          <w:marTop w:val="0"/>
          <w:marBottom w:val="0"/>
          <w:divBdr>
            <w:top w:val="none" w:sz="0" w:space="0" w:color="auto"/>
            <w:left w:val="none" w:sz="0" w:space="0" w:color="auto"/>
            <w:bottom w:val="none" w:sz="0" w:space="0" w:color="auto"/>
            <w:right w:val="none" w:sz="0" w:space="0" w:color="auto"/>
          </w:divBdr>
        </w:div>
        <w:div w:id="2145156569">
          <w:marLeft w:val="0"/>
          <w:marRight w:val="0"/>
          <w:marTop w:val="0"/>
          <w:marBottom w:val="0"/>
          <w:divBdr>
            <w:top w:val="none" w:sz="0" w:space="0" w:color="auto"/>
            <w:left w:val="none" w:sz="0" w:space="0" w:color="auto"/>
            <w:bottom w:val="none" w:sz="0" w:space="0" w:color="auto"/>
            <w:right w:val="none" w:sz="0" w:space="0" w:color="auto"/>
          </w:divBdr>
        </w:div>
      </w:divsChild>
    </w:div>
    <w:div w:id="773475360">
      <w:bodyDiv w:val="1"/>
      <w:marLeft w:val="0"/>
      <w:marRight w:val="0"/>
      <w:marTop w:val="0"/>
      <w:marBottom w:val="0"/>
      <w:divBdr>
        <w:top w:val="none" w:sz="0" w:space="0" w:color="auto"/>
        <w:left w:val="none" w:sz="0" w:space="0" w:color="auto"/>
        <w:bottom w:val="none" w:sz="0" w:space="0" w:color="auto"/>
        <w:right w:val="none" w:sz="0" w:space="0" w:color="auto"/>
      </w:divBdr>
    </w:div>
    <w:div w:id="877082970">
      <w:bodyDiv w:val="1"/>
      <w:marLeft w:val="0"/>
      <w:marRight w:val="0"/>
      <w:marTop w:val="0"/>
      <w:marBottom w:val="0"/>
      <w:divBdr>
        <w:top w:val="none" w:sz="0" w:space="0" w:color="auto"/>
        <w:left w:val="none" w:sz="0" w:space="0" w:color="auto"/>
        <w:bottom w:val="none" w:sz="0" w:space="0" w:color="auto"/>
        <w:right w:val="none" w:sz="0" w:space="0" w:color="auto"/>
      </w:divBdr>
      <w:divsChild>
        <w:div w:id="322197176">
          <w:marLeft w:val="0"/>
          <w:marRight w:val="0"/>
          <w:marTop w:val="0"/>
          <w:marBottom w:val="0"/>
          <w:divBdr>
            <w:top w:val="none" w:sz="0" w:space="0" w:color="auto"/>
            <w:left w:val="none" w:sz="0" w:space="0" w:color="auto"/>
            <w:bottom w:val="none" w:sz="0" w:space="0" w:color="auto"/>
            <w:right w:val="none" w:sz="0" w:space="0" w:color="auto"/>
          </w:divBdr>
        </w:div>
        <w:div w:id="758256159">
          <w:marLeft w:val="0"/>
          <w:marRight w:val="0"/>
          <w:marTop w:val="0"/>
          <w:marBottom w:val="0"/>
          <w:divBdr>
            <w:top w:val="none" w:sz="0" w:space="0" w:color="auto"/>
            <w:left w:val="none" w:sz="0" w:space="0" w:color="auto"/>
            <w:bottom w:val="none" w:sz="0" w:space="0" w:color="auto"/>
            <w:right w:val="none" w:sz="0" w:space="0" w:color="auto"/>
          </w:divBdr>
        </w:div>
        <w:div w:id="940331596">
          <w:marLeft w:val="0"/>
          <w:marRight w:val="0"/>
          <w:marTop w:val="0"/>
          <w:marBottom w:val="0"/>
          <w:divBdr>
            <w:top w:val="none" w:sz="0" w:space="0" w:color="auto"/>
            <w:left w:val="none" w:sz="0" w:space="0" w:color="auto"/>
            <w:bottom w:val="none" w:sz="0" w:space="0" w:color="auto"/>
            <w:right w:val="none" w:sz="0" w:space="0" w:color="auto"/>
          </w:divBdr>
        </w:div>
        <w:div w:id="1176967827">
          <w:marLeft w:val="0"/>
          <w:marRight w:val="0"/>
          <w:marTop w:val="0"/>
          <w:marBottom w:val="0"/>
          <w:divBdr>
            <w:top w:val="none" w:sz="0" w:space="0" w:color="auto"/>
            <w:left w:val="none" w:sz="0" w:space="0" w:color="auto"/>
            <w:bottom w:val="none" w:sz="0" w:space="0" w:color="auto"/>
            <w:right w:val="none" w:sz="0" w:space="0" w:color="auto"/>
          </w:divBdr>
        </w:div>
        <w:div w:id="1356541058">
          <w:marLeft w:val="0"/>
          <w:marRight w:val="0"/>
          <w:marTop w:val="0"/>
          <w:marBottom w:val="0"/>
          <w:divBdr>
            <w:top w:val="none" w:sz="0" w:space="0" w:color="auto"/>
            <w:left w:val="none" w:sz="0" w:space="0" w:color="auto"/>
            <w:bottom w:val="none" w:sz="0" w:space="0" w:color="auto"/>
            <w:right w:val="none" w:sz="0" w:space="0" w:color="auto"/>
          </w:divBdr>
        </w:div>
        <w:div w:id="1544290460">
          <w:marLeft w:val="0"/>
          <w:marRight w:val="0"/>
          <w:marTop w:val="0"/>
          <w:marBottom w:val="0"/>
          <w:divBdr>
            <w:top w:val="none" w:sz="0" w:space="0" w:color="auto"/>
            <w:left w:val="none" w:sz="0" w:space="0" w:color="auto"/>
            <w:bottom w:val="none" w:sz="0" w:space="0" w:color="auto"/>
            <w:right w:val="none" w:sz="0" w:space="0" w:color="auto"/>
          </w:divBdr>
        </w:div>
        <w:div w:id="1570261999">
          <w:marLeft w:val="0"/>
          <w:marRight w:val="0"/>
          <w:marTop w:val="0"/>
          <w:marBottom w:val="0"/>
          <w:divBdr>
            <w:top w:val="none" w:sz="0" w:space="0" w:color="auto"/>
            <w:left w:val="none" w:sz="0" w:space="0" w:color="auto"/>
            <w:bottom w:val="none" w:sz="0" w:space="0" w:color="auto"/>
            <w:right w:val="none" w:sz="0" w:space="0" w:color="auto"/>
          </w:divBdr>
        </w:div>
        <w:div w:id="1804618552">
          <w:marLeft w:val="0"/>
          <w:marRight w:val="0"/>
          <w:marTop w:val="0"/>
          <w:marBottom w:val="0"/>
          <w:divBdr>
            <w:top w:val="none" w:sz="0" w:space="0" w:color="auto"/>
            <w:left w:val="none" w:sz="0" w:space="0" w:color="auto"/>
            <w:bottom w:val="none" w:sz="0" w:space="0" w:color="auto"/>
            <w:right w:val="none" w:sz="0" w:space="0" w:color="auto"/>
          </w:divBdr>
        </w:div>
        <w:div w:id="2135168910">
          <w:marLeft w:val="0"/>
          <w:marRight w:val="0"/>
          <w:marTop w:val="0"/>
          <w:marBottom w:val="0"/>
          <w:divBdr>
            <w:top w:val="none" w:sz="0" w:space="0" w:color="auto"/>
            <w:left w:val="none" w:sz="0" w:space="0" w:color="auto"/>
            <w:bottom w:val="none" w:sz="0" w:space="0" w:color="auto"/>
            <w:right w:val="none" w:sz="0" w:space="0" w:color="auto"/>
          </w:divBdr>
        </w:div>
      </w:divsChild>
    </w:div>
    <w:div w:id="972371076">
      <w:bodyDiv w:val="1"/>
      <w:marLeft w:val="0"/>
      <w:marRight w:val="0"/>
      <w:marTop w:val="0"/>
      <w:marBottom w:val="0"/>
      <w:divBdr>
        <w:top w:val="none" w:sz="0" w:space="0" w:color="auto"/>
        <w:left w:val="none" w:sz="0" w:space="0" w:color="auto"/>
        <w:bottom w:val="none" w:sz="0" w:space="0" w:color="auto"/>
        <w:right w:val="none" w:sz="0" w:space="0" w:color="auto"/>
      </w:divBdr>
    </w:div>
    <w:div w:id="991252725">
      <w:bodyDiv w:val="1"/>
      <w:marLeft w:val="0"/>
      <w:marRight w:val="0"/>
      <w:marTop w:val="0"/>
      <w:marBottom w:val="0"/>
      <w:divBdr>
        <w:top w:val="none" w:sz="0" w:space="0" w:color="auto"/>
        <w:left w:val="none" w:sz="0" w:space="0" w:color="auto"/>
        <w:bottom w:val="none" w:sz="0" w:space="0" w:color="auto"/>
        <w:right w:val="none" w:sz="0" w:space="0" w:color="auto"/>
      </w:divBdr>
      <w:divsChild>
        <w:div w:id="24403963">
          <w:marLeft w:val="0"/>
          <w:marRight w:val="0"/>
          <w:marTop w:val="0"/>
          <w:marBottom w:val="0"/>
          <w:divBdr>
            <w:top w:val="none" w:sz="0" w:space="0" w:color="auto"/>
            <w:left w:val="none" w:sz="0" w:space="0" w:color="auto"/>
            <w:bottom w:val="none" w:sz="0" w:space="0" w:color="auto"/>
            <w:right w:val="none" w:sz="0" w:space="0" w:color="auto"/>
          </w:divBdr>
        </w:div>
        <w:div w:id="77294445">
          <w:marLeft w:val="0"/>
          <w:marRight w:val="0"/>
          <w:marTop w:val="0"/>
          <w:marBottom w:val="0"/>
          <w:divBdr>
            <w:top w:val="none" w:sz="0" w:space="0" w:color="auto"/>
            <w:left w:val="none" w:sz="0" w:space="0" w:color="auto"/>
            <w:bottom w:val="none" w:sz="0" w:space="0" w:color="auto"/>
            <w:right w:val="none" w:sz="0" w:space="0" w:color="auto"/>
          </w:divBdr>
        </w:div>
        <w:div w:id="118108251">
          <w:marLeft w:val="0"/>
          <w:marRight w:val="0"/>
          <w:marTop w:val="0"/>
          <w:marBottom w:val="0"/>
          <w:divBdr>
            <w:top w:val="none" w:sz="0" w:space="0" w:color="auto"/>
            <w:left w:val="none" w:sz="0" w:space="0" w:color="auto"/>
            <w:bottom w:val="none" w:sz="0" w:space="0" w:color="auto"/>
            <w:right w:val="none" w:sz="0" w:space="0" w:color="auto"/>
          </w:divBdr>
        </w:div>
        <w:div w:id="123162373">
          <w:marLeft w:val="0"/>
          <w:marRight w:val="0"/>
          <w:marTop w:val="0"/>
          <w:marBottom w:val="0"/>
          <w:divBdr>
            <w:top w:val="none" w:sz="0" w:space="0" w:color="auto"/>
            <w:left w:val="none" w:sz="0" w:space="0" w:color="auto"/>
            <w:bottom w:val="none" w:sz="0" w:space="0" w:color="auto"/>
            <w:right w:val="none" w:sz="0" w:space="0" w:color="auto"/>
          </w:divBdr>
        </w:div>
        <w:div w:id="231819578">
          <w:marLeft w:val="0"/>
          <w:marRight w:val="0"/>
          <w:marTop w:val="0"/>
          <w:marBottom w:val="0"/>
          <w:divBdr>
            <w:top w:val="none" w:sz="0" w:space="0" w:color="auto"/>
            <w:left w:val="none" w:sz="0" w:space="0" w:color="auto"/>
            <w:bottom w:val="none" w:sz="0" w:space="0" w:color="auto"/>
            <w:right w:val="none" w:sz="0" w:space="0" w:color="auto"/>
          </w:divBdr>
        </w:div>
        <w:div w:id="326636798">
          <w:marLeft w:val="0"/>
          <w:marRight w:val="0"/>
          <w:marTop w:val="0"/>
          <w:marBottom w:val="0"/>
          <w:divBdr>
            <w:top w:val="none" w:sz="0" w:space="0" w:color="auto"/>
            <w:left w:val="none" w:sz="0" w:space="0" w:color="auto"/>
            <w:bottom w:val="none" w:sz="0" w:space="0" w:color="auto"/>
            <w:right w:val="none" w:sz="0" w:space="0" w:color="auto"/>
          </w:divBdr>
        </w:div>
        <w:div w:id="533229169">
          <w:marLeft w:val="0"/>
          <w:marRight w:val="0"/>
          <w:marTop w:val="0"/>
          <w:marBottom w:val="0"/>
          <w:divBdr>
            <w:top w:val="none" w:sz="0" w:space="0" w:color="auto"/>
            <w:left w:val="none" w:sz="0" w:space="0" w:color="auto"/>
            <w:bottom w:val="none" w:sz="0" w:space="0" w:color="auto"/>
            <w:right w:val="none" w:sz="0" w:space="0" w:color="auto"/>
          </w:divBdr>
        </w:div>
        <w:div w:id="600257311">
          <w:marLeft w:val="0"/>
          <w:marRight w:val="0"/>
          <w:marTop w:val="0"/>
          <w:marBottom w:val="0"/>
          <w:divBdr>
            <w:top w:val="none" w:sz="0" w:space="0" w:color="auto"/>
            <w:left w:val="none" w:sz="0" w:space="0" w:color="auto"/>
            <w:bottom w:val="none" w:sz="0" w:space="0" w:color="auto"/>
            <w:right w:val="none" w:sz="0" w:space="0" w:color="auto"/>
          </w:divBdr>
        </w:div>
        <w:div w:id="650795082">
          <w:marLeft w:val="0"/>
          <w:marRight w:val="0"/>
          <w:marTop w:val="0"/>
          <w:marBottom w:val="0"/>
          <w:divBdr>
            <w:top w:val="none" w:sz="0" w:space="0" w:color="auto"/>
            <w:left w:val="none" w:sz="0" w:space="0" w:color="auto"/>
            <w:bottom w:val="none" w:sz="0" w:space="0" w:color="auto"/>
            <w:right w:val="none" w:sz="0" w:space="0" w:color="auto"/>
          </w:divBdr>
        </w:div>
        <w:div w:id="678888626">
          <w:marLeft w:val="0"/>
          <w:marRight w:val="0"/>
          <w:marTop w:val="0"/>
          <w:marBottom w:val="0"/>
          <w:divBdr>
            <w:top w:val="none" w:sz="0" w:space="0" w:color="auto"/>
            <w:left w:val="none" w:sz="0" w:space="0" w:color="auto"/>
            <w:bottom w:val="none" w:sz="0" w:space="0" w:color="auto"/>
            <w:right w:val="none" w:sz="0" w:space="0" w:color="auto"/>
          </w:divBdr>
        </w:div>
        <w:div w:id="783425767">
          <w:marLeft w:val="0"/>
          <w:marRight w:val="0"/>
          <w:marTop w:val="0"/>
          <w:marBottom w:val="0"/>
          <w:divBdr>
            <w:top w:val="none" w:sz="0" w:space="0" w:color="auto"/>
            <w:left w:val="none" w:sz="0" w:space="0" w:color="auto"/>
            <w:bottom w:val="none" w:sz="0" w:space="0" w:color="auto"/>
            <w:right w:val="none" w:sz="0" w:space="0" w:color="auto"/>
          </w:divBdr>
        </w:div>
        <w:div w:id="871916540">
          <w:marLeft w:val="0"/>
          <w:marRight w:val="0"/>
          <w:marTop w:val="0"/>
          <w:marBottom w:val="0"/>
          <w:divBdr>
            <w:top w:val="none" w:sz="0" w:space="0" w:color="auto"/>
            <w:left w:val="none" w:sz="0" w:space="0" w:color="auto"/>
            <w:bottom w:val="none" w:sz="0" w:space="0" w:color="auto"/>
            <w:right w:val="none" w:sz="0" w:space="0" w:color="auto"/>
          </w:divBdr>
        </w:div>
        <w:div w:id="942151463">
          <w:marLeft w:val="0"/>
          <w:marRight w:val="0"/>
          <w:marTop w:val="0"/>
          <w:marBottom w:val="0"/>
          <w:divBdr>
            <w:top w:val="none" w:sz="0" w:space="0" w:color="auto"/>
            <w:left w:val="none" w:sz="0" w:space="0" w:color="auto"/>
            <w:bottom w:val="none" w:sz="0" w:space="0" w:color="auto"/>
            <w:right w:val="none" w:sz="0" w:space="0" w:color="auto"/>
          </w:divBdr>
        </w:div>
        <w:div w:id="1174343870">
          <w:marLeft w:val="0"/>
          <w:marRight w:val="0"/>
          <w:marTop w:val="0"/>
          <w:marBottom w:val="0"/>
          <w:divBdr>
            <w:top w:val="none" w:sz="0" w:space="0" w:color="auto"/>
            <w:left w:val="none" w:sz="0" w:space="0" w:color="auto"/>
            <w:bottom w:val="none" w:sz="0" w:space="0" w:color="auto"/>
            <w:right w:val="none" w:sz="0" w:space="0" w:color="auto"/>
          </w:divBdr>
        </w:div>
        <w:div w:id="1228229916">
          <w:marLeft w:val="0"/>
          <w:marRight w:val="0"/>
          <w:marTop w:val="0"/>
          <w:marBottom w:val="0"/>
          <w:divBdr>
            <w:top w:val="none" w:sz="0" w:space="0" w:color="auto"/>
            <w:left w:val="none" w:sz="0" w:space="0" w:color="auto"/>
            <w:bottom w:val="none" w:sz="0" w:space="0" w:color="auto"/>
            <w:right w:val="none" w:sz="0" w:space="0" w:color="auto"/>
          </w:divBdr>
        </w:div>
        <w:div w:id="1311135817">
          <w:marLeft w:val="0"/>
          <w:marRight w:val="0"/>
          <w:marTop w:val="0"/>
          <w:marBottom w:val="0"/>
          <w:divBdr>
            <w:top w:val="none" w:sz="0" w:space="0" w:color="auto"/>
            <w:left w:val="none" w:sz="0" w:space="0" w:color="auto"/>
            <w:bottom w:val="none" w:sz="0" w:space="0" w:color="auto"/>
            <w:right w:val="none" w:sz="0" w:space="0" w:color="auto"/>
          </w:divBdr>
        </w:div>
        <w:div w:id="1334408377">
          <w:marLeft w:val="0"/>
          <w:marRight w:val="0"/>
          <w:marTop w:val="0"/>
          <w:marBottom w:val="0"/>
          <w:divBdr>
            <w:top w:val="none" w:sz="0" w:space="0" w:color="auto"/>
            <w:left w:val="none" w:sz="0" w:space="0" w:color="auto"/>
            <w:bottom w:val="none" w:sz="0" w:space="0" w:color="auto"/>
            <w:right w:val="none" w:sz="0" w:space="0" w:color="auto"/>
          </w:divBdr>
        </w:div>
        <w:div w:id="1366758784">
          <w:marLeft w:val="0"/>
          <w:marRight w:val="0"/>
          <w:marTop w:val="0"/>
          <w:marBottom w:val="0"/>
          <w:divBdr>
            <w:top w:val="none" w:sz="0" w:space="0" w:color="auto"/>
            <w:left w:val="none" w:sz="0" w:space="0" w:color="auto"/>
            <w:bottom w:val="none" w:sz="0" w:space="0" w:color="auto"/>
            <w:right w:val="none" w:sz="0" w:space="0" w:color="auto"/>
          </w:divBdr>
        </w:div>
        <w:div w:id="1375079657">
          <w:marLeft w:val="0"/>
          <w:marRight w:val="0"/>
          <w:marTop w:val="0"/>
          <w:marBottom w:val="0"/>
          <w:divBdr>
            <w:top w:val="none" w:sz="0" w:space="0" w:color="auto"/>
            <w:left w:val="none" w:sz="0" w:space="0" w:color="auto"/>
            <w:bottom w:val="none" w:sz="0" w:space="0" w:color="auto"/>
            <w:right w:val="none" w:sz="0" w:space="0" w:color="auto"/>
          </w:divBdr>
        </w:div>
        <w:div w:id="1384910886">
          <w:marLeft w:val="0"/>
          <w:marRight w:val="0"/>
          <w:marTop w:val="0"/>
          <w:marBottom w:val="0"/>
          <w:divBdr>
            <w:top w:val="none" w:sz="0" w:space="0" w:color="auto"/>
            <w:left w:val="none" w:sz="0" w:space="0" w:color="auto"/>
            <w:bottom w:val="none" w:sz="0" w:space="0" w:color="auto"/>
            <w:right w:val="none" w:sz="0" w:space="0" w:color="auto"/>
          </w:divBdr>
        </w:div>
        <w:div w:id="1415397068">
          <w:marLeft w:val="0"/>
          <w:marRight w:val="0"/>
          <w:marTop w:val="0"/>
          <w:marBottom w:val="0"/>
          <w:divBdr>
            <w:top w:val="none" w:sz="0" w:space="0" w:color="auto"/>
            <w:left w:val="none" w:sz="0" w:space="0" w:color="auto"/>
            <w:bottom w:val="none" w:sz="0" w:space="0" w:color="auto"/>
            <w:right w:val="none" w:sz="0" w:space="0" w:color="auto"/>
          </w:divBdr>
        </w:div>
        <w:div w:id="1566338539">
          <w:marLeft w:val="0"/>
          <w:marRight w:val="0"/>
          <w:marTop w:val="0"/>
          <w:marBottom w:val="0"/>
          <w:divBdr>
            <w:top w:val="none" w:sz="0" w:space="0" w:color="auto"/>
            <w:left w:val="none" w:sz="0" w:space="0" w:color="auto"/>
            <w:bottom w:val="none" w:sz="0" w:space="0" w:color="auto"/>
            <w:right w:val="none" w:sz="0" w:space="0" w:color="auto"/>
          </w:divBdr>
        </w:div>
        <w:div w:id="1603339150">
          <w:marLeft w:val="0"/>
          <w:marRight w:val="0"/>
          <w:marTop w:val="0"/>
          <w:marBottom w:val="0"/>
          <w:divBdr>
            <w:top w:val="none" w:sz="0" w:space="0" w:color="auto"/>
            <w:left w:val="none" w:sz="0" w:space="0" w:color="auto"/>
            <w:bottom w:val="none" w:sz="0" w:space="0" w:color="auto"/>
            <w:right w:val="none" w:sz="0" w:space="0" w:color="auto"/>
          </w:divBdr>
        </w:div>
        <w:div w:id="1672177007">
          <w:marLeft w:val="0"/>
          <w:marRight w:val="0"/>
          <w:marTop w:val="0"/>
          <w:marBottom w:val="0"/>
          <w:divBdr>
            <w:top w:val="none" w:sz="0" w:space="0" w:color="auto"/>
            <w:left w:val="none" w:sz="0" w:space="0" w:color="auto"/>
            <w:bottom w:val="none" w:sz="0" w:space="0" w:color="auto"/>
            <w:right w:val="none" w:sz="0" w:space="0" w:color="auto"/>
          </w:divBdr>
        </w:div>
        <w:div w:id="1714189773">
          <w:marLeft w:val="0"/>
          <w:marRight w:val="0"/>
          <w:marTop w:val="0"/>
          <w:marBottom w:val="0"/>
          <w:divBdr>
            <w:top w:val="none" w:sz="0" w:space="0" w:color="auto"/>
            <w:left w:val="none" w:sz="0" w:space="0" w:color="auto"/>
            <w:bottom w:val="none" w:sz="0" w:space="0" w:color="auto"/>
            <w:right w:val="none" w:sz="0" w:space="0" w:color="auto"/>
          </w:divBdr>
        </w:div>
        <w:div w:id="1811435163">
          <w:marLeft w:val="0"/>
          <w:marRight w:val="0"/>
          <w:marTop w:val="0"/>
          <w:marBottom w:val="0"/>
          <w:divBdr>
            <w:top w:val="none" w:sz="0" w:space="0" w:color="auto"/>
            <w:left w:val="none" w:sz="0" w:space="0" w:color="auto"/>
            <w:bottom w:val="none" w:sz="0" w:space="0" w:color="auto"/>
            <w:right w:val="none" w:sz="0" w:space="0" w:color="auto"/>
          </w:divBdr>
        </w:div>
        <w:div w:id="1833250859">
          <w:marLeft w:val="0"/>
          <w:marRight w:val="0"/>
          <w:marTop w:val="0"/>
          <w:marBottom w:val="0"/>
          <w:divBdr>
            <w:top w:val="none" w:sz="0" w:space="0" w:color="auto"/>
            <w:left w:val="none" w:sz="0" w:space="0" w:color="auto"/>
            <w:bottom w:val="none" w:sz="0" w:space="0" w:color="auto"/>
            <w:right w:val="none" w:sz="0" w:space="0" w:color="auto"/>
          </w:divBdr>
        </w:div>
        <w:div w:id="2044162071">
          <w:marLeft w:val="0"/>
          <w:marRight w:val="0"/>
          <w:marTop w:val="0"/>
          <w:marBottom w:val="0"/>
          <w:divBdr>
            <w:top w:val="none" w:sz="0" w:space="0" w:color="auto"/>
            <w:left w:val="none" w:sz="0" w:space="0" w:color="auto"/>
            <w:bottom w:val="none" w:sz="0" w:space="0" w:color="auto"/>
            <w:right w:val="none" w:sz="0" w:space="0" w:color="auto"/>
          </w:divBdr>
        </w:div>
        <w:div w:id="2084447962">
          <w:marLeft w:val="0"/>
          <w:marRight w:val="0"/>
          <w:marTop w:val="0"/>
          <w:marBottom w:val="0"/>
          <w:divBdr>
            <w:top w:val="none" w:sz="0" w:space="0" w:color="auto"/>
            <w:left w:val="none" w:sz="0" w:space="0" w:color="auto"/>
            <w:bottom w:val="none" w:sz="0" w:space="0" w:color="auto"/>
            <w:right w:val="none" w:sz="0" w:space="0" w:color="auto"/>
          </w:divBdr>
        </w:div>
        <w:div w:id="2127767166">
          <w:marLeft w:val="0"/>
          <w:marRight w:val="0"/>
          <w:marTop w:val="0"/>
          <w:marBottom w:val="0"/>
          <w:divBdr>
            <w:top w:val="none" w:sz="0" w:space="0" w:color="auto"/>
            <w:left w:val="none" w:sz="0" w:space="0" w:color="auto"/>
            <w:bottom w:val="none" w:sz="0" w:space="0" w:color="auto"/>
            <w:right w:val="none" w:sz="0" w:space="0" w:color="auto"/>
          </w:divBdr>
        </w:div>
      </w:divsChild>
    </w:div>
    <w:div w:id="1095176833">
      <w:bodyDiv w:val="1"/>
      <w:marLeft w:val="0"/>
      <w:marRight w:val="0"/>
      <w:marTop w:val="0"/>
      <w:marBottom w:val="0"/>
      <w:divBdr>
        <w:top w:val="none" w:sz="0" w:space="0" w:color="auto"/>
        <w:left w:val="none" w:sz="0" w:space="0" w:color="auto"/>
        <w:bottom w:val="none" w:sz="0" w:space="0" w:color="auto"/>
        <w:right w:val="none" w:sz="0" w:space="0" w:color="auto"/>
      </w:divBdr>
    </w:div>
    <w:div w:id="1114833123">
      <w:bodyDiv w:val="1"/>
      <w:marLeft w:val="0"/>
      <w:marRight w:val="0"/>
      <w:marTop w:val="0"/>
      <w:marBottom w:val="0"/>
      <w:divBdr>
        <w:top w:val="none" w:sz="0" w:space="0" w:color="auto"/>
        <w:left w:val="none" w:sz="0" w:space="0" w:color="auto"/>
        <w:bottom w:val="none" w:sz="0" w:space="0" w:color="auto"/>
        <w:right w:val="none" w:sz="0" w:space="0" w:color="auto"/>
      </w:divBdr>
      <w:divsChild>
        <w:div w:id="254169077">
          <w:marLeft w:val="0"/>
          <w:marRight w:val="0"/>
          <w:marTop w:val="0"/>
          <w:marBottom w:val="0"/>
          <w:divBdr>
            <w:top w:val="none" w:sz="0" w:space="0" w:color="auto"/>
            <w:left w:val="none" w:sz="0" w:space="0" w:color="auto"/>
            <w:bottom w:val="none" w:sz="0" w:space="0" w:color="auto"/>
            <w:right w:val="none" w:sz="0" w:space="0" w:color="auto"/>
          </w:divBdr>
        </w:div>
        <w:div w:id="426122960">
          <w:marLeft w:val="0"/>
          <w:marRight w:val="0"/>
          <w:marTop w:val="0"/>
          <w:marBottom w:val="0"/>
          <w:divBdr>
            <w:top w:val="none" w:sz="0" w:space="0" w:color="auto"/>
            <w:left w:val="none" w:sz="0" w:space="0" w:color="auto"/>
            <w:bottom w:val="none" w:sz="0" w:space="0" w:color="auto"/>
            <w:right w:val="none" w:sz="0" w:space="0" w:color="auto"/>
          </w:divBdr>
        </w:div>
        <w:div w:id="665059853">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
        <w:div w:id="944733396">
          <w:marLeft w:val="0"/>
          <w:marRight w:val="0"/>
          <w:marTop w:val="0"/>
          <w:marBottom w:val="0"/>
          <w:divBdr>
            <w:top w:val="none" w:sz="0" w:space="0" w:color="auto"/>
            <w:left w:val="none" w:sz="0" w:space="0" w:color="auto"/>
            <w:bottom w:val="none" w:sz="0" w:space="0" w:color="auto"/>
            <w:right w:val="none" w:sz="0" w:space="0" w:color="auto"/>
          </w:divBdr>
        </w:div>
        <w:div w:id="1119253100">
          <w:marLeft w:val="0"/>
          <w:marRight w:val="0"/>
          <w:marTop w:val="0"/>
          <w:marBottom w:val="0"/>
          <w:divBdr>
            <w:top w:val="none" w:sz="0" w:space="0" w:color="auto"/>
            <w:left w:val="none" w:sz="0" w:space="0" w:color="auto"/>
            <w:bottom w:val="none" w:sz="0" w:space="0" w:color="auto"/>
            <w:right w:val="none" w:sz="0" w:space="0" w:color="auto"/>
          </w:divBdr>
        </w:div>
        <w:div w:id="1185242106">
          <w:marLeft w:val="0"/>
          <w:marRight w:val="0"/>
          <w:marTop w:val="0"/>
          <w:marBottom w:val="0"/>
          <w:divBdr>
            <w:top w:val="none" w:sz="0" w:space="0" w:color="auto"/>
            <w:left w:val="none" w:sz="0" w:space="0" w:color="auto"/>
            <w:bottom w:val="none" w:sz="0" w:space="0" w:color="auto"/>
            <w:right w:val="none" w:sz="0" w:space="0" w:color="auto"/>
          </w:divBdr>
        </w:div>
        <w:div w:id="2135784094">
          <w:marLeft w:val="0"/>
          <w:marRight w:val="0"/>
          <w:marTop w:val="0"/>
          <w:marBottom w:val="0"/>
          <w:divBdr>
            <w:top w:val="none" w:sz="0" w:space="0" w:color="auto"/>
            <w:left w:val="none" w:sz="0" w:space="0" w:color="auto"/>
            <w:bottom w:val="none" w:sz="0" w:space="0" w:color="auto"/>
            <w:right w:val="none" w:sz="0" w:space="0" w:color="auto"/>
          </w:divBdr>
        </w:div>
      </w:divsChild>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27571">
      <w:bodyDiv w:val="1"/>
      <w:marLeft w:val="0"/>
      <w:marRight w:val="0"/>
      <w:marTop w:val="0"/>
      <w:marBottom w:val="0"/>
      <w:divBdr>
        <w:top w:val="none" w:sz="0" w:space="0" w:color="auto"/>
        <w:left w:val="none" w:sz="0" w:space="0" w:color="auto"/>
        <w:bottom w:val="none" w:sz="0" w:space="0" w:color="auto"/>
        <w:right w:val="none" w:sz="0" w:space="0" w:color="auto"/>
      </w:divBdr>
    </w:div>
    <w:div w:id="1224028139">
      <w:bodyDiv w:val="1"/>
      <w:marLeft w:val="0"/>
      <w:marRight w:val="0"/>
      <w:marTop w:val="0"/>
      <w:marBottom w:val="0"/>
      <w:divBdr>
        <w:top w:val="none" w:sz="0" w:space="0" w:color="auto"/>
        <w:left w:val="none" w:sz="0" w:space="0" w:color="auto"/>
        <w:bottom w:val="none" w:sz="0" w:space="0" w:color="auto"/>
        <w:right w:val="none" w:sz="0" w:space="0" w:color="auto"/>
      </w:divBdr>
      <w:divsChild>
        <w:div w:id="201287193">
          <w:marLeft w:val="0"/>
          <w:marRight w:val="0"/>
          <w:marTop w:val="0"/>
          <w:marBottom w:val="0"/>
          <w:divBdr>
            <w:top w:val="none" w:sz="0" w:space="0" w:color="auto"/>
            <w:left w:val="none" w:sz="0" w:space="0" w:color="auto"/>
            <w:bottom w:val="none" w:sz="0" w:space="0" w:color="auto"/>
            <w:right w:val="none" w:sz="0" w:space="0" w:color="auto"/>
          </w:divBdr>
        </w:div>
        <w:div w:id="531194091">
          <w:marLeft w:val="0"/>
          <w:marRight w:val="0"/>
          <w:marTop w:val="0"/>
          <w:marBottom w:val="0"/>
          <w:divBdr>
            <w:top w:val="none" w:sz="0" w:space="0" w:color="auto"/>
            <w:left w:val="none" w:sz="0" w:space="0" w:color="auto"/>
            <w:bottom w:val="none" w:sz="0" w:space="0" w:color="auto"/>
            <w:right w:val="none" w:sz="0" w:space="0" w:color="auto"/>
          </w:divBdr>
        </w:div>
        <w:div w:id="609170480">
          <w:marLeft w:val="0"/>
          <w:marRight w:val="0"/>
          <w:marTop w:val="0"/>
          <w:marBottom w:val="0"/>
          <w:divBdr>
            <w:top w:val="none" w:sz="0" w:space="0" w:color="auto"/>
            <w:left w:val="none" w:sz="0" w:space="0" w:color="auto"/>
            <w:bottom w:val="none" w:sz="0" w:space="0" w:color="auto"/>
            <w:right w:val="none" w:sz="0" w:space="0" w:color="auto"/>
          </w:divBdr>
        </w:div>
        <w:div w:id="968121642">
          <w:marLeft w:val="0"/>
          <w:marRight w:val="0"/>
          <w:marTop w:val="0"/>
          <w:marBottom w:val="0"/>
          <w:divBdr>
            <w:top w:val="none" w:sz="0" w:space="0" w:color="auto"/>
            <w:left w:val="none" w:sz="0" w:space="0" w:color="auto"/>
            <w:bottom w:val="none" w:sz="0" w:space="0" w:color="auto"/>
            <w:right w:val="none" w:sz="0" w:space="0" w:color="auto"/>
          </w:divBdr>
        </w:div>
        <w:div w:id="1015814702">
          <w:marLeft w:val="0"/>
          <w:marRight w:val="0"/>
          <w:marTop w:val="0"/>
          <w:marBottom w:val="0"/>
          <w:divBdr>
            <w:top w:val="none" w:sz="0" w:space="0" w:color="auto"/>
            <w:left w:val="none" w:sz="0" w:space="0" w:color="auto"/>
            <w:bottom w:val="none" w:sz="0" w:space="0" w:color="auto"/>
            <w:right w:val="none" w:sz="0" w:space="0" w:color="auto"/>
          </w:divBdr>
        </w:div>
        <w:div w:id="1463310222">
          <w:marLeft w:val="0"/>
          <w:marRight w:val="0"/>
          <w:marTop w:val="0"/>
          <w:marBottom w:val="0"/>
          <w:divBdr>
            <w:top w:val="none" w:sz="0" w:space="0" w:color="auto"/>
            <w:left w:val="none" w:sz="0" w:space="0" w:color="auto"/>
            <w:bottom w:val="none" w:sz="0" w:space="0" w:color="auto"/>
            <w:right w:val="none" w:sz="0" w:space="0" w:color="auto"/>
          </w:divBdr>
        </w:div>
        <w:div w:id="1757171417">
          <w:marLeft w:val="0"/>
          <w:marRight w:val="0"/>
          <w:marTop w:val="0"/>
          <w:marBottom w:val="0"/>
          <w:divBdr>
            <w:top w:val="none" w:sz="0" w:space="0" w:color="auto"/>
            <w:left w:val="none" w:sz="0" w:space="0" w:color="auto"/>
            <w:bottom w:val="none" w:sz="0" w:space="0" w:color="auto"/>
            <w:right w:val="none" w:sz="0" w:space="0" w:color="auto"/>
          </w:divBdr>
        </w:div>
        <w:div w:id="1866821755">
          <w:marLeft w:val="0"/>
          <w:marRight w:val="0"/>
          <w:marTop w:val="0"/>
          <w:marBottom w:val="0"/>
          <w:divBdr>
            <w:top w:val="none" w:sz="0" w:space="0" w:color="auto"/>
            <w:left w:val="none" w:sz="0" w:space="0" w:color="auto"/>
            <w:bottom w:val="none" w:sz="0" w:space="0" w:color="auto"/>
            <w:right w:val="none" w:sz="0" w:space="0" w:color="auto"/>
          </w:divBdr>
        </w:div>
      </w:divsChild>
    </w:div>
    <w:div w:id="1269896663">
      <w:bodyDiv w:val="1"/>
      <w:marLeft w:val="0"/>
      <w:marRight w:val="0"/>
      <w:marTop w:val="0"/>
      <w:marBottom w:val="0"/>
      <w:divBdr>
        <w:top w:val="none" w:sz="0" w:space="0" w:color="auto"/>
        <w:left w:val="none" w:sz="0" w:space="0" w:color="auto"/>
        <w:bottom w:val="none" w:sz="0" w:space="0" w:color="auto"/>
        <w:right w:val="none" w:sz="0" w:space="0" w:color="auto"/>
      </w:divBdr>
      <w:divsChild>
        <w:div w:id="173998982">
          <w:marLeft w:val="0"/>
          <w:marRight w:val="0"/>
          <w:marTop w:val="0"/>
          <w:marBottom w:val="0"/>
          <w:divBdr>
            <w:top w:val="none" w:sz="0" w:space="0" w:color="auto"/>
            <w:left w:val="none" w:sz="0" w:space="0" w:color="auto"/>
            <w:bottom w:val="none" w:sz="0" w:space="0" w:color="auto"/>
            <w:right w:val="none" w:sz="0" w:space="0" w:color="auto"/>
          </w:divBdr>
        </w:div>
        <w:div w:id="199512037">
          <w:marLeft w:val="0"/>
          <w:marRight w:val="0"/>
          <w:marTop w:val="0"/>
          <w:marBottom w:val="0"/>
          <w:divBdr>
            <w:top w:val="none" w:sz="0" w:space="0" w:color="auto"/>
            <w:left w:val="none" w:sz="0" w:space="0" w:color="auto"/>
            <w:bottom w:val="none" w:sz="0" w:space="0" w:color="auto"/>
            <w:right w:val="none" w:sz="0" w:space="0" w:color="auto"/>
          </w:divBdr>
        </w:div>
        <w:div w:id="246307437">
          <w:marLeft w:val="0"/>
          <w:marRight w:val="0"/>
          <w:marTop w:val="0"/>
          <w:marBottom w:val="0"/>
          <w:divBdr>
            <w:top w:val="none" w:sz="0" w:space="0" w:color="auto"/>
            <w:left w:val="none" w:sz="0" w:space="0" w:color="auto"/>
            <w:bottom w:val="none" w:sz="0" w:space="0" w:color="auto"/>
            <w:right w:val="none" w:sz="0" w:space="0" w:color="auto"/>
          </w:divBdr>
        </w:div>
        <w:div w:id="383873182">
          <w:marLeft w:val="0"/>
          <w:marRight w:val="0"/>
          <w:marTop w:val="0"/>
          <w:marBottom w:val="0"/>
          <w:divBdr>
            <w:top w:val="none" w:sz="0" w:space="0" w:color="auto"/>
            <w:left w:val="none" w:sz="0" w:space="0" w:color="auto"/>
            <w:bottom w:val="none" w:sz="0" w:space="0" w:color="auto"/>
            <w:right w:val="none" w:sz="0" w:space="0" w:color="auto"/>
          </w:divBdr>
        </w:div>
        <w:div w:id="532613636">
          <w:marLeft w:val="0"/>
          <w:marRight w:val="0"/>
          <w:marTop w:val="0"/>
          <w:marBottom w:val="0"/>
          <w:divBdr>
            <w:top w:val="none" w:sz="0" w:space="0" w:color="auto"/>
            <w:left w:val="none" w:sz="0" w:space="0" w:color="auto"/>
            <w:bottom w:val="none" w:sz="0" w:space="0" w:color="auto"/>
            <w:right w:val="none" w:sz="0" w:space="0" w:color="auto"/>
          </w:divBdr>
        </w:div>
        <w:div w:id="639962969">
          <w:marLeft w:val="0"/>
          <w:marRight w:val="0"/>
          <w:marTop w:val="0"/>
          <w:marBottom w:val="0"/>
          <w:divBdr>
            <w:top w:val="none" w:sz="0" w:space="0" w:color="auto"/>
            <w:left w:val="none" w:sz="0" w:space="0" w:color="auto"/>
            <w:bottom w:val="none" w:sz="0" w:space="0" w:color="auto"/>
            <w:right w:val="none" w:sz="0" w:space="0" w:color="auto"/>
          </w:divBdr>
        </w:div>
        <w:div w:id="671564056">
          <w:marLeft w:val="0"/>
          <w:marRight w:val="0"/>
          <w:marTop w:val="0"/>
          <w:marBottom w:val="0"/>
          <w:divBdr>
            <w:top w:val="none" w:sz="0" w:space="0" w:color="auto"/>
            <w:left w:val="none" w:sz="0" w:space="0" w:color="auto"/>
            <w:bottom w:val="none" w:sz="0" w:space="0" w:color="auto"/>
            <w:right w:val="none" w:sz="0" w:space="0" w:color="auto"/>
          </w:divBdr>
        </w:div>
        <w:div w:id="759527471">
          <w:marLeft w:val="0"/>
          <w:marRight w:val="0"/>
          <w:marTop w:val="0"/>
          <w:marBottom w:val="0"/>
          <w:divBdr>
            <w:top w:val="none" w:sz="0" w:space="0" w:color="auto"/>
            <w:left w:val="none" w:sz="0" w:space="0" w:color="auto"/>
            <w:bottom w:val="none" w:sz="0" w:space="0" w:color="auto"/>
            <w:right w:val="none" w:sz="0" w:space="0" w:color="auto"/>
          </w:divBdr>
        </w:div>
        <w:div w:id="888028268">
          <w:marLeft w:val="0"/>
          <w:marRight w:val="0"/>
          <w:marTop w:val="0"/>
          <w:marBottom w:val="0"/>
          <w:divBdr>
            <w:top w:val="none" w:sz="0" w:space="0" w:color="auto"/>
            <w:left w:val="none" w:sz="0" w:space="0" w:color="auto"/>
            <w:bottom w:val="none" w:sz="0" w:space="0" w:color="auto"/>
            <w:right w:val="none" w:sz="0" w:space="0" w:color="auto"/>
          </w:divBdr>
        </w:div>
        <w:div w:id="1048535501">
          <w:marLeft w:val="0"/>
          <w:marRight w:val="0"/>
          <w:marTop w:val="0"/>
          <w:marBottom w:val="0"/>
          <w:divBdr>
            <w:top w:val="none" w:sz="0" w:space="0" w:color="auto"/>
            <w:left w:val="none" w:sz="0" w:space="0" w:color="auto"/>
            <w:bottom w:val="none" w:sz="0" w:space="0" w:color="auto"/>
            <w:right w:val="none" w:sz="0" w:space="0" w:color="auto"/>
          </w:divBdr>
        </w:div>
        <w:div w:id="1269698323">
          <w:marLeft w:val="0"/>
          <w:marRight w:val="0"/>
          <w:marTop w:val="0"/>
          <w:marBottom w:val="0"/>
          <w:divBdr>
            <w:top w:val="none" w:sz="0" w:space="0" w:color="auto"/>
            <w:left w:val="none" w:sz="0" w:space="0" w:color="auto"/>
            <w:bottom w:val="none" w:sz="0" w:space="0" w:color="auto"/>
            <w:right w:val="none" w:sz="0" w:space="0" w:color="auto"/>
          </w:divBdr>
        </w:div>
        <w:div w:id="1349719016">
          <w:marLeft w:val="0"/>
          <w:marRight w:val="0"/>
          <w:marTop w:val="0"/>
          <w:marBottom w:val="0"/>
          <w:divBdr>
            <w:top w:val="none" w:sz="0" w:space="0" w:color="auto"/>
            <w:left w:val="none" w:sz="0" w:space="0" w:color="auto"/>
            <w:bottom w:val="none" w:sz="0" w:space="0" w:color="auto"/>
            <w:right w:val="none" w:sz="0" w:space="0" w:color="auto"/>
          </w:divBdr>
        </w:div>
        <w:div w:id="1467697100">
          <w:marLeft w:val="0"/>
          <w:marRight w:val="0"/>
          <w:marTop w:val="0"/>
          <w:marBottom w:val="0"/>
          <w:divBdr>
            <w:top w:val="none" w:sz="0" w:space="0" w:color="auto"/>
            <w:left w:val="none" w:sz="0" w:space="0" w:color="auto"/>
            <w:bottom w:val="none" w:sz="0" w:space="0" w:color="auto"/>
            <w:right w:val="none" w:sz="0" w:space="0" w:color="auto"/>
          </w:divBdr>
        </w:div>
        <w:div w:id="1589533768">
          <w:marLeft w:val="0"/>
          <w:marRight w:val="0"/>
          <w:marTop w:val="0"/>
          <w:marBottom w:val="0"/>
          <w:divBdr>
            <w:top w:val="none" w:sz="0" w:space="0" w:color="auto"/>
            <w:left w:val="none" w:sz="0" w:space="0" w:color="auto"/>
            <w:bottom w:val="none" w:sz="0" w:space="0" w:color="auto"/>
            <w:right w:val="none" w:sz="0" w:space="0" w:color="auto"/>
          </w:divBdr>
        </w:div>
        <w:div w:id="1597905672">
          <w:marLeft w:val="0"/>
          <w:marRight w:val="0"/>
          <w:marTop w:val="0"/>
          <w:marBottom w:val="0"/>
          <w:divBdr>
            <w:top w:val="none" w:sz="0" w:space="0" w:color="auto"/>
            <w:left w:val="none" w:sz="0" w:space="0" w:color="auto"/>
            <w:bottom w:val="none" w:sz="0" w:space="0" w:color="auto"/>
            <w:right w:val="none" w:sz="0" w:space="0" w:color="auto"/>
          </w:divBdr>
        </w:div>
      </w:divsChild>
    </w:div>
    <w:div w:id="1298299455">
      <w:bodyDiv w:val="1"/>
      <w:marLeft w:val="0"/>
      <w:marRight w:val="0"/>
      <w:marTop w:val="0"/>
      <w:marBottom w:val="0"/>
      <w:divBdr>
        <w:top w:val="none" w:sz="0" w:space="0" w:color="auto"/>
        <w:left w:val="none" w:sz="0" w:space="0" w:color="auto"/>
        <w:bottom w:val="none" w:sz="0" w:space="0" w:color="auto"/>
        <w:right w:val="none" w:sz="0" w:space="0" w:color="auto"/>
      </w:divBdr>
      <w:divsChild>
        <w:div w:id="59597362">
          <w:marLeft w:val="0"/>
          <w:marRight w:val="0"/>
          <w:marTop w:val="0"/>
          <w:marBottom w:val="0"/>
          <w:divBdr>
            <w:top w:val="none" w:sz="0" w:space="0" w:color="auto"/>
            <w:left w:val="none" w:sz="0" w:space="0" w:color="auto"/>
            <w:bottom w:val="none" w:sz="0" w:space="0" w:color="auto"/>
            <w:right w:val="none" w:sz="0" w:space="0" w:color="auto"/>
          </w:divBdr>
        </w:div>
        <w:div w:id="90977248">
          <w:marLeft w:val="0"/>
          <w:marRight w:val="0"/>
          <w:marTop w:val="0"/>
          <w:marBottom w:val="0"/>
          <w:divBdr>
            <w:top w:val="none" w:sz="0" w:space="0" w:color="auto"/>
            <w:left w:val="none" w:sz="0" w:space="0" w:color="auto"/>
            <w:bottom w:val="none" w:sz="0" w:space="0" w:color="auto"/>
            <w:right w:val="none" w:sz="0" w:space="0" w:color="auto"/>
          </w:divBdr>
        </w:div>
        <w:div w:id="216161456">
          <w:marLeft w:val="0"/>
          <w:marRight w:val="0"/>
          <w:marTop w:val="0"/>
          <w:marBottom w:val="0"/>
          <w:divBdr>
            <w:top w:val="none" w:sz="0" w:space="0" w:color="auto"/>
            <w:left w:val="none" w:sz="0" w:space="0" w:color="auto"/>
            <w:bottom w:val="none" w:sz="0" w:space="0" w:color="auto"/>
            <w:right w:val="none" w:sz="0" w:space="0" w:color="auto"/>
          </w:divBdr>
        </w:div>
        <w:div w:id="274872857">
          <w:marLeft w:val="0"/>
          <w:marRight w:val="0"/>
          <w:marTop w:val="0"/>
          <w:marBottom w:val="0"/>
          <w:divBdr>
            <w:top w:val="none" w:sz="0" w:space="0" w:color="auto"/>
            <w:left w:val="none" w:sz="0" w:space="0" w:color="auto"/>
            <w:bottom w:val="none" w:sz="0" w:space="0" w:color="auto"/>
            <w:right w:val="none" w:sz="0" w:space="0" w:color="auto"/>
          </w:divBdr>
        </w:div>
        <w:div w:id="450822634">
          <w:marLeft w:val="0"/>
          <w:marRight w:val="0"/>
          <w:marTop w:val="0"/>
          <w:marBottom w:val="0"/>
          <w:divBdr>
            <w:top w:val="none" w:sz="0" w:space="0" w:color="auto"/>
            <w:left w:val="none" w:sz="0" w:space="0" w:color="auto"/>
            <w:bottom w:val="none" w:sz="0" w:space="0" w:color="auto"/>
            <w:right w:val="none" w:sz="0" w:space="0" w:color="auto"/>
          </w:divBdr>
        </w:div>
        <w:div w:id="566184857">
          <w:marLeft w:val="0"/>
          <w:marRight w:val="0"/>
          <w:marTop w:val="0"/>
          <w:marBottom w:val="0"/>
          <w:divBdr>
            <w:top w:val="none" w:sz="0" w:space="0" w:color="auto"/>
            <w:left w:val="none" w:sz="0" w:space="0" w:color="auto"/>
            <w:bottom w:val="none" w:sz="0" w:space="0" w:color="auto"/>
            <w:right w:val="none" w:sz="0" w:space="0" w:color="auto"/>
          </w:divBdr>
        </w:div>
        <w:div w:id="604114519">
          <w:marLeft w:val="0"/>
          <w:marRight w:val="0"/>
          <w:marTop w:val="0"/>
          <w:marBottom w:val="0"/>
          <w:divBdr>
            <w:top w:val="none" w:sz="0" w:space="0" w:color="auto"/>
            <w:left w:val="none" w:sz="0" w:space="0" w:color="auto"/>
            <w:bottom w:val="none" w:sz="0" w:space="0" w:color="auto"/>
            <w:right w:val="none" w:sz="0" w:space="0" w:color="auto"/>
          </w:divBdr>
        </w:div>
        <w:div w:id="607007183">
          <w:marLeft w:val="0"/>
          <w:marRight w:val="0"/>
          <w:marTop w:val="0"/>
          <w:marBottom w:val="0"/>
          <w:divBdr>
            <w:top w:val="none" w:sz="0" w:space="0" w:color="auto"/>
            <w:left w:val="none" w:sz="0" w:space="0" w:color="auto"/>
            <w:bottom w:val="none" w:sz="0" w:space="0" w:color="auto"/>
            <w:right w:val="none" w:sz="0" w:space="0" w:color="auto"/>
          </w:divBdr>
        </w:div>
        <w:div w:id="608659572">
          <w:marLeft w:val="0"/>
          <w:marRight w:val="0"/>
          <w:marTop w:val="0"/>
          <w:marBottom w:val="0"/>
          <w:divBdr>
            <w:top w:val="none" w:sz="0" w:space="0" w:color="auto"/>
            <w:left w:val="none" w:sz="0" w:space="0" w:color="auto"/>
            <w:bottom w:val="none" w:sz="0" w:space="0" w:color="auto"/>
            <w:right w:val="none" w:sz="0" w:space="0" w:color="auto"/>
          </w:divBdr>
        </w:div>
        <w:div w:id="631522738">
          <w:marLeft w:val="0"/>
          <w:marRight w:val="0"/>
          <w:marTop w:val="0"/>
          <w:marBottom w:val="0"/>
          <w:divBdr>
            <w:top w:val="none" w:sz="0" w:space="0" w:color="auto"/>
            <w:left w:val="none" w:sz="0" w:space="0" w:color="auto"/>
            <w:bottom w:val="none" w:sz="0" w:space="0" w:color="auto"/>
            <w:right w:val="none" w:sz="0" w:space="0" w:color="auto"/>
          </w:divBdr>
        </w:div>
        <w:div w:id="690037459">
          <w:marLeft w:val="0"/>
          <w:marRight w:val="0"/>
          <w:marTop w:val="0"/>
          <w:marBottom w:val="0"/>
          <w:divBdr>
            <w:top w:val="none" w:sz="0" w:space="0" w:color="auto"/>
            <w:left w:val="none" w:sz="0" w:space="0" w:color="auto"/>
            <w:bottom w:val="none" w:sz="0" w:space="0" w:color="auto"/>
            <w:right w:val="none" w:sz="0" w:space="0" w:color="auto"/>
          </w:divBdr>
        </w:div>
        <w:div w:id="791097749">
          <w:marLeft w:val="0"/>
          <w:marRight w:val="0"/>
          <w:marTop w:val="0"/>
          <w:marBottom w:val="0"/>
          <w:divBdr>
            <w:top w:val="none" w:sz="0" w:space="0" w:color="auto"/>
            <w:left w:val="none" w:sz="0" w:space="0" w:color="auto"/>
            <w:bottom w:val="none" w:sz="0" w:space="0" w:color="auto"/>
            <w:right w:val="none" w:sz="0" w:space="0" w:color="auto"/>
          </w:divBdr>
        </w:div>
        <w:div w:id="798691792">
          <w:marLeft w:val="0"/>
          <w:marRight w:val="0"/>
          <w:marTop w:val="0"/>
          <w:marBottom w:val="0"/>
          <w:divBdr>
            <w:top w:val="none" w:sz="0" w:space="0" w:color="auto"/>
            <w:left w:val="none" w:sz="0" w:space="0" w:color="auto"/>
            <w:bottom w:val="none" w:sz="0" w:space="0" w:color="auto"/>
            <w:right w:val="none" w:sz="0" w:space="0" w:color="auto"/>
          </w:divBdr>
        </w:div>
        <w:div w:id="813840843">
          <w:marLeft w:val="0"/>
          <w:marRight w:val="0"/>
          <w:marTop w:val="0"/>
          <w:marBottom w:val="0"/>
          <w:divBdr>
            <w:top w:val="none" w:sz="0" w:space="0" w:color="auto"/>
            <w:left w:val="none" w:sz="0" w:space="0" w:color="auto"/>
            <w:bottom w:val="none" w:sz="0" w:space="0" w:color="auto"/>
            <w:right w:val="none" w:sz="0" w:space="0" w:color="auto"/>
          </w:divBdr>
        </w:div>
        <w:div w:id="874343807">
          <w:marLeft w:val="0"/>
          <w:marRight w:val="0"/>
          <w:marTop w:val="0"/>
          <w:marBottom w:val="0"/>
          <w:divBdr>
            <w:top w:val="none" w:sz="0" w:space="0" w:color="auto"/>
            <w:left w:val="none" w:sz="0" w:space="0" w:color="auto"/>
            <w:bottom w:val="none" w:sz="0" w:space="0" w:color="auto"/>
            <w:right w:val="none" w:sz="0" w:space="0" w:color="auto"/>
          </w:divBdr>
        </w:div>
        <w:div w:id="967928154">
          <w:marLeft w:val="0"/>
          <w:marRight w:val="0"/>
          <w:marTop w:val="0"/>
          <w:marBottom w:val="0"/>
          <w:divBdr>
            <w:top w:val="none" w:sz="0" w:space="0" w:color="auto"/>
            <w:left w:val="none" w:sz="0" w:space="0" w:color="auto"/>
            <w:bottom w:val="none" w:sz="0" w:space="0" w:color="auto"/>
            <w:right w:val="none" w:sz="0" w:space="0" w:color="auto"/>
          </w:divBdr>
        </w:div>
        <w:div w:id="1012606930">
          <w:marLeft w:val="0"/>
          <w:marRight w:val="0"/>
          <w:marTop w:val="0"/>
          <w:marBottom w:val="0"/>
          <w:divBdr>
            <w:top w:val="none" w:sz="0" w:space="0" w:color="auto"/>
            <w:left w:val="none" w:sz="0" w:space="0" w:color="auto"/>
            <w:bottom w:val="none" w:sz="0" w:space="0" w:color="auto"/>
            <w:right w:val="none" w:sz="0" w:space="0" w:color="auto"/>
          </w:divBdr>
        </w:div>
        <w:div w:id="1018309222">
          <w:marLeft w:val="0"/>
          <w:marRight w:val="0"/>
          <w:marTop w:val="0"/>
          <w:marBottom w:val="0"/>
          <w:divBdr>
            <w:top w:val="none" w:sz="0" w:space="0" w:color="auto"/>
            <w:left w:val="none" w:sz="0" w:space="0" w:color="auto"/>
            <w:bottom w:val="none" w:sz="0" w:space="0" w:color="auto"/>
            <w:right w:val="none" w:sz="0" w:space="0" w:color="auto"/>
          </w:divBdr>
        </w:div>
        <w:div w:id="1113400711">
          <w:marLeft w:val="0"/>
          <w:marRight w:val="0"/>
          <w:marTop w:val="0"/>
          <w:marBottom w:val="0"/>
          <w:divBdr>
            <w:top w:val="none" w:sz="0" w:space="0" w:color="auto"/>
            <w:left w:val="none" w:sz="0" w:space="0" w:color="auto"/>
            <w:bottom w:val="none" w:sz="0" w:space="0" w:color="auto"/>
            <w:right w:val="none" w:sz="0" w:space="0" w:color="auto"/>
          </w:divBdr>
        </w:div>
        <w:div w:id="1143932023">
          <w:marLeft w:val="0"/>
          <w:marRight w:val="0"/>
          <w:marTop w:val="0"/>
          <w:marBottom w:val="0"/>
          <w:divBdr>
            <w:top w:val="none" w:sz="0" w:space="0" w:color="auto"/>
            <w:left w:val="none" w:sz="0" w:space="0" w:color="auto"/>
            <w:bottom w:val="none" w:sz="0" w:space="0" w:color="auto"/>
            <w:right w:val="none" w:sz="0" w:space="0" w:color="auto"/>
          </w:divBdr>
        </w:div>
        <w:div w:id="1177118406">
          <w:marLeft w:val="0"/>
          <w:marRight w:val="0"/>
          <w:marTop w:val="0"/>
          <w:marBottom w:val="0"/>
          <w:divBdr>
            <w:top w:val="none" w:sz="0" w:space="0" w:color="auto"/>
            <w:left w:val="none" w:sz="0" w:space="0" w:color="auto"/>
            <w:bottom w:val="none" w:sz="0" w:space="0" w:color="auto"/>
            <w:right w:val="none" w:sz="0" w:space="0" w:color="auto"/>
          </w:divBdr>
        </w:div>
        <w:div w:id="1178546363">
          <w:marLeft w:val="0"/>
          <w:marRight w:val="0"/>
          <w:marTop w:val="0"/>
          <w:marBottom w:val="0"/>
          <w:divBdr>
            <w:top w:val="none" w:sz="0" w:space="0" w:color="auto"/>
            <w:left w:val="none" w:sz="0" w:space="0" w:color="auto"/>
            <w:bottom w:val="none" w:sz="0" w:space="0" w:color="auto"/>
            <w:right w:val="none" w:sz="0" w:space="0" w:color="auto"/>
          </w:divBdr>
        </w:div>
        <w:div w:id="1192839700">
          <w:marLeft w:val="0"/>
          <w:marRight w:val="0"/>
          <w:marTop w:val="0"/>
          <w:marBottom w:val="0"/>
          <w:divBdr>
            <w:top w:val="none" w:sz="0" w:space="0" w:color="auto"/>
            <w:left w:val="none" w:sz="0" w:space="0" w:color="auto"/>
            <w:bottom w:val="none" w:sz="0" w:space="0" w:color="auto"/>
            <w:right w:val="none" w:sz="0" w:space="0" w:color="auto"/>
          </w:divBdr>
        </w:div>
        <w:div w:id="1200122172">
          <w:marLeft w:val="0"/>
          <w:marRight w:val="0"/>
          <w:marTop w:val="0"/>
          <w:marBottom w:val="0"/>
          <w:divBdr>
            <w:top w:val="none" w:sz="0" w:space="0" w:color="auto"/>
            <w:left w:val="none" w:sz="0" w:space="0" w:color="auto"/>
            <w:bottom w:val="none" w:sz="0" w:space="0" w:color="auto"/>
            <w:right w:val="none" w:sz="0" w:space="0" w:color="auto"/>
          </w:divBdr>
        </w:div>
        <w:div w:id="1245067004">
          <w:marLeft w:val="0"/>
          <w:marRight w:val="0"/>
          <w:marTop w:val="0"/>
          <w:marBottom w:val="0"/>
          <w:divBdr>
            <w:top w:val="none" w:sz="0" w:space="0" w:color="auto"/>
            <w:left w:val="none" w:sz="0" w:space="0" w:color="auto"/>
            <w:bottom w:val="none" w:sz="0" w:space="0" w:color="auto"/>
            <w:right w:val="none" w:sz="0" w:space="0" w:color="auto"/>
          </w:divBdr>
        </w:div>
        <w:div w:id="1253080436">
          <w:marLeft w:val="0"/>
          <w:marRight w:val="0"/>
          <w:marTop w:val="0"/>
          <w:marBottom w:val="0"/>
          <w:divBdr>
            <w:top w:val="none" w:sz="0" w:space="0" w:color="auto"/>
            <w:left w:val="none" w:sz="0" w:space="0" w:color="auto"/>
            <w:bottom w:val="none" w:sz="0" w:space="0" w:color="auto"/>
            <w:right w:val="none" w:sz="0" w:space="0" w:color="auto"/>
          </w:divBdr>
        </w:div>
        <w:div w:id="1292133873">
          <w:marLeft w:val="0"/>
          <w:marRight w:val="0"/>
          <w:marTop w:val="0"/>
          <w:marBottom w:val="0"/>
          <w:divBdr>
            <w:top w:val="none" w:sz="0" w:space="0" w:color="auto"/>
            <w:left w:val="none" w:sz="0" w:space="0" w:color="auto"/>
            <w:bottom w:val="none" w:sz="0" w:space="0" w:color="auto"/>
            <w:right w:val="none" w:sz="0" w:space="0" w:color="auto"/>
          </w:divBdr>
        </w:div>
        <w:div w:id="1357269402">
          <w:marLeft w:val="0"/>
          <w:marRight w:val="0"/>
          <w:marTop w:val="0"/>
          <w:marBottom w:val="0"/>
          <w:divBdr>
            <w:top w:val="none" w:sz="0" w:space="0" w:color="auto"/>
            <w:left w:val="none" w:sz="0" w:space="0" w:color="auto"/>
            <w:bottom w:val="none" w:sz="0" w:space="0" w:color="auto"/>
            <w:right w:val="none" w:sz="0" w:space="0" w:color="auto"/>
          </w:divBdr>
        </w:div>
        <w:div w:id="1380208853">
          <w:marLeft w:val="0"/>
          <w:marRight w:val="0"/>
          <w:marTop w:val="0"/>
          <w:marBottom w:val="0"/>
          <w:divBdr>
            <w:top w:val="none" w:sz="0" w:space="0" w:color="auto"/>
            <w:left w:val="none" w:sz="0" w:space="0" w:color="auto"/>
            <w:bottom w:val="none" w:sz="0" w:space="0" w:color="auto"/>
            <w:right w:val="none" w:sz="0" w:space="0" w:color="auto"/>
          </w:divBdr>
        </w:div>
        <w:div w:id="1425758772">
          <w:marLeft w:val="0"/>
          <w:marRight w:val="0"/>
          <w:marTop w:val="0"/>
          <w:marBottom w:val="0"/>
          <w:divBdr>
            <w:top w:val="none" w:sz="0" w:space="0" w:color="auto"/>
            <w:left w:val="none" w:sz="0" w:space="0" w:color="auto"/>
            <w:bottom w:val="none" w:sz="0" w:space="0" w:color="auto"/>
            <w:right w:val="none" w:sz="0" w:space="0" w:color="auto"/>
          </w:divBdr>
        </w:div>
        <w:div w:id="1429696795">
          <w:marLeft w:val="0"/>
          <w:marRight w:val="0"/>
          <w:marTop w:val="0"/>
          <w:marBottom w:val="0"/>
          <w:divBdr>
            <w:top w:val="none" w:sz="0" w:space="0" w:color="auto"/>
            <w:left w:val="none" w:sz="0" w:space="0" w:color="auto"/>
            <w:bottom w:val="none" w:sz="0" w:space="0" w:color="auto"/>
            <w:right w:val="none" w:sz="0" w:space="0" w:color="auto"/>
          </w:divBdr>
        </w:div>
        <w:div w:id="1553540484">
          <w:marLeft w:val="0"/>
          <w:marRight w:val="0"/>
          <w:marTop w:val="0"/>
          <w:marBottom w:val="0"/>
          <w:divBdr>
            <w:top w:val="none" w:sz="0" w:space="0" w:color="auto"/>
            <w:left w:val="none" w:sz="0" w:space="0" w:color="auto"/>
            <w:bottom w:val="none" w:sz="0" w:space="0" w:color="auto"/>
            <w:right w:val="none" w:sz="0" w:space="0" w:color="auto"/>
          </w:divBdr>
        </w:div>
        <w:div w:id="1556624478">
          <w:marLeft w:val="0"/>
          <w:marRight w:val="0"/>
          <w:marTop w:val="0"/>
          <w:marBottom w:val="0"/>
          <w:divBdr>
            <w:top w:val="none" w:sz="0" w:space="0" w:color="auto"/>
            <w:left w:val="none" w:sz="0" w:space="0" w:color="auto"/>
            <w:bottom w:val="none" w:sz="0" w:space="0" w:color="auto"/>
            <w:right w:val="none" w:sz="0" w:space="0" w:color="auto"/>
          </w:divBdr>
        </w:div>
        <w:div w:id="1619264663">
          <w:marLeft w:val="0"/>
          <w:marRight w:val="0"/>
          <w:marTop w:val="0"/>
          <w:marBottom w:val="0"/>
          <w:divBdr>
            <w:top w:val="none" w:sz="0" w:space="0" w:color="auto"/>
            <w:left w:val="none" w:sz="0" w:space="0" w:color="auto"/>
            <w:bottom w:val="none" w:sz="0" w:space="0" w:color="auto"/>
            <w:right w:val="none" w:sz="0" w:space="0" w:color="auto"/>
          </w:divBdr>
        </w:div>
        <w:div w:id="1685353487">
          <w:marLeft w:val="0"/>
          <w:marRight w:val="0"/>
          <w:marTop w:val="0"/>
          <w:marBottom w:val="0"/>
          <w:divBdr>
            <w:top w:val="none" w:sz="0" w:space="0" w:color="auto"/>
            <w:left w:val="none" w:sz="0" w:space="0" w:color="auto"/>
            <w:bottom w:val="none" w:sz="0" w:space="0" w:color="auto"/>
            <w:right w:val="none" w:sz="0" w:space="0" w:color="auto"/>
          </w:divBdr>
        </w:div>
        <w:div w:id="1720980533">
          <w:marLeft w:val="0"/>
          <w:marRight w:val="0"/>
          <w:marTop w:val="0"/>
          <w:marBottom w:val="0"/>
          <w:divBdr>
            <w:top w:val="none" w:sz="0" w:space="0" w:color="auto"/>
            <w:left w:val="none" w:sz="0" w:space="0" w:color="auto"/>
            <w:bottom w:val="none" w:sz="0" w:space="0" w:color="auto"/>
            <w:right w:val="none" w:sz="0" w:space="0" w:color="auto"/>
          </w:divBdr>
        </w:div>
        <w:div w:id="1786196601">
          <w:marLeft w:val="0"/>
          <w:marRight w:val="0"/>
          <w:marTop w:val="0"/>
          <w:marBottom w:val="0"/>
          <w:divBdr>
            <w:top w:val="none" w:sz="0" w:space="0" w:color="auto"/>
            <w:left w:val="none" w:sz="0" w:space="0" w:color="auto"/>
            <w:bottom w:val="none" w:sz="0" w:space="0" w:color="auto"/>
            <w:right w:val="none" w:sz="0" w:space="0" w:color="auto"/>
          </w:divBdr>
        </w:div>
        <w:div w:id="1799881497">
          <w:marLeft w:val="0"/>
          <w:marRight w:val="0"/>
          <w:marTop w:val="0"/>
          <w:marBottom w:val="0"/>
          <w:divBdr>
            <w:top w:val="none" w:sz="0" w:space="0" w:color="auto"/>
            <w:left w:val="none" w:sz="0" w:space="0" w:color="auto"/>
            <w:bottom w:val="none" w:sz="0" w:space="0" w:color="auto"/>
            <w:right w:val="none" w:sz="0" w:space="0" w:color="auto"/>
          </w:divBdr>
        </w:div>
        <w:div w:id="1811894918">
          <w:marLeft w:val="0"/>
          <w:marRight w:val="0"/>
          <w:marTop w:val="0"/>
          <w:marBottom w:val="0"/>
          <w:divBdr>
            <w:top w:val="none" w:sz="0" w:space="0" w:color="auto"/>
            <w:left w:val="none" w:sz="0" w:space="0" w:color="auto"/>
            <w:bottom w:val="none" w:sz="0" w:space="0" w:color="auto"/>
            <w:right w:val="none" w:sz="0" w:space="0" w:color="auto"/>
          </w:divBdr>
        </w:div>
        <w:div w:id="1837181631">
          <w:marLeft w:val="0"/>
          <w:marRight w:val="0"/>
          <w:marTop w:val="0"/>
          <w:marBottom w:val="0"/>
          <w:divBdr>
            <w:top w:val="none" w:sz="0" w:space="0" w:color="auto"/>
            <w:left w:val="none" w:sz="0" w:space="0" w:color="auto"/>
            <w:bottom w:val="none" w:sz="0" w:space="0" w:color="auto"/>
            <w:right w:val="none" w:sz="0" w:space="0" w:color="auto"/>
          </w:divBdr>
        </w:div>
        <w:div w:id="1853450392">
          <w:marLeft w:val="0"/>
          <w:marRight w:val="0"/>
          <w:marTop w:val="0"/>
          <w:marBottom w:val="0"/>
          <w:divBdr>
            <w:top w:val="none" w:sz="0" w:space="0" w:color="auto"/>
            <w:left w:val="none" w:sz="0" w:space="0" w:color="auto"/>
            <w:bottom w:val="none" w:sz="0" w:space="0" w:color="auto"/>
            <w:right w:val="none" w:sz="0" w:space="0" w:color="auto"/>
          </w:divBdr>
        </w:div>
        <w:div w:id="1910965834">
          <w:marLeft w:val="0"/>
          <w:marRight w:val="0"/>
          <w:marTop w:val="0"/>
          <w:marBottom w:val="0"/>
          <w:divBdr>
            <w:top w:val="none" w:sz="0" w:space="0" w:color="auto"/>
            <w:left w:val="none" w:sz="0" w:space="0" w:color="auto"/>
            <w:bottom w:val="none" w:sz="0" w:space="0" w:color="auto"/>
            <w:right w:val="none" w:sz="0" w:space="0" w:color="auto"/>
          </w:divBdr>
        </w:div>
        <w:div w:id="1929726198">
          <w:marLeft w:val="0"/>
          <w:marRight w:val="0"/>
          <w:marTop w:val="0"/>
          <w:marBottom w:val="0"/>
          <w:divBdr>
            <w:top w:val="none" w:sz="0" w:space="0" w:color="auto"/>
            <w:left w:val="none" w:sz="0" w:space="0" w:color="auto"/>
            <w:bottom w:val="none" w:sz="0" w:space="0" w:color="auto"/>
            <w:right w:val="none" w:sz="0" w:space="0" w:color="auto"/>
          </w:divBdr>
        </w:div>
        <w:div w:id="2042047135">
          <w:marLeft w:val="0"/>
          <w:marRight w:val="0"/>
          <w:marTop w:val="0"/>
          <w:marBottom w:val="0"/>
          <w:divBdr>
            <w:top w:val="none" w:sz="0" w:space="0" w:color="auto"/>
            <w:left w:val="none" w:sz="0" w:space="0" w:color="auto"/>
            <w:bottom w:val="none" w:sz="0" w:space="0" w:color="auto"/>
            <w:right w:val="none" w:sz="0" w:space="0" w:color="auto"/>
          </w:divBdr>
        </w:div>
        <w:div w:id="2088184890">
          <w:marLeft w:val="0"/>
          <w:marRight w:val="0"/>
          <w:marTop w:val="0"/>
          <w:marBottom w:val="0"/>
          <w:divBdr>
            <w:top w:val="none" w:sz="0" w:space="0" w:color="auto"/>
            <w:left w:val="none" w:sz="0" w:space="0" w:color="auto"/>
            <w:bottom w:val="none" w:sz="0" w:space="0" w:color="auto"/>
            <w:right w:val="none" w:sz="0" w:space="0" w:color="auto"/>
          </w:divBdr>
        </w:div>
      </w:divsChild>
    </w:div>
    <w:div w:id="1325622515">
      <w:bodyDiv w:val="1"/>
      <w:marLeft w:val="0"/>
      <w:marRight w:val="0"/>
      <w:marTop w:val="0"/>
      <w:marBottom w:val="0"/>
      <w:divBdr>
        <w:top w:val="none" w:sz="0" w:space="0" w:color="auto"/>
        <w:left w:val="none" w:sz="0" w:space="0" w:color="auto"/>
        <w:bottom w:val="none" w:sz="0" w:space="0" w:color="auto"/>
        <w:right w:val="none" w:sz="0" w:space="0" w:color="auto"/>
      </w:divBdr>
    </w:div>
    <w:div w:id="1331757548">
      <w:bodyDiv w:val="1"/>
      <w:marLeft w:val="0"/>
      <w:marRight w:val="0"/>
      <w:marTop w:val="0"/>
      <w:marBottom w:val="0"/>
      <w:divBdr>
        <w:top w:val="none" w:sz="0" w:space="0" w:color="auto"/>
        <w:left w:val="none" w:sz="0" w:space="0" w:color="auto"/>
        <w:bottom w:val="none" w:sz="0" w:space="0" w:color="auto"/>
        <w:right w:val="none" w:sz="0" w:space="0" w:color="auto"/>
      </w:divBdr>
    </w:div>
    <w:div w:id="1484815068">
      <w:bodyDiv w:val="1"/>
      <w:marLeft w:val="0"/>
      <w:marRight w:val="0"/>
      <w:marTop w:val="0"/>
      <w:marBottom w:val="0"/>
      <w:divBdr>
        <w:top w:val="none" w:sz="0" w:space="0" w:color="auto"/>
        <w:left w:val="none" w:sz="0" w:space="0" w:color="auto"/>
        <w:bottom w:val="none" w:sz="0" w:space="0" w:color="auto"/>
        <w:right w:val="none" w:sz="0" w:space="0" w:color="auto"/>
      </w:divBdr>
      <w:divsChild>
        <w:div w:id="354114741">
          <w:marLeft w:val="0"/>
          <w:marRight w:val="0"/>
          <w:marTop w:val="0"/>
          <w:marBottom w:val="0"/>
          <w:divBdr>
            <w:top w:val="none" w:sz="0" w:space="0" w:color="auto"/>
            <w:left w:val="none" w:sz="0" w:space="0" w:color="auto"/>
            <w:bottom w:val="none" w:sz="0" w:space="0" w:color="auto"/>
            <w:right w:val="none" w:sz="0" w:space="0" w:color="auto"/>
          </w:divBdr>
        </w:div>
        <w:div w:id="420031774">
          <w:marLeft w:val="0"/>
          <w:marRight w:val="0"/>
          <w:marTop w:val="0"/>
          <w:marBottom w:val="0"/>
          <w:divBdr>
            <w:top w:val="none" w:sz="0" w:space="0" w:color="auto"/>
            <w:left w:val="none" w:sz="0" w:space="0" w:color="auto"/>
            <w:bottom w:val="none" w:sz="0" w:space="0" w:color="auto"/>
            <w:right w:val="none" w:sz="0" w:space="0" w:color="auto"/>
          </w:divBdr>
        </w:div>
        <w:div w:id="569733955">
          <w:marLeft w:val="0"/>
          <w:marRight w:val="0"/>
          <w:marTop w:val="0"/>
          <w:marBottom w:val="0"/>
          <w:divBdr>
            <w:top w:val="none" w:sz="0" w:space="0" w:color="auto"/>
            <w:left w:val="none" w:sz="0" w:space="0" w:color="auto"/>
            <w:bottom w:val="none" w:sz="0" w:space="0" w:color="auto"/>
            <w:right w:val="none" w:sz="0" w:space="0" w:color="auto"/>
          </w:divBdr>
        </w:div>
        <w:div w:id="1792161955">
          <w:marLeft w:val="0"/>
          <w:marRight w:val="0"/>
          <w:marTop w:val="0"/>
          <w:marBottom w:val="0"/>
          <w:divBdr>
            <w:top w:val="none" w:sz="0" w:space="0" w:color="auto"/>
            <w:left w:val="none" w:sz="0" w:space="0" w:color="auto"/>
            <w:bottom w:val="none" w:sz="0" w:space="0" w:color="auto"/>
            <w:right w:val="none" w:sz="0" w:space="0" w:color="auto"/>
          </w:divBdr>
        </w:div>
        <w:div w:id="1882479752">
          <w:marLeft w:val="0"/>
          <w:marRight w:val="0"/>
          <w:marTop w:val="0"/>
          <w:marBottom w:val="0"/>
          <w:divBdr>
            <w:top w:val="none" w:sz="0" w:space="0" w:color="auto"/>
            <w:left w:val="none" w:sz="0" w:space="0" w:color="auto"/>
            <w:bottom w:val="none" w:sz="0" w:space="0" w:color="auto"/>
            <w:right w:val="none" w:sz="0" w:space="0" w:color="auto"/>
          </w:divBdr>
        </w:div>
        <w:div w:id="2023776126">
          <w:marLeft w:val="0"/>
          <w:marRight w:val="0"/>
          <w:marTop w:val="0"/>
          <w:marBottom w:val="0"/>
          <w:divBdr>
            <w:top w:val="none" w:sz="0" w:space="0" w:color="auto"/>
            <w:left w:val="none" w:sz="0" w:space="0" w:color="auto"/>
            <w:bottom w:val="none" w:sz="0" w:space="0" w:color="auto"/>
            <w:right w:val="none" w:sz="0" w:space="0" w:color="auto"/>
          </w:divBdr>
        </w:div>
      </w:divsChild>
    </w:div>
    <w:div w:id="1520048541">
      <w:bodyDiv w:val="1"/>
      <w:marLeft w:val="0"/>
      <w:marRight w:val="0"/>
      <w:marTop w:val="0"/>
      <w:marBottom w:val="0"/>
      <w:divBdr>
        <w:top w:val="none" w:sz="0" w:space="0" w:color="auto"/>
        <w:left w:val="none" w:sz="0" w:space="0" w:color="auto"/>
        <w:bottom w:val="none" w:sz="0" w:space="0" w:color="auto"/>
        <w:right w:val="none" w:sz="0" w:space="0" w:color="auto"/>
      </w:divBdr>
      <w:divsChild>
        <w:div w:id="236020830">
          <w:marLeft w:val="0"/>
          <w:marRight w:val="0"/>
          <w:marTop w:val="0"/>
          <w:marBottom w:val="0"/>
          <w:divBdr>
            <w:top w:val="none" w:sz="0" w:space="0" w:color="auto"/>
            <w:left w:val="none" w:sz="0" w:space="0" w:color="auto"/>
            <w:bottom w:val="none" w:sz="0" w:space="0" w:color="auto"/>
            <w:right w:val="none" w:sz="0" w:space="0" w:color="auto"/>
          </w:divBdr>
        </w:div>
        <w:div w:id="447357033">
          <w:marLeft w:val="0"/>
          <w:marRight w:val="0"/>
          <w:marTop w:val="0"/>
          <w:marBottom w:val="0"/>
          <w:divBdr>
            <w:top w:val="none" w:sz="0" w:space="0" w:color="auto"/>
            <w:left w:val="none" w:sz="0" w:space="0" w:color="auto"/>
            <w:bottom w:val="none" w:sz="0" w:space="0" w:color="auto"/>
            <w:right w:val="none" w:sz="0" w:space="0" w:color="auto"/>
          </w:divBdr>
        </w:div>
        <w:div w:id="459305822">
          <w:marLeft w:val="0"/>
          <w:marRight w:val="0"/>
          <w:marTop w:val="0"/>
          <w:marBottom w:val="0"/>
          <w:divBdr>
            <w:top w:val="none" w:sz="0" w:space="0" w:color="auto"/>
            <w:left w:val="none" w:sz="0" w:space="0" w:color="auto"/>
            <w:bottom w:val="none" w:sz="0" w:space="0" w:color="auto"/>
            <w:right w:val="none" w:sz="0" w:space="0" w:color="auto"/>
          </w:divBdr>
        </w:div>
        <w:div w:id="569660092">
          <w:marLeft w:val="0"/>
          <w:marRight w:val="0"/>
          <w:marTop w:val="0"/>
          <w:marBottom w:val="0"/>
          <w:divBdr>
            <w:top w:val="none" w:sz="0" w:space="0" w:color="auto"/>
            <w:left w:val="none" w:sz="0" w:space="0" w:color="auto"/>
            <w:bottom w:val="none" w:sz="0" w:space="0" w:color="auto"/>
            <w:right w:val="none" w:sz="0" w:space="0" w:color="auto"/>
          </w:divBdr>
        </w:div>
        <w:div w:id="584343834">
          <w:marLeft w:val="0"/>
          <w:marRight w:val="0"/>
          <w:marTop w:val="0"/>
          <w:marBottom w:val="0"/>
          <w:divBdr>
            <w:top w:val="none" w:sz="0" w:space="0" w:color="auto"/>
            <w:left w:val="none" w:sz="0" w:space="0" w:color="auto"/>
            <w:bottom w:val="none" w:sz="0" w:space="0" w:color="auto"/>
            <w:right w:val="none" w:sz="0" w:space="0" w:color="auto"/>
          </w:divBdr>
        </w:div>
        <w:div w:id="641618353">
          <w:marLeft w:val="0"/>
          <w:marRight w:val="0"/>
          <w:marTop w:val="0"/>
          <w:marBottom w:val="0"/>
          <w:divBdr>
            <w:top w:val="none" w:sz="0" w:space="0" w:color="auto"/>
            <w:left w:val="none" w:sz="0" w:space="0" w:color="auto"/>
            <w:bottom w:val="none" w:sz="0" w:space="0" w:color="auto"/>
            <w:right w:val="none" w:sz="0" w:space="0" w:color="auto"/>
          </w:divBdr>
        </w:div>
        <w:div w:id="778333804">
          <w:marLeft w:val="0"/>
          <w:marRight w:val="0"/>
          <w:marTop w:val="0"/>
          <w:marBottom w:val="0"/>
          <w:divBdr>
            <w:top w:val="none" w:sz="0" w:space="0" w:color="auto"/>
            <w:left w:val="none" w:sz="0" w:space="0" w:color="auto"/>
            <w:bottom w:val="none" w:sz="0" w:space="0" w:color="auto"/>
            <w:right w:val="none" w:sz="0" w:space="0" w:color="auto"/>
          </w:divBdr>
        </w:div>
        <w:div w:id="1394739981">
          <w:marLeft w:val="0"/>
          <w:marRight w:val="0"/>
          <w:marTop w:val="0"/>
          <w:marBottom w:val="0"/>
          <w:divBdr>
            <w:top w:val="none" w:sz="0" w:space="0" w:color="auto"/>
            <w:left w:val="none" w:sz="0" w:space="0" w:color="auto"/>
            <w:bottom w:val="none" w:sz="0" w:space="0" w:color="auto"/>
            <w:right w:val="none" w:sz="0" w:space="0" w:color="auto"/>
          </w:divBdr>
        </w:div>
        <w:div w:id="1506165548">
          <w:marLeft w:val="0"/>
          <w:marRight w:val="0"/>
          <w:marTop w:val="0"/>
          <w:marBottom w:val="0"/>
          <w:divBdr>
            <w:top w:val="none" w:sz="0" w:space="0" w:color="auto"/>
            <w:left w:val="none" w:sz="0" w:space="0" w:color="auto"/>
            <w:bottom w:val="none" w:sz="0" w:space="0" w:color="auto"/>
            <w:right w:val="none" w:sz="0" w:space="0" w:color="auto"/>
          </w:divBdr>
        </w:div>
        <w:div w:id="1886215612">
          <w:marLeft w:val="0"/>
          <w:marRight w:val="0"/>
          <w:marTop w:val="0"/>
          <w:marBottom w:val="0"/>
          <w:divBdr>
            <w:top w:val="none" w:sz="0" w:space="0" w:color="auto"/>
            <w:left w:val="none" w:sz="0" w:space="0" w:color="auto"/>
            <w:bottom w:val="none" w:sz="0" w:space="0" w:color="auto"/>
            <w:right w:val="none" w:sz="0" w:space="0" w:color="auto"/>
          </w:divBdr>
        </w:div>
      </w:divsChild>
    </w:div>
    <w:div w:id="1545289831">
      <w:bodyDiv w:val="1"/>
      <w:marLeft w:val="0"/>
      <w:marRight w:val="0"/>
      <w:marTop w:val="0"/>
      <w:marBottom w:val="0"/>
      <w:divBdr>
        <w:top w:val="none" w:sz="0" w:space="0" w:color="auto"/>
        <w:left w:val="none" w:sz="0" w:space="0" w:color="auto"/>
        <w:bottom w:val="none" w:sz="0" w:space="0" w:color="auto"/>
        <w:right w:val="none" w:sz="0" w:space="0" w:color="auto"/>
      </w:divBdr>
      <w:divsChild>
        <w:div w:id="18043215">
          <w:marLeft w:val="0"/>
          <w:marRight w:val="0"/>
          <w:marTop w:val="0"/>
          <w:marBottom w:val="0"/>
          <w:divBdr>
            <w:top w:val="none" w:sz="0" w:space="0" w:color="auto"/>
            <w:left w:val="none" w:sz="0" w:space="0" w:color="auto"/>
            <w:bottom w:val="none" w:sz="0" w:space="0" w:color="auto"/>
            <w:right w:val="none" w:sz="0" w:space="0" w:color="auto"/>
          </w:divBdr>
        </w:div>
        <w:div w:id="61955579">
          <w:marLeft w:val="0"/>
          <w:marRight w:val="0"/>
          <w:marTop w:val="0"/>
          <w:marBottom w:val="0"/>
          <w:divBdr>
            <w:top w:val="none" w:sz="0" w:space="0" w:color="auto"/>
            <w:left w:val="none" w:sz="0" w:space="0" w:color="auto"/>
            <w:bottom w:val="none" w:sz="0" w:space="0" w:color="auto"/>
            <w:right w:val="none" w:sz="0" w:space="0" w:color="auto"/>
          </w:divBdr>
        </w:div>
        <w:div w:id="261955844">
          <w:marLeft w:val="0"/>
          <w:marRight w:val="0"/>
          <w:marTop w:val="0"/>
          <w:marBottom w:val="0"/>
          <w:divBdr>
            <w:top w:val="none" w:sz="0" w:space="0" w:color="auto"/>
            <w:left w:val="none" w:sz="0" w:space="0" w:color="auto"/>
            <w:bottom w:val="none" w:sz="0" w:space="0" w:color="auto"/>
            <w:right w:val="none" w:sz="0" w:space="0" w:color="auto"/>
          </w:divBdr>
        </w:div>
        <w:div w:id="302197259">
          <w:marLeft w:val="0"/>
          <w:marRight w:val="0"/>
          <w:marTop w:val="0"/>
          <w:marBottom w:val="0"/>
          <w:divBdr>
            <w:top w:val="none" w:sz="0" w:space="0" w:color="auto"/>
            <w:left w:val="none" w:sz="0" w:space="0" w:color="auto"/>
            <w:bottom w:val="none" w:sz="0" w:space="0" w:color="auto"/>
            <w:right w:val="none" w:sz="0" w:space="0" w:color="auto"/>
          </w:divBdr>
        </w:div>
        <w:div w:id="386271028">
          <w:marLeft w:val="0"/>
          <w:marRight w:val="0"/>
          <w:marTop w:val="0"/>
          <w:marBottom w:val="0"/>
          <w:divBdr>
            <w:top w:val="none" w:sz="0" w:space="0" w:color="auto"/>
            <w:left w:val="none" w:sz="0" w:space="0" w:color="auto"/>
            <w:bottom w:val="none" w:sz="0" w:space="0" w:color="auto"/>
            <w:right w:val="none" w:sz="0" w:space="0" w:color="auto"/>
          </w:divBdr>
        </w:div>
        <w:div w:id="398553790">
          <w:marLeft w:val="0"/>
          <w:marRight w:val="0"/>
          <w:marTop w:val="0"/>
          <w:marBottom w:val="0"/>
          <w:divBdr>
            <w:top w:val="none" w:sz="0" w:space="0" w:color="auto"/>
            <w:left w:val="none" w:sz="0" w:space="0" w:color="auto"/>
            <w:bottom w:val="none" w:sz="0" w:space="0" w:color="auto"/>
            <w:right w:val="none" w:sz="0" w:space="0" w:color="auto"/>
          </w:divBdr>
        </w:div>
        <w:div w:id="411435789">
          <w:marLeft w:val="0"/>
          <w:marRight w:val="0"/>
          <w:marTop w:val="0"/>
          <w:marBottom w:val="0"/>
          <w:divBdr>
            <w:top w:val="none" w:sz="0" w:space="0" w:color="auto"/>
            <w:left w:val="none" w:sz="0" w:space="0" w:color="auto"/>
            <w:bottom w:val="none" w:sz="0" w:space="0" w:color="auto"/>
            <w:right w:val="none" w:sz="0" w:space="0" w:color="auto"/>
          </w:divBdr>
        </w:div>
        <w:div w:id="620847566">
          <w:marLeft w:val="0"/>
          <w:marRight w:val="0"/>
          <w:marTop w:val="0"/>
          <w:marBottom w:val="0"/>
          <w:divBdr>
            <w:top w:val="none" w:sz="0" w:space="0" w:color="auto"/>
            <w:left w:val="none" w:sz="0" w:space="0" w:color="auto"/>
            <w:bottom w:val="none" w:sz="0" w:space="0" w:color="auto"/>
            <w:right w:val="none" w:sz="0" w:space="0" w:color="auto"/>
          </w:divBdr>
        </w:div>
        <w:div w:id="625040155">
          <w:marLeft w:val="0"/>
          <w:marRight w:val="0"/>
          <w:marTop w:val="0"/>
          <w:marBottom w:val="0"/>
          <w:divBdr>
            <w:top w:val="none" w:sz="0" w:space="0" w:color="auto"/>
            <w:left w:val="none" w:sz="0" w:space="0" w:color="auto"/>
            <w:bottom w:val="none" w:sz="0" w:space="0" w:color="auto"/>
            <w:right w:val="none" w:sz="0" w:space="0" w:color="auto"/>
          </w:divBdr>
        </w:div>
        <w:div w:id="729696094">
          <w:marLeft w:val="0"/>
          <w:marRight w:val="0"/>
          <w:marTop w:val="0"/>
          <w:marBottom w:val="0"/>
          <w:divBdr>
            <w:top w:val="none" w:sz="0" w:space="0" w:color="auto"/>
            <w:left w:val="none" w:sz="0" w:space="0" w:color="auto"/>
            <w:bottom w:val="none" w:sz="0" w:space="0" w:color="auto"/>
            <w:right w:val="none" w:sz="0" w:space="0" w:color="auto"/>
          </w:divBdr>
        </w:div>
        <w:div w:id="1087729762">
          <w:marLeft w:val="0"/>
          <w:marRight w:val="0"/>
          <w:marTop w:val="0"/>
          <w:marBottom w:val="0"/>
          <w:divBdr>
            <w:top w:val="none" w:sz="0" w:space="0" w:color="auto"/>
            <w:left w:val="none" w:sz="0" w:space="0" w:color="auto"/>
            <w:bottom w:val="none" w:sz="0" w:space="0" w:color="auto"/>
            <w:right w:val="none" w:sz="0" w:space="0" w:color="auto"/>
          </w:divBdr>
        </w:div>
        <w:div w:id="1268807392">
          <w:marLeft w:val="0"/>
          <w:marRight w:val="0"/>
          <w:marTop w:val="0"/>
          <w:marBottom w:val="0"/>
          <w:divBdr>
            <w:top w:val="none" w:sz="0" w:space="0" w:color="auto"/>
            <w:left w:val="none" w:sz="0" w:space="0" w:color="auto"/>
            <w:bottom w:val="none" w:sz="0" w:space="0" w:color="auto"/>
            <w:right w:val="none" w:sz="0" w:space="0" w:color="auto"/>
          </w:divBdr>
        </w:div>
        <w:div w:id="1392189980">
          <w:marLeft w:val="0"/>
          <w:marRight w:val="0"/>
          <w:marTop w:val="0"/>
          <w:marBottom w:val="0"/>
          <w:divBdr>
            <w:top w:val="none" w:sz="0" w:space="0" w:color="auto"/>
            <w:left w:val="none" w:sz="0" w:space="0" w:color="auto"/>
            <w:bottom w:val="none" w:sz="0" w:space="0" w:color="auto"/>
            <w:right w:val="none" w:sz="0" w:space="0" w:color="auto"/>
          </w:divBdr>
        </w:div>
        <w:div w:id="1449473083">
          <w:marLeft w:val="0"/>
          <w:marRight w:val="0"/>
          <w:marTop w:val="0"/>
          <w:marBottom w:val="0"/>
          <w:divBdr>
            <w:top w:val="none" w:sz="0" w:space="0" w:color="auto"/>
            <w:left w:val="none" w:sz="0" w:space="0" w:color="auto"/>
            <w:bottom w:val="none" w:sz="0" w:space="0" w:color="auto"/>
            <w:right w:val="none" w:sz="0" w:space="0" w:color="auto"/>
          </w:divBdr>
        </w:div>
        <w:div w:id="1574969824">
          <w:marLeft w:val="0"/>
          <w:marRight w:val="0"/>
          <w:marTop w:val="0"/>
          <w:marBottom w:val="0"/>
          <w:divBdr>
            <w:top w:val="none" w:sz="0" w:space="0" w:color="auto"/>
            <w:left w:val="none" w:sz="0" w:space="0" w:color="auto"/>
            <w:bottom w:val="none" w:sz="0" w:space="0" w:color="auto"/>
            <w:right w:val="none" w:sz="0" w:space="0" w:color="auto"/>
          </w:divBdr>
        </w:div>
        <w:div w:id="1628774868">
          <w:marLeft w:val="0"/>
          <w:marRight w:val="0"/>
          <w:marTop w:val="0"/>
          <w:marBottom w:val="0"/>
          <w:divBdr>
            <w:top w:val="none" w:sz="0" w:space="0" w:color="auto"/>
            <w:left w:val="none" w:sz="0" w:space="0" w:color="auto"/>
            <w:bottom w:val="none" w:sz="0" w:space="0" w:color="auto"/>
            <w:right w:val="none" w:sz="0" w:space="0" w:color="auto"/>
          </w:divBdr>
        </w:div>
        <w:div w:id="1779524050">
          <w:marLeft w:val="0"/>
          <w:marRight w:val="0"/>
          <w:marTop w:val="0"/>
          <w:marBottom w:val="0"/>
          <w:divBdr>
            <w:top w:val="none" w:sz="0" w:space="0" w:color="auto"/>
            <w:left w:val="none" w:sz="0" w:space="0" w:color="auto"/>
            <w:bottom w:val="none" w:sz="0" w:space="0" w:color="auto"/>
            <w:right w:val="none" w:sz="0" w:space="0" w:color="auto"/>
          </w:divBdr>
        </w:div>
        <w:div w:id="2142991761">
          <w:marLeft w:val="0"/>
          <w:marRight w:val="0"/>
          <w:marTop w:val="0"/>
          <w:marBottom w:val="0"/>
          <w:divBdr>
            <w:top w:val="none" w:sz="0" w:space="0" w:color="auto"/>
            <w:left w:val="none" w:sz="0" w:space="0" w:color="auto"/>
            <w:bottom w:val="none" w:sz="0" w:space="0" w:color="auto"/>
            <w:right w:val="none" w:sz="0" w:space="0" w:color="auto"/>
          </w:divBdr>
        </w:div>
      </w:divsChild>
    </w:div>
    <w:div w:id="1550071034">
      <w:bodyDiv w:val="1"/>
      <w:marLeft w:val="0"/>
      <w:marRight w:val="0"/>
      <w:marTop w:val="0"/>
      <w:marBottom w:val="0"/>
      <w:divBdr>
        <w:top w:val="none" w:sz="0" w:space="0" w:color="auto"/>
        <w:left w:val="none" w:sz="0" w:space="0" w:color="auto"/>
        <w:bottom w:val="none" w:sz="0" w:space="0" w:color="auto"/>
        <w:right w:val="none" w:sz="0" w:space="0" w:color="auto"/>
      </w:divBdr>
    </w:div>
    <w:div w:id="1550844527">
      <w:bodyDiv w:val="1"/>
      <w:marLeft w:val="0"/>
      <w:marRight w:val="0"/>
      <w:marTop w:val="0"/>
      <w:marBottom w:val="0"/>
      <w:divBdr>
        <w:top w:val="none" w:sz="0" w:space="0" w:color="auto"/>
        <w:left w:val="none" w:sz="0" w:space="0" w:color="auto"/>
        <w:bottom w:val="none" w:sz="0" w:space="0" w:color="auto"/>
        <w:right w:val="none" w:sz="0" w:space="0" w:color="auto"/>
      </w:divBdr>
    </w:div>
    <w:div w:id="1559321645">
      <w:bodyDiv w:val="1"/>
      <w:marLeft w:val="0"/>
      <w:marRight w:val="0"/>
      <w:marTop w:val="0"/>
      <w:marBottom w:val="0"/>
      <w:divBdr>
        <w:top w:val="none" w:sz="0" w:space="0" w:color="auto"/>
        <w:left w:val="none" w:sz="0" w:space="0" w:color="auto"/>
        <w:bottom w:val="none" w:sz="0" w:space="0" w:color="auto"/>
        <w:right w:val="none" w:sz="0" w:space="0" w:color="auto"/>
      </w:divBdr>
      <w:divsChild>
        <w:div w:id="310253150">
          <w:marLeft w:val="0"/>
          <w:marRight w:val="0"/>
          <w:marTop w:val="0"/>
          <w:marBottom w:val="0"/>
          <w:divBdr>
            <w:top w:val="none" w:sz="0" w:space="0" w:color="auto"/>
            <w:left w:val="none" w:sz="0" w:space="0" w:color="auto"/>
            <w:bottom w:val="none" w:sz="0" w:space="0" w:color="auto"/>
            <w:right w:val="none" w:sz="0" w:space="0" w:color="auto"/>
          </w:divBdr>
        </w:div>
        <w:div w:id="481853406">
          <w:marLeft w:val="0"/>
          <w:marRight w:val="0"/>
          <w:marTop w:val="0"/>
          <w:marBottom w:val="0"/>
          <w:divBdr>
            <w:top w:val="none" w:sz="0" w:space="0" w:color="auto"/>
            <w:left w:val="none" w:sz="0" w:space="0" w:color="auto"/>
            <w:bottom w:val="none" w:sz="0" w:space="0" w:color="auto"/>
            <w:right w:val="none" w:sz="0" w:space="0" w:color="auto"/>
          </w:divBdr>
        </w:div>
        <w:div w:id="492573780">
          <w:marLeft w:val="0"/>
          <w:marRight w:val="0"/>
          <w:marTop w:val="0"/>
          <w:marBottom w:val="0"/>
          <w:divBdr>
            <w:top w:val="none" w:sz="0" w:space="0" w:color="auto"/>
            <w:left w:val="none" w:sz="0" w:space="0" w:color="auto"/>
            <w:bottom w:val="none" w:sz="0" w:space="0" w:color="auto"/>
            <w:right w:val="none" w:sz="0" w:space="0" w:color="auto"/>
          </w:divBdr>
        </w:div>
        <w:div w:id="784496969">
          <w:marLeft w:val="0"/>
          <w:marRight w:val="0"/>
          <w:marTop w:val="0"/>
          <w:marBottom w:val="0"/>
          <w:divBdr>
            <w:top w:val="none" w:sz="0" w:space="0" w:color="auto"/>
            <w:left w:val="none" w:sz="0" w:space="0" w:color="auto"/>
            <w:bottom w:val="none" w:sz="0" w:space="0" w:color="auto"/>
            <w:right w:val="none" w:sz="0" w:space="0" w:color="auto"/>
          </w:divBdr>
        </w:div>
        <w:div w:id="1159345414">
          <w:marLeft w:val="0"/>
          <w:marRight w:val="0"/>
          <w:marTop w:val="0"/>
          <w:marBottom w:val="0"/>
          <w:divBdr>
            <w:top w:val="none" w:sz="0" w:space="0" w:color="auto"/>
            <w:left w:val="none" w:sz="0" w:space="0" w:color="auto"/>
            <w:bottom w:val="none" w:sz="0" w:space="0" w:color="auto"/>
            <w:right w:val="none" w:sz="0" w:space="0" w:color="auto"/>
          </w:divBdr>
        </w:div>
        <w:div w:id="1288661669">
          <w:marLeft w:val="0"/>
          <w:marRight w:val="0"/>
          <w:marTop w:val="0"/>
          <w:marBottom w:val="0"/>
          <w:divBdr>
            <w:top w:val="none" w:sz="0" w:space="0" w:color="auto"/>
            <w:left w:val="none" w:sz="0" w:space="0" w:color="auto"/>
            <w:bottom w:val="none" w:sz="0" w:space="0" w:color="auto"/>
            <w:right w:val="none" w:sz="0" w:space="0" w:color="auto"/>
          </w:divBdr>
        </w:div>
        <w:div w:id="1697152858">
          <w:marLeft w:val="0"/>
          <w:marRight w:val="0"/>
          <w:marTop w:val="0"/>
          <w:marBottom w:val="0"/>
          <w:divBdr>
            <w:top w:val="none" w:sz="0" w:space="0" w:color="auto"/>
            <w:left w:val="none" w:sz="0" w:space="0" w:color="auto"/>
            <w:bottom w:val="none" w:sz="0" w:space="0" w:color="auto"/>
            <w:right w:val="none" w:sz="0" w:space="0" w:color="auto"/>
          </w:divBdr>
        </w:div>
        <w:div w:id="1736781737">
          <w:marLeft w:val="0"/>
          <w:marRight w:val="0"/>
          <w:marTop w:val="0"/>
          <w:marBottom w:val="0"/>
          <w:divBdr>
            <w:top w:val="none" w:sz="0" w:space="0" w:color="auto"/>
            <w:left w:val="none" w:sz="0" w:space="0" w:color="auto"/>
            <w:bottom w:val="none" w:sz="0" w:space="0" w:color="auto"/>
            <w:right w:val="none" w:sz="0" w:space="0" w:color="auto"/>
          </w:divBdr>
        </w:div>
        <w:div w:id="1811284102">
          <w:marLeft w:val="0"/>
          <w:marRight w:val="0"/>
          <w:marTop w:val="0"/>
          <w:marBottom w:val="0"/>
          <w:divBdr>
            <w:top w:val="none" w:sz="0" w:space="0" w:color="auto"/>
            <w:left w:val="none" w:sz="0" w:space="0" w:color="auto"/>
            <w:bottom w:val="none" w:sz="0" w:space="0" w:color="auto"/>
            <w:right w:val="none" w:sz="0" w:space="0" w:color="auto"/>
          </w:divBdr>
        </w:div>
      </w:divsChild>
    </w:div>
    <w:div w:id="1564564548">
      <w:bodyDiv w:val="1"/>
      <w:marLeft w:val="0"/>
      <w:marRight w:val="0"/>
      <w:marTop w:val="0"/>
      <w:marBottom w:val="0"/>
      <w:divBdr>
        <w:top w:val="none" w:sz="0" w:space="0" w:color="auto"/>
        <w:left w:val="none" w:sz="0" w:space="0" w:color="auto"/>
        <w:bottom w:val="none" w:sz="0" w:space="0" w:color="auto"/>
        <w:right w:val="none" w:sz="0" w:space="0" w:color="auto"/>
      </w:divBdr>
    </w:div>
    <w:div w:id="1565137836">
      <w:bodyDiv w:val="1"/>
      <w:marLeft w:val="0"/>
      <w:marRight w:val="0"/>
      <w:marTop w:val="0"/>
      <w:marBottom w:val="0"/>
      <w:divBdr>
        <w:top w:val="none" w:sz="0" w:space="0" w:color="auto"/>
        <w:left w:val="none" w:sz="0" w:space="0" w:color="auto"/>
        <w:bottom w:val="none" w:sz="0" w:space="0" w:color="auto"/>
        <w:right w:val="none" w:sz="0" w:space="0" w:color="auto"/>
      </w:divBdr>
    </w:div>
    <w:div w:id="1595017683">
      <w:bodyDiv w:val="1"/>
      <w:marLeft w:val="0"/>
      <w:marRight w:val="0"/>
      <w:marTop w:val="0"/>
      <w:marBottom w:val="0"/>
      <w:divBdr>
        <w:top w:val="none" w:sz="0" w:space="0" w:color="auto"/>
        <w:left w:val="none" w:sz="0" w:space="0" w:color="auto"/>
        <w:bottom w:val="none" w:sz="0" w:space="0" w:color="auto"/>
        <w:right w:val="none" w:sz="0" w:space="0" w:color="auto"/>
      </w:divBdr>
    </w:div>
    <w:div w:id="1761943709">
      <w:bodyDiv w:val="1"/>
      <w:marLeft w:val="0"/>
      <w:marRight w:val="0"/>
      <w:marTop w:val="0"/>
      <w:marBottom w:val="0"/>
      <w:divBdr>
        <w:top w:val="none" w:sz="0" w:space="0" w:color="auto"/>
        <w:left w:val="none" w:sz="0" w:space="0" w:color="auto"/>
        <w:bottom w:val="none" w:sz="0" w:space="0" w:color="auto"/>
        <w:right w:val="none" w:sz="0" w:space="0" w:color="auto"/>
      </w:divBdr>
    </w:div>
    <w:div w:id="1777023461">
      <w:bodyDiv w:val="1"/>
      <w:marLeft w:val="0"/>
      <w:marRight w:val="0"/>
      <w:marTop w:val="0"/>
      <w:marBottom w:val="0"/>
      <w:divBdr>
        <w:top w:val="none" w:sz="0" w:space="0" w:color="auto"/>
        <w:left w:val="none" w:sz="0" w:space="0" w:color="auto"/>
        <w:bottom w:val="none" w:sz="0" w:space="0" w:color="auto"/>
        <w:right w:val="none" w:sz="0" w:space="0" w:color="auto"/>
      </w:divBdr>
      <w:divsChild>
        <w:div w:id="207374200">
          <w:marLeft w:val="0"/>
          <w:marRight w:val="0"/>
          <w:marTop w:val="0"/>
          <w:marBottom w:val="0"/>
          <w:divBdr>
            <w:top w:val="none" w:sz="0" w:space="0" w:color="auto"/>
            <w:left w:val="none" w:sz="0" w:space="0" w:color="auto"/>
            <w:bottom w:val="none" w:sz="0" w:space="0" w:color="auto"/>
            <w:right w:val="none" w:sz="0" w:space="0" w:color="auto"/>
          </w:divBdr>
          <w:divsChild>
            <w:div w:id="10452567">
              <w:marLeft w:val="0"/>
              <w:marRight w:val="0"/>
              <w:marTop w:val="0"/>
              <w:marBottom w:val="0"/>
              <w:divBdr>
                <w:top w:val="none" w:sz="0" w:space="0" w:color="auto"/>
                <w:left w:val="none" w:sz="0" w:space="0" w:color="auto"/>
                <w:bottom w:val="none" w:sz="0" w:space="0" w:color="auto"/>
                <w:right w:val="none" w:sz="0" w:space="0" w:color="auto"/>
              </w:divBdr>
            </w:div>
            <w:div w:id="17858013">
              <w:marLeft w:val="0"/>
              <w:marRight w:val="0"/>
              <w:marTop w:val="0"/>
              <w:marBottom w:val="0"/>
              <w:divBdr>
                <w:top w:val="none" w:sz="0" w:space="0" w:color="auto"/>
                <w:left w:val="none" w:sz="0" w:space="0" w:color="auto"/>
                <w:bottom w:val="none" w:sz="0" w:space="0" w:color="auto"/>
                <w:right w:val="none" w:sz="0" w:space="0" w:color="auto"/>
              </w:divBdr>
            </w:div>
            <w:div w:id="18745637">
              <w:marLeft w:val="0"/>
              <w:marRight w:val="0"/>
              <w:marTop w:val="0"/>
              <w:marBottom w:val="0"/>
              <w:divBdr>
                <w:top w:val="none" w:sz="0" w:space="0" w:color="auto"/>
                <w:left w:val="none" w:sz="0" w:space="0" w:color="auto"/>
                <w:bottom w:val="none" w:sz="0" w:space="0" w:color="auto"/>
                <w:right w:val="none" w:sz="0" w:space="0" w:color="auto"/>
              </w:divBdr>
            </w:div>
            <w:div w:id="20204359">
              <w:marLeft w:val="0"/>
              <w:marRight w:val="0"/>
              <w:marTop w:val="0"/>
              <w:marBottom w:val="0"/>
              <w:divBdr>
                <w:top w:val="none" w:sz="0" w:space="0" w:color="auto"/>
                <w:left w:val="none" w:sz="0" w:space="0" w:color="auto"/>
                <w:bottom w:val="none" w:sz="0" w:space="0" w:color="auto"/>
                <w:right w:val="none" w:sz="0" w:space="0" w:color="auto"/>
              </w:divBdr>
            </w:div>
            <w:div w:id="25496463">
              <w:marLeft w:val="0"/>
              <w:marRight w:val="0"/>
              <w:marTop w:val="0"/>
              <w:marBottom w:val="0"/>
              <w:divBdr>
                <w:top w:val="none" w:sz="0" w:space="0" w:color="auto"/>
                <w:left w:val="none" w:sz="0" w:space="0" w:color="auto"/>
                <w:bottom w:val="none" w:sz="0" w:space="0" w:color="auto"/>
                <w:right w:val="none" w:sz="0" w:space="0" w:color="auto"/>
              </w:divBdr>
            </w:div>
            <w:div w:id="31266853">
              <w:marLeft w:val="0"/>
              <w:marRight w:val="0"/>
              <w:marTop w:val="0"/>
              <w:marBottom w:val="0"/>
              <w:divBdr>
                <w:top w:val="none" w:sz="0" w:space="0" w:color="auto"/>
                <w:left w:val="none" w:sz="0" w:space="0" w:color="auto"/>
                <w:bottom w:val="none" w:sz="0" w:space="0" w:color="auto"/>
                <w:right w:val="none" w:sz="0" w:space="0" w:color="auto"/>
              </w:divBdr>
            </w:div>
            <w:div w:id="68768695">
              <w:marLeft w:val="0"/>
              <w:marRight w:val="0"/>
              <w:marTop w:val="0"/>
              <w:marBottom w:val="0"/>
              <w:divBdr>
                <w:top w:val="none" w:sz="0" w:space="0" w:color="auto"/>
                <w:left w:val="none" w:sz="0" w:space="0" w:color="auto"/>
                <w:bottom w:val="none" w:sz="0" w:space="0" w:color="auto"/>
                <w:right w:val="none" w:sz="0" w:space="0" w:color="auto"/>
              </w:divBdr>
            </w:div>
            <w:div w:id="112017606">
              <w:marLeft w:val="0"/>
              <w:marRight w:val="0"/>
              <w:marTop w:val="0"/>
              <w:marBottom w:val="0"/>
              <w:divBdr>
                <w:top w:val="none" w:sz="0" w:space="0" w:color="auto"/>
                <w:left w:val="none" w:sz="0" w:space="0" w:color="auto"/>
                <w:bottom w:val="none" w:sz="0" w:space="0" w:color="auto"/>
                <w:right w:val="none" w:sz="0" w:space="0" w:color="auto"/>
              </w:divBdr>
            </w:div>
            <w:div w:id="126553781">
              <w:marLeft w:val="0"/>
              <w:marRight w:val="0"/>
              <w:marTop w:val="0"/>
              <w:marBottom w:val="0"/>
              <w:divBdr>
                <w:top w:val="none" w:sz="0" w:space="0" w:color="auto"/>
                <w:left w:val="none" w:sz="0" w:space="0" w:color="auto"/>
                <w:bottom w:val="none" w:sz="0" w:space="0" w:color="auto"/>
                <w:right w:val="none" w:sz="0" w:space="0" w:color="auto"/>
              </w:divBdr>
            </w:div>
            <w:div w:id="170416020">
              <w:marLeft w:val="0"/>
              <w:marRight w:val="0"/>
              <w:marTop w:val="0"/>
              <w:marBottom w:val="0"/>
              <w:divBdr>
                <w:top w:val="none" w:sz="0" w:space="0" w:color="auto"/>
                <w:left w:val="none" w:sz="0" w:space="0" w:color="auto"/>
                <w:bottom w:val="none" w:sz="0" w:space="0" w:color="auto"/>
                <w:right w:val="none" w:sz="0" w:space="0" w:color="auto"/>
              </w:divBdr>
            </w:div>
            <w:div w:id="230773993">
              <w:marLeft w:val="0"/>
              <w:marRight w:val="0"/>
              <w:marTop w:val="0"/>
              <w:marBottom w:val="0"/>
              <w:divBdr>
                <w:top w:val="none" w:sz="0" w:space="0" w:color="auto"/>
                <w:left w:val="none" w:sz="0" w:space="0" w:color="auto"/>
                <w:bottom w:val="none" w:sz="0" w:space="0" w:color="auto"/>
                <w:right w:val="none" w:sz="0" w:space="0" w:color="auto"/>
              </w:divBdr>
            </w:div>
            <w:div w:id="231307876">
              <w:marLeft w:val="0"/>
              <w:marRight w:val="0"/>
              <w:marTop w:val="0"/>
              <w:marBottom w:val="0"/>
              <w:divBdr>
                <w:top w:val="none" w:sz="0" w:space="0" w:color="auto"/>
                <w:left w:val="none" w:sz="0" w:space="0" w:color="auto"/>
                <w:bottom w:val="none" w:sz="0" w:space="0" w:color="auto"/>
                <w:right w:val="none" w:sz="0" w:space="0" w:color="auto"/>
              </w:divBdr>
            </w:div>
            <w:div w:id="233853182">
              <w:marLeft w:val="0"/>
              <w:marRight w:val="0"/>
              <w:marTop w:val="0"/>
              <w:marBottom w:val="0"/>
              <w:divBdr>
                <w:top w:val="none" w:sz="0" w:space="0" w:color="auto"/>
                <w:left w:val="none" w:sz="0" w:space="0" w:color="auto"/>
                <w:bottom w:val="none" w:sz="0" w:space="0" w:color="auto"/>
                <w:right w:val="none" w:sz="0" w:space="0" w:color="auto"/>
              </w:divBdr>
            </w:div>
            <w:div w:id="271589774">
              <w:marLeft w:val="0"/>
              <w:marRight w:val="0"/>
              <w:marTop w:val="0"/>
              <w:marBottom w:val="0"/>
              <w:divBdr>
                <w:top w:val="none" w:sz="0" w:space="0" w:color="auto"/>
                <w:left w:val="none" w:sz="0" w:space="0" w:color="auto"/>
                <w:bottom w:val="none" w:sz="0" w:space="0" w:color="auto"/>
                <w:right w:val="none" w:sz="0" w:space="0" w:color="auto"/>
              </w:divBdr>
            </w:div>
            <w:div w:id="337538749">
              <w:marLeft w:val="0"/>
              <w:marRight w:val="0"/>
              <w:marTop w:val="0"/>
              <w:marBottom w:val="0"/>
              <w:divBdr>
                <w:top w:val="none" w:sz="0" w:space="0" w:color="auto"/>
                <w:left w:val="none" w:sz="0" w:space="0" w:color="auto"/>
                <w:bottom w:val="none" w:sz="0" w:space="0" w:color="auto"/>
                <w:right w:val="none" w:sz="0" w:space="0" w:color="auto"/>
              </w:divBdr>
            </w:div>
            <w:div w:id="354962295">
              <w:marLeft w:val="0"/>
              <w:marRight w:val="0"/>
              <w:marTop w:val="0"/>
              <w:marBottom w:val="0"/>
              <w:divBdr>
                <w:top w:val="none" w:sz="0" w:space="0" w:color="auto"/>
                <w:left w:val="none" w:sz="0" w:space="0" w:color="auto"/>
                <w:bottom w:val="none" w:sz="0" w:space="0" w:color="auto"/>
                <w:right w:val="none" w:sz="0" w:space="0" w:color="auto"/>
              </w:divBdr>
            </w:div>
            <w:div w:id="363486732">
              <w:marLeft w:val="0"/>
              <w:marRight w:val="0"/>
              <w:marTop w:val="0"/>
              <w:marBottom w:val="0"/>
              <w:divBdr>
                <w:top w:val="none" w:sz="0" w:space="0" w:color="auto"/>
                <w:left w:val="none" w:sz="0" w:space="0" w:color="auto"/>
                <w:bottom w:val="none" w:sz="0" w:space="0" w:color="auto"/>
                <w:right w:val="none" w:sz="0" w:space="0" w:color="auto"/>
              </w:divBdr>
            </w:div>
            <w:div w:id="384839268">
              <w:marLeft w:val="0"/>
              <w:marRight w:val="0"/>
              <w:marTop w:val="0"/>
              <w:marBottom w:val="0"/>
              <w:divBdr>
                <w:top w:val="none" w:sz="0" w:space="0" w:color="auto"/>
                <w:left w:val="none" w:sz="0" w:space="0" w:color="auto"/>
                <w:bottom w:val="none" w:sz="0" w:space="0" w:color="auto"/>
                <w:right w:val="none" w:sz="0" w:space="0" w:color="auto"/>
              </w:divBdr>
            </w:div>
            <w:div w:id="387341828">
              <w:marLeft w:val="0"/>
              <w:marRight w:val="0"/>
              <w:marTop w:val="0"/>
              <w:marBottom w:val="0"/>
              <w:divBdr>
                <w:top w:val="none" w:sz="0" w:space="0" w:color="auto"/>
                <w:left w:val="none" w:sz="0" w:space="0" w:color="auto"/>
                <w:bottom w:val="none" w:sz="0" w:space="0" w:color="auto"/>
                <w:right w:val="none" w:sz="0" w:space="0" w:color="auto"/>
              </w:divBdr>
            </w:div>
            <w:div w:id="388235461">
              <w:marLeft w:val="0"/>
              <w:marRight w:val="0"/>
              <w:marTop w:val="0"/>
              <w:marBottom w:val="0"/>
              <w:divBdr>
                <w:top w:val="none" w:sz="0" w:space="0" w:color="auto"/>
                <w:left w:val="none" w:sz="0" w:space="0" w:color="auto"/>
                <w:bottom w:val="none" w:sz="0" w:space="0" w:color="auto"/>
                <w:right w:val="none" w:sz="0" w:space="0" w:color="auto"/>
              </w:divBdr>
            </w:div>
            <w:div w:id="417554844">
              <w:marLeft w:val="0"/>
              <w:marRight w:val="0"/>
              <w:marTop w:val="0"/>
              <w:marBottom w:val="0"/>
              <w:divBdr>
                <w:top w:val="none" w:sz="0" w:space="0" w:color="auto"/>
                <w:left w:val="none" w:sz="0" w:space="0" w:color="auto"/>
                <w:bottom w:val="none" w:sz="0" w:space="0" w:color="auto"/>
                <w:right w:val="none" w:sz="0" w:space="0" w:color="auto"/>
              </w:divBdr>
            </w:div>
            <w:div w:id="491526656">
              <w:marLeft w:val="0"/>
              <w:marRight w:val="0"/>
              <w:marTop w:val="0"/>
              <w:marBottom w:val="0"/>
              <w:divBdr>
                <w:top w:val="none" w:sz="0" w:space="0" w:color="auto"/>
                <w:left w:val="none" w:sz="0" w:space="0" w:color="auto"/>
                <w:bottom w:val="none" w:sz="0" w:space="0" w:color="auto"/>
                <w:right w:val="none" w:sz="0" w:space="0" w:color="auto"/>
              </w:divBdr>
            </w:div>
            <w:div w:id="493642010">
              <w:marLeft w:val="0"/>
              <w:marRight w:val="0"/>
              <w:marTop w:val="0"/>
              <w:marBottom w:val="0"/>
              <w:divBdr>
                <w:top w:val="none" w:sz="0" w:space="0" w:color="auto"/>
                <w:left w:val="none" w:sz="0" w:space="0" w:color="auto"/>
                <w:bottom w:val="none" w:sz="0" w:space="0" w:color="auto"/>
                <w:right w:val="none" w:sz="0" w:space="0" w:color="auto"/>
              </w:divBdr>
            </w:div>
            <w:div w:id="506676946">
              <w:marLeft w:val="0"/>
              <w:marRight w:val="0"/>
              <w:marTop w:val="0"/>
              <w:marBottom w:val="0"/>
              <w:divBdr>
                <w:top w:val="none" w:sz="0" w:space="0" w:color="auto"/>
                <w:left w:val="none" w:sz="0" w:space="0" w:color="auto"/>
                <w:bottom w:val="none" w:sz="0" w:space="0" w:color="auto"/>
                <w:right w:val="none" w:sz="0" w:space="0" w:color="auto"/>
              </w:divBdr>
            </w:div>
            <w:div w:id="520171356">
              <w:marLeft w:val="0"/>
              <w:marRight w:val="0"/>
              <w:marTop w:val="0"/>
              <w:marBottom w:val="0"/>
              <w:divBdr>
                <w:top w:val="none" w:sz="0" w:space="0" w:color="auto"/>
                <w:left w:val="none" w:sz="0" w:space="0" w:color="auto"/>
                <w:bottom w:val="none" w:sz="0" w:space="0" w:color="auto"/>
                <w:right w:val="none" w:sz="0" w:space="0" w:color="auto"/>
              </w:divBdr>
            </w:div>
            <w:div w:id="574705366">
              <w:marLeft w:val="0"/>
              <w:marRight w:val="0"/>
              <w:marTop w:val="0"/>
              <w:marBottom w:val="0"/>
              <w:divBdr>
                <w:top w:val="none" w:sz="0" w:space="0" w:color="auto"/>
                <w:left w:val="none" w:sz="0" w:space="0" w:color="auto"/>
                <w:bottom w:val="none" w:sz="0" w:space="0" w:color="auto"/>
                <w:right w:val="none" w:sz="0" w:space="0" w:color="auto"/>
              </w:divBdr>
            </w:div>
            <w:div w:id="609052620">
              <w:marLeft w:val="0"/>
              <w:marRight w:val="0"/>
              <w:marTop w:val="0"/>
              <w:marBottom w:val="0"/>
              <w:divBdr>
                <w:top w:val="none" w:sz="0" w:space="0" w:color="auto"/>
                <w:left w:val="none" w:sz="0" w:space="0" w:color="auto"/>
                <w:bottom w:val="none" w:sz="0" w:space="0" w:color="auto"/>
                <w:right w:val="none" w:sz="0" w:space="0" w:color="auto"/>
              </w:divBdr>
            </w:div>
            <w:div w:id="659889798">
              <w:marLeft w:val="0"/>
              <w:marRight w:val="0"/>
              <w:marTop w:val="0"/>
              <w:marBottom w:val="0"/>
              <w:divBdr>
                <w:top w:val="none" w:sz="0" w:space="0" w:color="auto"/>
                <w:left w:val="none" w:sz="0" w:space="0" w:color="auto"/>
                <w:bottom w:val="none" w:sz="0" w:space="0" w:color="auto"/>
                <w:right w:val="none" w:sz="0" w:space="0" w:color="auto"/>
              </w:divBdr>
            </w:div>
            <w:div w:id="759252677">
              <w:marLeft w:val="0"/>
              <w:marRight w:val="0"/>
              <w:marTop w:val="0"/>
              <w:marBottom w:val="0"/>
              <w:divBdr>
                <w:top w:val="none" w:sz="0" w:space="0" w:color="auto"/>
                <w:left w:val="none" w:sz="0" w:space="0" w:color="auto"/>
                <w:bottom w:val="none" w:sz="0" w:space="0" w:color="auto"/>
                <w:right w:val="none" w:sz="0" w:space="0" w:color="auto"/>
              </w:divBdr>
            </w:div>
            <w:div w:id="826048446">
              <w:marLeft w:val="0"/>
              <w:marRight w:val="0"/>
              <w:marTop w:val="0"/>
              <w:marBottom w:val="0"/>
              <w:divBdr>
                <w:top w:val="none" w:sz="0" w:space="0" w:color="auto"/>
                <w:left w:val="none" w:sz="0" w:space="0" w:color="auto"/>
                <w:bottom w:val="none" w:sz="0" w:space="0" w:color="auto"/>
                <w:right w:val="none" w:sz="0" w:space="0" w:color="auto"/>
              </w:divBdr>
            </w:div>
            <w:div w:id="868563038">
              <w:marLeft w:val="0"/>
              <w:marRight w:val="0"/>
              <w:marTop w:val="0"/>
              <w:marBottom w:val="0"/>
              <w:divBdr>
                <w:top w:val="none" w:sz="0" w:space="0" w:color="auto"/>
                <w:left w:val="none" w:sz="0" w:space="0" w:color="auto"/>
                <w:bottom w:val="none" w:sz="0" w:space="0" w:color="auto"/>
                <w:right w:val="none" w:sz="0" w:space="0" w:color="auto"/>
              </w:divBdr>
            </w:div>
            <w:div w:id="894584303">
              <w:marLeft w:val="0"/>
              <w:marRight w:val="0"/>
              <w:marTop w:val="0"/>
              <w:marBottom w:val="0"/>
              <w:divBdr>
                <w:top w:val="none" w:sz="0" w:space="0" w:color="auto"/>
                <w:left w:val="none" w:sz="0" w:space="0" w:color="auto"/>
                <w:bottom w:val="none" w:sz="0" w:space="0" w:color="auto"/>
                <w:right w:val="none" w:sz="0" w:space="0" w:color="auto"/>
              </w:divBdr>
            </w:div>
            <w:div w:id="914701516">
              <w:marLeft w:val="0"/>
              <w:marRight w:val="0"/>
              <w:marTop w:val="0"/>
              <w:marBottom w:val="0"/>
              <w:divBdr>
                <w:top w:val="none" w:sz="0" w:space="0" w:color="auto"/>
                <w:left w:val="none" w:sz="0" w:space="0" w:color="auto"/>
                <w:bottom w:val="none" w:sz="0" w:space="0" w:color="auto"/>
                <w:right w:val="none" w:sz="0" w:space="0" w:color="auto"/>
              </w:divBdr>
            </w:div>
            <w:div w:id="924655509">
              <w:marLeft w:val="0"/>
              <w:marRight w:val="0"/>
              <w:marTop w:val="0"/>
              <w:marBottom w:val="0"/>
              <w:divBdr>
                <w:top w:val="none" w:sz="0" w:space="0" w:color="auto"/>
                <w:left w:val="none" w:sz="0" w:space="0" w:color="auto"/>
                <w:bottom w:val="none" w:sz="0" w:space="0" w:color="auto"/>
                <w:right w:val="none" w:sz="0" w:space="0" w:color="auto"/>
              </w:divBdr>
            </w:div>
            <w:div w:id="985746422">
              <w:marLeft w:val="0"/>
              <w:marRight w:val="0"/>
              <w:marTop w:val="0"/>
              <w:marBottom w:val="0"/>
              <w:divBdr>
                <w:top w:val="none" w:sz="0" w:space="0" w:color="auto"/>
                <w:left w:val="none" w:sz="0" w:space="0" w:color="auto"/>
                <w:bottom w:val="none" w:sz="0" w:space="0" w:color="auto"/>
                <w:right w:val="none" w:sz="0" w:space="0" w:color="auto"/>
              </w:divBdr>
            </w:div>
            <w:div w:id="1008481541">
              <w:marLeft w:val="0"/>
              <w:marRight w:val="0"/>
              <w:marTop w:val="0"/>
              <w:marBottom w:val="0"/>
              <w:divBdr>
                <w:top w:val="none" w:sz="0" w:space="0" w:color="auto"/>
                <w:left w:val="none" w:sz="0" w:space="0" w:color="auto"/>
                <w:bottom w:val="none" w:sz="0" w:space="0" w:color="auto"/>
                <w:right w:val="none" w:sz="0" w:space="0" w:color="auto"/>
              </w:divBdr>
            </w:div>
            <w:div w:id="1031421038">
              <w:marLeft w:val="0"/>
              <w:marRight w:val="0"/>
              <w:marTop w:val="0"/>
              <w:marBottom w:val="0"/>
              <w:divBdr>
                <w:top w:val="none" w:sz="0" w:space="0" w:color="auto"/>
                <w:left w:val="none" w:sz="0" w:space="0" w:color="auto"/>
                <w:bottom w:val="none" w:sz="0" w:space="0" w:color="auto"/>
                <w:right w:val="none" w:sz="0" w:space="0" w:color="auto"/>
              </w:divBdr>
            </w:div>
            <w:div w:id="1036541750">
              <w:marLeft w:val="0"/>
              <w:marRight w:val="0"/>
              <w:marTop w:val="0"/>
              <w:marBottom w:val="0"/>
              <w:divBdr>
                <w:top w:val="none" w:sz="0" w:space="0" w:color="auto"/>
                <w:left w:val="none" w:sz="0" w:space="0" w:color="auto"/>
                <w:bottom w:val="none" w:sz="0" w:space="0" w:color="auto"/>
                <w:right w:val="none" w:sz="0" w:space="0" w:color="auto"/>
              </w:divBdr>
            </w:div>
            <w:div w:id="1056516147">
              <w:marLeft w:val="0"/>
              <w:marRight w:val="0"/>
              <w:marTop w:val="0"/>
              <w:marBottom w:val="0"/>
              <w:divBdr>
                <w:top w:val="none" w:sz="0" w:space="0" w:color="auto"/>
                <w:left w:val="none" w:sz="0" w:space="0" w:color="auto"/>
                <w:bottom w:val="none" w:sz="0" w:space="0" w:color="auto"/>
                <w:right w:val="none" w:sz="0" w:space="0" w:color="auto"/>
              </w:divBdr>
            </w:div>
            <w:div w:id="1075779446">
              <w:marLeft w:val="0"/>
              <w:marRight w:val="0"/>
              <w:marTop w:val="0"/>
              <w:marBottom w:val="0"/>
              <w:divBdr>
                <w:top w:val="none" w:sz="0" w:space="0" w:color="auto"/>
                <w:left w:val="none" w:sz="0" w:space="0" w:color="auto"/>
                <w:bottom w:val="none" w:sz="0" w:space="0" w:color="auto"/>
                <w:right w:val="none" w:sz="0" w:space="0" w:color="auto"/>
              </w:divBdr>
            </w:div>
            <w:div w:id="1080710438">
              <w:marLeft w:val="0"/>
              <w:marRight w:val="0"/>
              <w:marTop w:val="0"/>
              <w:marBottom w:val="0"/>
              <w:divBdr>
                <w:top w:val="none" w:sz="0" w:space="0" w:color="auto"/>
                <w:left w:val="none" w:sz="0" w:space="0" w:color="auto"/>
                <w:bottom w:val="none" w:sz="0" w:space="0" w:color="auto"/>
                <w:right w:val="none" w:sz="0" w:space="0" w:color="auto"/>
              </w:divBdr>
            </w:div>
            <w:div w:id="1104111005">
              <w:marLeft w:val="0"/>
              <w:marRight w:val="0"/>
              <w:marTop w:val="0"/>
              <w:marBottom w:val="0"/>
              <w:divBdr>
                <w:top w:val="none" w:sz="0" w:space="0" w:color="auto"/>
                <w:left w:val="none" w:sz="0" w:space="0" w:color="auto"/>
                <w:bottom w:val="none" w:sz="0" w:space="0" w:color="auto"/>
                <w:right w:val="none" w:sz="0" w:space="0" w:color="auto"/>
              </w:divBdr>
            </w:div>
            <w:div w:id="1112822848">
              <w:marLeft w:val="0"/>
              <w:marRight w:val="0"/>
              <w:marTop w:val="0"/>
              <w:marBottom w:val="0"/>
              <w:divBdr>
                <w:top w:val="none" w:sz="0" w:space="0" w:color="auto"/>
                <w:left w:val="none" w:sz="0" w:space="0" w:color="auto"/>
                <w:bottom w:val="none" w:sz="0" w:space="0" w:color="auto"/>
                <w:right w:val="none" w:sz="0" w:space="0" w:color="auto"/>
              </w:divBdr>
            </w:div>
            <w:div w:id="1153523265">
              <w:marLeft w:val="0"/>
              <w:marRight w:val="0"/>
              <w:marTop w:val="0"/>
              <w:marBottom w:val="0"/>
              <w:divBdr>
                <w:top w:val="none" w:sz="0" w:space="0" w:color="auto"/>
                <w:left w:val="none" w:sz="0" w:space="0" w:color="auto"/>
                <w:bottom w:val="none" w:sz="0" w:space="0" w:color="auto"/>
                <w:right w:val="none" w:sz="0" w:space="0" w:color="auto"/>
              </w:divBdr>
            </w:div>
            <w:div w:id="1158691683">
              <w:marLeft w:val="0"/>
              <w:marRight w:val="0"/>
              <w:marTop w:val="0"/>
              <w:marBottom w:val="0"/>
              <w:divBdr>
                <w:top w:val="none" w:sz="0" w:space="0" w:color="auto"/>
                <w:left w:val="none" w:sz="0" w:space="0" w:color="auto"/>
                <w:bottom w:val="none" w:sz="0" w:space="0" w:color="auto"/>
                <w:right w:val="none" w:sz="0" w:space="0" w:color="auto"/>
              </w:divBdr>
            </w:div>
            <w:div w:id="1212227231">
              <w:marLeft w:val="0"/>
              <w:marRight w:val="0"/>
              <w:marTop w:val="0"/>
              <w:marBottom w:val="0"/>
              <w:divBdr>
                <w:top w:val="none" w:sz="0" w:space="0" w:color="auto"/>
                <w:left w:val="none" w:sz="0" w:space="0" w:color="auto"/>
                <w:bottom w:val="none" w:sz="0" w:space="0" w:color="auto"/>
                <w:right w:val="none" w:sz="0" w:space="0" w:color="auto"/>
              </w:divBdr>
            </w:div>
            <w:div w:id="1241401114">
              <w:marLeft w:val="0"/>
              <w:marRight w:val="0"/>
              <w:marTop w:val="0"/>
              <w:marBottom w:val="0"/>
              <w:divBdr>
                <w:top w:val="none" w:sz="0" w:space="0" w:color="auto"/>
                <w:left w:val="none" w:sz="0" w:space="0" w:color="auto"/>
                <w:bottom w:val="none" w:sz="0" w:space="0" w:color="auto"/>
                <w:right w:val="none" w:sz="0" w:space="0" w:color="auto"/>
              </w:divBdr>
            </w:div>
            <w:div w:id="1245992893">
              <w:marLeft w:val="0"/>
              <w:marRight w:val="0"/>
              <w:marTop w:val="0"/>
              <w:marBottom w:val="0"/>
              <w:divBdr>
                <w:top w:val="none" w:sz="0" w:space="0" w:color="auto"/>
                <w:left w:val="none" w:sz="0" w:space="0" w:color="auto"/>
                <w:bottom w:val="none" w:sz="0" w:space="0" w:color="auto"/>
                <w:right w:val="none" w:sz="0" w:space="0" w:color="auto"/>
              </w:divBdr>
            </w:div>
            <w:div w:id="1285233256">
              <w:marLeft w:val="0"/>
              <w:marRight w:val="0"/>
              <w:marTop w:val="0"/>
              <w:marBottom w:val="0"/>
              <w:divBdr>
                <w:top w:val="none" w:sz="0" w:space="0" w:color="auto"/>
                <w:left w:val="none" w:sz="0" w:space="0" w:color="auto"/>
                <w:bottom w:val="none" w:sz="0" w:space="0" w:color="auto"/>
                <w:right w:val="none" w:sz="0" w:space="0" w:color="auto"/>
              </w:divBdr>
            </w:div>
            <w:div w:id="1301616450">
              <w:marLeft w:val="0"/>
              <w:marRight w:val="0"/>
              <w:marTop w:val="0"/>
              <w:marBottom w:val="0"/>
              <w:divBdr>
                <w:top w:val="none" w:sz="0" w:space="0" w:color="auto"/>
                <w:left w:val="none" w:sz="0" w:space="0" w:color="auto"/>
                <w:bottom w:val="none" w:sz="0" w:space="0" w:color="auto"/>
                <w:right w:val="none" w:sz="0" w:space="0" w:color="auto"/>
              </w:divBdr>
            </w:div>
            <w:div w:id="1325814140">
              <w:marLeft w:val="0"/>
              <w:marRight w:val="0"/>
              <w:marTop w:val="0"/>
              <w:marBottom w:val="0"/>
              <w:divBdr>
                <w:top w:val="none" w:sz="0" w:space="0" w:color="auto"/>
                <w:left w:val="none" w:sz="0" w:space="0" w:color="auto"/>
                <w:bottom w:val="none" w:sz="0" w:space="0" w:color="auto"/>
                <w:right w:val="none" w:sz="0" w:space="0" w:color="auto"/>
              </w:divBdr>
            </w:div>
            <w:div w:id="1329022213">
              <w:marLeft w:val="0"/>
              <w:marRight w:val="0"/>
              <w:marTop w:val="0"/>
              <w:marBottom w:val="0"/>
              <w:divBdr>
                <w:top w:val="none" w:sz="0" w:space="0" w:color="auto"/>
                <w:left w:val="none" w:sz="0" w:space="0" w:color="auto"/>
                <w:bottom w:val="none" w:sz="0" w:space="0" w:color="auto"/>
                <w:right w:val="none" w:sz="0" w:space="0" w:color="auto"/>
              </w:divBdr>
            </w:div>
            <w:div w:id="1395274860">
              <w:marLeft w:val="0"/>
              <w:marRight w:val="0"/>
              <w:marTop w:val="0"/>
              <w:marBottom w:val="0"/>
              <w:divBdr>
                <w:top w:val="none" w:sz="0" w:space="0" w:color="auto"/>
                <w:left w:val="none" w:sz="0" w:space="0" w:color="auto"/>
                <w:bottom w:val="none" w:sz="0" w:space="0" w:color="auto"/>
                <w:right w:val="none" w:sz="0" w:space="0" w:color="auto"/>
              </w:divBdr>
            </w:div>
            <w:div w:id="1409576121">
              <w:marLeft w:val="0"/>
              <w:marRight w:val="0"/>
              <w:marTop w:val="0"/>
              <w:marBottom w:val="0"/>
              <w:divBdr>
                <w:top w:val="none" w:sz="0" w:space="0" w:color="auto"/>
                <w:left w:val="none" w:sz="0" w:space="0" w:color="auto"/>
                <w:bottom w:val="none" w:sz="0" w:space="0" w:color="auto"/>
                <w:right w:val="none" w:sz="0" w:space="0" w:color="auto"/>
              </w:divBdr>
            </w:div>
            <w:div w:id="1423181571">
              <w:marLeft w:val="0"/>
              <w:marRight w:val="0"/>
              <w:marTop w:val="0"/>
              <w:marBottom w:val="0"/>
              <w:divBdr>
                <w:top w:val="none" w:sz="0" w:space="0" w:color="auto"/>
                <w:left w:val="none" w:sz="0" w:space="0" w:color="auto"/>
                <w:bottom w:val="none" w:sz="0" w:space="0" w:color="auto"/>
                <w:right w:val="none" w:sz="0" w:space="0" w:color="auto"/>
              </w:divBdr>
            </w:div>
            <w:div w:id="1434857301">
              <w:marLeft w:val="0"/>
              <w:marRight w:val="0"/>
              <w:marTop w:val="0"/>
              <w:marBottom w:val="0"/>
              <w:divBdr>
                <w:top w:val="none" w:sz="0" w:space="0" w:color="auto"/>
                <w:left w:val="none" w:sz="0" w:space="0" w:color="auto"/>
                <w:bottom w:val="none" w:sz="0" w:space="0" w:color="auto"/>
                <w:right w:val="none" w:sz="0" w:space="0" w:color="auto"/>
              </w:divBdr>
            </w:div>
            <w:div w:id="1458334060">
              <w:marLeft w:val="0"/>
              <w:marRight w:val="0"/>
              <w:marTop w:val="0"/>
              <w:marBottom w:val="0"/>
              <w:divBdr>
                <w:top w:val="none" w:sz="0" w:space="0" w:color="auto"/>
                <w:left w:val="none" w:sz="0" w:space="0" w:color="auto"/>
                <w:bottom w:val="none" w:sz="0" w:space="0" w:color="auto"/>
                <w:right w:val="none" w:sz="0" w:space="0" w:color="auto"/>
              </w:divBdr>
            </w:div>
            <w:div w:id="1458600948">
              <w:marLeft w:val="0"/>
              <w:marRight w:val="0"/>
              <w:marTop w:val="0"/>
              <w:marBottom w:val="0"/>
              <w:divBdr>
                <w:top w:val="none" w:sz="0" w:space="0" w:color="auto"/>
                <w:left w:val="none" w:sz="0" w:space="0" w:color="auto"/>
                <w:bottom w:val="none" w:sz="0" w:space="0" w:color="auto"/>
                <w:right w:val="none" w:sz="0" w:space="0" w:color="auto"/>
              </w:divBdr>
            </w:div>
            <w:div w:id="1462921325">
              <w:marLeft w:val="0"/>
              <w:marRight w:val="0"/>
              <w:marTop w:val="0"/>
              <w:marBottom w:val="0"/>
              <w:divBdr>
                <w:top w:val="none" w:sz="0" w:space="0" w:color="auto"/>
                <w:left w:val="none" w:sz="0" w:space="0" w:color="auto"/>
                <w:bottom w:val="none" w:sz="0" w:space="0" w:color="auto"/>
                <w:right w:val="none" w:sz="0" w:space="0" w:color="auto"/>
              </w:divBdr>
            </w:div>
            <w:div w:id="1557861930">
              <w:marLeft w:val="0"/>
              <w:marRight w:val="0"/>
              <w:marTop w:val="0"/>
              <w:marBottom w:val="0"/>
              <w:divBdr>
                <w:top w:val="none" w:sz="0" w:space="0" w:color="auto"/>
                <w:left w:val="none" w:sz="0" w:space="0" w:color="auto"/>
                <w:bottom w:val="none" w:sz="0" w:space="0" w:color="auto"/>
                <w:right w:val="none" w:sz="0" w:space="0" w:color="auto"/>
              </w:divBdr>
            </w:div>
            <w:div w:id="1558668965">
              <w:marLeft w:val="0"/>
              <w:marRight w:val="0"/>
              <w:marTop w:val="0"/>
              <w:marBottom w:val="0"/>
              <w:divBdr>
                <w:top w:val="none" w:sz="0" w:space="0" w:color="auto"/>
                <w:left w:val="none" w:sz="0" w:space="0" w:color="auto"/>
                <w:bottom w:val="none" w:sz="0" w:space="0" w:color="auto"/>
                <w:right w:val="none" w:sz="0" w:space="0" w:color="auto"/>
              </w:divBdr>
            </w:div>
            <w:div w:id="1640188083">
              <w:marLeft w:val="0"/>
              <w:marRight w:val="0"/>
              <w:marTop w:val="0"/>
              <w:marBottom w:val="0"/>
              <w:divBdr>
                <w:top w:val="none" w:sz="0" w:space="0" w:color="auto"/>
                <w:left w:val="none" w:sz="0" w:space="0" w:color="auto"/>
                <w:bottom w:val="none" w:sz="0" w:space="0" w:color="auto"/>
                <w:right w:val="none" w:sz="0" w:space="0" w:color="auto"/>
              </w:divBdr>
            </w:div>
            <w:div w:id="1759867966">
              <w:marLeft w:val="0"/>
              <w:marRight w:val="0"/>
              <w:marTop w:val="0"/>
              <w:marBottom w:val="0"/>
              <w:divBdr>
                <w:top w:val="none" w:sz="0" w:space="0" w:color="auto"/>
                <w:left w:val="none" w:sz="0" w:space="0" w:color="auto"/>
                <w:bottom w:val="none" w:sz="0" w:space="0" w:color="auto"/>
                <w:right w:val="none" w:sz="0" w:space="0" w:color="auto"/>
              </w:divBdr>
            </w:div>
            <w:div w:id="1760128935">
              <w:marLeft w:val="0"/>
              <w:marRight w:val="0"/>
              <w:marTop w:val="0"/>
              <w:marBottom w:val="0"/>
              <w:divBdr>
                <w:top w:val="none" w:sz="0" w:space="0" w:color="auto"/>
                <w:left w:val="none" w:sz="0" w:space="0" w:color="auto"/>
                <w:bottom w:val="none" w:sz="0" w:space="0" w:color="auto"/>
                <w:right w:val="none" w:sz="0" w:space="0" w:color="auto"/>
              </w:divBdr>
            </w:div>
            <w:div w:id="1788894573">
              <w:marLeft w:val="0"/>
              <w:marRight w:val="0"/>
              <w:marTop w:val="0"/>
              <w:marBottom w:val="0"/>
              <w:divBdr>
                <w:top w:val="none" w:sz="0" w:space="0" w:color="auto"/>
                <w:left w:val="none" w:sz="0" w:space="0" w:color="auto"/>
                <w:bottom w:val="none" w:sz="0" w:space="0" w:color="auto"/>
                <w:right w:val="none" w:sz="0" w:space="0" w:color="auto"/>
              </w:divBdr>
            </w:div>
            <w:div w:id="1817717307">
              <w:marLeft w:val="0"/>
              <w:marRight w:val="0"/>
              <w:marTop w:val="0"/>
              <w:marBottom w:val="0"/>
              <w:divBdr>
                <w:top w:val="none" w:sz="0" w:space="0" w:color="auto"/>
                <w:left w:val="none" w:sz="0" w:space="0" w:color="auto"/>
                <w:bottom w:val="none" w:sz="0" w:space="0" w:color="auto"/>
                <w:right w:val="none" w:sz="0" w:space="0" w:color="auto"/>
              </w:divBdr>
            </w:div>
            <w:div w:id="1819494108">
              <w:marLeft w:val="0"/>
              <w:marRight w:val="0"/>
              <w:marTop w:val="0"/>
              <w:marBottom w:val="0"/>
              <w:divBdr>
                <w:top w:val="none" w:sz="0" w:space="0" w:color="auto"/>
                <w:left w:val="none" w:sz="0" w:space="0" w:color="auto"/>
                <w:bottom w:val="none" w:sz="0" w:space="0" w:color="auto"/>
                <w:right w:val="none" w:sz="0" w:space="0" w:color="auto"/>
              </w:divBdr>
            </w:div>
            <w:div w:id="1840344482">
              <w:marLeft w:val="0"/>
              <w:marRight w:val="0"/>
              <w:marTop w:val="0"/>
              <w:marBottom w:val="0"/>
              <w:divBdr>
                <w:top w:val="none" w:sz="0" w:space="0" w:color="auto"/>
                <w:left w:val="none" w:sz="0" w:space="0" w:color="auto"/>
                <w:bottom w:val="none" w:sz="0" w:space="0" w:color="auto"/>
                <w:right w:val="none" w:sz="0" w:space="0" w:color="auto"/>
              </w:divBdr>
            </w:div>
            <w:div w:id="1854298430">
              <w:marLeft w:val="0"/>
              <w:marRight w:val="0"/>
              <w:marTop w:val="0"/>
              <w:marBottom w:val="0"/>
              <w:divBdr>
                <w:top w:val="none" w:sz="0" w:space="0" w:color="auto"/>
                <w:left w:val="none" w:sz="0" w:space="0" w:color="auto"/>
                <w:bottom w:val="none" w:sz="0" w:space="0" w:color="auto"/>
                <w:right w:val="none" w:sz="0" w:space="0" w:color="auto"/>
              </w:divBdr>
            </w:div>
            <w:div w:id="1857184560">
              <w:marLeft w:val="0"/>
              <w:marRight w:val="0"/>
              <w:marTop w:val="0"/>
              <w:marBottom w:val="0"/>
              <w:divBdr>
                <w:top w:val="none" w:sz="0" w:space="0" w:color="auto"/>
                <w:left w:val="none" w:sz="0" w:space="0" w:color="auto"/>
                <w:bottom w:val="none" w:sz="0" w:space="0" w:color="auto"/>
                <w:right w:val="none" w:sz="0" w:space="0" w:color="auto"/>
              </w:divBdr>
            </w:div>
            <w:div w:id="1858614192">
              <w:marLeft w:val="0"/>
              <w:marRight w:val="0"/>
              <w:marTop w:val="0"/>
              <w:marBottom w:val="0"/>
              <w:divBdr>
                <w:top w:val="none" w:sz="0" w:space="0" w:color="auto"/>
                <w:left w:val="none" w:sz="0" w:space="0" w:color="auto"/>
                <w:bottom w:val="none" w:sz="0" w:space="0" w:color="auto"/>
                <w:right w:val="none" w:sz="0" w:space="0" w:color="auto"/>
              </w:divBdr>
            </w:div>
            <w:div w:id="1861433619">
              <w:marLeft w:val="0"/>
              <w:marRight w:val="0"/>
              <w:marTop w:val="0"/>
              <w:marBottom w:val="0"/>
              <w:divBdr>
                <w:top w:val="none" w:sz="0" w:space="0" w:color="auto"/>
                <w:left w:val="none" w:sz="0" w:space="0" w:color="auto"/>
                <w:bottom w:val="none" w:sz="0" w:space="0" w:color="auto"/>
                <w:right w:val="none" w:sz="0" w:space="0" w:color="auto"/>
              </w:divBdr>
            </w:div>
            <w:div w:id="1867596139">
              <w:marLeft w:val="0"/>
              <w:marRight w:val="0"/>
              <w:marTop w:val="0"/>
              <w:marBottom w:val="0"/>
              <w:divBdr>
                <w:top w:val="none" w:sz="0" w:space="0" w:color="auto"/>
                <w:left w:val="none" w:sz="0" w:space="0" w:color="auto"/>
                <w:bottom w:val="none" w:sz="0" w:space="0" w:color="auto"/>
                <w:right w:val="none" w:sz="0" w:space="0" w:color="auto"/>
              </w:divBdr>
            </w:div>
            <w:div w:id="1876699459">
              <w:marLeft w:val="0"/>
              <w:marRight w:val="0"/>
              <w:marTop w:val="0"/>
              <w:marBottom w:val="0"/>
              <w:divBdr>
                <w:top w:val="none" w:sz="0" w:space="0" w:color="auto"/>
                <w:left w:val="none" w:sz="0" w:space="0" w:color="auto"/>
                <w:bottom w:val="none" w:sz="0" w:space="0" w:color="auto"/>
                <w:right w:val="none" w:sz="0" w:space="0" w:color="auto"/>
              </w:divBdr>
            </w:div>
            <w:div w:id="1879318257">
              <w:marLeft w:val="0"/>
              <w:marRight w:val="0"/>
              <w:marTop w:val="0"/>
              <w:marBottom w:val="0"/>
              <w:divBdr>
                <w:top w:val="none" w:sz="0" w:space="0" w:color="auto"/>
                <w:left w:val="none" w:sz="0" w:space="0" w:color="auto"/>
                <w:bottom w:val="none" w:sz="0" w:space="0" w:color="auto"/>
                <w:right w:val="none" w:sz="0" w:space="0" w:color="auto"/>
              </w:divBdr>
            </w:div>
            <w:div w:id="1899827527">
              <w:marLeft w:val="0"/>
              <w:marRight w:val="0"/>
              <w:marTop w:val="0"/>
              <w:marBottom w:val="0"/>
              <w:divBdr>
                <w:top w:val="none" w:sz="0" w:space="0" w:color="auto"/>
                <w:left w:val="none" w:sz="0" w:space="0" w:color="auto"/>
                <w:bottom w:val="none" w:sz="0" w:space="0" w:color="auto"/>
                <w:right w:val="none" w:sz="0" w:space="0" w:color="auto"/>
              </w:divBdr>
            </w:div>
            <w:div w:id="1902980416">
              <w:marLeft w:val="0"/>
              <w:marRight w:val="0"/>
              <w:marTop w:val="0"/>
              <w:marBottom w:val="0"/>
              <w:divBdr>
                <w:top w:val="none" w:sz="0" w:space="0" w:color="auto"/>
                <w:left w:val="none" w:sz="0" w:space="0" w:color="auto"/>
                <w:bottom w:val="none" w:sz="0" w:space="0" w:color="auto"/>
                <w:right w:val="none" w:sz="0" w:space="0" w:color="auto"/>
              </w:divBdr>
            </w:div>
            <w:div w:id="1934194525">
              <w:marLeft w:val="0"/>
              <w:marRight w:val="0"/>
              <w:marTop w:val="0"/>
              <w:marBottom w:val="0"/>
              <w:divBdr>
                <w:top w:val="none" w:sz="0" w:space="0" w:color="auto"/>
                <w:left w:val="none" w:sz="0" w:space="0" w:color="auto"/>
                <w:bottom w:val="none" w:sz="0" w:space="0" w:color="auto"/>
                <w:right w:val="none" w:sz="0" w:space="0" w:color="auto"/>
              </w:divBdr>
            </w:div>
            <w:div w:id="2054454542">
              <w:marLeft w:val="0"/>
              <w:marRight w:val="0"/>
              <w:marTop w:val="0"/>
              <w:marBottom w:val="0"/>
              <w:divBdr>
                <w:top w:val="none" w:sz="0" w:space="0" w:color="auto"/>
                <w:left w:val="none" w:sz="0" w:space="0" w:color="auto"/>
                <w:bottom w:val="none" w:sz="0" w:space="0" w:color="auto"/>
                <w:right w:val="none" w:sz="0" w:space="0" w:color="auto"/>
              </w:divBdr>
            </w:div>
            <w:div w:id="2066101054">
              <w:marLeft w:val="0"/>
              <w:marRight w:val="0"/>
              <w:marTop w:val="0"/>
              <w:marBottom w:val="0"/>
              <w:divBdr>
                <w:top w:val="none" w:sz="0" w:space="0" w:color="auto"/>
                <w:left w:val="none" w:sz="0" w:space="0" w:color="auto"/>
                <w:bottom w:val="none" w:sz="0" w:space="0" w:color="auto"/>
                <w:right w:val="none" w:sz="0" w:space="0" w:color="auto"/>
              </w:divBdr>
            </w:div>
            <w:div w:id="2077121809">
              <w:marLeft w:val="0"/>
              <w:marRight w:val="0"/>
              <w:marTop w:val="0"/>
              <w:marBottom w:val="0"/>
              <w:divBdr>
                <w:top w:val="none" w:sz="0" w:space="0" w:color="auto"/>
                <w:left w:val="none" w:sz="0" w:space="0" w:color="auto"/>
                <w:bottom w:val="none" w:sz="0" w:space="0" w:color="auto"/>
                <w:right w:val="none" w:sz="0" w:space="0" w:color="auto"/>
              </w:divBdr>
            </w:div>
            <w:div w:id="2094013792">
              <w:marLeft w:val="0"/>
              <w:marRight w:val="0"/>
              <w:marTop w:val="0"/>
              <w:marBottom w:val="0"/>
              <w:divBdr>
                <w:top w:val="none" w:sz="0" w:space="0" w:color="auto"/>
                <w:left w:val="none" w:sz="0" w:space="0" w:color="auto"/>
                <w:bottom w:val="none" w:sz="0" w:space="0" w:color="auto"/>
                <w:right w:val="none" w:sz="0" w:space="0" w:color="auto"/>
              </w:divBdr>
            </w:div>
            <w:div w:id="2102213640">
              <w:marLeft w:val="0"/>
              <w:marRight w:val="0"/>
              <w:marTop w:val="0"/>
              <w:marBottom w:val="0"/>
              <w:divBdr>
                <w:top w:val="none" w:sz="0" w:space="0" w:color="auto"/>
                <w:left w:val="none" w:sz="0" w:space="0" w:color="auto"/>
                <w:bottom w:val="none" w:sz="0" w:space="0" w:color="auto"/>
                <w:right w:val="none" w:sz="0" w:space="0" w:color="auto"/>
              </w:divBdr>
            </w:div>
            <w:div w:id="2110612632">
              <w:marLeft w:val="0"/>
              <w:marRight w:val="0"/>
              <w:marTop w:val="0"/>
              <w:marBottom w:val="0"/>
              <w:divBdr>
                <w:top w:val="none" w:sz="0" w:space="0" w:color="auto"/>
                <w:left w:val="none" w:sz="0" w:space="0" w:color="auto"/>
                <w:bottom w:val="none" w:sz="0" w:space="0" w:color="auto"/>
                <w:right w:val="none" w:sz="0" w:space="0" w:color="auto"/>
              </w:divBdr>
            </w:div>
            <w:div w:id="213667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9874">
      <w:bodyDiv w:val="1"/>
      <w:marLeft w:val="0"/>
      <w:marRight w:val="0"/>
      <w:marTop w:val="0"/>
      <w:marBottom w:val="0"/>
      <w:divBdr>
        <w:top w:val="none" w:sz="0" w:space="0" w:color="auto"/>
        <w:left w:val="none" w:sz="0" w:space="0" w:color="auto"/>
        <w:bottom w:val="none" w:sz="0" w:space="0" w:color="auto"/>
        <w:right w:val="none" w:sz="0" w:space="0" w:color="auto"/>
      </w:divBdr>
      <w:divsChild>
        <w:div w:id="486631611">
          <w:marLeft w:val="0"/>
          <w:marRight w:val="0"/>
          <w:marTop w:val="0"/>
          <w:marBottom w:val="0"/>
          <w:divBdr>
            <w:top w:val="none" w:sz="0" w:space="0" w:color="auto"/>
            <w:left w:val="none" w:sz="0" w:space="0" w:color="auto"/>
            <w:bottom w:val="none" w:sz="0" w:space="0" w:color="auto"/>
            <w:right w:val="none" w:sz="0" w:space="0" w:color="auto"/>
          </w:divBdr>
        </w:div>
        <w:div w:id="739671737">
          <w:marLeft w:val="0"/>
          <w:marRight w:val="0"/>
          <w:marTop w:val="0"/>
          <w:marBottom w:val="0"/>
          <w:divBdr>
            <w:top w:val="none" w:sz="0" w:space="0" w:color="auto"/>
            <w:left w:val="none" w:sz="0" w:space="0" w:color="auto"/>
            <w:bottom w:val="none" w:sz="0" w:space="0" w:color="auto"/>
            <w:right w:val="none" w:sz="0" w:space="0" w:color="auto"/>
          </w:divBdr>
        </w:div>
        <w:div w:id="893078482">
          <w:marLeft w:val="0"/>
          <w:marRight w:val="0"/>
          <w:marTop w:val="0"/>
          <w:marBottom w:val="0"/>
          <w:divBdr>
            <w:top w:val="none" w:sz="0" w:space="0" w:color="auto"/>
            <w:left w:val="none" w:sz="0" w:space="0" w:color="auto"/>
            <w:bottom w:val="none" w:sz="0" w:space="0" w:color="auto"/>
            <w:right w:val="none" w:sz="0" w:space="0" w:color="auto"/>
          </w:divBdr>
        </w:div>
        <w:div w:id="947127358">
          <w:marLeft w:val="0"/>
          <w:marRight w:val="0"/>
          <w:marTop w:val="0"/>
          <w:marBottom w:val="0"/>
          <w:divBdr>
            <w:top w:val="none" w:sz="0" w:space="0" w:color="auto"/>
            <w:left w:val="none" w:sz="0" w:space="0" w:color="auto"/>
            <w:bottom w:val="none" w:sz="0" w:space="0" w:color="auto"/>
            <w:right w:val="none" w:sz="0" w:space="0" w:color="auto"/>
          </w:divBdr>
        </w:div>
        <w:div w:id="1254894588">
          <w:marLeft w:val="0"/>
          <w:marRight w:val="0"/>
          <w:marTop w:val="0"/>
          <w:marBottom w:val="0"/>
          <w:divBdr>
            <w:top w:val="none" w:sz="0" w:space="0" w:color="auto"/>
            <w:left w:val="none" w:sz="0" w:space="0" w:color="auto"/>
            <w:bottom w:val="none" w:sz="0" w:space="0" w:color="auto"/>
            <w:right w:val="none" w:sz="0" w:space="0" w:color="auto"/>
          </w:divBdr>
        </w:div>
        <w:div w:id="1331834097">
          <w:marLeft w:val="0"/>
          <w:marRight w:val="0"/>
          <w:marTop w:val="0"/>
          <w:marBottom w:val="0"/>
          <w:divBdr>
            <w:top w:val="none" w:sz="0" w:space="0" w:color="auto"/>
            <w:left w:val="none" w:sz="0" w:space="0" w:color="auto"/>
            <w:bottom w:val="none" w:sz="0" w:space="0" w:color="auto"/>
            <w:right w:val="none" w:sz="0" w:space="0" w:color="auto"/>
          </w:divBdr>
        </w:div>
        <w:div w:id="1705984380">
          <w:marLeft w:val="0"/>
          <w:marRight w:val="0"/>
          <w:marTop w:val="0"/>
          <w:marBottom w:val="0"/>
          <w:divBdr>
            <w:top w:val="none" w:sz="0" w:space="0" w:color="auto"/>
            <w:left w:val="none" w:sz="0" w:space="0" w:color="auto"/>
            <w:bottom w:val="none" w:sz="0" w:space="0" w:color="auto"/>
            <w:right w:val="none" w:sz="0" w:space="0" w:color="auto"/>
          </w:divBdr>
        </w:div>
        <w:div w:id="1963075329">
          <w:marLeft w:val="0"/>
          <w:marRight w:val="0"/>
          <w:marTop w:val="0"/>
          <w:marBottom w:val="0"/>
          <w:divBdr>
            <w:top w:val="none" w:sz="0" w:space="0" w:color="auto"/>
            <w:left w:val="none" w:sz="0" w:space="0" w:color="auto"/>
            <w:bottom w:val="none" w:sz="0" w:space="0" w:color="auto"/>
            <w:right w:val="none" w:sz="0" w:space="0" w:color="auto"/>
          </w:divBdr>
        </w:div>
      </w:divsChild>
    </w:div>
    <w:div w:id="2032337654">
      <w:bodyDiv w:val="1"/>
      <w:marLeft w:val="0"/>
      <w:marRight w:val="0"/>
      <w:marTop w:val="0"/>
      <w:marBottom w:val="0"/>
      <w:divBdr>
        <w:top w:val="none" w:sz="0" w:space="0" w:color="auto"/>
        <w:left w:val="none" w:sz="0" w:space="0" w:color="auto"/>
        <w:bottom w:val="none" w:sz="0" w:space="0" w:color="auto"/>
        <w:right w:val="none" w:sz="0" w:space="0" w:color="auto"/>
      </w:divBdr>
      <w:divsChild>
        <w:div w:id="1332026777">
          <w:marLeft w:val="0"/>
          <w:marRight w:val="0"/>
          <w:marTop w:val="0"/>
          <w:marBottom w:val="0"/>
          <w:divBdr>
            <w:top w:val="none" w:sz="0" w:space="0" w:color="auto"/>
            <w:left w:val="none" w:sz="0" w:space="0" w:color="auto"/>
            <w:bottom w:val="none" w:sz="0" w:space="0" w:color="auto"/>
            <w:right w:val="none" w:sz="0" w:space="0" w:color="auto"/>
          </w:divBdr>
        </w:div>
        <w:div w:id="1404334971">
          <w:marLeft w:val="0"/>
          <w:marRight w:val="0"/>
          <w:marTop w:val="0"/>
          <w:marBottom w:val="0"/>
          <w:divBdr>
            <w:top w:val="none" w:sz="0" w:space="0" w:color="auto"/>
            <w:left w:val="none" w:sz="0" w:space="0" w:color="auto"/>
            <w:bottom w:val="none" w:sz="0" w:space="0" w:color="auto"/>
            <w:right w:val="none" w:sz="0" w:space="0" w:color="auto"/>
          </w:divBdr>
        </w:div>
        <w:div w:id="1939285984">
          <w:marLeft w:val="0"/>
          <w:marRight w:val="0"/>
          <w:marTop w:val="0"/>
          <w:marBottom w:val="0"/>
          <w:divBdr>
            <w:top w:val="none" w:sz="0" w:space="0" w:color="auto"/>
            <w:left w:val="none" w:sz="0" w:space="0" w:color="auto"/>
            <w:bottom w:val="none" w:sz="0" w:space="0" w:color="auto"/>
            <w:right w:val="none" w:sz="0" w:space="0" w:color="auto"/>
          </w:divBdr>
        </w:div>
      </w:divsChild>
    </w:div>
    <w:div w:id="2066487735">
      <w:bodyDiv w:val="1"/>
      <w:marLeft w:val="0"/>
      <w:marRight w:val="0"/>
      <w:marTop w:val="0"/>
      <w:marBottom w:val="0"/>
      <w:divBdr>
        <w:top w:val="none" w:sz="0" w:space="0" w:color="auto"/>
        <w:left w:val="none" w:sz="0" w:space="0" w:color="auto"/>
        <w:bottom w:val="none" w:sz="0" w:space="0" w:color="auto"/>
        <w:right w:val="none" w:sz="0" w:space="0" w:color="auto"/>
      </w:divBdr>
      <w:divsChild>
        <w:div w:id="321861454">
          <w:marLeft w:val="0"/>
          <w:marRight w:val="0"/>
          <w:marTop w:val="0"/>
          <w:marBottom w:val="0"/>
          <w:divBdr>
            <w:top w:val="none" w:sz="0" w:space="0" w:color="auto"/>
            <w:left w:val="none" w:sz="0" w:space="0" w:color="auto"/>
            <w:bottom w:val="none" w:sz="0" w:space="0" w:color="auto"/>
            <w:right w:val="none" w:sz="0" w:space="0" w:color="auto"/>
          </w:divBdr>
        </w:div>
        <w:div w:id="380249111">
          <w:marLeft w:val="0"/>
          <w:marRight w:val="0"/>
          <w:marTop w:val="0"/>
          <w:marBottom w:val="0"/>
          <w:divBdr>
            <w:top w:val="none" w:sz="0" w:space="0" w:color="auto"/>
            <w:left w:val="none" w:sz="0" w:space="0" w:color="auto"/>
            <w:bottom w:val="none" w:sz="0" w:space="0" w:color="auto"/>
            <w:right w:val="none" w:sz="0" w:space="0" w:color="auto"/>
          </w:divBdr>
        </w:div>
        <w:div w:id="624043911">
          <w:marLeft w:val="0"/>
          <w:marRight w:val="0"/>
          <w:marTop w:val="0"/>
          <w:marBottom w:val="0"/>
          <w:divBdr>
            <w:top w:val="none" w:sz="0" w:space="0" w:color="auto"/>
            <w:left w:val="none" w:sz="0" w:space="0" w:color="auto"/>
            <w:bottom w:val="none" w:sz="0" w:space="0" w:color="auto"/>
            <w:right w:val="none" w:sz="0" w:space="0" w:color="auto"/>
          </w:divBdr>
        </w:div>
        <w:div w:id="640354776">
          <w:marLeft w:val="0"/>
          <w:marRight w:val="0"/>
          <w:marTop w:val="0"/>
          <w:marBottom w:val="0"/>
          <w:divBdr>
            <w:top w:val="none" w:sz="0" w:space="0" w:color="auto"/>
            <w:left w:val="none" w:sz="0" w:space="0" w:color="auto"/>
            <w:bottom w:val="none" w:sz="0" w:space="0" w:color="auto"/>
            <w:right w:val="none" w:sz="0" w:space="0" w:color="auto"/>
          </w:divBdr>
        </w:div>
        <w:div w:id="652104056">
          <w:marLeft w:val="0"/>
          <w:marRight w:val="0"/>
          <w:marTop w:val="0"/>
          <w:marBottom w:val="0"/>
          <w:divBdr>
            <w:top w:val="none" w:sz="0" w:space="0" w:color="auto"/>
            <w:left w:val="none" w:sz="0" w:space="0" w:color="auto"/>
            <w:bottom w:val="none" w:sz="0" w:space="0" w:color="auto"/>
            <w:right w:val="none" w:sz="0" w:space="0" w:color="auto"/>
          </w:divBdr>
        </w:div>
        <w:div w:id="1152409493">
          <w:marLeft w:val="0"/>
          <w:marRight w:val="0"/>
          <w:marTop w:val="0"/>
          <w:marBottom w:val="0"/>
          <w:divBdr>
            <w:top w:val="none" w:sz="0" w:space="0" w:color="auto"/>
            <w:left w:val="none" w:sz="0" w:space="0" w:color="auto"/>
            <w:bottom w:val="none" w:sz="0" w:space="0" w:color="auto"/>
            <w:right w:val="none" w:sz="0" w:space="0" w:color="auto"/>
          </w:divBdr>
        </w:div>
        <w:div w:id="1733700989">
          <w:marLeft w:val="0"/>
          <w:marRight w:val="0"/>
          <w:marTop w:val="0"/>
          <w:marBottom w:val="0"/>
          <w:divBdr>
            <w:top w:val="none" w:sz="0" w:space="0" w:color="auto"/>
            <w:left w:val="none" w:sz="0" w:space="0" w:color="auto"/>
            <w:bottom w:val="none" w:sz="0" w:space="0" w:color="auto"/>
            <w:right w:val="none" w:sz="0" w:space="0" w:color="auto"/>
          </w:divBdr>
        </w:div>
        <w:div w:id="1787312649">
          <w:marLeft w:val="0"/>
          <w:marRight w:val="0"/>
          <w:marTop w:val="0"/>
          <w:marBottom w:val="0"/>
          <w:divBdr>
            <w:top w:val="none" w:sz="0" w:space="0" w:color="auto"/>
            <w:left w:val="none" w:sz="0" w:space="0" w:color="auto"/>
            <w:bottom w:val="none" w:sz="0" w:space="0" w:color="auto"/>
            <w:right w:val="none" w:sz="0" w:space="0" w:color="auto"/>
          </w:divBdr>
        </w:div>
        <w:div w:id="1799765406">
          <w:marLeft w:val="0"/>
          <w:marRight w:val="0"/>
          <w:marTop w:val="0"/>
          <w:marBottom w:val="0"/>
          <w:divBdr>
            <w:top w:val="none" w:sz="0" w:space="0" w:color="auto"/>
            <w:left w:val="none" w:sz="0" w:space="0" w:color="auto"/>
            <w:bottom w:val="none" w:sz="0" w:space="0" w:color="auto"/>
            <w:right w:val="none" w:sz="0" w:space="0" w:color="auto"/>
          </w:divBdr>
        </w:div>
        <w:div w:id="1845245158">
          <w:marLeft w:val="0"/>
          <w:marRight w:val="0"/>
          <w:marTop w:val="0"/>
          <w:marBottom w:val="0"/>
          <w:divBdr>
            <w:top w:val="none" w:sz="0" w:space="0" w:color="auto"/>
            <w:left w:val="none" w:sz="0" w:space="0" w:color="auto"/>
            <w:bottom w:val="none" w:sz="0" w:space="0" w:color="auto"/>
            <w:right w:val="none" w:sz="0" w:space="0" w:color="auto"/>
          </w:divBdr>
        </w:div>
        <w:div w:id="2041130331">
          <w:marLeft w:val="0"/>
          <w:marRight w:val="0"/>
          <w:marTop w:val="0"/>
          <w:marBottom w:val="0"/>
          <w:divBdr>
            <w:top w:val="none" w:sz="0" w:space="0" w:color="auto"/>
            <w:left w:val="none" w:sz="0" w:space="0" w:color="auto"/>
            <w:bottom w:val="none" w:sz="0" w:space="0" w:color="auto"/>
            <w:right w:val="none" w:sz="0" w:space="0" w:color="auto"/>
          </w:divBdr>
        </w:div>
      </w:divsChild>
    </w:div>
    <w:div w:id="2137749703">
      <w:bodyDiv w:val="1"/>
      <w:marLeft w:val="0"/>
      <w:marRight w:val="0"/>
      <w:marTop w:val="0"/>
      <w:marBottom w:val="0"/>
      <w:divBdr>
        <w:top w:val="none" w:sz="0" w:space="0" w:color="auto"/>
        <w:left w:val="none" w:sz="0" w:space="0" w:color="auto"/>
        <w:bottom w:val="none" w:sz="0" w:space="0" w:color="auto"/>
        <w:right w:val="none" w:sz="0" w:space="0" w:color="auto"/>
      </w:divBdr>
      <w:divsChild>
        <w:div w:id="229315992">
          <w:marLeft w:val="0"/>
          <w:marRight w:val="0"/>
          <w:marTop w:val="0"/>
          <w:marBottom w:val="0"/>
          <w:divBdr>
            <w:top w:val="none" w:sz="0" w:space="0" w:color="auto"/>
            <w:left w:val="none" w:sz="0" w:space="0" w:color="auto"/>
            <w:bottom w:val="none" w:sz="0" w:space="0" w:color="auto"/>
            <w:right w:val="none" w:sz="0" w:space="0" w:color="auto"/>
          </w:divBdr>
        </w:div>
        <w:div w:id="1285621890">
          <w:marLeft w:val="0"/>
          <w:marRight w:val="0"/>
          <w:marTop w:val="0"/>
          <w:marBottom w:val="0"/>
          <w:divBdr>
            <w:top w:val="none" w:sz="0" w:space="0" w:color="auto"/>
            <w:left w:val="none" w:sz="0" w:space="0" w:color="auto"/>
            <w:bottom w:val="none" w:sz="0" w:space="0" w:color="auto"/>
            <w:right w:val="none" w:sz="0" w:space="0" w:color="auto"/>
          </w:divBdr>
        </w:div>
        <w:div w:id="1573274789">
          <w:marLeft w:val="0"/>
          <w:marRight w:val="0"/>
          <w:marTop w:val="0"/>
          <w:marBottom w:val="0"/>
          <w:divBdr>
            <w:top w:val="none" w:sz="0" w:space="0" w:color="auto"/>
            <w:left w:val="none" w:sz="0" w:space="0" w:color="auto"/>
            <w:bottom w:val="none" w:sz="0" w:space="0" w:color="auto"/>
            <w:right w:val="none" w:sz="0" w:space="0" w:color="auto"/>
          </w:divBdr>
        </w:div>
        <w:div w:id="1829635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elaide.edu.au/hr/organisational-development/university-values" TargetMode="External"/><Relationship Id="rId4" Type="http://schemas.openxmlformats.org/officeDocument/2006/relationships/settings" Target="settings.xml"/><Relationship Id="rId9" Type="http://schemas.openxmlformats.org/officeDocument/2006/relationships/hyperlink" Target="https://www.adelaide.edu.au/hr/ua/media/1605/rec-core-capability-dictionar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ED8A3-0CF5-4653-8DD4-0DF83E4D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1692</Words>
  <Characters>10980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Company>The University of Adelaide</Company>
  <LinksUpToDate>false</LinksUpToDate>
  <CharactersWithSpaces>12647</CharactersWithSpaces>
  <SharedDoc>false</SharedDoc>
  <HLinks>
    <vt:vector size="6" baseType="variant">
      <vt:variant>
        <vt:i4>1900621</vt:i4>
      </vt:variant>
      <vt:variant>
        <vt:i4>0</vt:i4>
      </vt:variant>
      <vt:variant>
        <vt:i4>0</vt:i4>
      </vt:variant>
      <vt:variant>
        <vt:i4>5</vt:i4>
      </vt:variant>
      <vt:variant>
        <vt:lpwstr>http://www.adelaide.edu.au/hr/docs/pdp-core-capability-dictionary.pdf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RG</dc:creator>
  <cp:keywords/>
  <cp:lastModifiedBy>Denise Nohales</cp:lastModifiedBy>
  <cp:revision>7</cp:revision>
  <cp:lastPrinted>2022-06-01T03:55:00Z</cp:lastPrinted>
  <dcterms:created xsi:type="dcterms:W3CDTF">2022-05-30T06:17:00Z</dcterms:created>
  <dcterms:modified xsi:type="dcterms:W3CDTF">2022-06-01T03:56:00Z</dcterms:modified>
</cp:coreProperties>
</file>