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98A7C" w14:textId="77777777" w:rsidR="008A3D71" w:rsidRPr="004819C6" w:rsidRDefault="008A3D71" w:rsidP="008A3D71">
      <w:pPr>
        <w:pStyle w:val="NoParagraphStyle"/>
        <w:ind w:hanging="567"/>
        <w:rPr>
          <w:rFonts w:ascii="Arial" w:hAnsi="Arial" w:cs="Arial"/>
          <w:b/>
          <w:color w:val="4472C4"/>
          <w:sz w:val="32"/>
          <w:szCs w:val="32"/>
        </w:rPr>
      </w:pPr>
      <w:r w:rsidRPr="002D7C0D">
        <w:rPr>
          <w:rFonts w:ascii="Arial" w:hAnsi="Arial" w:cs="Arial"/>
          <w:noProof/>
          <w:sz w:val="32"/>
          <w:szCs w:val="32"/>
          <w:lang w:val="en-AU" w:eastAsia="en-AU"/>
        </w:rPr>
        <w:drawing>
          <wp:anchor distT="0" distB="0" distL="114300" distR="114300" simplePos="0" relativeHeight="251659264" behindDoc="0" locked="0" layoutInCell="1" allowOverlap="1" wp14:anchorId="4F15934D" wp14:editId="09C0CCC3">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561284BF" w14:textId="77777777" w:rsidR="008A3D71" w:rsidRDefault="008A3D71" w:rsidP="008A3D71">
      <w:pPr>
        <w:pStyle w:val="NoParagraphStyle"/>
        <w:rPr>
          <w:rFonts w:ascii="Arial" w:hAnsi="Arial" w:cs="Arial"/>
          <w:spacing w:val="-1"/>
          <w:sz w:val="22"/>
          <w:szCs w:val="12"/>
          <w:lang w:val="en-US"/>
        </w:rPr>
      </w:pPr>
    </w:p>
    <w:p w14:paraId="1F7B7B17" w14:textId="77777777" w:rsidR="008A3D71" w:rsidRDefault="008A3D71" w:rsidP="008A3D71">
      <w:pPr>
        <w:pStyle w:val="NoParagraphStyle"/>
        <w:ind w:left="-426"/>
        <w:rPr>
          <w:rFonts w:ascii="Arial" w:hAnsi="Arial" w:cs="Arial"/>
          <w:spacing w:val="-1"/>
          <w:sz w:val="12"/>
          <w:szCs w:val="12"/>
          <w:lang w:val="en-US"/>
        </w:rPr>
      </w:pPr>
    </w:p>
    <w:p w14:paraId="5F2DE3D1" w14:textId="77777777" w:rsidR="008A3D71" w:rsidRPr="004C6AA1" w:rsidRDefault="008A3D71" w:rsidP="008A3D71">
      <w:pPr>
        <w:pStyle w:val="NoParagraphStyle"/>
        <w:ind w:left="-426"/>
        <w:rPr>
          <w:rFonts w:ascii="Arial" w:hAnsi="Arial" w:cs="Arial"/>
          <w:spacing w:val="-1"/>
          <w:sz w:val="12"/>
          <w:szCs w:val="12"/>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180CF9" w:rsidRPr="004A1DBA" w14:paraId="7B867463" w14:textId="77777777" w:rsidTr="00030A86">
        <w:trPr>
          <w:trHeight w:val="184"/>
        </w:trPr>
        <w:tc>
          <w:tcPr>
            <w:tcW w:w="3006" w:type="dxa"/>
            <w:shd w:val="clear" w:color="auto" w:fill="auto"/>
            <w:vAlign w:val="center"/>
          </w:tcPr>
          <w:p w14:paraId="7E89A72F" w14:textId="77777777" w:rsidR="00180CF9" w:rsidRPr="00030A86" w:rsidRDefault="00180CF9" w:rsidP="002D5B5B">
            <w:pPr>
              <w:pStyle w:val="NoParagraphStyle"/>
              <w:ind w:left="-108" w:firstLine="108"/>
              <w:rPr>
                <w:rFonts w:ascii="Arial" w:hAnsi="Arial" w:cs="Arial"/>
                <w:b/>
                <w:spacing w:val="-1"/>
                <w:sz w:val="12"/>
                <w:szCs w:val="12"/>
                <w:lang w:val="en-US"/>
              </w:rPr>
            </w:pPr>
            <w:r w:rsidRPr="00030A86">
              <w:rPr>
                <w:rFonts w:ascii="Arial" w:hAnsi="Arial" w:cs="Arial"/>
                <w:b/>
                <w:spacing w:val="-1"/>
                <w:sz w:val="12"/>
                <w:szCs w:val="12"/>
                <w:lang w:val="en-US"/>
              </w:rPr>
              <w:t>Position Descri</w:t>
            </w:r>
            <w:r w:rsidR="00C16E2C">
              <w:rPr>
                <w:rFonts w:ascii="Arial" w:hAnsi="Arial" w:cs="Arial"/>
                <w:b/>
                <w:spacing w:val="-1"/>
                <w:sz w:val="12"/>
                <w:szCs w:val="12"/>
                <w:lang w:val="en-US"/>
              </w:rPr>
              <w:t>ption Classification Approved</w:t>
            </w:r>
          </w:p>
        </w:tc>
        <w:tc>
          <w:tcPr>
            <w:tcW w:w="1559" w:type="dxa"/>
          </w:tcPr>
          <w:p w14:paraId="01DFA340" w14:textId="77777777" w:rsidR="00180CF9" w:rsidRPr="00030A86" w:rsidRDefault="00180CF9" w:rsidP="002D5B5B">
            <w:pPr>
              <w:pStyle w:val="NoParagraphStyle"/>
              <w:rPr>
                <w:rFonts w:ascii="Arial" w:hAnsi="Arial" w:cs="Arial"/>
                <w:b/>
                <w:spacing w:val="-1"/>
                <w:sz w:val="12"/>
                <w:szCs w:val="12"/>
                <w:lang w:val="en-US"/>
              </w:rPr>
            </w:pPr>
            <w:r w:rsidRPr="00030A86">
              <w:rPr>
                <w:rFonts w:ascii="Arial" w:hAnsi="Arial" w:cs="Arial"/>
                <w:b/>
                <w:spacing w:val="-1"/>
                <w:sz w:val="12"/>
                <w:szCs w:val="12"/>
                <w:lang w:val="en-US"/>
              </w:rPr>
              <w:t>Date</w:t>
            </w:r>
          </w:p>
        </w:tc>
      </w:tr>
      <w:tr w:rsidR="00180CF9" w:rsidRPr="004A1DBA" w14:paraId="31DAA862" w14:textId="77777777" w:rsidTr="00030A86">
        <w:trPr>
          <w:trHeight w:val="184"/>
        </w:trPr>
        <w:tc>
          <w:tcPr>
            <w:tcW w:w="3006" w:type="dxa"/>
            <w:shd w:val="clear" w:color="auto" w:fill="auto"/>
            <w:vAlign w:val="center"/>
          </w:tcPr>
          <w:p w14:paraId="702BE543" w14:textId="77777777" w:rsidR="00180CF9" w:rsidRPr="004A1DBA" w:rsidRDefault="00180CF9" w:rsidP="002D5B5B">
            <w:pPr>
              <w:pStyle w:val="NoParagraphStyle"/>
              <w:ind w:left="-108" w:firstLine="108"/>
              <w:rPr>
                <w:rFonts w:ascii="Arial" w:hAnsi="Arial" w:cs="Arial"/>
                <w:spacing w:val="-1"/>
                <w:sz w:val="12"/>
                <w:szCs w:val="12"/>
                <w:lang w:val="en-US"/>
              </w:rPr>
            </w:pPr>
            <w:r w:rsidRPr="004A1DBA">
              <w:rPr>
                <w:rFonts w:ascii="Arial" w:hAnsi="Arial" w:cs="Arial"/>
                <w:spacing w:val="-1"/>
                <w:sz w:val="12"/>
                <w:szCs w:val="12"/>
                <w:lang w:val="en-US"/>
              </w:rPr>
              <w:t>Human Resources</w:t>
            </w:r>
            <w:r>
              <w:rPr>
                <w:rFonts w:ascii="Arial" w:hAnsi="Arial" w:cs="Arial"/>
                <w:spacing w:val="-1"/>
                <w:sz w:val="12"/>
                <w:szCs w:val="12"/>
                <w:lang w:val="en-US"/>
              </w:rPr>
              <w:t xml:space="preserve"> Branch</w:t>
            </w:r>
          </w:p>
        </w:tc>
        <w:tc>
          <w:tcPr>
            <w:tcW w:w="1559" w:type="dxa"/>
          </w:tcPr>
          <w:p w14:paraId="5F073074" w14:textId="5AD40644" w:rsidR="00180CF9" w:rsidRPr="004A1DBA" w:rsidRDefault="005F1B03" w:rsidP="002D5B5B">
            <w:pPr>
              <w:pStyle w:val="NoParagraphStyle"/>
              <w:rPr>
                <w:rFonts w:ascii="Arial" w:hAnsi="Arial" w:cs="Arial"/>
                <w:spacing w:val="-1"/>
                <w:sz w:val="12"/>
                <w:szCs w:val="12"/>
                <w:lang w:val="en-US"/>
              </w:rPr>
            </w:pPr>
            <w:r>
              <w:rPr>
                <w:rFonts w:ascii="Arial" w:hAnsi="Arial" w:cs="Arial"/>
                <w:spacing w:val="-1"/>
                <w:sz w:val="12"/>
                <w:szCs w:val="12"/>
                <w:lang w:val="en-US"/>
              </w:rPr>
              <w:t>26/03/2024</w:t>
            </w:r>
          </w:p>
        </w:tc>
      </w:tr>
    </w:tbl>
    <w:p w14:paraId="2C7A9411" w14:textId="77777777" w:rsidR="008A3D71" w:rsidRDefault="008A3D71" w:rsidP="008A3D71">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8A3D71" w:rsidRPr="00B674A3" w14:paraId="15C451E8" w14:textId="77777777" w:rsidTr="002D5B5B">
        <w:trPr>
          <w:trHeight w:val="312"/>
        </w:trPr>
        <w:tc>
          <w:tcPr>
            <w:tcW w:w="3429" w:type="dxa"/>
            <w:tcBorders>
              <w:top w:val="single" w:sz="4" w:space="0" w:color="auto"/>
              <w:bottom w:val="single" w:sz="4" w:space="0" w:color="auto"/>
              <w:right w:val="nil"/>
            </w:tcBorders>
            <w:shd w:val="clear" w:color="auto" w:fill="D9D9D9"/>
            <w:vAlign w:val="center"/>
          </w:tcPr>
          <w:p w14:paraId="758F0931" w14:textId="77777777" w:rsidR="008A3D71" w:rsidRPr="004819C6" w:rsidRDefault="008A3D71" w:rsidP="002D5B5B">
            <w:pPr>
              <w:spacing w:before="40" w:after="40"/>
              <w:rPr>
                <w:rFonts w:ascii="Arial" w:hAnsi="Arial" w:cs="Arial"/>
                <w:b/>
                <w:sz w:val="20"/>
                <w:szCs w:val="20"/>
              </w:rPr>
            </w:pPr>
            <w:r w:rsidRPr="004819C6">
              <w:rPr>
                <w:rFonts w:ascii="Arial" w:hAnsi="Arial" w:cs="Arial"/>
                <w:b/>
                <w:sz w:val="20"/>
                <w:szCs w:val="20"/>
              </w:rPr>
              <w:t>POSITION DETAILS</w:t>
            </w:r>
          </w:p>
        </w:tc>
        <w:tc>
          <w:tcPr>
            <w:tcW w:w="6804" w:type="dxa"/>
            <w:tcBorders>
              <w:top w:val="single" w:sz="4" w:space="0" w:color="auto"/>
              <w:left w:val="nil"/>
              <w:bottom w:val="single" w:sz="4" w:space="0" w:color="auto"/>
            </w:tcBorders>
            <w:shd w:val="clear" w:color="auto" w:fill="D9D9D9"/>
            <w:vAlign w:val="center"/>
          </w:tcPr>
          <w:p w14:paraId="0B60A5C6" w14:textId="77777777" w:rsidR="008A3D71" w:rsidRPr="004819C6" w:rsidRDefault="008A3D71" w:rsidP="002D5B5B">
            <w:pPr>
              <w:spacing w:before="40" w:after="40"/>
              <w:rPr>
                <w:rFonts w:ascii="Arial" w:hAnsi="Arial" w:cs="Arial"/>
                <w:b/>
                <w:spacing w:val="-2"/>
                <w:sz w:val="20"/>
                <w:szCs w:val="20"/>
                <w:lang w:val="en-US"/>
              </w:rPr>
            </w:pPr>
          </w:p>
        </w:tc>
      </w:tr>
      <w:tr w:rsidR="008A3D71" w:rsidRPr="00B674A3" w14:paraId="098251B1" w14:textId="77777777" w:rsidTr="002D5B5B">
        <w:trPr>
          <w:trHeight w:val="312"/>
        </w:trPr>
        <w:tc>
          <w:tcPr>
            <w:tcW w:w="3429" w:type="dxa"/>
            <w:tcBorders>
              <w:top w:val="single" w:sz="4" w:space="0" w:color="auto"/>
              <w:bottom w:val="single" w:sz="4" w:space="0" w:color="auto"/>
            </w:tcBorders>
            <w:shd w:val="clear" w:color="auto" w:fill="auto"/>
            <w:vAlign w:val="center"/>
          </w:tcPr>
          <w:p w14:paraId="2786F4DE" w14:textId="77777777" w:rsidR="008A3D71" w:rsidRPr="004819C6" w:rsidRDefault="008A3D71" w:rsidP="002D5B5B">
            <w:pPr>
              <w:spacing w:before="40" w:after="40"/>
              <w:rPr>
                <w:rFonts w:ascii="Arial" w:hAnsi="Arial" w:cs="Arial"/>
                <w:b/>
                <w:sz w:val="20"/>
                <w:szCs w:val="20"/>
              </w:rPr>
            </w:pPr>
            <w:r w:rsidRPr="004819C6">
              <w:rPr>
                <w:rFonts w:ascii="Arial" w:hAnsi="Arial" w:cs="Arial"/>
                <w:b/>
                <w:sz w:val="20"/>
                <w:szCs w:val="20"/>
              </w:rPr>
              <w:t>Position Title:</w:t>
            </w:r>
          </w:p>
        </w:tc>
        <w:tc>
          <w:tcPr>
            <w:tcW w:w="6804" w:type="dxa"/>
            <w:tcBorders>
              <w:top w:val="single" w:sz="4" w:space="0" w:color="auto"/>
              <w:bottom w:val="single" w:sz="4" w:space="0" w:color="auto"/>
            </w:tcBorders>
            <w:shd w:val="clear" w:color="auto" w:fill="auto"/>
            <w:vAlign w:val="center"/>
          </w:tcPr>
          <w:p w14:paraId="7F6CBC57" w14:textId="77777777" w:rsidR="008A3D71" w:rsidRPr="004819C6" w:rsidRDefault="009607BF" w:rsidP="00C03BDF">
            <w:pPr>
              <w:spacing w:before="40" w:after="40"/>
              <w:rPr>
                <w:rFonts w:ascii="Arial" w:hAnsi="Arial" w:cs="Arial"/>
                <w:b/>
                <w:spacing w:val="-2"/>
                <w:sz w:val="20"/>
                <w:szCs w:val="20"/>
                <w:lang w:val="en-US"/>
              </w:rPr>
            </w:pPr>
            <w:r>
              <w:rPr>
                <w:rFonts w:ascii="Arial" w:hAnsi="Arial" w:cs="Arial"/>
                <w:b/>
                <w:spacing w:val="-2"/>
                <w:sz w:val="20"/>
                <w:szCs w:val="20"/>
                <w:lang w:val="en-US"/>
              </w:rPr>
              <w:t xml:space="preserve">Payroll </w:t>
            </w:r>
            <w:r w:rsidR="003412AB">
              <w:rPr>
                <w:rFonts w:ascii="Arial" w:hAnsi="Arial" w:cs="Arial"/>
                <w:b/>
                <w:spacing w:val="-2"/>
                <w:sz w:val="20"/>
                <w:szCs w:val="20"/>
                <w:lang w:val="en-US"/>
              </w:rPr>
              <w:t xml:space="preserve">&amp; Benefits </w:t>
            </w:r>
            <w:r>
              <w:rPr>
                <w:rFonts w:ascii="Arial" w:hAnsi="Arial" w:cs="Arial"/>
                <w:b/>
                <w:spacing w:val="-2"/>
                <w:sz w:val="20"/>
                <w:szCs w:val="20"/>
                <w:lang w:val="en-US"/>
              </w:rPr>
              <w:t>Officer</w:t>
            </w:r>
          </w:p>
        </w:tc>
      </w:tr>
      <w:tr w:rsidR="008A3D71" w:rsidRPr="00B674A3" w14:paraId="10FA657F" w14:textId="77777777" w:rsidTr="002D5B5B">
        <w:trPr>
          <w:trHeight w:val="312"/>
        </w:trPr>
        <w:tc>
          <w:tcPr>
            <w:tcW w:w="3429" w:type="dxa"/>
            <w:tcBorders>
              <w:top w:val="single" w:sz="4" w:space="0" w:color="auto"/>
              <w:bottom w:val="single" w:sz="4" w:space="0" w:color="auto"/>
            </w:tcBorders>
            <w:shd w:val="clear" w:color="auto" w:fill="auto"/>
            <w:vAlign w:val="center"/>
          </w:tcPr>
          <w:p w14:paraId="67849EFB" w14:textId="77777777" w:rsidR="008A3D71" w:rsidRPr="004819C6" w:rsidRDefault="008A3D71" w:rsidP="002D5B5B">
            <w:pPr>
              <w:spacing w:before="40" w:after="40"/>
              <w:rPr>
                <w:rFonts w:ascii="Arial" w:hAnsi="Arial" w:cs="Arial"/>
                <w:b/>
                <w:sz w:val="20"/>
                <w:szCs w:val="20"/>
              </w:rPr>
            </w:pPr>
            <w:r w:rsidRPr="004819C6">
              <w:rPr>
                <w:rFonts w:ascii="Arial" w:hAnsi="Arial" w:cs="Arial"/>
                <w:b/>
                <w:sz w:val="20"/>
                <w:szCs w:val="20"/>
              </w:rPr>
              <w:t>Position Number:</w:t>
            </w:r>
          </w:p>
        </w:tc>
        <w:tc>
          <w:tcPr>
            <w:tcW w:w="6804" w:type="dxa"/>
            <w:tcBorders>
              <w:top w:val="single" w:sz="4" w:space="0" w:color="auto"/>
              <w:bottom w:val="single" w:sz="4" w:space="0" w:color="auto"/>
            </w:tcBorders>
            <w:shd w:val="clear" w:color="auto" w:fill="auto"/>
            <w:vAlign w:val="center"/>
          </w:tcPr>
          <w:p w14:paraId="65D3FF6A" w14:textId="7E970305" w:rsidR="009607BF" w:rsidRPr="00BC4BC6" w:rsidRDefault="00445A98" w:rsidP="00912AEB">
            <w:pPr>
              <w:spacing w:before="40" w:after="40"/>
              <w:rPr>
                <w:rFonts w:ascii="Arial" w:hAnsi="Arial" w:cs="Arial"/>
                <w:spacing w:val="-2"/>
                <w:sz w:val="18"/>
                <w:szCs w:val="18"/>
                <w:lang w:val="en-US"/>
              </w:rPr>
            </w:pPr>
            <w:r w:rsidRPr="00445A98">
              <w:rPr>
                <w:rFonts w:ascii="Arial" w:hAnsi="Arial" w:cs="Arial"/>
                <w:spacing w:val="-2"/>
                <w:sz w:val="18"/>
                <w:szCs w:val="18"/>
                <w:lang w:val="en-US"/>
              </w:rPr>
              <w:t>00001480</w:t>
            </w:r>
          </w:p>
        </w:tc>
      </w:tr>
      <w:tr w:rsidR="008A3D71" w:rsidRPr="00B674A3" w14:paraId="165B510B" w14:textId="77777777" w:rsidTr="002D5B5B">
        <w:trPr>
          <w:trHeight w:val="312"/>
        </w:trPr>
        <w:tc>
          <w:tcPr>
            <w:tcW w:w="3429" w:type="dxa"/>
            <w:tcBorders>
              <w:top w:val="single" w:sz="4" w:space="0" w:color="auto"/>
              <w:bottom w:val="single" w:sz="4" w:space="0" w:color="auto"/>
            </w:tcBorders>
            <w:shd w:val="clear" w:color="auto" w:fill="auto"/>
            <w:vAlign w:val="center"/>
          </w:tcPr>
          <w:p w14:paraId="71146065" w14:textId="77777777" w:rsidR="008A3D71" w:rsidRPr="004819C6" w:rsidRDefault="008A3D71" w:rsidP="002D5B5B">
            <w:pPr>
              <w:spacing w:before="40" w:after="40"/>
              <w:rPr>
                <w:rFonts w:ascii="Arial" w:hAnsi="Arial" w:cs="Arial"/>
                <w:b/>
                <w:sz w:val="20"/>
                <w:szCs w:val="20"/>
              </w:rPr>
            </w:pPr>
            <w:r w:rsidRPr="004819C6">
              <w:rPr>
                <w:rFonts w:ascii="Arial" w:hAnsi="Arial" w:cs="Arial"/>
                <w:b/>
                <w:sz w:val="20"/>
                <w:szCs w:val="20"/>
              </w:rPr>
              <w:t>Classification:</w:t>
            </w:r>
          </w:p>
        </w:tc>
        <w:tc>
          <w:tcPr>
            <w:tcW w:w="6804" w:type="dxa"/>
            <w:tcBorders>
              <w:top w:val="single" w:sz="4" w:space="0" w:color="auto"/>
              <w:bottom w:val="single" w:sz="4" w:space="0" w:color="auto"/>
            </w:tcBorders>
            <w:shd w:val="clear" w:color="auto" w:fill="auto"/>
            <w:vAlign w:val="center"/>
          </w:tcPr>
          <w:p w14:paraId="35C309CA" w14:textId="77777777" w:rsidR="008A3D71" w:rsidRPr="00BC4BC6" w:rsidRDefault="00033E19" w:rsidP="002D5B5B">
            <w:pPr>
              <w:spacing w:before="40" w:after="40"/>
              <w:rPr>
                <w:rFonts w:ascii="Arial" w:hAnsi="Arial" w:cs="Arial"/>
                <w:spacing w:val="-2"/>
                <w:sz w:val="18"/>
                <w:szCs w:val="18"/>
                <w:lang w:val="en-US"/>
              </w:rPr>
            </w:pPr>
            <w:r>
              <w:rPr>
                <w:rFonts w:ascii="Arial" w:hAnsi="Arial" w:cs="Arial"/>
                <w:spacing w:val="-2"/>
                <w:sz w:val="18"/>
                <w:szCs w:val="18"/>
                <w:lang w:val="en-US"/>
              </w:rPr>
              <w:t>HEO5</w:t>
            </w:r>
          </w:p>
        </w:tc>
      </w:tr>
      <w:tr w:rsidR="008A3D71" w:rsidRPr="00B674A3" w14:paraId="26ED84CF" w14:textId="77777777" w:rsidTr="002D5B5B">
        <w:trPr>
          <w:trHeight w:val="312"/>
        </w:trPr>
        <w:tc>
          <w:tcPr>
            <w:tcW w:w="3429" w:type="dxa"/>
            <w:tcBorders>
              <w:top w:val="single" w:sz="4" w:space="0" w:color="auto"/>
              <w:bottom w:val="single" w:sz="4" w:space="0" w:color="auto"/>
            </w:tcBorders>
            <w:shd w:val="clear" w:color="auto" w:fill="auto"/>
            <w:vAlign w:val="center"/>
          </w:tcPr>
          <w:p w14:paraId="4840D17C" w14:textId="77777777" w:rsidR="008A3D71" w:rsidRPr="004819C6" w:rsidRDefault="008A3D71" w:rsidP="002D5B5B">
            <w:pPr>
              <w:spacing w:before="40" w:after="40"/>
              <w:rPr>
                <w:rFonts w:ascii="Arial" w:hAnsi="Arial" w:cs="Arial"/>
                <w:b/>
                <w:sz w:val="20"/>
                <w:szCs w:val="20"/>
              </w:rPr>
            </w:pPr>
            <w:r w:rsidRPr="004819C6">
              <w:rPr>
                <w:rFonts w:ascii="Arial" w:hAnsi="Arial" w:cs="Arial"/>
                <w:b/>
                <w:sz w:val="20"/>
                <w:szCs w:val="20"/>
              </w:rPr>
              <w:t>Faculty/Division:</w:t>
            </w:r>
          </w:p>
        </w:tc>
        <w:tc>
          <w:tcPr>
            <w:tcW w:w="6804" w:type="dxa"/>
            <w:tcBorders>
              <w:top w:val="single" w:sz="4" w:space="0" w:color="auto"/>
              <w:bottom w:val="single" w:sz="4" w:space="0" w:color="auto"/>
            </w:tcBorders>
            <w:shd w:val="clear" w:color="auto" w:fill="auto"/>
            <w:vAlign w:val="center"/>
          </w:tcPr>
          <w:p w14:paraId="79B16E9D" w14:textId="77777777" w:rsidR="008A3D71" w:rsidRPr="00BC4BC6" w:rsidRDefault="00734220" w:rsidP="002D5B5B">
            <w:pPr>
              <w:spacing w:before="40" w:after="40"/>
              <w:rPr>
                <w:rFonts w:ascii="Arial" w:hAnsi="Arial" w:cs="Arial"/>
                <w:spacing w:val="-2"/>
                <w:sz w:val="18"/>
                <w:szCs w:val="18"/>
                <w:lang w:val="en-US"/>
              </w:rPr>
            </w:pPr>
            <w:r w:rsidRPr="00CA5AE0">
              <w:rPr>
                <w:rFonts w:ascii="Arial" w:hAnsi="Arial" w:cs="Arial"/>
                <w:spacing w:val="-2"/>
                <w:sz w:val="20"/>
                <w:szCs w:val="20"/>
                <w:lang w:val="en-US"/>
              </w:rPr>
              <w:t xml:space="preserve">University Operations  </w:t>
            </w:r>
          </w:p>
        </w:tc>
      </w:tr>
      <w:tr w:rsidR="008A3D71" w:rsidRPr="00B674A3" w14:paraId="050AFA47" w14:textId="77777777" w:rsidTr="002D5B5B">
        <w:trPr>
          <w:trHeight w:val="312"/>
        </w:trPr>
        <w:tc>
          <w:tcPr>
            <w:tcW w:w="3429" w:type="dxa"/>
            <w:tcBorders>
              <w:top w:val="single" w:sz="4" w:space="0" w:color="auto"/>
              <w:bottom w:val="single" w:sz="4" w:space="0" w:color="auto"/>
            </w:tcBorders>
            <w:shd w:val="clear" w:color="auto" w:fill="auto"/>
            <w:vAlign w:val="center"/>
          </w:tcPr>
          <w:p w14:paraId="010CB1C6" w14:textId="77777777" w:rsidR="008A3D71" w:rsidRPr="004819C6" w:rsidRDefault="008A3D71" w:rsidP="002D5B5B">
            <w:pPr>
              <w:spacing w:before="40" w:after="40"/>
              <w:rPr>
                <w:rFonts w:ascii="Arial" w:hAnsi="Arial" w:cs="Arial"/>
                <w:b/>
                <w:sz w:val="20"/>
                <w:szCs w:val="20"/>
              </w:rPr>
            </w:pPr>
            <w:r w:rsidRPr="004819C6">
              <w:rPr>
                <w:rFonts w:ascii="Arial" w:hAnsi="Arial" w:cs="Arial"/>
                <w:b/>
                <w:sz w:val="20"/>
                <w:szCs w:val="20"/>
              </w:rPr>
              <w:t>School/Branch:</w:t>
            </w:r>
          </w:p>
        </w:tc>
        <w:tc>
          <w:tcPr>
            <w:tcW w:w="6804" w:type="dxa"/>
            <w:tcBorders>
              <w:top w:val="single" w:sz="4" w:space="0" w:color="auto"/>
              <w:bottom w:val="single" w:sz="4" w:space="0" w:color="auto"/>
            </w:tcBorders>
            <w:shd w:val="clear" w:color="auto" w:fill="auto"/>
            <w:vAlign w:val="center"/>
          </w:tcPr>
          <w:p w14:paraId="5F0CB1B9" w14:textId="77777777" w:rsidR="008A3D71" w:rsidRPr="00BC4BC6" w:rsidRDefault="000169B6" w:rsidP="002D5B5B">
            <w:pPr>
              <w:spacing w:before="40" w:after="40"/>
              <w:rPr>
                <w:rFonts w:ascii="Arial" w:hAnsi="Arial" w:cs="Arial"/>
                <w:spacing w:val="-2"/>
                <w:sz w:val="18"/>
                <w:szCs w:val="18"/>
                <w:lang w:val="en-US"/>
              </w:rPr>
            </w:pPr>
            <w:r w:rsidRPr="00BC4BC6">
              <w:rPr>
                <w:rFonts w:ascii="Arial" w:hAnsi="Arial" w:cs="Arial"/>
                <w:spacing w:val="-2"/>
                <w:sz w:val="18"/>
                <w:szCs w:val="18"/>
                <w:lang w:val="en-US"/>
              </w:rPr>
              <w:t>Human Resources</w:t>
            </w:r>
          </w:p>
        </w:tc>
      </w:tr>
      <w:tr w:rsidR="008A3D71" w:rsidRPr="00B674A3" w14:paraId="12BBEC14" w14:textId="77777777" w:rsidTr="002D5B5B">
        <w:trPr>
          <w:trHeight w:val="312"/>
        </w:trPr>
        <w:tc>
          <w:tcPr>
            <w:tcW w:w="3429" w:type="dxa"/>
            <w:tcBorders>
              <w:top w:val="single" w:sz="4" w:space="0" w:color="auto"/>
              <w:bottom w:val="single" w:sz="4" w:space="0" w:color="auto"/>
            </w:tcBorders>
            <w:shd w:val="clear" w:color="auto" w:fill="auto"/>
            <w:vAlign w:val="center"/>
          </w:tcPr>
          <w:p w14:paraId="11301C3C" w14:textId="77777777" w:rsidR="008A3D71" w:rsidRPr="004819C6" w:rsidRDefault="008A3D71" w:rsidP="002D5B5B">
            <w:pPr>
              <w:spacing w:before="40" w:after="40"/>
              <w:rPr>
                <w:rFonts w:ascii="Arial" w:hAnsi="Arial" w:cs="Arial"/>
                <w:b/>
                <w:sz w:val="20"/>
                <w:szCs w:val="20"/>
              </w:rPr>
            </w:pPr>
            <w:r w:rsidRPr="004819C6">
              <w:rPr>
                <w:rFonts w:ascii="Arial" w:hAnsi="Arial" w:cs="Arial"/>
                <w:b/>
                <w:sz w:val="20"/>
                <w:szCs w:val="20"/>
              </w:rPr>
              <w:t>Reports to (position title):</w:t>
            </w:r>
          </w:p>
        </w:tc>
        <w:tc>
          <w:tcPr>
            <w:tcW w:w="6804" w:type="dxa"/>
            <w:tcBorders>
              <w:top w:val="single" w:sz="4" w:space="0" w:color="auto"/>
              <w:bottom w:val="single" w:sz="4" w:space="0" w:color="auto"/>
            </w:tcBorders>
            <w:shd w:val="clear" w:color="auto" w:fill="auto"/>
            <w:vAlign w:val="center"/>
          </w:tcPr>
          <w:p w14:paraId="7DB7E43D" w14:textId="77777777" w:rsidR="008A3D71" w:rsidRPr="00BC4BC6" w:rsidRDefault="000169B6" w:rsidP="00E746C1">
            <w:pPr>
              <w:spacing w:before="40" w:after="40"/>
              <w:rPr>
                <w:rFonts w:ascii="Arial" w:hAnsi="Arial" w:cs="Arial"/>
                <w:spacing w:val="-2"/>
                <w:sz w:val="18"/>
                <w:szCs w:val="18"/>
                <w:lang w:val="en-US"/>
              </w:rPr>
            </w:pPr>
            <w:r w:rsidRPr="00BC4BC6">
              <w:rPr>
                <w:rFonts w:ascii="Arial" w:hAnsi="Arial" w:cs="Arial"/>
                <w:spacing w:val="-2"/>
                <w:sz w:val="18"/>
                <w:szCs w:val="18"/>
                <w:lang w:val="en-US"/>
              </w:rPr>
              <w:t xml:space="preserve">Team Leader, Payroll </w:t>
            </w:r>
          </w:p>
        </w:tc>
      </w:tr>
      <w:tr w:rsidR="008A3D71" w:rsidRPr="00B674A3" w14:paraId="6FEBC60D" w14:textId="77777777" w:rsidTr="002D5B5B">
        <w:trPr>
          <w:trHeight w:val="312"/>
        </w:trPr>
        <w:tc>
          <w:tcPr>
            <w:tcW w:w="3429" w:type="dxa"/>
            <w:tcBorders>
              <w:top w:val="single" w:sz="4" w:space="0" w:color="auto"/>
              <w:bottom w:val="single" w:sz="4" w:space="0" w:color="auto"/>
            </w:tcBorders>
            <w:shd w:val="clear" w:color="auto" w:fill="auto"/>
            <w:vAlign w:val="center"/>
          </w:tcPr>
          <w:p w14:paraId="4E5C6EBE" w14:textId="77777777" w:rsidR="008A3D71" w:rsidRPr="004819C6" w:rsidRDefault="008A3D71" w:rsidP="002D5B5B">
            <w:pPr>
              <w:spacing w:before="40" w:after="40"/>
              <w:rPr>
                <w:rFonts w:ascii="Arial" w:hAnsi="Arial" w:cs="Arial"/>
                <w:b/>
                <w:sz w:val="20"/>
                <w:szCs w:val="20"/>
              </w:rPr>
            </w:pPr>
            <w:r w:rsidRPr="004819C6">
              <w:rPr>
                <w:rFonts w:ascii="Arial" w:hAnsi="Arial" w:cs="Arial"/>
                <w:b/>
                <w:sz w:val="20"/>
                <w:szCs w:val="20"/>
              </w:rPr>
              <w:t>Delegations:</w:t>
            </w:r>
          </w:p>
        </w:tc>
        <w:tc>
          <w:tcPr>
            <w:tcW w:w="6804" w:type="dxa"/>
            <w:tcBorders>
              <w:top w:val="single" w:sz="4" w:space="0" w:color="auto"/>
              <w:bottom w:val="single" w:sz="4" w:space="0" w:color="auto"/>
            </w:tcBorders>
            <w:shd w:val="clear" w:color="auto" w:fill="auto"/>
            <w:vAlign w:val="center"/>
          </w:tcPr>
          <w:p w14:paraId="4B1140B2" w14:textId="77777777" w:rsidR="008A3D71" w:rsidRPr="00BC4BC6" w:rsidRDefault="00BC4BC6" w:rsidP="002D5B5B">
            <w:pPr>
              <w:spacing w:before="40" w:after="40"/>
              <w:rPr>
                <w:rFonts w:ascii="Arial" w:hAnsi="Arial" w:cs="Arial"/>
                <w:sz w:val="18"/>
                <w:szCs w:val="18"/>
                <w:lang w:eastAsia="en-AU"/>
              </w:rPr>
            </w:pPr>
            <w:r w:rsidRPr="00BC4BC6">
              <w:rPr>
                <w:rFonts w:ascii="Arial" w:hAnsi="Arial" w:cs="Arial"/>
                <w:sz w:val="18"/>
                <w:szCs w:val="18"/>
                <w:lang w:eastAsia="en-AU"/>
              </w:rPr>
              <w:t>N/A</w:t>
            </w:r>
          </w:p>
        </w:tc>
      </w:tr>
      <w:tr w:rsidR="008A3D71" w:rsidRPr="00B674A3" w14:paraId="5D8A38CC" w14:textId="77777777" w:rsidTr="002D5B5B">
        <w:trPr>
          <w:trHeight w:val="312"/>
        </w:trPr>
        <w:tc>
          <w:tcPr>
            <w:tcW w:w="3429" w:type="dxa"/>
            <w:tcBorders>
              <w:top w:val="single" w:sz="4" w:space="0" w:color="auto"/>
              <w:bottom w:val="single" w:sz="4" w:space="0" w:color="auto"/>
            </w:tcBorders>
            <w:shd w:val="clear" w:color="auto" w:fill="auto"/>
          </w:tcPr>
          <w:p w14:paraId="4319D550" w14:textId="77777777" w:rsidR="008A3D71" w:rsidRPr="004819C6" w:rsidRDefault="008A3D71" w:rsidP="002D5B5B">
            <w:pPr>
              <w:spacing w:before="40" w:after="40"/>
              <w:rPr>
                <w:rFonts w:ascii="Arial" w:hAnsi="Arial" w:cs="Arial"/>
                <w:b/>
                <w:sz w:val="20"/>
                <w:szCs w:val="20"/>
                <w:lang w:eastAsia="en-AU"/>
              </w:rPr>
            </w:pPr>
            <w:r w:rsidRPr="004819C6">
              <w:rPr>
                <w:rFonts w:ascii="Arial" w:hAnsi="Arial" w:cs="Arial"/>
                <w:b/>
                <w:sz w:val="20"/>
                <w:szCs w:val="20"/>
                <w:lang w:eastAsia="en-AU"/>
              </w:rPr>
              <w:t>Special Conditions:</w:t>
            </w:r>
          </w:p>
        </w:tc>
        <w:tc>
          <w:tcPr>
            <w:tcW w:w="6804" w:type="dxa"/>
            <w:tcBorders>
              <w:top w:val="single" w:sz="4" w:space="0" w:color="auto"/>
              <w:bottom w:val="single" w:sz="4" w:space="0" w:color="auto"/>
            </w:tcBorders>
            <w:shd w:val="clear" w:color="auto" w:fill="auto"/>
            <w:vAlign w:val="center"/>
          </w:tcPr>
          <w:p w14:paraId="511929D0" w14:textId="77777777" w:rsidR="00BC4BC6" w:rsidRPr="00BC4BC6" w:rsidRDefault="00BC4BC6" w:rsidP="00BC4BC6">
            <w:pPr>
              <w:pStyle w:val="ListParagraph"/>
              <w:numPr>
                <w:ilvl w:val="0"/>
                <w:numId w:val="1"/>
              </w:numPr>
              <w:spacing w:before="40" w:after="40"/>
              <w:ind w:left="317" w:hanging="357"/>
              <w:contextualSpacing w:val="0"/>
              <w:rPr>
                <w:rFonts w:cs="Arial"/>
                <w:sz w:val="18"/>
                <w:szCs w:val="18"/>
              </w:rPr>
            </w:pPr>
            <w:r w:rsidRPr="00BC4BC6">
              <w:rPr>
                <w:rFonts w:cs="Arial"/>
                <w:sz w:val="18"/>
                <w:szCs w:val="18"/>
              </w:rPr>
              <w:t>Reasonable workplace adjustments will be made for people with a disability</w:t>
            </w:r>
          </w:p>
          <w:p w14:paraId="4D6602E7" w14:textId="77777777" w:rsidR="008A3D71" w:rsidRPr="00BC4BC6" w:rsidRDefault="00BC4BC6" w:rsidP="00BC4BC6">
            <w:pPr>
              <w:pStyle w:val="ListParagraph"/>
              <w:numPr>
                <w:ilvl w:val="0"/>
                <w:numId w:val="1"/>
              </w:numPr>
              <w:spacing w:before="40" w:after="40"/>
              <w:ind w:left="317" w:hanging="357"/>
              <w:contextualSpacing w:val="0"/>
              <w:rPr>
                <w:rFonts w:cs="Arial"/>
                <w:spacing w:val="-2"/>
                <w:sz w:val="18"/>
                <w:szCs w:val="18"/>
                <w:lang w:val="en-US"/>
              </w:rPr>
            </w:pPr>
            <w:r w:rsidRPr="00BC4BC6">
              <w:rPr>
                <w:rFonts w:cs="Arial"/>
                <w:sz w:val="18"/>
                <w:szCs w:val="18"/>
              </w:rPr>
              <w:t>Some out of hours work may be required</w:t>
            </w:r>
          </w:p>
        </w:tc>
      </w:tr>
      <w:tr w:rsidR="008A3D71" w:rsidRPr="00B674A3" w14:paraId="4DFDCAE4" w14:textId="77777777" w:rsidTr="002D5B5B">
        <w:trPr>
          <w:trHeight w:val="312"/>
        </w:trPr>
        <w:tc>
          <w:tcPr>
            <w:tcW w:w="3429" w:type="dxa"/>
            <w:tcBorders>
              <w:top w:val="single" w:sz="4" w:space="0" w:color="auto"/>
              <w:bottom w:val="single" w:sz="4" w:space="0" w:color="auto"/>
            </w:tcBorders>
            <w:shd w:val="clear" w:color="auto" w:fill="auto"/>
          </w:tcPr>
          <w:p w14:paraId="1AB1E4FF" w14:textId="77777777" w:rsidR="008A3D71" w:rsidRPr="004819C6" w:rsidRDefault="008A3D71" w:rsidP="002D5B5B">
            <w:pPr>
              <w:spacing w:before="40" w:after="40"/>
              <w:rPr>
                <w:rFonts w:ascii="Arial" w:hAnsi="Arial" w:cs="Arial"/>
                <w:b/>
                <w:sz w:val="20"/>
                <w:szCs w:val="20"/>
                <w:lang w:eastAsia="en-AU"/>
              </w:rPr>
            </w:pPr>
            <w:r w:rsidRPr="004819C6">
              <w:rPr>
                <w:rFonts w:ascii="Arial" w:hAnsi="Arial" w:cs="Arial"/>
                <w:b/>
                <w:bCs/>
                <w:spacing w:val="-2"/>
                <w:sz w:val="20"/>
                <w:szCs w:val="20"/>
                <w:lang w:val="en-US"/>
              </w:rPr>
              <w:t>Significant Working Relationships:</w:t>
            </w:r>
          </w:p>
        </w:tc>
        <w:tc>
          <w:tcPr>
            <w:tcW w:w="6804" w:type="dxa"/>
            <w:tcBorders>
              <w:top w:val="single" w:sz="4" w:space="0" w:color="auto"/>
              <w:bottom w:val="single" w:sz="4" w:space="0" w:color="auto"/>
            </w:tcBorders>
            <w:shd w:val="clear" w:color="auto" w:fill="auto"/>
            <w:vAlign w:val="center"/>
          </w:tcPr>
          <w:p w14:paraId="35AAB9EB" w14:textId="1C7E52EF" w:rsidR="002F0F5B" w:rsidRDefault="002F0F5B" w:rsidP="00D72F74">
            <w:pPr>
              <w:pStyle w:val="Header"/>
              <w:numPr>
                <w:ilvl w:val="0"/>
                <w:numId w:val="1"/>
              </w:numPr>
              <w:tabs>
                <w:tab w:val="clear" w:pos="4153"/>
                <w:tab w:val="clear" w:pos="8306"/>
              </w:tabs>
              <w:ind w:left="319"/>
              <w:rPr>
                <w:rFonts w:ascii="Arial" w:eastAsia="MS Mincho" w:hAnsi="Arial" w:cs="Arial"/>
                <w:sz w:val="18"/>
                <w:szCs w:val="18"/>
              </w:rPr>
            </w:pPr>
            <w:r w:rsidRPr="000C2DC1">
              <w:rPr>
                <w:rFonts w:ascii="Arial" w:eastAsia="MS Mincho" w:hAnsi="Arial" w:cs="Arial"/>
                <w:sz w:val="18"/>
                <w:szCs w:val="18"/>
              </w:rPr>
              <w:t xml:space="preserve">Manager, </w:t>
            </w:r>
            <w:r>
              <w:rPr>
                <w:rFonts w:ascii="Arial" w:eastAsia="MS Mincho" w:hAnsi="Arial" w:cs="Arial"/>
                <w:sz w:val="18"/>
                <w:szCs w:val="18"/>
              </w:rPr>
              <w:t xml:space="preserve">HR </w:t>
            </w:r>
            <w:r w:rsidR="00394977">
              <w:rPr>
                <w:rFonts w:ascii="Arial" w:eastAsia="MS Mincho" w:hAnsi="Arial" w:cs="Arial"/>
                <w:sz w:val="18"/>
                <w:szCs w:val="18"/>
              </w:rPr>
              <w:t>Services</w:t>
            </w:r>
          </w:p>
          <w:p w14:paraId="71AB3772" w14:textId="20F1CE84" w:rsidR="00C970C0" w:rsidRPr="000C2DC1" w:rsidRDefault="00C970C0" w:rsidP="00D72F74">
            <w:pPr>
              <w:pStyle w:val="Header"/>
              <w:numPr>
                <w:ilvl w:val="0"/>
                <w:numId w:val="1"/>
              </w:numPr>
              <w:tabs>
                <w:tab w:val="clear" w:pos="4153"/>
                <w:tab w:val="clear" w:pos="8306"/>
              </w:tabs>
              <w:ind w:left="319"/>
              <w:rPr>
                <w:rFonts w:ascii="Arial" w:eastAsia="MS Mincho" w:hAnsi="Arial" w:cs="Arial"/>
                <w:sz w:val="18"/>
                <w:szCs w:val="18"/>
              </w:rPr>
            </w:pPr>
            <w:r>
              <w:rPr>
                <w:rFonts w:ascii="Arial" w:eastAsia="MS Mincho" w:hAnsi="Arial" w:cs="Arial"/>
                <w:sz w:val="18"/>
                <w:szCs w:val="18"/>
              </w:rPr>
              <w:t xml:space="preserve">Senior Payroll Officers </w:t>
            </w:r>
          </w:p>
          <w:p w14:paraId="507B10C4" w14:textId="61416AE9" w:rsidR="002F0F5B" w:rsidRPr="000C2DC1" w:rsidRDefault="002F0F5B" w:rsidP="00D72F74">
            <w:pPr>
              <w:pStyle w:val="Header"/>
              <w:numPr>
                <w:ilvl w:val="0"/>
                <w:numId w:val="1"/>
              </w:numPr>
              <w:tabs>
                <w:tab w:val="clear" w:pos="4153"/>
                <w:tab w:val="clear" w:pos="8306"/>
              </w:tabs>
              <w:ind w:left="319"/>
              <w:rPr>
                <w:rFonts w:ascii="Arial" w:eastAsia="MS Mincho" w:hAnsi="Arial" w:cs="Arial"/>
                <w:sz w:val="18"/>
                <w:szCs w:val="18"/>
              </w:rPr>
            </w:pPr>
            <w:r w:rsidRPr="000C2DC1">
              <w:rPr>
                <w:rFonts w:ascii="Arial" w:eastAsia="MS Mincho" w:hAnsi="Arial" w:cs="Arial"/>
                <w:sz w:val="18"/>
                <w:szCs w:val="18"/>
              </w:rPr>
              <w:t xml:space="preserve">Team Leader, </w:t>
            </w:r>
            <w:r w:rsidR="00394977">
              <w:rPr>
                <w:rFonts w:ascii="Arial" w:eastAsia="MS Mincho" w:hAnsi="Arial" w:cs="Arial"/>
                <w:sz w:val="18"/>
                <w:szCs w:val="18"/>
              </w:rPr>
              <w:t>HR Operations</w:t>
            </w:r>
          </w:p>
          <w:p w14:paraId="3F6579CE" w14:textId="77777777" w:rsidR="00FD31F1" w:rsidRDefault="002F0F5B" w:rsidP="00D72F74">
            <w:pPr>
              <w:pStyle w:val="Header"/>
              <w:numPr>
                <w:ilvl w:val="0"/>
                <w:numId w:val="1"/>
              </w:numPr>
              <w:tabs>
                <w:tab w:val="clear" w:pos="4153"/>
                <w:tab w:val="clear" w:pos="8306"/>
              </w:tabs>
              <w:ind w:left="319"/>
              <w:rPr>
                <w:rFonts w:ascii="Arial" w:eastAsia="MS Mincho" w:hAnsi="Arial" w:cs="Arial"/>
                <w:sz w:val="18"/>
                <w:szCs w:val="18"/>
              </w:rPr>
            </w:pPr>
            <w:r w:rsidRPr="00394977">
              <w:rPr>
                <w:rFonts w:ascii="Arial" w:eastAsia="MS Mincho" w:hAnsi="Arial" w:cs="Arial"/>
                <w:sz w:val="18"/>
                <w:szCs w:val="18"/>
              </w:rPr>
              <w:t>Team Leader, HR Service Centre</w:t>
            </w:r>
          </w:p>
          <w:p w14:paraId="1CA908FC" w14:textId="20DC52E9" w:rsidR="002F0F5B" w:rsidRPr="000C2DC1" w:rsidRDefault="002F0F5B" w:rsidP="00D72F74">
            <w:pPr>
              <w:pStyle w:val="Header"/>
              <w:numPr>
                <w:ilvl w:val="0"/>
                <w:numId w:val="1"/>
              </w:numPr>
              <w:tabs>
                <w:tab w:val="clear" w:pos="4153"/>
                <w:tab w:val="clear" w:pos="8306"/>
              </w:tabs>
              <w:ind w:left="319"/>
              <w:rPr>
                <w:rFonts w:ascii="Arial" w:eastAsia="MS Mincho" w:hAnsi="Arial" w:cs="Arial"/>
                <w:sz w:val="18"/>
                <w:szCs w:val="18"/>
              </w:rPr>
            </w:pPr>
            <w:r>
              <w:rPr>
                <w:rFonts w:ascii="Arial" w:eastAsia="MS Mincho" w:hAnsi="Arial" w:cs="Arial"/>
                <w:sz w:val="18"/>
                <w:szCs w:val="18"/>
              </w:rPr>
              <w:t>Recruitment and Appointments Team</w:t>
            </w:r>
          </w:p>
          <w:p w14:paraId="1BCA70A2" w14:textId="77777777" w:rsidR="008A3D71" w:rsidRPr="00033E19" w:rsidRDefault="00C970C0" w:rsidP="00D72F74">
            <w:pPr>
              <w:pStyle w:val="ListParagraph"/>
              <w:numPr>
                <w:ilvl w:val="0"/>
                <w:numId w:val="1"/>
              </w:numPr>
              <w:spacing w:before="40" w:after="40"/>
              <w:ind w:left="319"/>
              <w:rPr>
                <w:rFonts w:cs="Arial"/>
                <w:spacing w:val="-2"/>
                <w:sz w:val="18"/>
                <w:szCs w:val="18"/>
                <w:lang w:val="en-US"/>
              </w:rPr>
            </w:pPr>
            <w:r>
              <w:rPr>
                <w:rFonts w:cs="Arial"/>
                <w:sz w:val="18"/>
                <w:szCs w:val="18"/>
              </w:rPr>
              <w:t xml:space="preserve">HR Systems and Operations Support Team </w:t>
            </w:r>
            <w:r w:rsidR="002F0F5B" w:rsidRPr="000C2DC1">
              <w:rPr>
                <w:rFonts w:cs="Arial"/>
                <w:sz w:val="18"/>
                <w:szCs w:val="18"/>
              </w:rPr>
              <w:t xml:space="preserve">Human Resources Advisory </w:t>
            </w:r>
            <w:r w:rsidR="002F35A0">
              <w:rPr>
                <w:rFonts w:cs="Arial"/>
                <w:sz w:val="18"/>
                <w:szCs w:val="18"/>
              </w:rPr>
              <w:t xml:space="preserve">&amp; Workplace </w:t>
            </w:r>
            <w:r w:rsidR="00BC3AF2">
              <w:rPr>
                <w:rFonts w:cs="Arial"/>
                <w:sz w:val="18"/>
                <w:szCs w:val="18"/>
              </w:rPr>
              <w:t>Relations</w:t>
            </w:r>
            <w:r w:rsidR="00BC3AF2" w:rsidRPr="000C2DC1">
              <w:rPr>
                <w:rFonts w:cs="Arial"/>
                <w:sz w:val="18"/>
                <w:szCs w:val="18"/>
              </w:rPr>
              <w:t xml:space="preserve"> Team</w:t>
            </w:r>
          </w:p>
          <w:p w14:paraId="404FBC76" w14:textId="77777777" w:rsidR="00033E19" w:rsidRPr="00BC4BC6" w:rsidRDefault="00033E19" w:rsidP="00D72F74">
            <w:pPr>
              <w:pStyle w:val="ListParagraph"/>
              <w:numPr>
                <w:ilvl w:val="0"/>
                <w:numId w:val="1"/>
              </w:numPr>
              <w:spacing w:before="40" w:after="40"/>
              <w:ind w:left="319"/>
              <w:rPr>
                <w:rFonts w:cs="Arial"/>
                <w:spacing w:val="-2"/>
                <w:sz w:val="18"/>
                <w:szCs w:val="18"/>
                <w:lang w:val="en-US"/>
              </w:rPr>
            </w:pPr>
            <w:r>
              <w:rPr>
                <w:rFonts w:cs="Arial"/>
                <w:sz w:val="18"/>
                <w:szCs w:val="18"/>
              </w:rPr>
              <w:t>UniSuper</w:t>
            </w:r>
          </w:p>
        </w:tc>
      </w:tr>
    </w:tbl>
    <w:p w14:paraId="1C5D665F" w14:textId="77777777" w:rsidR="008A3D71" w:rsidRPr="000D0FD3" w:rsidRDefault="008A3D71" w:rsidP="008A3D71">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362E6B" w14:paraId="4771C093" w14:textId="77777777" w:rsidTr="002D5B5B">
        <w:tc>
          <w:tcPr>
            <w:tcW w:w="10206" w:type="dxa"/>
            <w:shd w:val="clear" w:color="auto" w:fill="D9D9D9"/>
          </w:tcPr>
          <w:p w14:paraId="462D004F" w14:textId="77777777" w:rsidR="008A3D71" w:rsidRPr="004819C6" w:rsidRDefault="008A3D71" w:rsidP="002D5B5B">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POSITION SUMMARY</w:t>
            </w:r>
          </w:p>
        </w:tc>
      </w:tr>
      <w:tr w:rsidR="008A3D71" w14:paraId="516068F3" w14:textId="77777777" w:rsidTr="002D5B5B">
        <w:tc>
          <w:tcPr>
            <w:tcW w:w="10206" w:type="dxa"/>
            <w:shd w:val="clear" w:color="auto" w:fill="auto"/>
          </w:tcPr>
          <w:p w14:paraId="7CA84BF8" w14:textId="77777777" w:rsidR="00245EFE" w:rsidRPr="00925510" w:rsidRDefault="00245EFE" w:rsidP="00245EFE">
            <w:pPr>
              <w:spacing w:before="40" w:after="40"/>
              <w:jc w:val="both"/>
              <w:rPr>
                <w:rFonts w:ascii="Arial" w:eastAsia="Arial" w:hAnsi="Arial" w:cs="Arial"/>
                <w:color w:val="000000" w:themeColor="text1"/>
                <w:sz w:val="18"/>
                <w:szCs w:val="18"/>
              </w:rPr>
            </w:pPr>
            <w:r w:rsidRPr="00925510">
              <w:rPr>
                <w:rFonts w:ascii="Arial" w:eastAsia="Arial" w:hAnsi="Arial" w:cs="Arial"/>
                <w:sz w:val="18"/>
                <w:szCs w:val="18"/>
              </w:rPr>
              <w:t>The HR Branch is contained within the Division of University Operations and serves a client base of approximately 8,000 staff and 2,700 titleholders, across all campuses of the University.</w:t>
            </w:r>
          </w:p>
          <w:p w14:paraId="5F775883" w14:textId="77777777" w:rsidR="00245EFE" w:rsidRPr="00925510" w:rsidRDefault="00245EFE" w:rsidP="00245EFE">
            <w:pPr>
              <w:spacing w:before="40" w:after="40"/>
              <w:jc w:val="both"/>
              <w:rPr>
                <w:rFonts w:ascii="Arial" w:eastAsia="Arial" w:hAnsi="Arial" w:cs="Arial"/>
                <w:sz w:val="18"/>
                <w:szCs w:val="18"/>
              </w:rPr>
            </w:pPr>
          </w:p>
          <w:p w14:paraId="008B7754" w14:textId="77777777" w:rsidR="00245EFE" w:rsidRPr="00925510" w:rsidRDefault="00245EFE" w:rsidP="00245EFE">
            <w:pPr>
              <w:spacing w:before="40" w:after="40"/>
              <w:jc w:val="both"/>
              <w:rPr>
                <w:rFonts w:ascii="Arial" w:eastAsia="Arial" w:hAnsi="Arial" w:cs="Arial"/>
                <w:sz w:val="18"/>
                <w:szCs w:val="18"/>
              </w:rPr>
            </w:pPr>
            <w:r w:rsidRPr="00925510">
              <w:rPr>
                <w:rFonts w:ascii="Arial" w:eastAsia="Arial" w:hAnsi="Arial" w:cs="Arial"/>
                <w:sz w:val="18"/>
                <w:szCs w:val="18"/>
              </w:rPr>
              <w:t>The aspiration of HR is to partner with the University to enable and support a culture of high engagement, commitment and performance by staff through relevant policies and frameworks; context-specific capability development and coaching; and efficient, timely, consistent and fit for purpose advice and services across the full scope of Human Resources functions.</w:t>
            </w:r>
          </w:p>
          <w:p w14:paraId="016D8DE9" w14:textId="77777777" w:rsidR="00245EFE" w:rsidRPr="00925510" w:rsidRDefault="00245EFE" w:rsidP="00245EFE">
            <w:pPr>
              <w:spacing w:before="40" w:after="40"/>
              <w:jc w:val="both"/>
              <w:rPr>
                <w:rFonts w:ascii="Arial" w:eastAsia="Arial" w:hAnsi="Arial" w:cs="Arial"/>
                <w:sz w:val="18"/>
                <w:szCs w:val="18"/>
              </w:rPr>
            </w:pPr>
          </w:p>
          <w:p w14:paraId="62E9E68E" w14:textId="7974BAC7" w:rsidR="00245EFE" w:rsidRPr="00925510" w:rsidRDefault="00245EFE" w:rsidP="00245EFE">
            <w:pPr>
              <w:tabs>
                <w:tab w:val="center" w:pos="4153"/>
                <w:tab w:val="right" w:pos="8306"/>
              </w:tabs>
              <w:spacing w:before="40" w:after="40"/>
              <w:jc w:val="both"/>
              <w:rPr>
                <w:rFonts w:ascii="Arial" w:eastAsia="Arial" w:hAnsi="Arial" w:cs="Arial"/>
                <w:color w:val="000000" w:themeColor="text1"/>
                <w:sz w:val="18"/>
                <w:szCs w:val="18"/>
              </w:rPr>
            </w:pPr>
            <w:r w:rsidRPr="00925510">
              <w:rPr>
                <w:rFonts w:ascii="Arial" w:eastAsia="Arial" w:hAnsi="Arial" w:cs="Arial"/>
                <w:sz w:val="18"/>
                <w:szCs w:val="18"/>
              </w:rPr>
              <w:t xml:space="preserve">The HR Services portfolio consists of a HR Shared Services team and two centres of excellence focused on Remuneration and Immigration &amp; Mobility.  The HR Shared Services team is responsible for all HR operational activities from appointment and onboarding through until offboarding and separations. The team is responsible for managing the development and enhancements of the HR Systems in collaboration with ITDS, in line with the Technology Plan. The Shared Services team comprises of Payroll, HR Operations and Compliance Support.  </w:t>
            </w:r>
          </w:p>
          <w:p w14:paraId="423EC2CB" w14:textId="77777777" w:rsidR="00245EFE" w:rsidRPr="00925510" w:rsidRDefault="00245EFE" w:rsidP="00245EFE">
            <w:pPr>
              <w:tabs>
                <w:tab w:val="center" w:pos="4153"/>
                <w:tab w:val="right" w:pos="8306"/>
              </w:tabs>
              <w:spacing w:before="40" w:after="40"/>
              <w:jc w:val="both"/>
              <w:rPr>
                <w:rFonts w:ascii="Arial" w:eastAsia="Arial" w:hAnsi="Arial" w:cs="Arial"/>
                <w:sz w:val="18"/>
                <w:szCs w:val="18"/>
              </w:rPr>
            </w:pPr>
          </w:p>
          <w:p w14:paraId="7A8BA6D4" w14:textId="583200A7" w:rsidR="00245EFE" w:rsidRDefault="00245EFE" w:rsidP="00245EFE">
            <w:pPr>
              <w:tabs>
                <w:tab w:val="center" w:pos="4153"/>
                <w:tab w:val="right" w:pos="8306"/>
              </w:tabs>
              <w:spacing w:before="40" w:after="40"/>
              <w:jc w:val="both"/>
              <w:rPr>
                <w:rFonts w:ascii="Arial" w:eastAsia="Arial" w:hAnsi="Arial" w:cs="Arial"/>
                <w:sz w:val="18"/>
                <w:szCs w:val="18"/>
              </w:rPr>
            </w:pPr>
            <w:r w:rsidRPr="00245EFE">
              <w:rPr>
                <w:rFonts w:ascii="Arial" w:eastAsia="Arial" w:hAnsi="Arial" w:cs="Arial"/>
                <w:sz w:val="18"/>
                <w:szCs w:val="18"/>
              </w:rPr>
              <w:t>The HR Operations &amp; Systems team is responsible for the framework and governance processes / protocols to meet</w:t>
            </w:r>
            <w:r>
              <w:rPr>
                <w:rFonts w:ascii="Arial" w:eastAsia="Arial" w:hAnsi="Arial" w:cs="Arial"/>
                <w:sz w:val="18"/>
                <w:szCs w:val="18"/>
              </w:rPr>
              <w:t xml:space="preserve"> </w:t>
            </w:r>
            <w:r w:rsidRPr="00245EFE">
              <w:rPr>
                <w:rFonts w:ascii="Arial" w:eastAsia="Arial" w:hAnsi="Arial" w:cs="Arial"/>
                <w:sz w:val="18"/>
                <w:szCs w:val="18"/>
              </w:rPr>
              <w:t>payroll and superannuation compliance requirements on behalf of the University. It delivers payroll, superannuation</w:t>
            </w:r>
            <w:r>
              <w:rPr>
                <w:rFonts w:ascii="Arial" w:eastAsia="Arial" w:hAnsi="Arial" w:cs="Arial"/>
                <w:sz w:val="18"/>
                <w:szCs w:val="18"/>
              </w:rPr>
              <w:t xml:space="preserve"> </w:t>
            </w:r>
            <w:r w:rsidRPr="00245EFE">
              <w:rPr>
                <w:rFonts w:ascii="Arial" w:eastAsia="Arial" w:hAnsi="Arial" w:cs="Arial"/>
                <w:sz w:val="18"/>
                <w:szCs w:val="18"/>
              </w:rPr>
              <w:t>and employee processing, and provides payroll related advice, options modelling and process support</w:t>
            </w:r>
            <w:r>
              <w:rPr>
                <w:rFonts w:ascii="Arial" w:eastAsia="Arial" w:hAnsi="Arial" w:cs="Arial"/>
                <w:sz w:val="18"/>
                <w:szCs w:val="18"/>
              </w:rPr>
              <w:t xml:space="preserve"> </w:t>
            </w:r>
            <w:r w:rsidRPr="00245EFE">
              <w:rPr>
                <w:rFonts w:ascii="Arial" w:eastAsia="Arial" w:hAnsi="Arial" w:cs="Arial"/>
                <w:sz w:val="18"/>
                <w:szCs w:val="18"/>
              </w:rPr>
              <w:t>around payroll &amp; benefits activities, including maternity leave options. The HR Operations team also provides HR</w:t>
            </w:r>
            <w:r>
              <w:rPr>
                <w:rFonts w:ascii="Arial" w:eastAsia="Arial" w:hAnsi="Arial" w:cs="Arial"/>
                <w:sz w:val="18"/>
                <w:szCs w:val="18"/>
              </w:rPr>
              <w:t xml:space="preserve"> </w:t>
            </w:r>
            <w:r w:rsidRPr="00245EFE">
              <w:rPr>
                <w:rFonts w:ascii="Arial" w:eastAsia="Arial" w:hAnsi="Arial" w:cs="Arial"/>
                <w:sz w:val="18"/>
                <w:szCs w:val="18"/>
              </w:rPr>
              <w:t>analytics and reporting, HR systems user support and process improvement as well as HR systems access</w:t>
            </w:r>
            <w:r>
              <w:rPr>
                <w:rFonts w:ascii="Arial" w:eastAsia="Arial" w:hAnsi="Arial" w:cs="Arial"/>
                <w:sz w:val="18"/>
                <w:szCs w:val="18"/>
              </w:rPr>
              <w:t xml:space="preserve"> </w:t>
            </w:r>
            <w:r w:rsidRPr="00245EFE">
              <w:rPr>
                <w:rFonts w:ascii="Arial" w:eastAsia="Arial" w:hAnsi="Arial" w:cs="Arial"/>
                <w:sz w:val="18"/>
                <w:szCs w:val="18"/>
              </w:rPr>
              <w:t>management, prioritisation of functional enhancements and maintenance of HR Systems.</w:t>
            </w:r>
          </w:p>
          <w:p w14:paraId="48EE4CD2" w14:textId="77777777" w:rsidR="00245EFE" w:rsidRDefault="00245EFE" w:rsidP="00245EFE">
            <w:pPr>
              <w:tabs>
                <w:tab w:val="center" w:pos="4153"/>
                <w:tab w:val="right" w:pos="8306"/>
              </w:tabs>
              <w:spacing w:before="40" w:after="40"/>
              <w:jc w:val="both"/>
              <w:rPr>
                <w:rFonts w:ascii="Arial" w:eastAsia="Arial" w:hAnsi="Arial" w:cs="Arial"/>
                <w:sz w:val="18"/>
                <w:szCs w:val="18"/>
              </w:rPr>
            </w:pPr>
          </w:p>
          <w:p w14:paraId="330FFB44" w14:textId="77777777" w:rsidR="00245EFE" w:rsidRPr="00245EFE" w:rsidRDefault="00245EFE" w:rsidP="00245EFE">
            <w:pPr>
              <w:tabs>
                <w:tab w:val="center" w:pos="4153"/>
                <w:tab w:val="right" w:pos="8306"/>
              </w:tabs>
              <w:spacing w:before="40" w:after="40"/>
              <w:jc w:val="both"/>
              <w:rPr>
                <w:rFonts w:ascii="Arial" w:eastAsia="Arial" w:hAnsi="Arial" w:cs="Arial"/>
                <w:sz w:val="18"/>
                <w:szCs w:val="18"/>
              </w:rPr>
            </w:pPr>
            <w:r w:rsidRPr="00245EFE">
              <w:rPr>
                <w:rFonts w:ascii="Arial" w:eastAsia="Arial" w:hAnsi="Arial" w:cs="Arial"/>
                <w:sz w:val="18"/>
                <w:szCs w:val="18"/>
              </w:rPr>
              <w:t>Working under general direction, the Payroll &amp; Benefits Officer is responsible for the provision of client-focussed HR</w:t>
            </w:r>
          </w:p>
          <w:p w14:paraId="07271CD9" w14:textId="0A53B582" w:rsidR="00245EFE" w:rsidRPr="00245EFE" w:rsidRDefault="00245EFE" w:rsidP="00245EFE">
            <w:pPr>
              <w:tabs>
                <w:tab w:val="center" w:pos="4153"/>
                <w:tab w:val="right" w:pos="8306"/>
              </w:tabs>
              <w:spacing w:before="40" w:after="40"/>
              <w:jc w:val="both"/>
              <w:rPr>
                <w:rFonts w:ascii="Arial" w:eastAsia="Arial" w:hAnsi="Arial" w:cs="Arial"/>
                <w:sz w:val="18"/>
                <w:szCs w:val="18"/>
              </w:rPr>
            </w:pPr>
            <w:r>
              <w:rPr>
                <w:rFonts w:ascii="Arial" w:eastAsia="Arial" w:hAnsi="Arial" w:cs="Arial"/>
                <w:sz w:val="18"/>
                <w:szCs w:val="18"/>
              </w:rPr>
              <w:t>a</w:t>
            </w:r>
            <w:r w:rsidRPr="00245EFE">
              <w:rPr>
                <w:rFonts w:ascii="Arial" w:eastAsia="Arial" w:hAnsi="Arial" w:cs="Arial"/>
                <w:sz w:val="18"/>
                <w:szCs w:val="18"/>
              </w:rPr>
              <w:t xml:space="preserve">dministration and payroll, superannuation and </w:t>
            </w:r>
            <w:r>
              <w:rPr>
                <w:rFonts w:ascii="Arial" w:eastAsia="Arial" w:hAnsi="Arial" w:cs="Arial"/>
                <w:sz w:val="18"/>
                <w:szCs w:val="18"/>
              </w:rPr>
              <w:t>processing</w:t>
            </w:r>
            <w:r w:rsidRPr="00245EFE">
              <w:rPr>
                <w:rFonts w:ascii="Arial" w:eastAsia="Arial" w:hAnsi="Arial" w:cs="Arial"/>
                <w:sz w:val="18"/>
                <w:szCs w:val="18"/>
              </w:rPr>
              <w:t xml:space="preserve"> services. Additionally, this role is responsible for the maintenance</w:t>
            </w:r>
          </w:p>
          <w:p w14:paraId="53E706AB" w14:textId="1007FF6A" w:rsidR="00245EFE" w:rsidRPr="00925510" w:rsidRDefault="00245EFE" w:rsidP="00245EFE">
            <w:pPr>
              <w:tabs>
                <w:tab w:val="center" w:pos="4153"/>
                <w:tab w:val="right" w:pos="8306"/>
              </w:tabs>
              <w:spacing w:before="40" w:after="40"/>
              <w:jc w:val="both"/>
              <w:rPr>
                <w:rFonts w:ascii="Arial" w:eastAsia="Arial" w:hAnsi="Arial" w:cs="Arial"/>
                <w:sz w:val="18"/>
                <w:szCs w:val="18"/>
              </w:rPr>
            </w:pPr>
            <w:r w:rsidRPr="00245EFE">
              <w:rPr>
                <w:rFonts w:ascii="Arial" w:eastAsia="Arial" w:hAnsi="Arial" w:cs="Arial"/>
                <w:sz w:val="18"/>
                <w:szCs w:val="18"/>
              </w:rPr>
              <w:t>and integrity of data in the Human Resources Information System (HRIS</w:t>
            </w:r>
            <w:r w:rsidR="00FD31F1">
              <w:rPr>
                <w:rFonts w:ascii="Arial" w:eastAsia="Arial" w:hAnsi="Arial" w:cs="Arial"/>
                <w:sz w:val="18"/>
                <w:szCs w:val="18"/>
              </w:rPr>
              <w:t>).</w:t>
            </w:r>
          </w:p>
          <w:p w14:paraId="38021BFA" w14:textId="77777777" w:rsidR="00E32F13" w:rsidRDefault="00E32F13" w:rsidP="00BC4BC6">
            <w:pPr>
              <w:pStyle w:val="FootnoteText"/>
              <w:rPr>
                <w:rFonts w:ascii="Arial" w:hAnsi="Arial" w:cs="Arial"/>
                <w:sz w:val="18"/>
                <w:szCs w:val="18"/>
              </w:rPr>
            </w:pPr>
          </w:p>
          <w:p w14:paraId="43F813BF" w14:textId="7EB27585" w:rsidR="00BC4BC6" w:rsidRDefault="00BC4BC6" w:rsidP="00BC4BC6">
            <w:pPr>
              <w:pStyle w:val="FootnoteText"/>
              <w:rPr>
                <w:rFonts w:ascii="Arial" w:hAnsi="Arial" w:cs="Arial"/>
                <w:sz w:val="18"/>
                <w:szCs w:val="18"/>
              </w:rPr>
            </w:pPr>
            <w:r w:rsidRPr="000C2DC1">
              <w:rPr>
                <w:rFonts w:ascii="Arial" w:hAnsi="Arial" w:cs="Arial"/>
                <w:sz w:val="18"/>
                <w:szCs w:val="18"/>
              </w:rPr>
              <w:t xml:space="preserve">The </w:t>
            </w:r>
            <w:r>
              <w:rPr>
                <w:rFonts w:ascii="Arial" w:hAnsi="Arial" w:cs="Arial"/>
                <w:sz w:val="18"/>
                <w:szCs w:val="18"/>
              </w:rPr>
              <w:t xml:space="preserve">Payroll </w:t>
            </w:r>
            <w:r w:rsidR="00A1002C">
              <w:rPr>
                <w:rFonts w:ascii="Arial" w:hAnsi="Arial" w:cs="Arial"/>
                <w:sz w:val="18"/>
                <w:szCs w:val="18"/>
              </w:rPr>
              <w:t xml:space="preserve">&amp; Benefits </w:t>
            </w:r>
            <w:r w:rsidR="009607BF">
              <w:rPr>
                <w:rFonts w:ascii="Arial" w:hAnsi="Arial" w:cs="Arial"/>
                <w:sz w:val="18"/>
                <w:szCs w:val="18"/>
              </w:rPr>
              <w:t>Officer</w:t>
            </w:r>
            <w:r>
              <w:rPr>
                <w:rFonts w:ascii="Arial" w:hAnsi="Arial" w:cs="Arial"/>
                <w:sz w:val="18"/>
                <w:szCs w:val="18"/>
              </w:rPr>
              <w:t xml:space="preserve"> </w:t>
            </w:r>
            <w:r w:rsidRPr="000C2DC1">
              <w:rPr>
                <w:rFonts w:ascii="Arial" w:hAnsi="Arial" w:cs="Arial"/>
                <w:sz w:val="18"/>
                <w:szCs w:val="18"/>
              </w:rPr>
              <w:t>is responsible for providing timely</w:t>
            </w:r>
            <w:r w:rsidR="00E32F13">
              <w:rPr>
                <w:rFonts w:ascii="Arial" w:hAnsi="Arial" w:cs="Arial"/>
                <w:sz w:val="18"/>
                <w:szCs w:val="18"/>
              </w:rPr>
              <w:t>,</w:t>
            </w:r>
            <w:r w:rsidRPr="000C2DC1">
              <w:rPr>
                <w:rFonts w:ascii="Arial" w:hAnsi="Arial" w:cs="Arial"/>
                <w:sz w:val="18"/>
                <w:szCs w:val="18"/>
              </w:rPr>
              <w:t xml:space="preserve"> and accurate advice in respect of employee entitlements.</w:t>
            </w:r>
            <w:r>
              <w:rPr>
                <w:rFonts w:ascii="Arial" w:hAnsi="Arial" w:cs="Arial"/>
                <w:sz w:val="18"/>
                <w:szCs w:val="18"/>
              </w:rPr>
              <w:t xml:space="preserve"> </w:t>
            </w:r>
            <w:r w:rsidR="00A1002C">
              <w:rPr>
                <w:rFonts w:ascii="Arial" w:hAnsi="Arial" w:cs="Arial"/>
                <w:sz w:val="18"/>
                <w:szCs w:val="18"/>
              </w:rPr>
              <w:t xml:space="preserve"> </w:t>
            </w:r>
            <w:r w:rsidR="00620B24">
              <w:rPr>
                <w:rFonts w:ascii="Arial" w:hAnsi="Arial" w:cs="Arial"/>
                <w:sz w:val="18"/>
                <w:szCs w:val="18"/>
              </w:rPr>
              <w:t>T</w:t>
            </w:r>
            <w:r w:rsidR="00A1002C">
              <w:rPr>
                <w:rFonts w:ascii="Arial" w:hAnsi="Arial" w:cs="Arial"/>
                <w:sz w:val="18"/>
                <w:szCs w:val="18"/>
              </w:rPr>
              <w:t>his role is responsible for the</w:t>
            </w:r>
            <w:r w:rsidR="00D72F74">
              <w:rPr>
                <w:rFonts w:ascii="Arial" w:hAnsi="Arial" w:cs="Arial"/>
                <w:sz w:val="18"/>
                <w:szCs w:val="18"/>
              </w:rPr>
              <w:t xml:space="preserve"> </w:t>
            </w:r>
            <w:r w:rsidR="00A1002C">
              <w:rPr>
                <w:rFonts w:ascii="Arial" w:hAnsi="Arial" w:cs="Arial"/>
                <w:sz w:val="18"/>
                <w:szCs w:val="18"/>
              </w:rPr>
              <w:t>provision of services associated with the</w:t>
            </w:r>
            <w:r w:rsidRPr="00BC4BC6">
              <w:rPr>
                <w:rFonts w:ascii="Arial" w:hAnsi="Arial" w:cs="Arial"/>
                <w:sz w:val="18"/>
                <w:szCs w:val="18"/>
              </w:rPr>
              <w:t xml:space="preserve"> employee lifecycle </w:t>
            </w:r>
            <w:r w:rsidR="00A1002C">
              <w:rPr>
                <w:rFonts w:ascii="Arial" w:hAnsi="Arial" w:cs="Arial"/>
                <w:sz w:val="18"/>
                <w:szCs w:val="18"/>
              </w:rPr>
              <w:t>including</w:t>
            </w:r>
            <w:r w:rsidRPr="00BC4BC6">
              <w:rPr>
                <w:rFonts w:ascii="Arial" w:hAnsi="Arial" w:cs="Arial"/>
                <w:sz w:val="18"/>
                <w:szCs w:val="18"/>
              </w:rPr>
              <w:t xml:space="preserve"> payroll, superannuation, overtime</w:t>
            </w:r>
            <w:r w:rsidR="00A1002C">
              <w:rPr>
                <w:rFonts w:ascii="Arial" w:hAnsi="Arial" w:cs="Arial"/>
                <w:sz w:val="18"/>
                <w:szCs w:val="18"/>
              </w:rPr>
              <w:t xml:space="preserve"> calculations</w:t>
            </w:r>
            <w:r w:rsidRPr="00BC4BC6">
              <w:rPr>
                <w:rFonts w:ascii="Arial" w:hAnsi="Arial" w:cs="Arial"/>
                <w:sz w:val="18"/>
                <w:szCs w:val="18"/>
              </w:rPr>
              <w:t>, termination payments, leave processing</w:t>
            </w:r>
            <w:r w:rsidR="00A1002C">
              <w:rPr>
                <w:rFonts w:ascii="Arial" w:hAnsi="Arial" w:cs="Arial"/>
                <w:sz w:val="18"/>
                <w:szCs w:val="18"/>
              </w:rPr>
              <w:t xml:space="preserve"> </w:t>
            </w:r>
            <w:r w:rsidRPr="00BC4BC6">
              <w:rPr>
                <w:rFonts w:ascii="Arial" w:hAnsi="Arial" w:cs="Arial"/>
                <w:sz w:val="18"/>
                <w:szCs w:val="18"/>
              </w:rPr>
              <w:t>PAYG and testing</w:t>
            </w:r>
            <w:r w:rsidR="009607BF">
              <w:rPr>
                <w:rFonts w:ascii="Arial" w:hAnsi="Arial" w:cs="Arial"/>
                <w:sz w:val="18"/>
                <w:szCs w:val="18"/>
              </w:rPr>
              <w:t>.</w:t>
            </w:r>
          </w:p>
          <w:p w14:paraId="1F1A5CA2" w14:textId="77777777" w:rsidR="00D72F74" w:rsidRDefault="00BC4BC6" w:rsidP="00A1002C">
            <w:pPr>
              <w:pStyle w:val="Header"/>
              <w:spacing w:beforeLines="40" w:before="96" w:afterLines="40" w:after="96"/>
            </w:pPr>
            <w:r w:rsidRPr="00BC4BC6">
              <w:rPr>
                <w:rFonts w:ascii="Arial" w:hAnsi="Arial" w:cs="Arial"/>
                <w:sz w:val="18"/>
                <w:szCs w:val="18"/>
                <w:lang w:eastAsia="en-AU"/>
              </w:rPr>
              <w:t xml:space="preserve">The role </w:t>
            </w:r>
            <w:r w:rsidR="00A1002C">
              <w:rPr>
                <w:rFonts w:ascii="Arial" w:hAnsi="Arial" w:cs="Arial"/>
                <w:sz w:val="18"/>
                <w:szCs w:val="18"/>
                <w:lang w:eastAsia="en-AU"/>
              </w:rPr>
              <w:t xml:space="preserve">requires </w:t>
            </w:r>
            <w:r w:rsidRPr="00BC4BC6">
              <w:rPr>
                <w:rFonts w:ascii="Arial" w:hAnsi="Arial" w:cs="Arial"/>
                <w:sz w:val="18"/>
                <w:szCs w:val="18"/>
                <w:lang w:eastAsia="en-AU"/>
              </w:rPr>
              <w:t>close working relationship</w:t>
            </w:r>
            <w:r w:rsidR="00A1002C">
              <w:rPr>
                <w:rFonts w:ascii="Arial" w:hAnsi="Arial" w:cs="Arial"/>
                <w:sz w:val="18"/>
                <w:szCs w:val="18"/>
                <w:lang w:eastAsia="en-AU"/>
              </w:rPr>
              <w:t>s with other key roles</w:t>
            </w:r>
            <w:r w:rsidR="00A1002C" w:rsidRPr="00BC4BC6">
              <w:rPr>
                <w:rFonts w:ascii="Arial" w:hAnsi="Arial" w:cs="Arial"/>
                <w:sz w:val="18"/>
                <w:szCs w:val="18"/>
                <w:lang w:eastAsia="en-AU"/>
              </w:rPr>
              <w:t xml:space="preserve"> </w:t>
            </w:r>
            <w:r w:rsidR="00930E9B">
              <w:rPr>
                <w:rFonts w:ascii="Arial" w:hAnsi="Arial" w:cs="Arial"/>
                <w:sz w:val="18"/>
                <w:szCs w:val="18"/>
                <w:lang w:eastAsia="en-AU"/>
              </w:rPr>
              <w:t xml:space="preserve">and teams </w:t>
            </w:r>
            <w:r w:rsidR="00A1002C" w:rsidRPr="00BC4BC6">
              <w:rPr>
                <w:rFonts w:ascii="Arial" w:hAnsi="Arial" w:cs="Arial"/>
                <w:sz w:val="18"/>
                <w:szCs w:val="18"/>
                <w:lang w:eastAsia="en-AU"/>
              </w:rPr>
              <w:t>across</w:t>
            </w:r>
            <w:r w:rsidRPr="00BC4BC6">
              <w:rPr>
                <w:rFonts w:ascii="Arial" w:hAnsi="Arial" w:cs="Arial"/>
                <w:sz w:val="18"/>
                <w:szCs w:val="18"/>
                <w:lang w:eastAsia="en-AU"/>
              </w:rPr>
              <w:t xml:space="preserve"> the Human Resource</w:t>
            </w:r>
            <w:r w:rsidR="00930E9B">
              <w:rPr>
                <w:rFonts w:ascii="Arial" w:hAnsi="Arial" w:cs="Arial"/>
                <w:sz w:val="18"/>
                <w:szCs w:val="18"/>
                <w:lang w:eastAsia="en-AU"/>
              </w:rPr>
              <w:t>s</w:t>
            </w:r>
            <w:r w:rsidRPr="00BC4BC6">
              <w:rPr>
                <w:rFonts w:ascii="Arial" w:hAnsi="Arial" w:cs="Arial"/>
                <w:sz w:val="18"/>
                <w:szCs w:val="18"/>
                <w:lang w:eastAsia="en-AU"/>
              </w:rPr>
              <w:t xml:space="preserve"> branch.  </w:t>
            </w:r>
          </w:p>
        </w:tc>
      </w:tr>
    </w:tbl>
    <w:p w14:paraId="7AA711A8" w14:textId="77777777" w:rsidR="008A3D71" w:rsidRDefault="008A3D71" w:rsidP="008A3D71">
      <w:pPr>
        <w:spacing w:before="40" w:after="40"/>
        <w:rPr>
          <w:rFonts w:ascii="Arial" w:hAnsi="Arial" w:cs="Arial"/>
          <w:sz w:val="18"/>
          <w:szCs w:val="18"/>
        </w:rPr>
      </w:pPr>
    </w:p>
    <w:tbl>
      <w:tblPr>
        <w:tblW w:w="10235"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15"/>
        <w:gridCol w:w="6520"/>
      </w:tblGrid>
      <w:tr w:rsidR="008A3D71" w:rsidRPr="00BC4BC6" w14:paraId="77ABD256" w14:textId="77777777" w:rsidTr="00F87F57">
        <w:trPr>
          <w:trHeight w:val="312"/>
        </w:trPr>
        <w:tc>
          <w:tcPr>
            <w:tcW w:w="10235" w:type="dxa"/>
            <w:gridSpan w:val="2"/>
            <w:tcBorders>
              <w:top w:val="single" w:sz="4" w:space="0" w:color="auto"/>
              <w:bottom w:val="single" w:sz="4" w:space="0" w:color="auto"/>
            </w:tcBorders>
            <w:shd w:val="clear" w:color="auto" w:fill="D9D9D9"/>
          </w:tcPr>
          <w:p w14:paraId="765D62FF" w14:textId="77777777" w:rsidR="008A3D71" w:rsidRPr="00BC4BC6" w:rsidRDefault="008A3D71" w:rsidP="002D5B5B">
            <w:pPr>
              <w:tabs>
                <w:tab w:val="left" w:pos="347"/>
              </w:tabs>
              <w:spacing w:before="40" w:after="40"/>
              <w:rPr>
                <w:rFonts w:cs="Arial"/>
                <w:sz w:val="18"/>
                <w:szCs w:val="18"/>
                <w:lang w:eastAsia="en-AU"/>
              </w:rPr>
            </w:pPr>
            <w:r w:rsidRPr="00BC4BC6">
              <w:rPr>
                <w:rFonts w:ascii="Arial" w:hAnsi="Arial" w:cs="Arial"/>
                <w:b/>
                <w:bCs/>
                <w:spacing w:val="-2"/>
                <w:sz w:val="18"/>
                <w:szCs w:val="18"/>
                <w:lang w:val="en-US"/>
              </w:rPr>
              <w:t>KEY RESPONSIBILITIES</w:t>
            </w:r>
          </w:p>
        </w:tc>
      </w:tr>
      <w:tr w:rsidR="008A3D71" w:rsidRPr="00BC4BC6" w14:paraId="063BAE6C" w14:textId="77777777" w:rsidTr="00F87F57">
        <w:trPr>
          <w:trHeight w:val="312"/>
        </w:trPr>
        <w:tc>
          <w:tcPr>
            <w:tcW w:w="3715" w:type="dxa"/>
            <w:tcBorders>
              <w:top w:val="single" w:sz="4" w:space="0" w:color="auto"/>
              <w:bottom w:val="single" w:sz="4" w:space="0" w:color="auto"/>
            </w:tcBorders>
            <w:shd w:val="clear" w:color="auto" w:fill="auto"/>
          </w:tcPr>
          <w:p w14:paraId="15B11745" w14:textId="77777777" w:rsidR="008A3D71" w:rsidRPr="00BC4BC6" w:rsidRDefault="00C970C0" w:rsidP="00930E9B">
            <w:pPr>
              <w:spacing w:before="40" w:after="40"/>
              <w:rPr>
                <w:rFonts w:ascii="Arial" w:hAnsi="Arial" w:cs="Arial"/>
                <w:sz w:val="18"/>
                <w:szCs w:val="18"/>
                <w:lang w:eastAsia="en-AU"/>
              </w:rPr>
            </w:pPr>
            <w:r>
              <w:rPr>
                <w:rFonts w:ascii="Arial" w:hAnsi="Arial" w:cs="Arial"/>
                <w:sz w:val="18"/>
                <w:szCs w:val="18"/>
              </w:rPr>
              <w:t xml:space="preserve">Payroll, Superannuation and employee lifecycle </w:t>
            </w:r>
            <w:r w:rsidR="00930E9B">
              <w:rPr>
                <w:rFonts w:ascii="Arial" w:hAnsi="Arial" w:cs="Arial"/>
                <w:sz w:val="18"/>
                <w:szCs w:val="18"/>
              </w:rPr>
              <w:t xml:space="preserve">Services </w:t>
            </w:r>
          </w:p>
        </w:tc>
        <w:tc>
          <w:tcPr>
            <w:tcW w:w="6520" w:type="dxa"/>
            <w:tcBorders>
              <w:top w:val="single" w:sz="4" w:space="0" w:color="auto"/>
              <w:bottom w:val="single" w:sz="4" w:space="0" w:color="auto"/>
            </w:tcBorders>
            <w:shd w:val="clear" w:color="auto" w:fill="auto"/>
          </w:tcPr>
          <w:p w14:paraId="45D66671" w14:textId="575C4E41" w:rsidR="002F0F5B" w:rsidRPr="006C11F0" w:rsidRDefault="00394977" w:rsidP="00F5778D">
            <w:pPr>
              <w:pStyle w:val="ListParagraph"/>
              <w:numPr>
                <w:ilvl w:val="0"/>
                <w:numId w:val="19"/>
              </w:numPr>
              <w:spacing w:before="120" w:after="120"/>
              <w:contextualSpacing w:val="0"/>
              <w:rPr>
                <w:rFonts w:cs="Arial"/>
                <w:sz w:val="18"/>
                <w:szCs w:val="18"/>
              </w:rPr>
            </w:pPr>
            <w:r>
              <w:rPr>
                <w:rFonts w:cs="Arial"/>
                <w:sz w:val="18"/>
                <w:szCs w:val="18"/>
              </w:rPr>
              <w:t xml:space="preserve">Prepare complex payroll data input and assist with checking, quality control and maintenance of records to ensure accuracy, service quality and data </w:t>
            </w:r>
            <w:r w:rsidR="002A70A3">
              <w:rPr>
                <w:rFonts w:cs="Arial"/>
                <w:sz w:val="18"/>
                <w:szCs w:val="18"/>
              </w:rPr>
              <w:t>integrity.</w:t>
            </w:r>
          </w:p>
          <w:p w14:paraId="4D24D59E" w14:textId="0482281B" w:rsidR="006C11F0" w:rsidRPr="00033E19" w:rsidRDefault="00394977" w:rsidP="00F5778D">
            <w:pPr>
              <w:numPr>
                <w:ilvl w:val="0"/>
                <w:numId w:val="19"/>
              </w:numPr>
              <w:spacing w:before="120" w:after="120"/>
              <w:rPr>
                <w:rFonts w:ascii="Arial" w:hAnsi="Arial" w:cs="Arial"/>
                <w:sz w:val="18"/>
                <w:szCs w:val="18"/>
              </w:rPr>
            </w:pPr>
            <w:r>
              <w:rPr>
                <w:rFonts w:ascii="Arial" w:hAnsi="Arial" w:cs="Arial"/>
                <w:color w:val="292929"/>
                <w:sz w:val="18"/>
                <w:szCs w:val="18"/>
                <w:lang w:eastAsia="en-AU"/>
              </w:rPr>
              <w:t xml:space="preserve">Provide a responsive and accurate payroll advisory service, assist in identifying payroll errors and implement corrective action including providing communication within the payroll team to ensure data integrity is </w:t>
            </w:r>
            <w:r w:rsidR="002A70A3">
              <w:rPr>
                <w:rFonts w:ascii="Arial" w:hAnsi="Arial" w:cs="Arial"/>
                <w:color w:val="292929"/>
                <w:sz w:val="18"/>
                <w:szCs w:val="18"/>
                <w:lang w:eastAsia="en-AU"/>
              </w:rPr>
              <w:t>maintained.</w:t>
            </w:r>
          </w:p>
          <w:p w14:paraId="1923DCB4" w14:textId="5E0207B7" w:rsidR="006C11F0" w:rsidRDefault="002F0F5B" w:rsidP="00F5778D">
            <w:pPr>
              <w:numPr>
                <w:ilvl w:val="0"/>
                <w:numId w:val="19"/>
              </w:numPr>
              <w:spacing w:before="120" w:after="120"/>
              <w:rPr>
                <w:rFonts w:ascii="Arial" w:hAnsi="Arial" w:cs="Arial"/>
                <w:sz w:val="18"/>
                <w:szCs w:val="18"/>
              </w:rPr>
            </w:pPr>
            <w:r w:rsidRPr="006C11F0">
              <w:rPr>
                <w:rFonts w:ascii="Arial" w:hAnsi="Arial" w:cs="Arial"/>
                <w:sz w:val="18"/>
                <w:szCs w:val="18"/>
              </w:rPr>
              <w:t>Ensur</w:t>
            </w:r>
            <w:r w:rsidR="006C11F0">
              <w:rPr>
                <w:rFonts w:ascii="Arial" w:hAnsi="Arial" w:cs="Arial"/>
                <w:sz w:val="18"/>
                <w:szCs w:val="18"/>
              </w:rPr>
              <w:t>ing</w:t>
            </w:r>
            <w:r w:rsidRPr="006C11F0">
              <w:rPr>
                <w:rFonts w:ascii="Arial" w:hAnsi="Arial" w:cs="Arial"/>
                <w:sz w:val="18"/>
                <w:szCs w:val="18"/>
              </w:rPr>
              <w:t xml:space="preserve"> that all legislative requirements are complied with in the delivery of the payroll and leave services, particularly with respect to taxation and superannuation </w:t>
            </w:r>
            <w:r w:rsidR="002A70A3" w:rsidRPr="006C11F0">
              <w:rPr>
                <w:rFonts w:ascii="Arial" w:hAnsi="Arial" w:cs="Arial"/>
                <w:sz w:val="18"/>
                <w:szCs w:val="18"/>
              </w:rPr>
              <w:t>payments.</w:t>
            </w:r>
          </w:p>
          <w:p w14:paraId="0FD691C0" w14:textId="6C8BF837" w:rsidR="005F0F01" w:rsidRDefault="005F0F01" w:rsidP="00F5778D">
            <w:pPr>
              <w:numPr>
                <w:ilvl w:val="0"/>
                <w:numId w:val="19"/>
              </w:numPr>
              <w:spacing w:before="120" w:after="120"/>
              <w:rPr>
                <w:rFonts w:ascii="Arial" w:hAnsi="Arial" w:cs="Arial"/>
                <w:sz w:val="18"/>
                <w:szCs w:val="18"/>
              </w:rPr>
            </w:pPr>
            <w:r>
              <w:rPr>
                <w:rFonts w:ascii="Arial" w:hAnsi="Arial" w:cs="Arial"/>
                <w:sz w:val="18"/>
                <w:szCs w:val="18"/>
              </w:rPr>
              <w:t xml:space="preserve">Follow HR Operations procedures related to this position to ensure compliance and audit requirements are </w:t>
            </w:r>
            <w:r w:rsidR="002A70A3">
              <w:rPr>
                <w:rFonts w:ascii="Arial" w:hAnsi="Arial" w:cs="Arial"/>
                <w:sz w:val="18"/>
                <w:szCs w:val="18"/>
              </w:rPr>
              <w:t>met.</w:t>
            </w:r>
          </w:p>
          <w:p w14:paraId="35A23A9B" w14:textId="5C45783B" w:rsidR="005F0F01" w:rsidRDefault="00B233F7" w:rsidP="00F5778D">
            <w:pPr>
              <w:numPr>
                <w:ilvl w:val="0"/>
                <w:numId w:val="19"/>
              </w:numPr>
              <w:spacing w:before="120" w:after="120"/>
              <w:rPr>
                <w:rFonts w:ascii="Arial" w:hAnsi="Arial" w:cs="Arial"/>
                <w:sz w:val="18"/>
                <w:szCs w:val="18"/>
              </w:rPr>
            </w:pPr>
            <w:r>
              <w:rPr>
                <w:rFonts w:ascii="Arial" w:hAnsi="Arial" w:cs="Arial"/>
                <w:sz w:val="18"/>
                <w:szCs w:val="18"/>
              </w:rPr>
              <w:t>Ensure work instructions are maintained, reviewed, updated and communicated to enable consist</w:t>
            </w:r>
            <w:r w:rsidR="002A70A3">
              <w:rPr>
                <w:rFonts w:ascii="Arial" w:hAnsi="Arial" w:cs="Arial"/>
                <w:sz w:val="18"/>
                <w:szCs w:val="18"/>
              </w:rPr>
              <w:t>ent</w:t>
            </w:r>
            <w:r>
              <w:rPr>
                <w:rFonts w:ascii="Arial" w:hAnsi="Arial" w:cs="Arial"/>
                <w:sz w:val="18"/>
                <w:szCs w:val="18"/>
              </w:rPr>
              <w:t xml:space="preserve"> procedures to support strong internal controls and ensure best payroll </w:t>
            </w:r>
            <w:r w:rsidR="002A70A3">
              <w:rPr>
                <w:rFonts w:ascii="Arial" w:hAnsi="Arial" w:cs="Arial"/>
                <w:sz w:val="18"/>
                <w:szCs w:val="18"/>
              </w:rPr>
              <w:t>practices.</w:t>
            </w:r>
          </w:p>
          <w:p w14:paraId="2BAF2D91" w14:textId="250B50AD" w:rsidR="00C970C0" w:rsidRPr="00A57223" w:rsidRDefault="00C970C0" w:rsidP="00F5778D">
            <w:pPr>
              <w:numPr>
                <w:ilvl w:val="0"/>
                <w:numId w:val="19"/>
              </w:numPr>
              <w:spacing w:before="120" w:after="120"/>
              <w:rPr>
                <w:rFonts w:ascii="Arial" w:hAnsi="Arial" w:cs="Arial"/>
                <w:sz w:val="18"/>
                <w:szCs w:val="18"/>
              </w:rPr>
            </w:pPr>
            <w:r>
              <w:rPr>
                <w:rFonts w:ascii="Arial" w:hAnsi="Arial" w:cs="Arial"/>
                <w:sz w:val="18"/>
                <w:szCs w:val="18"/>
              </w:rPr>
              <w:t>Ensure</w:t>
            </w:r>
            <w:r w:rsidRPr="00A57223">
              <w:rPr>
                <w:rFonts w:ascii="Arial" w:hAnsi="Arial" w:cs="Arial"/>
                <w:sz w:val="18"/>
                <w:szCs w:val="18"/>
              </w:rPr>
              <w:t xml:space="preserve"> accurate</w:t>
            </w:r>
            <w:r>
              <w:rPr>
                <w:rFonts w:ascii="Arial" w:hAnsi="Arial" w:cs="Arial"/>
                <w:sz w:val="18"/>
                <w:szCs w:val="18"/>
              </w:rPr>
              <w:t xml:space="preserve"> and timely processing of</w:t>
            </w:r>
            <w:r w:rsidRPr="00A57223">
              <w:rPr>
                <w:rFonts w:ascii="Arial" w:hAnsi="Arial" w:cs="Arial"/>
                <w:sz w:val="18"/>
                <w:szCs w:val="18"/>
              </w:rPr>
              <w:t xml:space="preserve"> records relating to superannuation data and contributions to relevant </w:t>
            </w:r>
            <w:r w:rsidR="002A70A3" w:rsidRPr="00A57223">
              <w:rPr>
                <w:rFonts w:ascii="Arial" w:hAnsi="Arial" w:cs="Arial"/>
                <w:sz w:val="18"/>
                <w:szCs w:val="18"/>
              </w:rPr>
              <w:t>funds.</w:t>
            </w:r>
            <w:r w:rsidRPr="00A57223">
              <w:rPr>
                <w:rFonts w:ascii="Arial" w:hAnsi="Arial" w:cs="Arial"/>
                <w:sz w:val="18"/>
                <w:szCs w:val="18"/>
              </w:rPr>
              <w:t xml:space="preserve"> </w:t>
            </w:r>
          </w:p>
          <w:p w14:paraId="7A73E4AC" w14:textId="77777777" w:rsidR="00620B24" w:rsidRDefault="00C970C0" w:rsidP="00F5778D">
            <w:pPr>
              <w:numPr>
                <w:ilvl w:val="0"/>
                <w:numId w:val="19"/>
              </w:numPr>
              <w:spacing w:before="120" w:after="120"/>
              <w:rPr>
                <w:rFonts w:ascii="Arial" w:hAnsi="Arial" w:cs="Arial"/>
                <w:sz w:val="18"/>
                <w:szCs w:val="18"/>
              </w:rPr>
            </w:pPr>
            <w:r>
              <w:rPr>
                <w:rFonts w:ascii="Arial" w:hAnsi="Arial" w:cs="Arial"/>
                <w:sz w:val="18"/>
                <w:szCs w:val="18"/>
              </w:rPr>
              <w:t>Ensure all statutory legislative requirements and quality assurance standards are met</w:t>
            </w:r>
          </w:p>
          <w:p w14:paraId="4B1881E3" w14:textId="1F27ED17" w:rsidR="00C970C0" w:rsidRPr="00620B24" w:rsidRDefault="00C970C0" w:rsidP="00F5778D">
            <w:pPr>
              <w:numPr>
                <w:ilvl w:val="0"/>
                <w:numId w:val="19"/>
              </w:numPr>
              <w:spacing w:before="120" w:after="120"/>
              <w:rPr>
                <w:rFonts w:ascii="Arial" w:hAnsi="Arial" w:cs="Arial"/>
                <w:sz w:val="18"/>
                <w:szCs w:val="18"/>
              </w:rPr>
            </w:pPr>
            <w:r w:rsidRPr="00620B24">
              <w:rPr>
                <w:rFonts w:ascii="Arial" w:hAnsi="Arial" w:cs="Arial"/>
                <w:sz w:val="18"/>
                <w:szCs w:val="18"/>
              </w:rPr>
              <w:t xml:space="preserve">Build and maintain relationships with </w:t>
            </w:r>
            <w:r w:rsidR="00394977">
              <w:rPr>
                <w:rFonts w:ascii="Arial" w:hAnsi="Arial" w:cs="Arial"/>
                <w:sz w:val="18"/>
                <w:szCs w:val="18"/>
              </w:rPr>
              <w:t>HR Operations</w:t>
            </w:r>
            <w:r w:rsidRPr="00620B24">
              <w:rPr>
                <w:rFonts w:ascii="Arial" w:hAnsi="Arial" w:cs="Arial"/>
                <w:sz w:val="18"/>
                <w:szCs w:val="18"/>
              </w:rPr>
              <w:t xml:space="preserve"> team to ensure accuracy of superannuation information</w:t>
            </w:r>
          </w:p>
        </w:tc>
      </w:tr>
      <w:tr w:rsidR="008A3D71" w:rsidRPr="00BC4BC6" w14:paraId="0672A421" w14:textId="77777777" w:rsidTr="00F87F57">
        <w:trPr>
          <w:trHeight w:val="312"/>
        </w:trPr>
        <w:tc>
          <w:tcPr>
            <w:tcW w:w="3715" w:type="dxa"/>
            <w:tcBorders>
              <w:top w:val="single" w:sz="4" w:space="0" w:color="auto"/>
              <w:bottom w:val="single" w:sz="4" w:space="0" w:color="auto"/>
            </w:tcBorders>
            <w:shd w:val="clear" w:color="auto" w:fill="auto"/>
          </w:tcPr>
          <w:p w14:paraId="2C23E7EA" w14:textId="77777777" w:rsidR="008A3D71" w:rsidRPr="00BC4BC6" w:rsidRDefault="00E746C1" w:rsidP="00A1002C">
            <w:pPr>
              <w:spacing w:before="40" w:after="40"/>
              <w:rPr>
                <w:rFonts w:ascii="Arial" w:hAnsi="Arial" w:cs="Arial"/>
                <w:sz w:val="18"/>
                <w:szCs w:val="18"/>
                <w:lang w:eastAsia="en-AU"/>
              </w:rPr>
            </w:pPr>
            <w:r w:rsidRPr="00440244">
              <w:rPr>
                <w:rFonts w:ascii="Arial" w:hAnsi="Arial" w:cs="Arial"/>
                <w:sz w:val="18"/>
                <w:szCs w:val="18"/>
              </w:rPr>
              <w:t xml:space="preserve">Effective Stakeholder </w:t>
            </w:r>
            <w:r>
              <w:rPr>
                <w:rFonts w:ascii="Arial" w:hAnsi="Arial" w:cs="Arial"/>
                <w:sz w:val="18"/>
                <w:szCs w:val="18"/>
              </w:rPr>
              <w:t>Engagement</w:t>
            </w:r>
            <w:r w:rsidRPr="00440244">
              <w:rPr>
                <w:rFonts w:ascii="Arial" w:hAnsi="Arial" w:cs="Arial"/>
                <w:sz w:val="18"/>
                <w:szCs w:val="18"/>
              </w:rPr>
              <w:t xml:space="preserve"> </w:t>
            </w:r>
          </w:p>
        </w:tc>
        <w:tc>
          <w:tcPr>
            <w:tcW w:w="6520" w:type="dxa"/>
            <w:tcBorders>
              <w:top w:val="single" w:sz="4" w:space="0" w:color="auto"/>
              <w:bottom w:val="single" w:sz="4" w:space="0" w:color="auto"/>
            </w:tcBorders>
            <w:shd w:val="clear" w:color="auto" w:fill="auto"/>
            <w:vAlign w:val="center"/>
          </w:tcPr>
          <w:p w14:paraId="18DF1099" w14:textId="4206E9D2" w:rsidR="002501D6" w:rsidRPr="00F5778D" w:rsidRDefault="00245FB2" w:rsidP="00F5778D">
            <w:pPr>
              <w:numPr>
                <w:ilvl w:val="0"/>
                <w:numId w:val="1"/>
              </w:numPr>
              <w:spacing w:before="120" w:after="120"/>
              <w:ind w:left="314"/>
              <w:rPr>
                <w:rFonts w:ascii="Arial" w:hAnsi="Arial" w:cs="Arial"/>
                <w:sz w:val="18"/>
                <w:szCs w:val="18"/>
              </w:rPr>
            </w:pPr>
            <w:r w:rsidRPr="00F5778D">
              <w:rPr>
                <w:rFonts w:ascii="Arial" w:hAnsi="Arial" w:cs="Arial"/>
                <w:sz w:val="18"/>
                <w:szCs w:val="18"/>
              </w:rPr>
              <w:t xml:space="preserve">Respond to </w:t>
            </w:r>
            <w:r w:rsidR="002F0F5B" w:rsidRPr="00F5778D">
              <w:rPr>
                <w:rFonts w:ascii="Arial" w:hAnsi="Arial" w:cs="Arial"/>
                <w:sz w:val="18"/>
                <w:szCs w:val="18"/>
              </w:rPr>
              <w:t>client enquiries within agreed client service standards</w:t>
            </w:r>
            <w:r w:rsidR="00E746C1" w:rsidRPr="00F5778D">
              <w:rPr>
                <w:rFonts w:ascii="Arial" w:hAnsi="Arial" w:cs="Arial"/>
                <w:sz w:val="18"/>
                <w:szCs w:val="18"/>
              </w:rPr>
              <w:t xml:space="preserve"> providing a </w:t>
            </w:r>
            <w:proofErr w:type="gramStart"/>
            <w:r w:rsidR="00E746C1" w:rsidRPr="00F5778D">
              <w:rPr>
                <w:rFonts w:ascii="Arial" w:hAnsi="Arial" w:cs="Arial"/>
                <w:sz w:val="18"/>
                <w:szCs w:val="18"/>
              </w:rPr>
              <w:t>high quality</w:t>
            </w:r>
            <w:proofErr w:type="gramEnd"/>
            <w:r w:rsidR="00E746C1" w:rsidRPr="00F5778D">
              <w:rPr>
                <w:rFonts w:ascii="Arial" w:hAnsi="Arial" w:cs="Arial"/>
                <w:sz w:val="18"/>
                <w:szCs w:val="18"/>
              </w:rPr>
              <w:t xml:space="preserve"> </w:t>
            </w:r>
            <w:r w:rsidR="002A70A3" w:rsidRPr="00F5778D">
              <w:rPr>
                <w:rFonts w:ascii="Arial" w:hAnsi="Arial" w:cs="Arial"/>
                <w:sz w:val="18"/>
                <w:szCs w:val="18"/>
              </w:rPr>
              <w:t>service.</w:t>
            </w:r>
          </w:p>
          <w:p w14:paraId="65DD2980" w14:textId="39F3A5CE" w:rsidR="007902A4" w:rsidRPr="00F5778D" w:rsidRDefault="00E746C1" w:rsidP="00F5778D">
            <w:pPr>
              <w:numPr>
                <w:ilvl w:val="0"/>
                <w:numId w:val="1"/>
              </w:numPr>
              <w:spacing w:before="120" w:after="120"/>
              <w:ind w:left="314"/>
              <w:rPr>
                <w:rFonts w:ascii="Arial" w:hAnsi="Arial" w:cs="Arial"/>
                <w:sz w:val="18"/>
                <w:szCs w:val="18"/>
              </w:rPr>
            </w:pPr>
            <w:r w:rsidRPr="00F5778D">
              <w:rPr>
                <w:rFonts w:ascii="Arial" w:hAnsi="Arial" w:cs="Arial"/>
                <w:sz w:val="18"/>
                <w:szCs w:val="18"/>
              </w:rPr>
              <w:t xml:space="preserve">Provide general </w:t>
            </w:r>
            <w:r w:rsidR="00245FB2" w:rsidRPr="00F5778D">
              <w:rPr>
                <w:rFonts w:ascii="Arial" w:hAnsi="Arial" w:cs="Arial"/>
                <w:sz w:val="18"/>
                <w:szCs w:val="18"/>
              </w:rPr>
              <w:t xml:space="preserve">employee entitlement, </w:t>
            </w:r>
            <w:r w:rsidRPr="00F5778D">
              <w:rPr>
                <w:rFonts w:ascii="Arial" w:hAnsi="Arial" w:cs="Arial"/>
                <w:sz w:val="18"/>
                <w:szCs w:val="18"/>
              </w:rPr>
              <w:t xml:space="preserve">payroll and superannuation advice on the range of services ensuring client enquiries are responded to within the agreed customer service </w:t>
            </w:r>
            <w:r w:rsidR="002A70A3" w:rsidRPr="00F5778D">
              <w:rPr>
                <w:rFonts w:ascii="Arial" w:hAnsi="Arial" w:cs="Arial"/>
                <w:sz w:val="18"/>
                <w:szCs w:val="18"/>
              </w:rPr>
              <w:t>standards.</w:t>
            </w:r>
            <w:r w:rsidRPr="00F5778D" w:rsidDel="00987E99">
              <w:rPr>
                <w:rFonts w:ascii="Arial" w:hAnsi="Arial" w:cs="Arial"/>
                <w:sz w:val="18"/>
                <w:szCs w:val="18"/>
              </w:rPr>
              <w:t xml:space="preserve"> </w:t>
            </w:r>
          </w:p>
          <w:p w14:paraId="708DFE45" w14:textId="361BAF42" w:rsidR="00930E9B" w:rsidRPr="00F5778D" w:rsidRDefault="00930E9B" w:rsidP="00F5778D">
            <w:pPr>
              <w:numPr>
                <w:ilvl w:val="0"/>
                <w:numId w:val="1"/>
              </w:numPr>
              <w:spacing w:before="120" w:after="120"/>
              <w:ind w:left="314"/>
              <w:rPr>
                <w:rFonts w:ascii="Arial" w:hAnsi="Arial" w:cs="Arial"/>
                <w:sz w:val="18"/>
                <w:szCs w:val="18"/>
              </w:rPr>
            </w:pPr>
            <w:r w:rsidRPr="00F5778D">
              <w:rPr>
                <w:rFonts w:ascii="Arial" w:hAnsi="Arial" w:cs="Arial"/>
                <w:sz w:val="18"/>
                <w:szCs w:val="18"/>
              </w:rPr>
              <w:t xml:space="preserve">Escalate to the Team Leader potential or impending peaks/troughs in workload to enable the Team Leader to reorganise the workload to maintain timely and accurate delivery of Payroll services to the </w:t>
            </w:r>
            <w:r w:rsidR="002A70A3" w:rsidRPr="00F5778D">
              <w:rPr>
                <w:rFonts w:ascii="Arial" w:hAnsi="Arial" w:cs="Arial"/>
                <w:sz w:val="18"/>
                <w:szCs w:val="18"/>
              </w:rPr>
              <w:t>University.</w:t>
            </w:r>
          </w:p>
          <w:p w14:paraId="1E8F9C7A" w14:textId="317D96BF" w:rsidR="008A3D71" w:rsidRPr="00F5778D" w:rsidRDefault="00930E9B" w:rsidP="00F5778D">
            <w:pPr>
              <w:numPr>
                <w:ilvl w:val="0"/>
                <w:numId w:val="1"/>
              </w:numPr>
              <w:spacing w:before="120" w:after="120"/>
              <w:ind w:left="314"/>
              <w:rPr>
                <w:rFonts w:ascii="Arial" w:hAnsi="Arial" w:cs="Arial"/>
                <w:sz w:val="18"/>
                <w:szCs w:val="18"/>
              </w:rPr>
            </w:pPr>
            <w:r w:rsidRPr="00F5778D">
              <w:rPr>
                <w:rFonts w:ascii="Arial" w:hAnsi="Arial" w:cs="Arial"/>
                <w:sz w:val="18"/>
                <w:szCs w:val="18"/>
              </w:rPr>
              <w:t>Support team to achieve individual and team objectives</w:t>
            </w:r>
          </w:p>
        </w:tc>
      </w:tr>
      <w:tr w:rsidR="000169B6" w:rsidRPr="00BC4BC6" w14:paraId="05D04E74" w14:textId="77777777" w:rsidTr="00F87F57">
        <w:trPr>
          <w:trHeight w:val="312"/>
        </w:trPr>
        <w:tc>
          <w:tcPr>
            <w:tcW w:w="3715" w:type="dxa"/>
            <w:tcBorders>
              <w:top w:val="single" w:sz="4" w:space="0" w:color="auto"/>
              <w:bottom w:val="single" w:sz="4" w:space="0" w:color="auto"/>
            </w:tcBorders>
            <w:shd w:val="clear" w:color="auto" w:fill="auto"/>
          </w:tcPr>
          <w:p w14:paraId="770F351D" w14:textId="77777777" w:rsidR="000169B6" w:rsidRPr="00BC4BC6" w:rsidRDefault="002501D6" w:rsidP="002D5B5B">
            <w:pPr>
              <w:spacing w:before="40" w:after="40"/>
              <w:rPr>
                <w:rFonts w:ascii="Arial" w:hAnsi="Arial" w:cs="Arial"/>
                <w:sz w:val="18"/>
                <w:szCs w:val="18"/>
                <w:lang w:eastAsia="en-AU"/>
              </w:rPr>
            </w:pPr>
            <w:r>
              <w:rPr>
                <w:rFonts w:ascii="Arial" w:hAnsi="Arial" w:cs="Arial"/>
                <w:sz w:val="18"/>
                <w:szCs w:val="18"/>
              </w:rPr>
              <w:t>Business Process Improvements</w:t>
            </w:r>
          </w:p>
        </w:tc>
        <w:tc>
          <w:tcPr>
            <w:tcW w:w="6520" w:type="dxa"/>
            <w:tcBorders>
              <w:top w:val="single" w:sz="4" w:space="0" w:color="auto"/>
              <w:bottom w:val="single" w:sz="4" w:space="0" w:color="auto"/>
            </w:tcBorders>
            <w:shd w:val="clear" w:color="auto" w:fill="auto"/>
            <w:vAlign w:val="center"/>
          </w:tcPr>
          <w:p w14:paraId="1D75A368" w14:textId="59BF462C" w:rsidR="000169B6" w:rsidRPr="00BC4BC6" w:rsidRDefault="00394977" w:rsidP="000169B6">
            <w:pPr>
              <w:numPr>
                <w:ilvl w:val="0"/>
                <w:numId w:val="1"/>
              </w:numPr>
              <w:spacing w:before="120" w:after="120"/>
              <w:ind w:left="314"/>
              <w:rPr>
                <w:rFonts w:ascii="Arial" w:hAnsi="Arial" w:cs="Arial"/>
                <w:sz w:val="18"/>
                <w:szCs w:val="18"/>
              </w:rPr>
            </w:pPr>
            <w:r>
              <w:rPr>
                <w:rFonts w:ascii="Arial" w:hAnsi="Arial" w:cs="Arial"/>
                <w:sz w:val="18"/>
                <w:szCs w:val="18"/>
              </w:rPr>
              <w:t xml:space="preserve">Drive improvements to payroll systems and administration using a customer focused approach, </w:t>
            </w:r>
            <w:proofErr w:type="gramStart"/>
            <w:r>
              <w:rPr>
                <w:rFonts w:ascii="Arial" w:hAnsi="Arial" w:cs="Arial"/>
                <w:sz w:val="18"/>
                <w:szCs w:val="18"/>
              </w:rPr>
              <w:t>taking into account</w:t>
            </w:r>
            <w:proofErr w:type="gramEnd"/>
            <w:r>
              <w:rPr>
                <w:rFonts w:ascii="Arial" w:hAnsi="Arial" w:cs="Arial"/>
                <w:sz w:val="18"/>
                <w:szCs w:val="18"/>
              </w:rPr>
              <w:t xml:space="preserve"> organisational priorities, legislative and other relevant requirements.</w:t>
            </w:r>
          </w:p>
          <w:p w14:paraId="450A88A6" w14:textId="0AD81746" w:rsidR="002E45FD" w:rsidRDefault="000169B6" w:rsidP="002E45FD">
            <w:pPr>
              <w:numPr>
                <w:ilvl w:val="0"/>
                <w:numId w:val="1"/>
              </w:numPr>
              <w:spacing w:before="120" w:after="120"/>
              <w:ind w:left="314"/>
              <w:rPr>
                <w:rFonts w:ascii="Arial" w:hAnsi="Arial" w:cs="Arial"/>
                <w:sz w:val="18"/>
                <w:szCs w:val="18"/>
              </w:rPr>
            </w:pPr>
            <w:r w:rsidRPr="00BC4BC6">
              <w:rPr>
                <w:rFonts w:ascii="Arial" w:hAnsi="Arial" w:cs="Arial"/>
                <w:sz w:val="18"/>
                <w:szCs w:val="18"/>
              </w:rPr>
              <w:t>Actively support University and HR Branch strategic objecti</w:t>
            </w:r>
            <w:r w:rsidR="002E45FD">
              <w:rPr>
                <w:rFonts w:ascii="Arial" w:hAnsi="Arial" w:cs="Arial"/>
                <w:sz w:val="18"/>
                <w:szCs w:val="18"/>
              </w:rPr>
              <w:t xml:space="preserve">ves and change </w:t>
            </w:r>
            <w:r w:rsidR="002A70A3">
              <w:rPr>
                <w:rFonts w:ascii="Arial" w:hAnsi="Arial" w:cs="Arial"/>
                <w:sz w:val="18"/>
                <w:szCs w:val="18"/>
              </w:rPr>
              <w:t>initiatives.</w:t>
            </w:r>
          </w:p>
          <w:p w14:paraId="4029272A" w14:textId="1E70BFC2" w:rsidR="00930E9B" w:rsidRPr="00620B24" w:rsidRDefault="000169B6" w:rsidP="00620B24">
            <w:pPr>
              <w:numPr>
                <w:ilvl w:val="0"/>
                <w:numId w:val="1"/>
              </w:numPr>
              <w:spacing w:before="120" w:after="120"/>
              <w:ind w:left="314"/>
              <w:rPr>
                <w:rFonts w:ascii="Arial" w:hAnsi="Arial" w:cs="Arial"/>
                <w:sz w:val="18"/>
                <w:szCs w:val="18"/>
              </w:rPr>
            </w:pPr>
            <w:r w:rsidRPr="00BC3AF2">
              <w:rPr>
                <w:rFonts w:ascii="Arial" w:hAnsi="Arial" w:cs="Arial"/>
                <w:sz w:val="18"/>
                <w:szCs w:val="18"/>
              </w:rPr>
              <w:t>Provide support to HR pro</w:t>
            </w:r>
            <w:r w:rsidR="002F0F5B" w:rsidRPr="00BC3AF2">
              <w:rPr>
                <w:rFonts w:ascii="Arial" w:hAnsi="Arial" w:cs="Arial"/>
                <w:sz w:val="18"/>
                <w:szCs w:val="18"/>
              </w:rPr>
              <w:t>jects as directed by</w:t>
            </w:r>
            <w:r w:rsidRPr="00BC3AF2">
              <w:rPr>
                <w:rFonts w:ascii="Arial" w:hAnsi="Arial" w:cs="Arial"/>
                <w:sz w:val="18"/>
                <w:szCs w:val="18"/>
              </w:rPr>
              <w:t xml:space="preserve"> the Manager, HR </w:t>
            </w:r>
            <w:r w:rsidR="00394977">
              <w:rPr>
                <w:rFonts w:ascii="Arial" w:hAnsi="Arial" w:cs="Arial"/>
                <w:sz w:val="18"/>
                <w:szCs w:val="18"/>
              </w:rPr>
              <w:t>Services</w:t>
            </w:r>
          </w:p>
        </w:tc>
      </w:tr>
      <w:tr w:rsidR="008A3D71" w:rsidRPr="00BC4BC6" w14:paraId="771FCBE8" w14:textId="77777777" w:rsidTr="00F87F57">
        <w:trPr>
          <w:trHeight w:val="312"/>
        </w:trPr>
        <w:tc>
          <w:tcPr>
            <w:tcW w:w="10235" w:type="dxa"/>
            <w:gridSpan w:val="2"/>
            <w:tcBorders>
              <w:top w:val="single" w:sz="4" w:space="0" w:color="auto"/>
              <w:bottom w:val="single" w:sz="4" w:space="0" w:color="auto"/>
            </w:tcBorders>
            <w:shd w:val="clear" w:color="auto" w:fill="auto"/>
          </w:tcPr>
          <w:p w14:paraId="235E639A" w14:textId="77777777" w:rsidR="008A3D71" w:rsidRPr="00BC4BC6" w:rsidRDefault="008A3D71" w:rsidP="002D5B5B">
            <w:pPr>
              <w:spacing w:before="40" w:after="40"/>
              <w:rPr>
                <w:rFonts w:ascii="Arial" w:hAnsi="Arial" w:cs="Arial"/>
                <w:sz w:val="18"/>
                <w:szCs w:val="18"/>
                <w:lang w:eastAsia="en-AU"/>
              </w:rPr>
            </w:pPr>
            <w:r w:rsidRPr="00BC4BC6">
              <w:rPr>
                <w:rFonts w:ascii="Arial" w:hAnsi="Arial" w:cs="Arial"/>
                <w:sz w:val="18"/>
                <w:szCs w:val="18"/>
                <w:lang w:eastAsia="en-AU"/>
              </w:rPr>
              <w:t>Other reasonable duties commensurate with classification level.</w:t>
            </w:r>
          </w:p>
        </w:tc>
      </w:tr>
    </w:tbl>
    <w:p w14:paraId="19DE6FA1" w14:textId="77777777" w:rsidR="008A3D71" w:rsidRPr="00BC4BC6"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BC4BC6" w14:paraId="4B4277F3" w14:textId="77777777" w:rsidTr="002D5B5B">
        <w:tc>
          <w:tcPr>
            <w:tcW w:w="10206" w:type="dxa"/>
            <w:shd w:val="clear" w:color="auto" w:fill="D9D9D9"/>
          </w:tcPr>
          <w:p w14:paraId="056D4025" w14:textId="77777777" w:rsidR="008A3D71" w:rsidRPr="00BC4BC6" w:rsidRDefault="008A3D71" w:rsidP="002D5B5B">
            <w:pPr>
              <w:tabs>
                <w:tab w:val="left" w:pos="347"/>
              </w:tabs>
              <w:spacing w:before="40" w:after="40"/>
              <w:rPr>
                <w:rFonts w:ascii="Arial" w:hAnsi="Arial" w:cs="Arial"/>
                <w:b/>
                <w:bCs/>
                <w:spacing w:val="-2"/>
                <w:sz w:val="18"/>
                <w:szCs w:val="18"/>
                <w:lang w:val="en-US"/>
              </w:rPr>
            </w:pPr>
            <w:r w:rsidRPr="00BC4BC6">
              <w:rPr>
                <w:rFonts w:ascii="Arial" w:hAnsi="Arial" w:cs="Arial"/>
                <w:b/>
                <w:bCs/>
                <w:spacing w:val="-2"/>
                <w:sz w:val="18"/>
                <w:szCs w:val="18"/>
                <w:lang w:val="en-US"/>
              </w:rPr>
              <w:t>PEOPLE MANAGEMENT RESPONSIBILITIES</w:t>
            </w:r>
          </w:p>
        </w:tc>
      </w:tr>
      <w:tr w:rsidR="008A3D71" w:rsidRPr="00BC4BC6" w14:paraId="3D7E3A8E" w14:textId="77777777" w:rsidTr="002D5B5B">
        <w:tc>
          <w:tcPr>
            <w:tcW w:w="10206" w:type="dxa"/>
            <w:shd w:val="clear" w:color="auto" w:fill="auto"/>
          </w:tcPr>
          <w:p w14:paraId="50007B12" w14:textId="77777777" w:rsidR="008A3D71" w:rsidRPr="00BC4BC6" w:rsidRDefault="008A7786" w:rsidP="008A3D71">
            <w:pPr>
              <w:numPr>
                <w:ilvl w:val="0"/>
                <w:numId w:val="1"/>
              </w:numPr>
              <w:spacing w:before="40" w:after="40"/>
              <w:ind w:left="459" w:hanging="426"/>
              <w:rPr>
                <w:rFonts w:ascii="Arial" w:hAnsi="Arial" w:cs="Arial"/>
                <w:sz w:val="18"/>
                <w:szCs w:val="18"/>
              </w:rPr>
            </w:pPr>
            <w:r w:rsidRPr="00BC4BC6">
              <w:rPr>
                <w:rFonts w:ascii="Arial" w:hAnsi="Arial" w:cs="Arial"/>
                <w:sz w:val="18"/>
                <w:szCs w:val="18"/>
              </w:rPr>
              <w:t>N/A</w:t>
            </w:r>
          </w:p>
        </w:tc>
      </w:tr>
    </w:tbl>
    <w:p w14:paraId="2E992B56" w14:textId="77777777" w:rsidR="008A3D71" w:rsidRPr="00BC4BC6"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BC4BC6" w14:paraId="00B3BA45" w14:textId="77777777" w:rsidTr="002D5B5B">
        <w:tc>
          <w:tcPr>
            <w:tcW w:w="10206" w:type="dxa"/>
            <w:shd w:val="clear" w:color="auto" w:fill="D9D9D9"/>
          </w:tcPr>
          <w:p w14:paraId="45203C3D" w14:textId="77777777" w:rsidR="008A3D71" w:rsidRPr="00BC4BC6" w:rsidRDefault="008A3D71" w:rsidP="002D5B5B">
            <w:pPr>
              <w:tabs>
                <w:tab w:val="left" w:pos="347"/>
              </w:tabs>
              <w:spacing w:before="40" w:after="40"/>
              <w:rPr>
                <w:rFonts w:ascii="Arial" w:hAnsi="Arial" w:cs="Arial"/>
                <w:b/>
                <w:bCs/>
                <w:spacing w:val="-2"/>
                <w:sz w:val="18"/>
                <w:szCs w:val="18"/>
                <w:lang w:val="en-US"/>
              </w:rPr>
            </w:pPr>
            <w:r w:rsidRPr="00BC4BC6">
              <w:rPr>
                <w:rFonts w:ascii="Arial" w:hAnsi="Arial" w:cs="Arial"/>
                <w:b/>
                <w:bCs/>
                <w:spacing w:val="-2"/>
                <w:sz w:val="18"/>
                <w:szCs w:val="18"/>
                <w:lang w:val="en-US"/>
              </w:rPr>
              <w:t>CAPABILITIES AND BEHAVIOURS</w:t>
            </w:r>
          </w:p>
        </w:tc>
      </w:tr>
      <w:tr w:rsidR="008A3D71" w:rsidRPr="00BC4BC6" w14:paraId="5F5D49D6" w14:textId="77777777" w:rsidTr="002D5B5B">
        <w:tc>
          <w:tcPr>
            <w:tcW w:w="10206" w:type="dxa"/>
            <w:shd w:val="clear" w:color="auto" w:fill="auto"/>
          </w:tcPr>
          <w:p w14:paraId="09FD8ED5" w14:textId="77777777" w:rsidR="008A7786" w:rsidRPr="002E45FD" w:rsidRDefault="002E45FD" w:rsidP="002E45FD">
            <w:pPr>
              <w:spacing w:after="120"/>
              <w:rPr>
                <w:rFonts w:cs="Arial"/>
                <w:sz w:val="18"/>
                <w:szCs w:val="18"/>
              </w:rPr>
            </w:pPr>
            <w:r w:rsidRPr="002E45FD">
              <w:rPr>
                <w:rFonts w:ascii="Arial" w:hAnsi="Arial" w:cs="Arial"/>
                <w:spacing w:val="-2"/>
                <w:sz w:val="18"/>
                <w:szCs w:val="18"/>
                <w:lang w:val="en-US"/>
              </w:rPr>
              <w:t xml:space="preserve">The Capability Dictionary is located at: </w:t>
            </w:r>
            <w:hyperlink r:id="rId8" w:history="1">
              <w:r w:rsidRPr="002E45FD">
                <w:rPr>
                  <w:rStyle w:val="Hyperlink"/>
                  <w:rFonts w:ascii="Arial" w:hAnsi="Arial" w:cs="Arial"/>
                  <w:spacing w:val="-2"/>
                  <w:sz w:val="18"/>
                  <w:szCs w:val="18"/>
                  <w:lang w:val="en-US"/>
                </w:rPr>
                <w:t>http://www.adelaide.edu.au/hr/docs/pdp-core-capability-dictionary.pdf</w:t>
              </w:r>
            </w:hyperlink>
            <w:r w:rsidRPr="002E45FD">
              <w:rPr>
                <w:rFonts w:ascii="Arial" w:hAnsi="Arial" w:cs="Arial"/>
                <w:spacing w:val="-2"/>
                <w:sz w:val="18"/>
                <w:szCs w:val="18"/>
                <w:lang w:val="en-US"/>
              </w:rPr>
              <w:t xml:space="preserve">.  The manager needs to identify those capabilities and </w:t>
            </w:r>
            <w:proofErr w:type="spellStart"/>
            <w:r w:rsidRPr="002E45FD">
              <w:rPr>
                <w:rFonts w:ascii="Arial" w:hAnsi="Arial" w:cs="Arial"/>
                <w:spacing w:val="-2"/>
                <w:sz w:val="18"/>
                <w:szCs w:val="18"/>
                <w:lang w:val="en-US"/>
              </w:rPr>
              <w:t>behaviours</w:t>
            </w:r>
            <w:proofErr w:type="spellEnd"/>
            <w:r w:rsidRPr="002E45FD">
              <w:rPr>
                <w:rFonts w:ascii="Arial" w:hAnsi="Arial" w:cs="Arial"/>
                <w:spacing w:val="-2"/>
                <w:sz w:val="18"/>
                <w:szCs w:val="18"/>
                <w:lang w:val="en-US"/>
              </w:rPr>
              <w:t xml:space="preserve"> relevant for the position and ensure the staff member reads and understands the capabilities and associated </w:t>
            </w:r>
            <w:proofErr w:type="spellStart"/>
            <w:r w:rsidRPr="002E45FD">
              <w:rPr>
                <w:rFonts w:ascii="Arial" w:hAnsi="Arial" w:cs="Arial"/>
                <w:spacing w:val="-2"/>
                <w:sz w:val="18"/>
                <w:szCs w:val="18"/>
                <w:lang w:val="en-US"/>
              </w:rPr>
              <w:t>behaviours</w:t>
            </w:r>
            <w:proofErr w:type="spellEnd"/>
            <w:r w:rsidRPr="002E45FD">
              <w:rPr>
                <w:rFonts w:ascii="Arial" w:hAnsi="Arial" w:cs="Arial"/>
                <w:spacing w:val="-2"/>
                <w:sz w:val="18"/>
                <w:szCs w:val="18"/>
                <w:lang w:val="en-US"/>
              </w:rPr>
              <w:t xml:space="preserve"> that align with the classification of this position.</w:t>
            </w:r>
          </w:p>
        </w:tc>
      </w:tr>
    </w:tbl>
    <w:p w14:paraId="18E66E86" w14:textId="77777777" w:rsidR="008A3D71" w:rsidRPr="00BC4BC6"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BC4BC6" w14:paraId="137A22F0" w14:textId="77777777" w:rsidTr="002D5B5B">
        <w:tc>
          <w:tcPr>
            <w:tcW w:w="10206" w:type="dxa"/>
            <w:shd w:val="clear" w:color="auto" w:fill="D9D9D9"/>
          </w:tcPr>
          <w:p w14:paraId="5B2AC952" w14:textId="77777777" w:rsidR="008A3D71" w:rsidRPr="00BC4BC6" w:rsidRDefault="008A3D71" w:rsidP="002D5B5B">
            <w:pPr>
              <w:tabs>
                <w:tab w:val="left" w:pos="347"/>
              </w:tabs>
              <w:spacing w:before="40" w:after="40"/>
              <w:rPr>
                <w:rFonts w:ascii="Arial" w:hAnsi="Arial" w:cs="Arial"/>
                <w:b/>
                <w:bCs/>
                <w:spacing w:val="-2"/>
                <w:sz w:val="18"/>
                <w:szCs w:val="18"/>
                <w:lang w:val="en-US"/>
              </w:rPr>
            </w:pPr>
            <w:r w:rsidRPr="00BC4BC6">
              <w:rPr>
                <w:rFonts w:ascii="Arial" w:hAnsi="Arial" w:cs="Arial"/>
                <w:b/>
                <w:bCs/>
                <w:spacing w:val="-2"/>
                <w:sz w:val="18"/>
                <w:szCs w:val="18"/>
                <w:lang w:val="en-US"/>
              </w:rPr>
              <w:t>UNIVERSITY EXPECTATIONS</w:t>
            </w:r>
          </w:p>
        </w:tc>
      </w:tr>
      <w:tr w:rsidR="008A3D71" w:rsidRPr="00BC4BC6" w14:paraId="08F4E099" w14:textId="77777777" w:rsidTr="002D5B5B">
        <w:tc>
          <w:tcPr>
            <w:tcW w:w="10206" w:type="dxa"/>
            <w:shd w:val="clear" w:color="auto" w:fill="auto"/>
          </w:tcPr>
          <w:p w14:paraId="4F9B03FD" w14:textId="77777777" w:rsidR="008A3D71" w:rsidRPr="00BC4BC6" w:rsidRDefault="008A3D71" w:rsidP="002D5B5B">
            <w:pPr>
              <w:spacing w:before="40" w:after="40"/>
              <w:rPr>
                <w:rFonts w:ascii="Arial" w:hAnsi="Arial" w:cs="Arial"/>
                <w:sz w:val="18"/>
                <w:szCs w:val="18"/>
              </w:rPr>
            </w:pPr>
            <w:r w:rsidRPr="00BC4BC6">
              <w:rPr>
                <w:rFonts w:ascii="Arial" w:hAnsi="Arial" w:cs="Arial"/>
                <w:spacing w:val="-2"/>
                <w:sz w:val="18"/>
                <w:szCs w:val="18"/>
                <w:lang w:val="en-US"/>
              </w:rPr>
              <w:lastRenderedPageBreak/>
              <w:t xml:space="preserve">Staff are required to read, understand and comply with all University policies, procedures and reasonable direction, whilst demonstrating professional workplace </w:t>
            </w:r>
            <w:proofErr w:type="spellStart"/>
            <w:r w:rsidRPr="00BC4BC6">
              <w:rPr>
                <w:rFonts w:ascii="Arial" w:hAnsi="Arial" w:cs="Arial"/>
                <w:spacing w:val="-2"/>
                <w:sz w:val="18"/>
                <w:szCs w:val="18"/>
                <w:lang w:val="en-US"/>
              </w:rPr>
              <w:t>behaviours</w:t>
            </w:r>
            <w:proofErr w:type="spellEnd"/>
            <w:r w:rsidRPr="00BC4BC6">
              <w:rPr>
                <w:rFonts w:ascii="Arial" w:hAnsi="Arial" w:cs="Arial"/>
                <w:spacing w:val="-2"/>
                <w:sz w:val="18"/>
                <w:szCs w:val="18"/>
                <w:lang w:val="en-US"/>
              </w:rPr>
              <w:t xml:space="preserve"> in accordance with the University’s Code of Conduct</w:t>
            </w:r>
          </w:p>
        </w:tc>
      </w:tr>
    </w:tbl>
    <w:p w14:paraId="3558FF56" w14:textId="77777777" w:rsidR="008A3D71" w:rsidRDefault="008A3D71" w:rsidP="008A3D71">
      <w:pPr>
        <w:spacing w:before="40" w:after="40"/>
        <w:rPr>
          <w:rFonts w:ascii="Arial" w:hAnsi="Arial" w:cs="Arial"/>
          <w:sz w:val="18"/>
          <w:szCs w:val="18"/>
        </w:rPr>
      </w:pPr>
    </w:p>
    <w:p w14:paraId="32485119" w14:textId="77777777" w:rsidR="00E746C1" w:rsidRPr="00BC4BC6" w:rsidRDefault="00E746C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BC4BC6" w14:paraId="313FC43B" w14:textId="77777777" w:rsidTr="002D5B5B">
        <w:tc>
          <w:tcPr>
            <w:tcW w:w="10206" w:type="dxa"/>
            <w:shd w:val="clear" w:color="auto" w:fill="D9D9D9"/>
          </w:tcPr>
          <w:p w14:paraId="1B5BF12B" w14:textId="77777777" w:rsidR="008A3D71" w:rsidRPr="00BC4BC6" w:rsidRDefault="008A3D71" w:rsidP="002D5B5B">
            <w:pPr>
              <w:tabs>
                <w:tab w:val="left" w:pos="347"/>
              </w:tabs>
              <w:spacing w:before="40" w:after="40"/>
              <w:rPr>
                <w:rFonts w:ascii="Arial" w:hAnsi="Arial" w:cs="Arial"/>
                <w:b/>
                <w:bCs/>
                <w:spacing w:val="-2"/>
                <w:sz w:val="18"/>
                <w:szCs w:val="18"/>
                <w:lang w:val="en-US"/>
              </w:rPr>
            </w:pPr>
            <w:r w:rsidRPr="00BC4BC6">
              <w:rPr>
                <w:rFonts w:ascii="Arial" w:hAnsi="Arial" w:cs="Arial"/>
                <w:b/>
                <w:bCs/>
                <w:spacing w:val="-2"/>
                <w:sz w:val="18"/>
                <w:szCs w:val="18"/>
                <w:lang w:val="en-US"/>
              </w:rPr>
              <w:t>SELECTION CRITERIA</w:t>
            </w:r>
          </w:p>
        </w:tc>
      </w:tr>
      <w:tr w:rsidR="008A3D71" w:rsidRPr="00BC4BC6" w14:paraId="45A8FDD4" w14:textId="77777777" w:rsidTr="002D5B5B">
        <w:tc>
          <w:tcPr>
            <w:tcW w:w="10206" w:type="dxa"/>
            <w:shd w:val="clear" w:color="auto" w:fill="auto"/>
          </w:tcPr>
          <w:p w14:paraId="7657DB74" w14:textId="77777777" w:rsidR="00E746C1" w:rsidRDefault="008A3D71" w:rsidP="00E746C1">
            <w:pPr>
              <w:pStyle w:val="NoParagraphStyle"/>
              <w:suppressAutoHyphens/>
              <w:spacing w:before="40" w:after="40" w:line="240" w:lineRule="auto"/>
              <w:contextualSpacing/>
              <w:rPr>
                <w:rFonts w:ascii="Arial" w:hAnsi="Arial" w:cs="Arial"/>
                <w:b/>
                <w:spacing w:val="-2"/>
                <w:sz w:val="18"/>
                <w:szCs w:val="18"/>
                <w:lang w:val="en-US"/>
              </w:rPr>
            </w:pPr>
            <w:r w:rsidRPr="00BC4BC6">
              <w:rPr>
                <w:rFonts w:ascii="Arial" w:hAnsi="Arial" w:cs="Arial"/>
                <w:b/>
                <w:spacing w:val="-2"/>
                <w:sz w:val="18"/>
                <w:szCs w:val="18"/>
                <w:lang w:val="en-US"/>
              </w:rPr>
              <w:t>Knowledge and Experience:</w:t>
            </w:r>
          </w:p>
          <w:p w14:paraId="238AF10C" w14:textId="77777777" w:rsidR="00D86894" w:rsidRPr="00BC4BC6" w:rsidRDefault="00D86894" w:rsidP="00D86894">
            <w:pPr>
              <w:rPr>
                <w:rFonts w:ascii="Arial" w:hAnsi="Arial" w:cs="Arial"/>
                <w:i/>
                <w:sz w:val="18"/>
                <w:szCs w:val="18"/>
              </w:rPr>
            </w:pPr>
            <w:r w:rsidRPr="00BC4BC6">
              <w:rPr>
                <w:rFonts w:ascii="Arial" w:hAnsi="Arial" w:cs="Arial"/>
                <w:i/>
                <w:sz w:val="18"/>
                <w:szCs w:val="18"/>
              </w:rPr>
              <w:t xml:space="preserve">Essential </w:t>
            </w:r>
          </w:p>
          <w:p w14:paraId="244E0F3C" w14:textId="66792906" w:rsidR="00D86894" w:rsidRDefault="00D86894" w:rsidP="00D86894">
            <w:pPr>
              <w:numPr>
                <w:ilvl w:val="0"/>
                <w:numId w:val="14"/>
              </w:numPr>
              <w:spacing w:before="120" w:after="120"/>
              <w:rPr>
                <w:rFonts w:ascii="Arial" w:hAnsi="Arial" w:cs="Arial"/>
                <w:sz w:val="18"/>
                <w:szCs w:val="18"/>
              </w:rPr>
            </w:pPr>
            <w:r w:rsidRPr="00BC4BC6">
              <w:rPr>
                <w:rFonts w:ascii="Arial" w:hAnsi="Arial" w:cs="Arial"/>
                <w:sz w:val="18"/>
                <w:szCs w:val="18"/>
              </w:rPr>
              <w:t xml:space="preserve">Demonstrated experience </w:t>
            </w:r>
            <w:r w:rsidR="00D85D0A">
              <w:rPr>
                <w:rFonts w:ascii="Arial" w:hAnsi="Arial" w:cs="Arial"/>
                <w:sz w:val="18"/>
                <w:szCs w:val="18"/>
              </w:rPr>
              <w:t>in</w:t>
            </w:r>
            <w:r w:rsidR="00B233F7">
              <w:rPr>
                <w:rFonts w:ascii="Arial" w:hAnsi="Arial" w:cs="Arial"/>
                <w:sz w:val="18"/>
                <w:szCs w:val="18"/>
              </w:rPr>
              <w:t xml:space="preserve"> delivering professional </w:t>
            </w:r>
            <w:r w:rsidRPr="002E45FD">
              <w:rPr>
                <w:rFonts w:ascii="Arial" w:hAnsi="Arial" w:cs="Arial"/>
                <w:sz w:val="18"/>
                <w:szCs w:val="18"/>
              </w:rPr>
              <w:t>HR</w:t>
            </w:r>
            <w:r w:rsidRPr="00BC4BC6">
              <w:rPr>
                <w:rFonts w:ascii="Arial" w:hAnsi="Arial" w:cs="Arial"/>
                <w:sz w:val="18"/>
                <w:szCs w:val="18"/>
              </w:rPr>
              <w:t xml:space="preserve">, Payroll and </w:t>
            </w:r>
            <w:r w:rsidR="00D85D0A">
              <w:rPr>
                <w:rFonts w:ascii="Arial" w:hAnsi="Arial" w:cs="Arial"/>
                <w:sz w:val="18"/>
                <w:szCs w:val="18"/>
              </w:rPr>
              <w:t>S</w:t>
            </w:r>
            <w:r w:rsidRPr="00BC4BC6">
              <w:rPr>
                <w:rFonts w:ascii="Arial" w:hAnsi="Arial" w:cs="Arial"/>
                <w:sz w:val="18"/>
                <w:szCs w:val="18"/>
              </w:rPr>
              <w:t xml:space="preserve">uperannuation administration and </w:t>
            </w:r>
            <w:r w:rsidR="00D85D0A">
              <w:rPr>
                <w:rFonts w:ascii="Arial" w:hAnsi="Arial" w:cs="Arial"/>
                <w:sz w:val="18"/>
                <w:szCs w:val="18"/>
              </w:rPr>
              <w:t>the use of</w:t>
            </w:r>
            <w:r w:rsidRPr="00BC4BC6">
              <w:rPr>
                <w:rFonts w:ascii="Arial" w:hAnsi="Arial" w:cs="Arial"/>
                <w:sz w:val="18"/>
                <w:szCs w:val="18"/>
              </w:rPr>
              <w:t xml:space="preserve"> Human Resource Information Systems</w:t>
            </w:r>
            <w:r w:rsidR="00C970C0">
              <w:rPr>
                <w:rFonts w:ascii="Arial" w:hAnsi="Arial" w:cs="Arial"/>
                <w:sz w:val="18"/>
                <w:szCs w:val="18"/>
              </w:rPr>
              <w:t xml:space="preserve"> (HRIS)</w:t>
            </w:r>
          </w:p>
          <w:p w14:paraId="7C69E7D4" w14:textId="2C30892D" w:rsidR="00B233F7" w:rsidRDefault="00B233F7" w:rsidP="00D86894">
            <w:pPr>
              <w:numPr>
                <w:ilvl w:val="0"/>
                <w:numId w:val="14"/>
              </w:numPr>
              <w:spacing w:before="120" w:after="120"/>
              <w:rPr>
                <w:rFonts w:ascii="Arial" w:hAnsi="Arial" w:cs="Arial"/>
                <w:sz w:val="18"/>
                <w:szCs w:val="18"/>
              </w:rPr>
            </w:pPr>
            <w:r>
              <w:rPr>
                <w:rFonts w:ascii="Arial" w:hAnsi="Arial" w:cs="Arial"/>
                <w:sz w:val="18"/>
                <w:szCs w:val="18"/>
              </w:rPr>
              <w:t xml:space="preserve">Proven analytical and </w:t>
            </w:r>
            <w:r w:rsidR="002A70A3">
              <w:rPr>
                <w:rFonts w:ascii="Arial" w:hAnsi="Arial" w:cs="Arial"/>
                <w:sz w:val="18"/>
                <w:szCs w:val="18"/>
              </w:rPr>
              <w:t>problem-solving</w:t>
            </w:r>
            <w:r>
              <w:rPr>
                <w:rFonts w:ascii="Arial" w:hAnsi="Arial" w:cs="Arial"/>
                <w:sz w:val="18"/>
                <w:szCs w:val="18"/>
              </w:rPr>
              <w:t xml:space="preserve"> skills in providing advice and solutions to customers and </w:t>
            </w:r>
            <w:r w:rsidR="002A70A3">
              <w:rPr>
                <w:rFonts w:ascii="Arial" w:hAnsi="Arial" w:cs="Arial"/>
                <w:sz w:val="18"/>
                <w:szCs w:val="18"/>
              </w:rPr>
              <w:t>stakeholders.</w:t>
            </w:r>
          </w:p>
          <w:p w14:paraId="0B096B95" w14:textId="14EE7F79" w:rsidR="00B233F7" w:rsidRPr="00BC4BC6" w:rsidRDefault="00B233F7" w:rsidP="00D86894">
            <w:pPr>
              <w:numPr>
                <w:ilvl w:val="0"/>
                <w:numId w:val="14"/>
              </w:numPr>
              <w:spacing w:before="120" w:after="120"/>
              <w:rPr>
                <w:rFonts w:ascii="Arial" w:hAnsi="Arial" w:cs="Arial"/>
                <w:sz w:val="18"/>
                <w:szCs w:val="18"/>
              </w:rPr>
            </w:pPr>
            <w:r>
              <w:rPr>
                <w:rFonts w:ascii="Arial" w:hAnsi="Arial" w:cs="Arial"/>
                <w:sz w:val="18"/>
                <w:szCs w:val="18"/>
              </w:rPr>
              <w:t xml:space="preserve">Extensive experience gained within a complex business </w:t>
            </w:r>
            <w:r w:rsidR="002A70A3">
              <w:rPr>
                <w:rFonts w:ascii="Arial" w:hAnsi="Arial" w:cs="Arial"/>
                <w:sz w:val="18"/>
                <w:szCs w:val="18"/>
              </w:rPr>
              <w:t>environment.</w:t>
            </w:r>
          </w:p>
          <w:p w14:paraId="61AB3B46" w14:textId="77777777" w:rsidR="00D86894" w:rsidRPr="00BC4BC6" w:rsidRDefault="00D86894" w:rsidP="00D86894">
            <w:pPr>
              <w:numPr>
                <w:ilvl w:val="0"/>
                <w:numId w:val="14"/>
              </w:numPr>
              <w:spacing w:before="120" w:after="120"/>
              <w:rPr>
                <w:rFonts w:ascii="Arial" w:hAnsi="Arial" w:cs="Arial"/>
                <w:sz w:val="18"/>
                <w:szCs w:val="18"/>
              </w:rPr>
            </w:pPr>
            <w:r>
              <w:rPr>
                <w:rFonts w:ascii="Arial" w:hAnsi="Arial" w:cs="Arial"/>
                <w:sz w:val="18"/>
                <w:szCs w:val="18"/>
              </w:rPr>
              <w:t xml:space="preserve">Demonstrated experience in </w:t>
            </w:r>
            <w:r w:rsidR="00D85D0A">
              <w:rPr>
                <w:rFonts w:ascii="Arial" w:hAnsi="Arial" w:cs="Arial"/>
                <w:sz w:val="18"/>
                <w:szCs w:val="18"/>
              </w:rPr>
              <w:t xml:space="preserve">the </w:t>
            </w:r>
            <w:r>
              <w:rPr>
                <w:rFonts w:ascii="Arial" w:hAnsi="Arial" w:cs="Arial"/>
                <w:sz w:val="18"/>
                <w:szCs w:val="18"/>
              </w:rPr>
              <w:t xml:space="preserve">interpretation </w:t>
            </w:r>
            <w:r w:rsidRPr="00BC4BC6">
              <w:rPr>
                <w:rFonts w:ascii="Arial" w:hAnsi="Arial" w:cs="Arial"/>
                <w:sz w:val="18"/>
                <w:szCs w:val="18"/>
              </w:rPr>
              <w:t>of workplace agreements, and HR policies, procedures and guidelines.</w:t>
            </w:r>
          </w:p>
          <w:p w14:paraId="010DDB67" w14:textId="46AAF066" w:rsidR="00D86894" w:rsidRPr="00BC4BC6" w:rsidRDefault="00D86894" w:rsidP="00D86894">
            <w:pPr>
              <w:numPr>
                <w:ilvl w:val="0"/>
                <w:numId w:val="14"/>
              </w:numPr>
              <w:spacing w:before="120" w:after="120"/>
              <w:rPr>
                <w:rFonts w:ascii="Arial" w:hAnsi="Arial" w:cs="Arial"/>
                <w:sz w:val="18"/>
                <w:szCs w:val="18"/>
              </w:rPr>
            </w:pPr>
            <w:r w:rsidRPr="00BC4BC6">
              <w:rPr>
                <w:rFonts w:ascii="Arial" w:hAnsi="Arial" w:cs="Arial"/>
                <w:sz w:val="18"/>
                <w:szCs w:val="18"/>
              </w:rPr>
              <w:t>Demonstrated</w:t>
            </w:r>
            <w:r w:rsidR="00C970C0">
              <w:rPr>
                <w:rFonts w:ascii="Arial" w:hAnsi="Arial" w:cs="Arial"/>
                <w:sz w:val="18"/>
                <w:szCs w:val="18"/>
              </w:rPr>
              <w:t>,</w:t>
            </w:r>
            <w:r w:rsidRPr="00BC4BC6">
              <w:rPr>
                <w:rFonts w:ascii="Arial" w:hAnsi="Arial" w:cs="Arial"/>
                <w:sz w:val="18"/>
                <w:szCs w:val="18"/>
              </w:rPr>
              <w:t xml:space="preserve"> </w:t>
            </w:r>
            <w:r w:rsidR="00C970C0">
              <w:rPr>
                <w:rFonts w:ascii="Arial" w:hAnsi="Arial" w:cs="Arial"/>
                <w:sz w:val="18"/>
                <w:szCs w:val="18"/>
              </w:rPr>
              <w:t>h</w:t>
            </w:r>
            <w:r w:rsidR="002F35A0">
              <w:rPr>
                <w:rFonts w:ascii="Arial" w:hAnsi="Arial" w:cs="Arial"/>
                <w:sz w:val="18"/>
                <w:szCs w:val="18"/>
              </w:rPr>
              <w:t>igh level</w:t>
            </w:r>
            <w:r w:rsidR="002F35A0" w:rsidRPr="00BC4BC6">
              <w:rPr>
                <w:rFonts w:ascii="Arial" w:hAnsi="Arial" w:cs="Arial"/>
                <w:sz w:val="18"/>
                <w:szCs w:val="18"/>
              </w:rPr>
              <w:t xml:space="preserve"> </w:t>
            </w:r>
            <w:r w:rsidRPr="00BC4BC6">
              <w:rPr>
                <w:rFonts w:ascii="Arial" w:hAnsi="Arial" w:cs="Arial"/>
                <w:sz w:val="18"/>
                <w:szCs w:val="18"/>
              </w:rPr>
              <w:t>interpersonal</w:t>
            </w:r>
            <w:r w:rsidR="00B233F7">
              <w:rPr>
                <w:rFonts w:ascii="Arial" w:hAnsi="Arial" w:cs="Arial"/>
                <w:sz w:val="18"/>
                <w:szCs w:val="18"/>
              </w:rPr>
              <w:t xml:space="preserve"> </w:t>
            </w:r>
            <w:r w:rsidRPr="00BC4BC6">
              <w:rPr>
                <w:rFonts w:ascii="Arial" w:hAnsi="Arial" w:cs="Arial"/>
                <w:sz w:val="18"/>
                <w:szCs w:val="18"/>
              </w:rPr>
              <w:t xml:space="preserve">skills and a demonstrated commitment to </w:t>
            </w:r>
            <w:r w:rsidR="00CD5907">
              <w:rPr>
                <w:rFonts w:ascii="Arial" w:hAnsi="Arial" w:cs="Arial"/>
                <w:sz w:val="18"/>
                <w:szCs w:val="18"/>
              </w:rPr>
              <w:t xml:space="preserve">provide </w:t>
            </w:r>
            <w:r w:rsidR="00C970C0">
              <w:rPr>
                <w:rFonts w:ascii="Arial" w:hAnsi="Arial" w:cs="Arial"/>
                <w:sz w:val="18"/>
                <w:szCs w:val="18"/>
              </w:rPr>
              <w:t xml:space="preserve">excellent </w:t>
            </w:r>
            <w:r w:rsidR="00CD5907">
              <w:rPr>
                <w:rFonts w:ascii="Arial" w:hAnsi="Arial" w:cs="Arial"/>
                <w:sz w:val="18"/>
                <w:szCs w:val="18"/>
              </w:rPr>
              <w:t>customer</w:t>
            </w:r>
            <w:r w:rsidR="00CD5907" w:rsidRPr="00BC4BC6">
              <w:rPr>
                <w:rFonts w:ascii="Arial" w:hAnsi="Arial" w:cs="Arial"/>
                <w:sz w:val="18"/>
                <w:szCs w:val="18"/>
              </w:rPr>
              <w:t xml:space="preserve"> </w:t>
            </w:r>
            <w:r w:rsidRPr="00BC4BC6">
              <w:rPr>
                <w:rFonts w:ascii="Arial" w:hAnsi="Arial" w:cs="Arial"/>
                <w:sz w:val="18"/>
                <w:szCs w:val="18"/>
              </w:rPr>
              <w:t xml:space="preserve">service </w:t>
            </w:r>
            <w:r w:rsidR="00CD5907">
              <w:rPr>
                <w:rFonts w:ascii="Arial" w:hAnsi="Arial" w:cs="Arial"/>
                <w:sz w:val="18"/>
                <w:szCs w:val="18"/>
              </w:rPr>
              <w:t xml:space="preserve">in a large complex </w:t>
            </w:r>
            <w:r w:rsidR="002A70A3">
              <w:rPr>
                <w:rFonts w:ascii="Arial" w:hAnsi="Arial" w:cs="Arial"/>
                <w:sz w:val="18"/>
                <w:szCs w:val="18"/>
              </w:rPr>
              <w:t>environment.</w:t>
            </w:r>
            <w:r w:rsidR="00CD5907">
              <w:rPr>
                <w:rFonts w:ascii="Arial" w:hAnsi="Arial" w:cs="Arial"/>
                <w:sz w:val="18"/>
                <w:szCs w:val="18"/>
              </w:rPr>
              <w:t xml:space="preserve"> </w:t>
            </w:r>
          </w:p>
          <w:p w14:paraId="0BA6B246" w14:textId="77777777" w:rsidR="00D86894" w:rsidRPr="00BC4BC6" w:rsidRDefault="00D86894" w:rsidP="00D86894">
            <w:pPr>
              <w:numPr>
                <w:ilvl w:val="0"/>
                <w:numId w:val="14"/>
              </w:numPr>
              <w:spacing w:before="120" w:after="120"/>
              <w:rPr>
                <w:rFonts w:ascii="Arial" w:hAnsi="Arial" w:cs="Arial"/>
                <w:sz w:val="18"/>
                <w:szCs w:val="18"/>
              </w:rPr>
            </w:pPr>
            <w:r w:rsidRPr="00BC4BC6">
              <w:rPr>
                <w:rFonts w:ascii="Arial" w:hAnsi="Arial" w:cs="Arial"/>
                <w:sz w:val="18"/>
                <w:szCs w:val="18"/>
              </w:rPr>
              <w:t>Demonstrated ability to work effectively under pressure with competing priorities and deadlines.</w:t>
            </w:r>
          </w:p>
          <w:p w14:paraId="1511CF39" w14:textId="77777777" w:rsidR="00D86894" w:rsidRDefault="00D86894" w:rsidP="00D86894">
            <w:pPr>
              <w:rPr>
                <w:rFonts w:ascii="Arial" w:hAnsi="Arial" w:cs="Arial"/>
                <w:i/>
                <w:sz w:val="18"/>
                <w:szCs w:val="18"/>
              </w:rPr>
            </w:pPr>
            <w:r w:rsidRPr="00BC4BC6">
              <w:rPr>
                <w:rFonts w:ascii="Arial" w:hAnsi="Arial" w:cs="Arial"/>
                <w:i/>
                <w:sz w:val="18"/>
                <w:szCs w:val="18"/>
              </w:rPr>
              <w:t>Desirable</w:t>
            </w:r>
          </w:p>
          <w:p w14:paraId="674767A1" w14:textId="77777777" w:rsidR="00D86894" w:rsidRDefault="00D86894" w:rsidP="00D86894">
            <w:pPr>
              <w:numPr>
                <w:ilvl w:val="0"/>
                <w:numId w:val="4"/>
              </w:numPr>
              <w:spacing w:before="120" w:after="120"/>
              <w:rPr>
                <w:rFonts w:ascii="Arial" w:hAnsi="Arial" w:cs="Arial"/>
                <w:sz w:val="18"/>
                <w:szCs w:val="18"/>
              </w:rPr>
            </w:pPr>
            <w:r w:rsidRPr="00A04E28">
              <w:rPr>
                <w:rFonts w:ascii="Arial" w:hAnsi="Arial" w:cs="Arial"/>
                <w:sz w:val="18"/>
                <w:szCs w:val="18"/>
              </w:rPr>
              <w:t>Expe</w:t>
            </w:r>
            <w:r>
              <w:rPr>
                <w:rFonts w:ascii="Arial" w:hAnsi="Arial" w:cs="Arial"/>
                <w:sz w:val="18"/>
                <w:szCs w:val="18"/>
              </w:rPr>
              <w:t>rience in the use of PeopleSoft in respect of Payroll, Employee Benefits and Leave</w:t>
            </w:r>
          </w:p>
          <w:p w14:paraId="395F6A3C" w14:textId="77777777" w:rsidR="00D86894" w:rsidRPr="00D86894" w:rsidRDefault="00D86894" w:rsidP="00D86894">
            <w:pPr>
              <w:pStyle w:val="ListParagraph"/>
              <w:numPr>
                <w:ilvl w:val="0"/>
                <w:numId w:val="4"/>
              </w:numPr>
              <w:rPr>
                <w:rFonts w:cs="Arial"/>
                <w:sz w:val="18"/>
                <w:szCs w:val="18"/>
              </w:rPr>
            </w:pPr>
            <w:r>
              <w:rPr>
                <w:rFonts w:cs="Arial"/>
                <w:sz w:val="18"/>
                <w:szCs w:val="18"/>
              </w:rPr>
              <w:t>Understanding</w:t>
            </w:r>
            <w:r w:rsidRPr="00A04E28">
              <w:rPr>
                <w:rFonts w:cs="Arial"/>
                <w:sz w:val="18"/>
                <w:szCs w:val="18"/>
              </w:rPr>
              <w:t xml:space="preserve"> of the Industrial landscape in the Higher Education sector</w:t>
            </w:r>
          </w:p>
          <w:p w14:paraId="1C7B60C2" w14:textId="77777777" w:rsidR="00D86894" w:rsidRPr="00BC4BC6" w:rsidRDefault="00D86894" w:rsidP="00D86894">
            <w:pPr>
              <w:pStyle w:val="NoParagraphStyle"/>
              <w:suppressAutoHyphens/>
              <w:spacing w:before="40" w:after="40" w:line="240" w:lineRule="auto"/>
              <w:contextualSpacing/>
              <w:rPr>
                <w:rFonts w:ascii="Arial" w:hAnsi="Arial" w:cs="Arial"/>
                <w:b/>
                <w:spacing w:val="-2"/>
                <w:sz w:val="18"/>
                <w:szCs w:val="18"/>
                <w:lang w:val="en-US"/>
              </w:rPr>
            </w:pPr>
          </w:p>
          <w:p w14:paraId="443BA79A" w14:textId="77777777" w:rsidR="00D86894" w:rsidRPr="00BC4BC6" w:rsidRDefault="00D86894" w:rsidP="00D86894">
            <w:pPr>
              <w:pStyle w:val="NoParagraphStyle"/>
              <w:suppressAutoHyphens/>
              <w:spacing w:before="40" w:after="40" w:line="240" w:lineRule="auto"/>
              <w:contextualSpacing/>
              <w:rPr>
                <w:rFonts w:ascii="Arial" w:hAnsi="Arial" w:cs="Arial"/>
                <w:b/>
                <w:i/>
                <w:iCs/>
                <w:spacing w:val="-2"/>
                <w:sz w:val="18"/>
                <w:szCs w:val="18"/>
                <w:lang w:val="en-US"/>
              </w:rPr>
            </w:pPr>
            <w:r w:rsidRPr="00BC4BC6">
              <w:rPr>
                <w:rFonts w:ascii="Arial" w:hAnsi="Arial" w:cs="Arial"/>
                <w:b/>
                <w:spacing w:val="-2"/>
                <w:sz w:val="18"/>
                <w:szCs w:val="18"/>
                <w:lang w:val="en-US"/>
              </w:rPr>
              <w:t>Qualification/s:</w:t>
            </w:r>
          </w:p>
          <w:p w14:paraId="3F999078" w14:textId="77777777" w:rsidR="00E746C1" w:rsidRDefault="00D86894" w:rsidP="006E615E">
            <w:pPr>
              <w:pStyle w:val="NoParagraphStyle"/>
              <w:numPr>
                <w:ilvl w:val="0"/>
                <w:numId w:val="17"/>
              </w:numPr>
              <w:suppressAutoHyphens/>
              <w:spacing w:before="40" w:after="40" w:line="240" w:lineRule="auto"/>
              <w:contextualSpacing/>
              <w:rPr>
                <w:rFonts w:ascii="Arial" w:hAnsi="Arial" w:cs="Arial"/>
                <w:b/>
                <w:spacing w:val="-2"/>
                <w:sz w:val="18"/>
                <w:szCs w:val="18"/>
                <w:lang w:val="en-US"/>
              </w:rPr>
            </w:pPr>
            <w:r w:rsidRPr="00BC4BC6">
              <w:rPr>
                <w:rFonts w:ascii="Arial" w:hAnsi="Arial" w:cs="Arial"/>
                <w:sz w:val="18"/>
                <w:szCs w:val="18"/>
              </w:rPr>
              <w:t>An equivalent combination of relevant experience and/or education</w:t>
            </w:r>
            <w:r w:rsidR="002F35A0">
              <w:rPr>
                <w:rFonts w:ascii="Arial" w:hAnsi="Arial" w:cs="Arial"/>
                <w:sz w:val="18"/>
                <w:szCs w:val="18"/>
              </w:rPr>
              <w:t xml:space="preserve"> or </w:t>
            </w:r>
            <w:r w:rsidRPr="00BC4BC6">
              <w:rPr>
                <w:rFonts w:ascii="Arial" w:hAnsi="Arial" w:cs="Arial"/>
                <w:sz w:val="18"/>
                <w:szCs w:val="18"/>
              </w:rPr>
              <w:t>training.</w:t>
            </w:r>
          </w:p>
          <w:p w14:paraId="0148170D" w14:textId="77777777" w:rsidR="008A3D71" w:rsidRPr="00BC4BC6" w:rsidRDefault="008A3D71" w:rsidP="000169B6">
            <w:pPr>
              <w:spacing w:before="40" w:after="40"/>
              <w:ind w:left="360"/>
              <w:rPr>
                <w:rFonts w:ascii="Arial" w:hAnsi="Arial" w:cs="Arial"/>
                <w:sz w:val="18"/>
                <w:szCs w:val="18"/>
              </w:rPr>
            </w:pPr>
          </w:p>
        </w:tc>
      </w:tr>
    </w:tbl>
    <w:p w14:paraId="7F1E7904" w14:textId="77777777" w:rsidR="00676B6F" w:rsidRPr="00BC4BC6" w:rsidRDefault="00676B6F" w:rsidP="008A3D71">
      <w:pPr>
        <w:rPr>
          <w:rFonts w:ascii="Arial" w:hAnsi="Arial" w:cs="Arial"/>
          <w:sz w:val="18"/>
          <w:szCs w:val="18"/>
        </w:rPr>
      </w:pPr>
    </w:p>
    <w:sectPr w:rsidR="00676B6F" w:rsidRPr="00BC4B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A7146" w14:textId="77777777" w:rsidR="000F18D4" w:rsidRDefault="000F18D4" w:rsidP="008A3D71">
      <w:r>
        <w:separator/>
      </w:r>
    </w:p>
  </w:endnote>
  <w:endnote w:type="continuationSeparator" w:id="0">
    <w:p w14:paraId="59E34073" w14:textId="77777777" w:rsidR="000F18D4" w:rsidRDefault="000F18D4" w:rsidP="008A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908713"/>
      <w:docPartObj>
        <w:docPartGallery w:val="Page Numbers (Bottom of Page)"/>
        <w:docPartUnique/>
      </w:docPartObj>
    </w:sdtPr>
    <w:sdtEndPr/>
    <w:sdtContent>
      <w:sdt>
        <w:sdtPr>
          <w:id w:val="-1705238520"/>
          <w:docPartObj>
            <w:docPartGallery w:val="Page Numbers (Top of Page)"/>
            <w:docPartUnique/>
          </w:docPartObj>
        </w:sdtPr>
        <w:sdtEndPr/>
        <w:sdtContent>
          <w:p w14:paraId="5AC9469B" w14:textId="793C938D" w:rsidR="008A3D71" w:rsidRDefault="008A3D71" w:rsidP="008A3D71">
            <w:pPr>
              <w:pStyle w:val="Footer"/>
              <w:ind w:firstLine="3600"/>
            </w:pPr>
            <w:r w:rsidRPr="008A3D71">
              <w:rPr>
                <w:rFonts w:ascii="Arial" w:hAnsi="Arial" w:cs="Arial"/>
                <w:sz w:val="16"/>
                <w:szCs w:val="16"/>
              </w:rPr>
              <w:t xml:space="preserve">Page </w:t>
            </w:r>
            <w:r w:rsidRPr="008A3D71">
              <w:rPr>
                <w:rFonts w:ascii="Arial" w:hAnsi="Arial" w:cs="Arial"/>
                <w:b/>
                <w:bCs/>
                <w:sz w:val="16"/>
                <w:szCs w:val="16"/>
              </w:rPr>
              <w:fldChar w:fldCharType="begin"/>
            </w:r>
            <w:r w:rsidRPr="008A3D71">
              <w:rPr>
                <w:rFonts w:ascii="Arial" w:hAnsi="Arial" w:cs="Arial"/>
                <w:b/>
                <w:bCs/>
                <w:sz w:val="16"/>
                <w:szCs w:val="16"/>
              </w:rPr>
              <w:instrText xml:space="preserve"> PAGE </w:instrText>
            </w:r>
            <w:r w:rsidRPr="008A3D71">
              <w:rPr>
                <w:rFonts w:ascii="Arial" w:hAnsi="Arial" w:cs="Arial"/>
                <w:b/>
                <w:bCs/>
                <w:sz w:val="16"/>
                <w:szCs w:val="16"/>
              </w:rPr>
              <w:fldChar w:fldCharType="separate"/>
            </w:r>
            <w:r w:rsidR="00C1575B">
              <w:rPr>
                <w:rFonts w:ascii="Arial" w:hAnsi="Arial" w:cs="Arial"/>
                <w:b/>
                <w:bCs/>
                <w:noProof/>
                <w:sz w:val="16"/>
                <w:szCs w:val="16"/>
              </w:rPr>
              <w:t>1</w:t>
            </w:r>
            <w:r w:rsidRPr="008A3D71">
              <w:rPr>
                <w:rFonts w:ascii="Arial" w:hAnsi="Arial" w:cs="Arial"/>
                <w:b/>
                <w:bCs/>
                <w:sz w:val="16"/>
                <w:szCs w:val="16"/>
              </w:rPr>
              <w:fldChar w:fldCharType="end"/>
            </w:r>
            <w:r w:rsidRPr="008A3D71">
              <w:rPr>
                <w:rFonts w:ascii="Arial" w:hAnsi="Arial" w:cs="Arial"/>
                <w:sz w:val="16"/>
                <w:szCs w:val="16"/>
              </w:rPr>
              <w:t xml:space="preserve"> of </w:t>
            </w:r>
            <w:r w:rsidRPr="008A3D71">
              <w:rPr>
                <w:rFonts w:ascii="Arial" w:hAnsi="Arial" w:cs="Arial"/>
                <w:b/>
                <w:bCs/>
                <w:sz w:val="16"/>
                <w:szCs w:val="16"/>
              </w:rPr>
              <w:fldChar w:fldCharType="begin"/>
            </w:r>
            <w:r w:rsidRPr="008A3D71">
              <w:rPr>
                <w:rFonts w:ascii="Arial" w:hAnsi="Arial" w:cs="Arial"/>
                <w:b/>
                <w:bCs/>
                <w:sz w:val="16"/>
                <w:szCs w:val="16"/>
              </w:rPr>
              <w:instrText xml:space="preserve"> NUMPAGES  </w:instrText>
            </w:r>
            <w:r w:rsidRPr="008A3D71">
              <w:rPr>
                <w:rFonts w:ascii="Arial" w:hAnsi="Arial" w:cs="Arial"/>
                <w:b/>
                <w:bCs/>
                <w:sz w:val="16"/>
                <w:szCs w:val="16"/>
              </w:rPr>
              <w:fldChar w:fldCharType="separate"/>
            </w:r>
            <w:r w:rsidR="00C1575B">
              <w:rPr>
                <w:rFonts w:ascii="Arial" w:hAnsi="Arial" w:cs="Arial"/>
                <w:b/>
                <w:bCs/>
                <w:noProof/>
                <w:sz w:val="16"/>
                <w:szCs w:val="16"/>
              </w:rPr>
              <w:t>3</w:t>
            </w:r>
            <w:r w:rsidRPr="008A3D71">
              <w:rPr>
                <w:rFonts w:ascii="Arial" w:hAnsi="Arial" w:cs="Arial"/>
                <w:b/>
                <w:bCs/>
                <w:sz w:val="16"/>
                <w:szCs w:val="16"/>
              </w:rPr>
              <w:fldChar w:fldCharType="end"/>
            </w:r>
          </w:p>
        </w:sdtContent>
      </w:sdt>
    </w:sdtContent>
  </w:sdt>
  <w:p w14:paraId="76A68704" w14:textId="77777777" w:rsidR="008A3D71" w:rsidRDefault="008A3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D5536" w14:textId="77777777" w:rsidR="000F18D4" w:rsidRDefault="000F18D4" w:rsidP="008A3D71">
      <w:r>
        <w:separator/>
      </w:r>
    </w:p>
  </w:footnote>
  <w:footnote w:type="continuationSeparator" w:id="0">
    <w:p w14:paraId="204697B5" w14:textId="77777777" w:rsidR="000F18D4" w:rsidRDefault="000F18D4" w:rsidP="008A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02DA7"/>
    <w:multiLevelType w:val="hybridMultilevel"/>
    <w:tmpl w:val="4FD63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1D71D8"/>
    <w:multiLevelType w:val="hybridMultilevel"/>
    <w:tmpl w:val="B562FDAE"/>
    <w:lvl w:ilvl="0" w:tplc="AFB658DA">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浴瑱规萰അ฀ꮕ座⟼蜇쁿ᄡᯒ푒澮㗒匮꯬ᦜ彙윹ꑝ聠䙎9⢊"/>
      <w:lvlJc w:val="left"/>
      <w:pPr>
        <w:tabs>
          <w:tab w:val="num" w:pos="1440"/>
        </w:tabs>
        <w:ind w:left="1440" w:hanging="360"/>
      </w:pPr>
      <w:rPr>
        <w:rFonts w:ascii="Cambria Math"/>
      </w:rPr>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 w15:restartNumberingAfterBreak="0">
    <w:nsid w:val="176B2538"/>
    <w:multiLevelType w:val="hybridMultilevel"/>
    <w:tmpl w:val="D5888510"/>
    <w:lvl w:ilvl="0" w:tplc="1294FC7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 w15:restartNumberingAfterBreak="0">
    <w:nsid w:val="22BD57B6"/>
    <w:multiLevelType w:val="hybridMultilevel"/>
    <w:tmpl w:val="36C0E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9F7903"/>
    <w:multiLevelType w:val="hybridMultilevel"/>
    <w:tmpl w:val="98BCE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7629AB"/>
    <w:multiLevelType w:val="hybridMultilevel"/>
    <w:tmpl w:val="90D85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223F1"/>
    <w:multiLevelType w:val="hybridMultilevel"/>
    <w:tmpl w:val="1C8A5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CAB330B"/>
    <w:multiLevelType w:val="hybridMultilevel"/>
    <w:tmpl w:val="E794C146"/>
    <w:lvl w:ilvl="0" w:tplc="0C090005">
      <w:start w:val="1"/>
      <w:numFmt w:val="bullet"/>
      <w:lvlText w:val=""/>
      <w:lvlJc w:val="left"/>
      <w:pPr>
        <w:ind w:left="360" w:hanging="360"/>
      </w:pPr>
      <w:rPr>
        <w:rFonts w:ascii="Wingdings" w:hAnsi="Wingding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A695D63"/>
    <w:multiLevelType w:val="hybridMultilevel"/>
    <w:tmpl w:val="E1DEA4B6"/>
    <w:lvl w:ilvl="0" w:tplc="1294FC7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54CA1BF8"/>
    <w:multiLevelType w:val="hybridMultilevel"/>
    <w:tmpl w:val="190C4334"/>
    <w:lvl w:ilvl="0" w:tplc="F30CC284">
      <w:start w:val="5"/>
      <w:numFmt w:val="bullet"/>
      <w:lvlText w:val="-"/>
      <w:lvlJc w:val="left"/>
      <w:pPr>
        <w:tabs>
          <w:tab w:val="num" w:pos="360"/>
        </w:tabs>
        <w:ind w:left="360" w:hanging="360"/>
      </w:pPr>
      <w:rPr>
        <w:rFonts w:ascii="Arial" w:eastAsia="Times New Roman" w:hAnsi="Arial" w:cs="Arial" w:hint="default"/>
        <w:sz w:val="20"/>
        <w:szCs w:val="20"/>
      </w:rPr>
    </w:lvl>
    <w:lvl w:ilvl="1" w:tplc="04090003">
      <w:start w:val="1"/>
      <w:numFmt w:val="bullet"/>
      <w:lvlText w:val="浴瑱规萰അ฀ꮕ座⟼蜇쁿ᄡᯒ푒澮㗒匮꯬ᦜ彙윹ꑝ聠䙎9⢊"/>
      <w:lvlJc w:val="left"/>
      <w:pPr>
        <w:tabs>
          <w:tab w:val="num" w:pos="1440"/>
        </w:tabs>
        <w:ind w:left="1440" w:hanging="360"/>
      </w:pPr>
      <w:rPr>
        <w:rFonts w:ascii="Cambria Math"/>
      </w:rPr>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5EE36E3F"/>
    <w:multiLevelType w:val="hybridMultilevel"/>
    <w:tmpl w:val="E056E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8709ED"/>
    <w:multiLevelType w:val="hybridMultilevel"/>
    <w:tmpl w:val="03368E60"/>
    <w:lvl w:ilvl="0" w:tplc="0C090001">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浴瑱规萰അ฀ꮕ座⟼蜇쁿ᄡᯒ푒澮㗒匮꯬ᦜ彙윹ꑝ聠䙎9⢊"/>
      <w:lvlJc w:val="left"/>
      <w:pPr>
        <w:tabs>
          <w:tab w:val="num" w:pos="1440"/>
        </w:tabs>
        <w:ind w:left="1440" w:hanging="360"/>
      </w:pPr>
      <w:rPr>
        <w:rFonts w:ascii="Cambria Math"/>
      </w:rPr>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71F05DD3"/>
    <w:multiLevelType w:val="hybridMultilevel"/>
    <w:tmpl w:val="89AAE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2F772A"/>
    <w:multiLevelType w:val="hybridMultilevel"/>
    <w:tmpl w:val="D5888510"/>
    <w:lvl w:ilvl="0" w:tplc="B02E620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74E9567E"/>
    <w:multiLevelType w:val="hybridMultilevel"/>
    <w:tmpl w:val="17DC9C56"/>
    <w:lvl w:ilvl="0" w:tplc="F30CC284">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480DE9"/>
    <w:multiLevelType w:val="hybridMultilevel"/>
    <w:tmpl w:val="90269BA2"/>
    <w:lvl w:ilvl="0" w:tplc="0C090005">
      <w:start w:val="1"/>
      <w:numFmt w:val="bullet"/>
      <w:lvlText w:val=""/>
      <w:lvlJc w:val="left"/>
      <w:pPr>
        <w:ind w:left="360" w:hanging="360"/>
      </w:pPr>
      <w:rPr>
        <w:rFonts w:ascii="Wingdings" w:hAnsi="Wingdings" w:hint="default"/>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34825952">
    <w:abstractNumId w:val="12"/>
  </w:num>
  <w:num w:numId="2" w16cid:durableId="552155949">
    <w:abstractNumId w:val="8"/>
  </w:num>
  <w:num w:numId="3" w16cid:durableId="1750880150">
    <w:abstractNumId w:val="15"/>
  </w:num>
  <w:num w:numId="4" w16cid:durableId="376972785">
    <w:abstractNumId w:val="2"/>
  </w:num>
  <w:num w:numId="5" w16cid:durableId="465197899">
    <w:abstractNumId w:val="3"/>
  </w:num>
  <w:num w:numId="6" w16cid:durableId="2081754843">
    <w:abstractNumId w:val="4"/>
  </w:num>
  <w:num w:numId="7" w16cid:durableId="660624212">
    <w:abstractNumId w:val="14"/>
  </w:num>
  <w:num w:numId="8" w16cid:durableId="1522163985">
    <w:abstractNumId w:val="0"/>
  </w:num>
  <w:num w:numId="9" w16cid:durableId="1691099571">
    <w:abstractNumId w:val="1"/>
  </w:num>
  <w:num w:numId="10" w16cid:durableId="2017609183">
    <w:abstractNumId w:val="7"/>
  </w:num>
  <w:num w:numId="11" w16cid:durableId="1723014207">
    <w:abstractNumId w:val="16"/>
  </w:num>
  <w:num w:numId="12" w16cid:durableId="284704423">
    <w:abstractNumId w:val="11"/>
  </w:num>
  <w:num w:numId="13" w16cid:durableId="1082021559">
    <w:abstractNumId w:val="10"/>
  </w:num>
  <w:num w:numId="14" w16cid:durableId="463502554">
    <w:abstractNumId w:val="9"/>
  </w:num>
  <w:num w:numId="15" w16cid:durableId="60762356">
    <w:abstractNumId w:val="5"/>
  </w:num>
  <w:num w:numId="16" w16cid:durableId="472913036">
    <w:abstractNumId w:val="6"/>
  </w:num>
  <w:num w:numId="17" w16cid:durableId="790780511">
    <w:abstractNumId w:val="17"/>
  </w:num>
  <w:num w:numId="18" w16cid:durableId="1137725347">
    <w:abstractNumId w:val="2"/>
  </w:num>
  <w:num w:numId="19" w16cid:durableId="2067532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71"/>
    <w:rsid w:val="000169B6"/>
    <w:rsid w:val="00030A86"/>
    <w:rsid w:val="00033E19"/>
    <w:rsid w:val="00073BD4"/>
    <w:rsid w:val="000F18D4"/>
    <w:rsid w:val="00104362"/>
    <w:rsid w:val="00114698"/>
    <w:rsid w:val="00162C4C"/>
    <w:rsid w:val="00180CF9"/>
    <w:rsid w:val="00245EFE"/>
    <w:rsid w:val="00245FB2"/>
    <w:rsid w:val="002501D6"/>
    <w:rsid w:val="002A70A3"/>
    <w:rsid w:val="002C1E5F"/>
    <w:rsid w:val="002E45FD"/>
    <w:rsid w:val="002F0F5B"/>
    <w:rsid w:val="002F35A0"/>
    <w:rsid w:val="003325F0"/>
    <w:rsid w:val="00336FBA"/>
    <w:rsid w:val="003412AB"/>
    <w:rsid w:val="00364762"/>
    <w:rsid w:val="00394977"/>
    <w:rsid w:val="00445A98"/>
    <w:rsid w:val="004D5811"/>
    <w:rsid w:val="005A5B3B"/>
    <w:rsid w:val="005F0F01"/>
    <w:rsid w:val="005F1B03"/>
    <w:rsid w:val="00620B24"/>
    <w:rsid w:val="00676B6F"/>
    <w:rsid w:val="006C11F0"/>
    <w:rsid w:val="006E615E"/>
    <w:rsid w:val="00725830"/>
    <w:rsid w:val="00734220"/>
    <w:rsid w:val="007902A4"/>
    <w:rsid w:val="007A1BAD"/>
    <w:rsid w:val="007C49C6"/>
    <w:rsid w:val="007D5BBF"/>
    <w:rsid w:val="00862DF6"/>
    <w:rsid w:val="00877FE5"/>
    <w:rsid w:val="008A3D71"/>
    <w:rsid w:val="008A458E"/>
    <w:rsid w:val="008A7786"/>
    <w:rsid w:val="00912AEB"/>
    <w:rsid w:val="00930E9B"/>
    <w:rsid w:val="009607BF"/>
    <w:rsid w:val="00994110"/>
    <w:rsid w:val="009F2A73"/>
    <w:rsid w:val="00A04E28"/>
    <w:rsid w:val="00A1002C"/>
    <w:rsid w:val="00AB3B1E"/>
    <w:rsid w:val="00B233F7"/>
    <w:rsid w:val="00BB4317"/>
    <w:rsid w:val="00BC3AF2"/>
    <w:rsid w:val="00BC4BC6"/>
    <w:rsid w:val="00C03BDF"/>
    <w:rsid w:val="00C1575B"/>
    <w:rsid w:val="00C16E2C"/>
    <w:rsid w:val="00C2754E"/>
    <w:rsid w:val="00C415AB"/>
    <w:rsid w:val="00C966BB"/>
    <w:rsid w:val="00C970C0"/>
    <w:rsid w:val="00CD5907"/>
    <w:rsid w:val="00D07FA1"/>
    <w:rsid w:val="00D15C31"/>
    <w:rsid w:val="00D16001"/>
    <w:rsid w:val="00D57C70"/>
    <w:rsid w:val="00D72F74"/>
    <w:rsid w:val="00D82010"/>
    <w:rsid w:val="00D85D0A"/>
    <w:rsid w:val="00D86894"/>
    <w:rsid w:val="00D87B6B"/>
    <w:rsid w:val="00E32F13"/>
    <w:rsid w:val="00E746C1"/>
    <w:rsid w:val="00E82143"/>
    <w:rsid w:val="00EC59BF"/>
    <w:rsid w:val="00EE2F04"/>
    <w:rsid w:val="00EF47E1"/>
    <w:rsid w:val="00F5778D"/>
    <w:rsid w:val="00F87F57"/>
    <w:rsid w:val="00FD3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8F92"/>
  <w15:chartTrackingRefBased/>
  <w15:docId w15:val="{6791D2B4-EF55-460C-9F89-89D36BBE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3D71"/>
    <w:pPr>
      <w:tabs>
        <w:tab w:val="center" w:pos="4153"/>
        <w:tab w:val="right" w:pos="8306"/>
      </w:tabs>
    </w:pPr>
  </w:style>
  <w:style w:type="character" w:customStyle="1" w:styleId="HeaderChar">
    <w:name w:val="Header Char"/>
    <w:basedOn w:val="DefaultParagraphFont"/>
    <w:link w:val="Header"/>
    <w:rsid w:val="008A3D71"/>
    <w:rPr>
      <w:rFonts w:ascii="Times New Roman" w:eastAsia="Times New Roman" w:hAnsi="Times New Roman" w:cs="Times New Roman"/>
      <w:sz w:val="24"/>
      <w:szCs w:val="24"/>
    </w:rPr>
  </w:style>
  <w:style w:type="character" w:styleId="Hyperlink">
    <w:name w:val="Hyperlink"/>
    <w:uiPriority w:val="99"/>
    <w:rsid w:val="008A3D71"/>
    <w:rPr>
      <w:color w:val="0000FF"/>
      <w:u w:val="single"/>
    </w:rPr>
  </w:style>
  <w:style w:type="paragraph" w:styleId="ListParagraph">
    <w:name w:val="List Paragraph"/>
    <w:aliases w:val="Body Bullets"/>
    <w:basedOn w:val="Normal"/>
    <w:uiPriority w:val="34"/>
    <w:qFormat/>
    <w:rsid w:val="008A3D71"/>
    <w:pPr>
      <w:ind w:left="720"/>
      <w:contextualSpacing/>
    </w:pPr>
    <w:rPr>
      <w:rFonts w:ascii="Arial" w:eastAsia="MS Mincho" w:hAnsi="Arial"/>
      <w:sz w:val="22"/>
    </w:rPr>
  </w:style>
  <w:style w:type="paragraph" w:customStyle="1" w:styleId="NoParagraphStyle">
    <w:name w:val="[No Paragraph Style]"/>
    <w:rsid w:val="008A3D71"/>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paragraph" w:styleId="Footer">
    <w:name w:val="footer"/>
    <w:basedOn w:val="Normal"/>
    <w:link w:val="FooterChar"/>
    <w:uiPriority w:val="99"/>
    <w:unhideWhenUsed/>
    <w:rsid w:val="008A3D71"/>
    <w:pPr>
      <w:tabs>
        <w:tab w:val="center" w:pos="4513"/>
        <w:tab w:val="right" w:pos="9026"/>
      </w:tabs>
    </w:pPr>
  </w:style>
  <w:style w:type="character" w:customStyle="1" w:styleId="FooterChar">
    <w:name w:val="Footer Char"/>
    <w:basedOn w:val="DefaultParagraphFont"/>
    <w:link w:val="Footer"/>
    <w:uiPriority w:val="99"/>
    <w:rsid w:val="008A3D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D71"/>
    <w:rPr>
      <w:rFonts w:ascii="Segoe UI" w:eastAsia="Times New Roman" w:hAnsi="Segoe UI" w:cs="Segoe UI"/>
      <w:sz w:val="18"/>
      <w:szCs w:val="18"/>
    </w:rPr>
  </w:style>
  <w:style w:type="paragraph" w:customStyle="1" w:styleId="tablebody">
    <w:name w:val="tablebody"/>
    <w:basedOn w:val="Normal"/>
    <w:rsid w:val="000169B6"/>
    <w:pPr>
      <w:spacing w:before="100" w:beforeAutospacing="1" w:after="100" w:afterAutospacing="1"/>
    </w:pPr>
    <w:rPr>
      <w:rFonts w:ascii="Arial" w:eastAsia="Arial Unicode MS" w:hAnsi="Arial" w:cs="Arial"/>
      <w:sz w:val="19"/>
      <w:szCs w:val="19"/>
    </w:rPr>
  </w:style>
  <w:style w:type="paragraph" w:customStyle="1" w:styleId="TableParagraph">
    <w:name w:val="Table Paragraph"/>
    <w:basedOn w:val="Normal"/>
    <w:uiPriority w:val="1"/>
    <w:qFormat/>
    <w:rsid w:val="00364762"/>
    <w:pPr>
      <w:widowControl w:val="0"/>
      <w:ind w:left="508"/>
    </w:pPr>
    <w:rPr>
      <w:rFonts w:ascii="Arial" w:eastAsia="Arial" w:hAnsi="Arial" w:cs="Arial"/>
      <w:sz w:val="22"/>
      <w:szCs w:val="22"/>
      <w:lang w:val="en-US"/>
    </w:rPr>
  </w:style>
  <w:style w:type="paragraph" w:styleId="FootnoteText">
    <w:name w:val="footnote text"/>
    <w:basedOn w:val="Normal"/>
    <w:link w:val="FootnoteTextChar"/>
    <w:rsid w:val="00BC4BC6"/>
    <w:rPr>
      <w:rFonts w:ascii="Times" w:hAnsi="Times"/>
      <w:szCs w:val="20"/>
      <w:lang w:eastAsia="en-AU"/>
    </w:rPr>
  </w:style>
  <w:style w:type="character" w:customStyle="1" w:styleId="FootnoteTextChar">
    <w:name w:val="Footnote Text Char"/>
    <w:basedOn w:val="DefaultParagraphFont"/>
    <w:link w:val="FootnoteText"/>
    <w:rsid w:val="00BC4BC6"/>
    <w:rPr>
      <w:rFonts w:ascii="Times" w:eastAsia="Times New Roman" w:hAnsi="Times" w:cs="Times New Roman"/>
      <w:sz w:val="24"/>
      <w:szCs w:val="20"/>
      <w:lang w:eastAsia="en-AU"/>
    </w:rPr>
  </w:style>
  <w:style w:type="character" w:styleId="CommentReference">
    <w:name w:val="annotation reference"/>
    <w:basedOn w:val="DefaultParagraphFont"/>
    <w:rsid w:val="002F35A0"/>
    <w:rPr>
      <w:sz w:val="16"/>
      <w:szCs w:val="16"/>
    </w:rPr>
  </w:style>
  <w:style w:type="paragraph" w:styleId="CommentText">
    <w:name w:val="annotation text"/>
    <w:basedOn w:val="Normal"/>
    <w:link w:val="CommentTextChar"/>
    <w:uiPriority w:val="99"/>
    <w:rsid w:val="002F35A0"/>
    <w:rPr>
      <w:sz w:val="20"/>
      <w:szCs w:val="20"/>
    </w:rPr>
  </w:style>
  <w:style w:type="character" w:customStyle="1" w:styleId="CommentTextChar">
    <w:name w:val="Comment Text Char"/>
    <w:basedOn w:val="DefaultParagraphFont"/>
    <w:link w:val="CommentText"/>
    <w:uiPriority w:val="99"/>
    <w:rsid w:val="002F35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5A0"/>
    <w:rPr>
      <w:b/>
      <w:bCs/>
    </w:rPr>
  </w:style>
  <w:style w:type="character" w:customStyle="1" w:styleId="CommentSubjectChar">
    <w:name w:val="Comment Subject Char"/>
    <w:basedOn w:val="CommentTextChar"/>
    <w:link w:val="CommentSubject"/>
    <w:uiPriority w:val="99"/>
    <w:semiHidden/>
    <w:rsid w:val="002F35A0"/>
    <w:rPr>
      <w:rFonts w:ascii="Times New Roman" w:eastAsia="Times New Roman" w:hAnsi="Times New Roman" w:cs="Times New Roman"/>
      <w:b/>
      <w:bCs/>
      <w:sz w:val="20"/>
      <w:szCs w:val="20"/>
    </w:rPr>
  </w:style>
  <w:style w:type="paragraph" w:customStyle="1" w:styleId="Default">
    <w:name w:val="Default"/>
    <w:rsid w:val="002F35A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Revision">
    <w:name w:val="Revision"/>
    <w:hidden/>
    <w:uiPriority w:val="99"/>
    <w:semiHidden/>
    <w:rsid w:val="006E615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442175">
      <w:bodyDiv w:val="1"/>
      <w:marLeft w:val="0"/>
      <w:marRight w:val="0"/>
      <w:marTop w:val="0"/>
      <w:marBottom w:val="0"/>
      <w:divBdr>
        <w:top w:val="none" w:sz="0" w:space="0" w:color="auto"/>
        <w:left w:val="none" w:sz="0" w:space="0" w:color="auto"/>
        <w:bottom w:val="none" w:sz="0" w:space="0" w:color="auto"/>
        <w:right w:val="none" w:sz="0" w:space="0" w:color="auto"/>
      </w:divBdr>
    </w:div>
    <w:div w:id="117822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laide.edu.au/hr/docs/pdp-core-capability-dictionar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Mitchell</dc:creator>
  <cp:keywords/>
  <dc:description/>
  <cp:lastModifiedBy>Georgia Viola</cp:lastModifiedBy>
  <cp:revision>2</cp:revision>
  <cp:lastPrinted>2019-07-30T22:36:00Z</cp:lastPrinted>
  <dcterms:created xsi:type="dcterms:W3CDTF">2024-10-31T04:47:00Z</dcterms:created>
  <dcterms:modified xsi:type="dcterms:W3CDTF">2024-10-31T04:47:00Z</dcterms:modified>
</cp:coreProperties>
</file>