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DBD0F4" w14:textId="77777777" w:rsidR="00D940E1" w:rsidRDefault="003A625E">
      <w:pPr>
        <w:pStyle w:val="Heading3"/>
        <w:rPr>
          <w:rFonts w:ascii="Arial Narrow" w:eastAsia="Arial Narrow" w:hAnsi="Arial Narrow" w:cs="Arial Narrow"/>
          <w:b/>
          <w:sz w:val="20"/>
        </w:rPr>
      </w:pPr>
      <w:r>
        <w:tab/>
      </w:r>
      <w:bookmarkStart w:id="0" w:name="bookmark=id.gjdgxs" w:colFirst="0" w:colLast="0"/>
      <w:bookmarkEnd w:id="0"/>
      <w:r>
        <w:rPr>
          <w:rFonts w:ascii="Arial Narrow" w:eastAsia="Arial Narrow" w:hAnsi="Arial Narrow" w:cs="Arial Narrow"/>
          <w:b/>
          <w:sz w:val="20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DD4D77E" wp14:editId="495BEE5D">
                <wp:simplePos x="0" y="0"/>
                <wp:positionH relativeFrom="column">
                  <wp:posOffset>3911600</wp:posOffset>
                </wp:positionH>
                <wp:positionV relativeFrom="paragraph">
                  <wp:posOffset>38100</wp:posOffset>
                </wp:positionV>
                <wp:extent cx="2651125" cy="724535"/>
                <wp:effectExtent l="0" t="0" r="0" b="0"/>
                <wp:wrapSquare wrapText="bothSides" distT="0" distB="0" distL="114300" distR="114300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5200" y="3422495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2CA116" w14:textId="77777777" w:rsidR="00D940E1" w:rsidRDefault="003A625E">
                            <w:pPr>
                              <w:spacing w:before="200"/>
                              <w:jc w:val="right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FFFFFF"/>
                                <w:sz w:val="36"/>
                              </w:rPr>
                              <w:t xml:space="preserve">Human Resources </w:t>
                            </w:r>
                          </w:p>
                          <w:p w14:paraId="132CB5CB" w14:textId="77777777" w:rsidR="00D940E1" w:rsidRDefault="003A625E">
                            <w:pPr>
                              <w:spacing w:before="200"/>
                              <w:jc w:val="right"/>
                              <w:textDirection w:val="btLr"/>
                            </w:pPr>
                            <w:r>
                              <w:rPr>
                                <w:rFonts w:ascii="Georgia" w:eastAsia="Georgia" w:hAnsi="Georgia" w:cs="Georgia"/>
                                <w:color w:val="FFFFFF"/>
                                <w:sz w:val="36"/>
                              </w:rPr>
                              <w:t>Recruitment Handbook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3911600</wp:posOffset>
                </wp:positionH>
                <wp:positionV relativeFrom="paragraph">
                  <wp:posOffset>38100</wp:posOffset>
                </wp:positionV>
                <wp:extent cx="2651125" cy="724535"/>
                <wp:effectExtent b="0" l="0" r="0" t="0"/>
                <wp:wrapSquare wrapText="bothSides" distB="0" distT="0" distL="114300" distR="114300"/>
                <wp:docPr id="1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1125" cy="724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6D44DB5" wp14:editId="79B6167B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0" b="0"/>
            <wp:wrapSquare wrapText="bothSides" distT="0" distB="0" distL="114300" distR="114300"/>
            <wp:docPr id="16" name="image3.png" descr="UoA_logo_mo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oA_logo_mono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EBD3E4" w14:textId="77777777" w:rsidR="00D940E1" w:rsidRDefault="00D940E1">
      <w:pPr>
        <w:rPr>
          <w:rFonts w:ascii="Arial Narrow" w:eastAsia="Arial Narrow" w:hAnsi="Arial Narrow" w:cs="Arial Narrow"/>
          <w:b/>
          <w:sz w:val="20"/>
          <w:szCs w:val="20"/>
        </w:rPr>
      </w:pPr>
    </w:p>
    <w:p w14:paraId="3A2CB4F6" w14:textId="77777777" w:rsidR="00D940E1" w:rsidRDefault="003A62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hanging="426"/>
        <w:rPr>
          <w:rFonts w:ascii="Arial" w:eastAsia="Arial" w:hAnsi="Arial" w:cs="Arial"/>
          <w:b/>
          <w:color w:val="4472C4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SELECTION CRITERIA </w:t>
      </w:r>
    </w:p>
    <w:p w14:paraId="602717C2" w14:textId="77777777" w:rsidR="00D940E1" w:rsidRDefault="00D940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color w:val="000000"/>
          <w:sz w:val="16"/>
          <w:szCs w:val="16"/>
        </w:rPr>
      </w:pPr>
    </w:p>
    <w:p w14:paraId="56C757E0" w14:textId="77777777" w:rsidR="00D940E1" w:rsidRDefault="00D940E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8" w:lineRule="auto"/>
        <w:ind w:left="-426"/>
        <w:rPr>
          <w:rFonts w:ascii="Arial" w:eastAsia="Arial" w:hAnsi="Arial" w:cs="Arial"/>
          <w:color w:val="000000"/>
          <w:sz w:val="12"/>
          <w:szCs w:val="12"/>
        </w:rPr>
      </w:pPr>
    </w:p>
    <w:p w14:paraId="38830384" w14:textId="77777777" w:rsidR="00D940E1" w:rsidRDefault="003A625E">
      <w:pPr>
        <w:pBdr>
          <w:top w:val="nil"/>
          <w:left w:val="nil"/>
          <w:bottom w:val="nil"/>
          <w:right w:val="nil"/>
          <w:between w:val="nil"/>
        </w:pBdr>
        <w:ind w:left="-426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 xml:space="preserve">Use this form to define the selection criteria for an academic position at the University of Adelaide. </w:t>
      </w:r>
    </w:p>
    <w:p w14:paraId="152AC250" w14:textId="77777777" w:rsidR="00D940E1" w:rsidRDefault="00D940E1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rPr>
          <w:rFonts w:ascii="Arial" w:eastAsia="Arial" w:hAnsi="Arial" w:cs="Arial"/>
          <w:color w:val="000000"/>
          <w:sz w:val="16"/>
          <w:szCs w:val="16"/>
        </w:rPr>
      </w:pPr>
    </w:p>
    <w:tbl>
      <w:tblPr>
        <w:tblStyle w:val="a"/>
        <w:tblW w:w="1023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29"/>
        <w:gridCol w:w="6804"/>
      </w:tblGrid>
      <w:tr w:rsidR="00D940E1" w14:paraId="168E3952" w14:textId="77777777">
        <w:trPr>
          <w:trHeight w:val="312"/>
        </w:trPr>
        <w:tc>
          <w:tcPr>
            <w:tcW w:w="3429" w:type="dxa"/>
            <w:tcBorders>
              <w:top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246D24FF" w14:textId="77777777" w:rsidR="00D940E1" w:rsidRDefault="003A625E">
            <w:pPr>
              <w:spacing w:before="40" w:after="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auto" w:fill="D9D9D9"/>
            <w:vAlign w:val="center"/>
          </w:tcPr>
          <w:p w14:paraId="0A310B61" w14:textId="77777777" w:rsidR="00D940E1" w:rsidRDefault="00D940E1">
            <w:pPr>
              <w:spacing w:before="40" w:after="40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D940E1" w14:paraId="47E657B0" w14:textId="77777777">
        <w:trPr>
          <w:trHeight w:val="312"/>
        </w:trPr>
        <w:tc>
          <w:tcPr>
            <w:tcW w:w="34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39B14A" w14:textId="77777777" w:rsidR="00D940E1" w:rsidRDefault="003A625E">
            <w:pPr>
              <w:spacing w:before="40" w:after="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534E0E" w14:textId="77777777" w:rsidR="00D940E1" w:rsidRDefault="003A625E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School of Biological Sciences</w:t>
            </w:r>
          </w:p>
        </w:tc>
      </w:tr>
      <w:tr w:rsidR="00D940E1" w14:paraId="67B6882C" w14:textId="77777777">
        <w:trPr>
          <w:trHeight w:val="312"/>
        </w:trPr>
        <w:tc>
          <w:tcPr>
            <w:tcW w:w="342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BEC44A" w14:textId="77777777" w:rsidR="00D940E1" w:rsidRDefault="003A625E">
            <w:pPr>
              <w:spacing w:before="40" w:after="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7D446B" w14:textId="77777777" w:rsidR="00D940E1" w:rsidRDefault="003A625E">
            <w:pPr>
              <w:spacing w:before="40" w:after="4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Level A – Research Only</w:t>
            </w:r>
          </w:p>
        </w:tc>
      </w:tr>
    </w:tbl>
    <w:p w14:paraId="6092EEE0" w14:textId="77777777" w:rsidR="00D940E1" w:rsidRDefault="00D940E1">
      <w:pPr>
        <w:spacing w:before="40" w:after="40"/>
        <w:rPr>
          <w:rFonts w:ascii="Arial" w:eastAsia="Arial" w:hAnsi="Arial" w:cs="Arial"/>
          <w:sz w:val="16"/>
          <w:szCs w:val="16"/>
        </w:rPr>
      </w:pPr>
    </w:p>
    <w:tbl>
      <w:tblPr>
        <w:tblStyle w:val="a0"/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D940E1" w14:paraId="42A995D1" w14:textId="77777777">
        <w:tc>
          <w:tcPr>
            <w:tcW w:w="10206" w:type="dxa"/>
            <w:shd w:val="clear" w:color="auto" w:fill="D9D9D9"/>
          </w:tcPr>
          <w:p w14:paraId="7FE300FB" w14:textId="77777777" w:rsidR="00D940E1" w:rsidRDefault="003A625E">
            <w:pPr>
              <w:tabs>
                <w:tab w:val="left" w:pos="347"/>
              </w:tabs>
              <w:spacing w:before="40" w:after="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ESSENTIAL MINIMUM CRITERIA</w:t>
            </w:r>
          </w:p>
        </w:tc>
      </w:tr>
      <w:tr w:rsidR="00D940E1" w14:paraId="1C279958" w14:textId="77777777">
        <w:tc>
          <w:tcPr>
            <w:tcW w:w="10206" w:type="dxa"/>
            <w:shd w:val="clear" w:color="auto" w:fill="auto"/>
          </w:tcPr>
          <w:p w14:paraId="7EE55DD8" w14:textId="77777777" w:rsidR="00D940E1" w:rsidRDefault="003A62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 w:after="120"/>
              <w:ind w:left="714" w:hanging="3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 PhD in 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relevant discipline and extensive research experience </w:t>
            </w:r>
            <w:proofErr w:type="gramStart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 the area of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remote sensing and vegetation ecology.</w:t>
            </w:r>
          </w:p>
          <w:p w14:paraId="404E2F64" w14:textId="77777777" w:rsidR="00D940E1" w:rsidRDefault="003A62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 w:after="120"/>
              <w:ind w:left="714" w:hanging="3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Sound knowledge and understanding o</w:t>
            </w:r>
            <w:r>
              <w:rPr>
                <w:rFonts w:ascii="Arial" w:eastAsia="Arial" w:hAnsi="Arial" w:cs="Arial"/>
                <w:sz w:val="20"/>
                <w:szCs w:val="20"/>
              </w:rPr>
              <w:t>f remote sensing, application of statistics/machine learning, and programming analyses.</w:t>
            </w:r>
          </w:p>
          <w:p w14:paraId="127CD5FD" w14:textId="77777777" w:rsidR="00D940E1" w:rsidRDefault="003A62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 w:after="120"/>
              <w:ind w:left="714" w:hanging="3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Demonstrated ability to conduct independent research in the remote sensing of vegetation, including leading research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and overseeing postgraduate and honours students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where applicable.</w:t>
            </w:r>
          </w:p>
          <w:p w14:paraId="5A2A0966" w14:textId="77777777" w:rsidR="00D940E1" w:rsidRDefault="003A625E">
            <w:pPr>
              <w:numPr>
                <w:ilvl w:val="0"/>
                <w:numId w:val="1"/>
              </w:numPr>
              <w:spacing w:before="199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Strong interpersonal skills and highly developed spoken and written language skills with the ability to communicate scientific information across a variety of project stakeholders. </w:t>
            </w:r>
          </w:p>
          <w:p w14:paraId="19B77AA1" w14:textId="77777777" w:rsidR="00D940E1" w:rsidRDefault="003A625E">
            <w:pPr>
              <w:numPr>
                <w:ilvl w:val="0"/>
                <w:numId w:val="1"/>
              </w:numPr>
              <w:spacing w:before="199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High level organisational skills, including the ability to prioritise and manage workload within a busy environment to meet competing deadlines.</w:t>
            </w:r>
          </w:p>
          <w:p w14:paraId="2EE82D88" w14:textId="77777777" w:rsidR="00D940E1" w:rsidRDefault="003A625E">
            <w:pPr>
              <w:numPr>
                <w:ilvl w:val="0"/>
                <w:numId w:val="1"/>
              </w:numPr>
              <w:spacing w:before="199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Track record of quality publications (or preprints) relative to opportunity and evidence of being involved in professional activities related to research.</w:t>
            </w:r>
          </w:p>
        </w:tc>
      </w:tr>
    </w:tbl>
    <w:p w14:paraId="36327DC4" w14:textId="77777777" w:rsidR="00D940E1" w:rsidRDefault="00D940E1">
      <w:pPr>
        <w:spacing w:before="40" w:after="40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102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0"/>
      </w:tblGrid>
      <w:tr w:rsidR="00D940E1" w14:paraId="52F6A69E" w14:textId="77777777">
        <w:tc>
          <w:tcPr>
            <w:tcW w:w="10200" w:type="dxa"/>
            <w:shd w:val="clear" w:color="auto" w:fill="D9D9D9"/>
          </w:tcPr>
          <w:p w14:paraId="4A0F95E7" w14:textId="77777777" w:rsidR="00D940E1" w:rsidRDefault="003A625E">
            <w:pPr>
              <w:spacing w:before="40" w:after="4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DESIRED CHARACTERISTICS</w:t>
            </w:r>
          </w:p>
        </w:tc>
      </w:tr>
      <w:tr w:rsidR="00D940E1" w14:paraId="2B9B123F" w14:textId="77777777">
        <w:tc>
          <w:tcPr>
            <w:tcW w:w="10200" w:type="dxa"/>
          </w:tcPr>
          <w:p w14:paraId="5B62E439" w14:textId="77777777" w:rsidR="00D940E1" w:rsidRDefault="003A625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 w:after="120"/>
              <w:ind w:left="714" w:hanging="357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International applicants are eligible to apply but due to the timeline of the project, preference will be given to candidates who have current working rights within Australia. </w:t>
            </w:r>
          </w:p>
          <w:p w14:paraId="7BDA3CF7" w14:textId="77777777" w:rsidR="00D940E1" w:rsidRDefault="003A625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9" w:after="120"/>
              <w:ind w:left="714" w:hanging="35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Ability to produce reproducible research using version control.</w:t>
            </w:r>
          </w:p>
          <w:p w14:paraId="7E61BCE6" w14:textId="77777777" w:rsidR="00D940E1" w:rsidRDefault="003A625E">
            <w:pPr>
              <w:numPr>
                <w:ilvl w:val="0"/>
                <w:numId w:val="2"/>
              </w:numPr>
              <w:spacing w:before="199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 in developing data processing pipelines in Python/R/Julia, in a Linux operating system.</w:t>
            </w:r>
          </w:p>
          <w:p w14:paraId="0698B66C" w14:textId="77777777" w:rsidR="00D940E1" w:rsidRDefault="003A625E">
            <w:pPr>
              <w:numPr>
                <w:ilvl w:val="0"/>
                <w:numId w:val="2"/>
              </w:numPr>
              <w:spacing w:before="199" w:after="1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Experienced in analyses using UAV, LiDAR and/or Hyperspectral data.</w:t>
            </w:r>
          </w:p>
        </w:tc>
      </w:tr>
    </w:tbl>
    <w:p w14:paraId="7717B986" w14:textId="77777777" w:rsidR="00D940E1" w:rsidRDefault="00D940E1">
      <w:pPr>
        <w:spacing w:before="40" w:after="40"/>
        <w:rPr>
          <w:rFonts w:ascii="Arial" w:eastAsia="Arial" w:hAnsi="Arial" w:cs="Arial"/>
          <w:sz w:val="16"/>
          <w:szCs w:val="16"/>
        </w:rPr>
      </w:pPr>
    </w:p>
    <w:p w14:paraId="64354430" w14:textId="77777777" w:rsidR="00D940E1" w:rsidRDefault="00D940E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ind w:right="-142"/>
        <w:rPr>
          <w:rFonts w:ascii="Arial Narrow" w:eastAsia="Arial Narrow" w:hAnsi="Arial Narrow" w:cs="Arial Narrow"/>
          <w:color w:val="000000"/>
          <w:sz w:val="4"/>
          <w:szCs w:val="4"/>
        </w:rPr>
      </w:pPr>
    </w:p>
    <w:p w14:paraId="6A85BEAD" w14:textId="77777777" w:rsidR="00D940E1" w:rsidRDefault="00D940E1">
      <w:pPr>
        <w:jc w:val="right"/>
        <w:rPr>
          <w:rFonts w:ascii="Arial Narrow" w:eastAsia="Arial Narrow" w:hAnsi="Arial Narrow" w:cs="Arial Narrow"/>
          <w:b/>
          <w:sz w:val="20"/>
          <w:szCs w:val="20"/>
        </w:rPr>
      </w:pPr>
    </w:p>
    <w:p w14:paraId="27F0D980" w14:textId="77777777" w:rsidR="00D940E1" w:rsidRDefault="00D940E1">
      <w:pPr>
        <w:rPr>
          <w:rFonts w:ascii="Arial Narrow" w:eastAsia="Arial Narrow" w:hAnsi="Arial Narrow" w:cs="Arial Narrow"/>
          <w:sz w:val="10"/>
          <w:szCs w:val="10"/>
        </w:rPr>
      </w:pPr>
    </w:p>
    <w:sectPr w:rsidR="00D940E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1F9A71" w14:textId="77777777" w:rsidR="003A625E" w:rsidRDefault="003A625E">
      <w:r>
        <w:separator/>
      </w:r>
    </w:p>
  </w:endnote>
  <w:endnote w:type="continuationSeparator" w:id="0">
    <w:p w14:paraId="4DE74F55" w14:textId="77777777" w:rsidR="003A625E" w:rsidRDefault="003A6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D084129-AF11-45AE-B640-F5BF875FAE45}"/>
    <w:embedBold r:id="rId2" w:fontKey="{D19A84FF-2C99-467C-8552-A84F3289D573}"/>
    <w:embedBoldItalic r:id="rId3" w:fontKey="{4F9E0095-497D-458D-A879-909BB0C591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A90D9F8-E424-4928-B766-D71702C9B3DD}"/>
    <w:embedBold r:id="rId5" w:fontKey="{A73FABFA-0CBC-4C84-B9A1-17DB4C60D9F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20E4D33-F890-4E41-BD9F-39495C0609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4B532774-C11E-4254-81E2-D525BA402B5A}"/>
    <w:embedBold r:id="rId8" w:fontKey="{170B1EE2-8D53-47B1-BF40-31337AECD1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E28FED" w14:textId="77777777" w:rsidR="00D940E1" w:rsidRDefault="003A625E">
    <w:pPr>
      <w:pBdr>
        <w:top w:val="single" w:sz="4" w:space="1" w:color="A5A5A5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Arial" w:eastAsia="Arial" w:hAnsi="Arial" w:cs="Arial"/>
        <w:color w:val="7F7F7F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Marketing &amp; Strategic Communications</w:t>
    </w:r>
    <w:r>
      <w:rPr>
        <w:rFonts w:ascii="Arial" w:eastAsia="Arial" w:hAnsi="Arial" w:cs="Arial"/>
        <w:color w:val="7F7F7F"/>
        <w:sz w:val="16"/>
        <w:szCs w:val="16"/>
      </w:rPr>
      <w:t xml:space="preserve"> | </w:t>
    </w:r>
    <w:r>
      <w:rPr>
        <w:rFonts w:ascii="Arial" w:eastAsia="Arial" w:hAnsi="Arial" w:cs="Arial"/>
        <w:color w:val="000000"/>
        <w:sz w:val="16"/>
        <w:szCs w:val="16"/>
      </w:rPr>
      <w:t>1</w:t>
    </w:r>
  </w:p>
  <w:p w14:paraId="57B86205" w14:textId="77777777" w:rsidR="00D940E1" w:rsidRDefault="00D940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39863" w14:textId="77777777" w:rsidR="00D940E1" w:rsidRDefault="00D940E1"/>
  <w:tbl>
    <w:tblPr>
      <w:tblStyle w:val="a3"/>
      <w:tblW w:w="10228" w:type="dxa"/>
      <w:tblInd w:w="-45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971"/>
      <w:gridCol w:w="3790"/>
      <w:gridCol w:w="1269"/>
      <w:gridCol w:w="1825"/>
      <w:gridCol w:w="1373"/>
    </w:tblGrid>
    <w:tr w:rsidR="00D940E1" w14:paraId="06B92579" w14:textId="77777777">
      <w:tc>
        <w:tcPr>
          <w:tcW w:w="1971" w:type="dxa"/>
        </w:tcPr>
        <w:p w14:paraId="71C9BE84" w14:textId="77777777" w:rsidR="00D940E1" w:rsidRDefault="003A625E">
          <w:pPr>
            <w:rPr>
              <w:rFonts w:ascii="Arial Narrow" w:eastAsia="Arial Narrow" w:hAnsi="Arial Narrow" w:cs="Arial Narrow"/>
              <w:b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sz w:val="14"/>
              <w:szCs w:val="14"/>
            </w:rPr>
            <w:t>Recruitment Handbook</w:t>
          </w:r>
        </w:p>
      </w:tc>
      <w:tc>
        <w:tcPr>
          <w:tcW w:w="3790" w:type="dxa"/>
        </w:tcPr>
        <w:p w14:paraId="639EC2C4" w14:textId="77777777" w:rsidR="00D940E1" w:rsidRDefault="003A625E">
          <w:pPr>
            <w:rPr>
              <w:rFonts w:ascii="Arial Narrow" w:eastAsia="Arial Narrow" w:hAnsi="Arial Narrow" w:cs="Arial Narrow"/>
              <w:b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sz w:val="14"/>
              <w:szCs w:val="14"/>
            </w:rPr>
            <w:t>Recruitment Procedure</w:t>
          </w:r>
        </w:p>
      </w:tc>
      <w:tc>
        <w:tcPr>
          <w:tcW w:w="1269" w:type="dxa"/>
        </w:tcPr>
        <w:p w14:paraId="5CA2B9EF" w14:textId="77777777" w:rsidR="00D940E1" w:rsidRDefault="003A625E">
          <w:pPr>
            <w:rPr>
              <w:rFonts w:ascii="Arial Narrow" w:eastAsia="Arial Narrow" w:hAnsi="Arial Narrow" w:cs="Arial Narrow"/>
              <w:b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sz w:val="14"/>
              <w:szCs w:val="14"/>
            </w:rPr>
            <w:t xml:space="preserve">Effective Date: </w:t>
          </w:r>
        </w:p>
      </w:tc>
      <w:tc>
        <w:tcPr>
          <w:tcW w:w="1825" w:type="dxa"/>
          <w:tcBorders>
            <w:right w:val="single" w:sz="4" w:space="0" w:color="000000"/>
          </w:tcBorders>
        </w:tcPr>
        <w:p w14:paraId="69C3F2C5" w14:textId="77777777" w:rsidR="00D940E1" w:rsidRDefault="003A625E">
          <w:pPr>
            <w:rPr>
              <w:rFonts w:ascii="Arial Narrow" w:eastAsia="Arial Narrow" w:hAnsi="Arial Narrow" w:cs="Arial Narrow"/>
              <w:b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sz w:val="14"/>
              <w:szCs w:val="14"/>
            </w:rPr>
            <w:t>11 May 2016</w:t>
          </w:r>
        </w:p>
      </w:tc>
      <w:tc>
        <w:tcPr>
          <w:tcW w:w="13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D454D74" w14:textId="77777777" w:rsidR="00D940E1" w:rsidRDefault="003A625E">
          <w:pPr>
            <w:rPr>
              <w:rFonts w:ascii="Arial Narrow" w:eastAsia="Arial Narrow" w:hAnsi="Arial Narrow" w:cs="Arial Narrow"/>
              <w:b/>
              <w:color w:val="FF0000"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sz w:val="14"/>
              <w:szCs w:val="14"/>
            </w:rPr>
            <w:t>Version 2.3</w:t>
          </w:r>
        </w:p>
      </w:tc>
    </w:tr>
    <w:tr w:rsidR="00D940E1" w14:paraId="5394C4C9" w14:textId="77777777">
      <w:tc>
        <w:tcPr>
          <w:tcW w:w="1971" w:type="dxa"/>
        </w:tcPr>
        <w:p w14:paraId="07DF4DA1" w14:textId="77777777" w:rsidR="00D940E1" w:rsidRDefault="003A625E">
          <w:pPr>
            <w:rPr>
              <w:rFonts w:ascii="Arial Narrow" w:eastAsia="Arial Narrow" w:hAnsi="Arial Narrow" w:cs="Arial Narrow"/>
              <w:b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sz w:val="14"/>
              <w:szCs w:val="14"/>
            </w:rPr>
            <w:t xml:space="preserve">Authorised by </w:t>
          </w:r>
        </w:p>
      </w:tc>
      <w:tc>
        <w:tcPr>
          <w:tcW w:w="3790" w:type="dxa"/>
        </w:tcPr>
        <w:p w14:paraId="1CB1D595" w14:textId="77777777" w:rsidR="00D940E1" w:rsidRDefault="003A625E">
          <w:pPr>
            <w:rPr>
              <w:rFonts w:ascii="Arial Narrow" w:eastAsia="Arial Narrow" w:hAnsi="Arial Narrow" w:cs="Arial Narrow"/>
              <w:b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sz w:val="14"/>
              <w:szCs w:val="14"/>
            </w:rPr>
            <w:t xml:space="preserve">COO and Vice-President (Services and Resources) </w:t>
          </w:r>
        </w:p>
      </w:tc>
      <w:tc>
        <w:tcPr>
          <w:tcW w:w="1269" w:type="dxa"/>
        </w:tcPr>
        <w:p w14:paraId="6D5B8287" w14:textId="77777777" w:rsidR="00D940E1" w:rsidRDefault="003A625E">
          <w:pPr>
            <w:rPr>
              <w:rFonts w:ascii="Arial Narrow" w:eastAsia="Arial Narrow" w:hAnsi="Arial Narrow" w:cs="Arial Narrow"/>
              <w:b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sz w:val="14"/>
              <w:szCs w:val="14"/>
            </w:rPr>
            <w:t>Review Date:</w:t>
          </w:r>
        </w:p>
      </w:tc>
      <w:tc>
        <w:tcPr>
          <w:tcW w:w="1825" w:type="dxa"/>
          <w:tcBorders>
            <w:right w:val="single" w:sz="4" w:space="0" w:color="000000"/>
          </w:tcBorders>
        </w:tcPr>
        <w:p w14:paraId="6AAB673B" w14:textId="77777777" w:rsidR="00D940E1" w:rsidRDefault="003A625E">
          <w:pPr>
            <w:rPr>
              <w:rFonts w:ascii="Arial Narrow" w:eastAsia="Arial Narrow" w:hAnsi="Arial Narrow" w:cs="Arial Narrow"/>
              <w:b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sz w:val="14"/>
              <w:szCs w:val="14"/>
            </w:rPr>
            <w:t>11 May 2019</w:t>
          </w:r>
        </w:p>
      </w:tc>
      <w:tc>
        <w:tcPr>
          <w:tcW w:w="137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CA43BBE" w14:textId="77777777" w:rsidR="00D940E1" w:rsidRDefault="003A62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  <w:t xml:space="preserve">Page </w:t>
          </w:r>
          <w:r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  <w:instrText>PAGE</w:instrText>
          </w:r>
          <w:r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  <w:fldChar w:fldCharType="separate"/>
          </w:r>
          <w:r>
            <w:rPr>
              <w:rFonts w:ascii="Arial Narrow" w:eastAsia="Arial Narrow" w:hAnsi="Arial Narrow" w:cs="Arial Narrow"/>
              <w:b/>
              <w:noProof/>
              <w:color w:val="000000"/>
              <w:sz w:val="14"/>
              <w:szCs w:val="14"/>
            </w:rPr>
            <w:t>1</w:t>
          </w:r>
          <w:r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  <w:fldChar w:fldCharType="end"/>
          </w:r>
          <w:r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  <w:t xml:space="preserve"> of </w:t>
          </w:r>
          <w:r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  <w:fldChar w:fldCharType="begin"/>
          </w:r>
          <w:r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  <w:instrText>NUMPAGES</w:instrText>
          </w:r>
          <w:r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  <w:fldChar w:fldCharType="separate"/>
          </w:r>
          <w:r>
            <w:rPr>
              <w:rFonts w:ascii="Arial Narrow" w:eastAsia="Arial Narrow" w:hAnsi="Arial Narrow" w:cs="Arial Narrow"/>
              <w:b/>
              <w:noProof/>
              <w:color w:val="000000"/>
              <w:sz w:val="14"/>
              <w:szCs w:val="14"/>
            </w:rPr>
            <w:t>1</w:t>
          </w:r>
          <w:r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  <w:fldChar w:fldCharType="end"/>
          </w:r>
        </w:p>
      </w:tc>
    </w:tr>
    <w:tr w:rsidR="00D940E1" w14:paraId="5550E4D3" w14:textId="77777777">
      <w:tc>
        <w:tcPr>
          <w:tcW w:w="1971" w:type="dxa"/>
        </w:tcPr>
        <w:p w14:paraId="0D4E27EB" w14:textId="77777777" w:rsidR="00D940E1" w:rsidRDefault="003A625E">
          <w:pPr>
            <w:rPr>
              <w:rFonts w:ascii="Arial Narrow" w:eastAsia="Arial Narrow" w:hAnsi="Arial Narrow" w:cs="Arial Narrow"/>
              <w:b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sz w:val="14"/>
              <w:szCs w:val="14"/>
            </w:rPr>
            <w:t>Warning</w:t>
          </w:r>
        </w:p>
      </w:tc>
      <w:tc>
        <w:tcPr>
          <w:tcW w:w="8257" w:type="dxa"/>
          <w:gridSpan w:val="4"/>
          <w:tcBorders>
            <w:right w:val="single" w:sz="4" w:space="0" w:color="000000"/>
          </w:tcBorders>
        </w:tcPr>
        <w:p w14:paraId="0A5E0E22" w14:textId="77777777" w:rsidR="00D940E1" w:rsidRDefault="003A62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14"/>
              <w:szCs w:val="14"/>
            </w:rPr>
            <w:t>This process is uncontrolled when printed.  The current version of this document is available on the HR Website.</w:t>
          </w:r>
        </w:p>
      </w:tc>
    </w:tr>
  </w:tbl>
  <w:p w14:paraId="1B674E84" w14:textId="77777777" w:rsidR="00D940E1" w:rsidRDefault="00D940E1">
    <w:pPr>
      <w:pBdr>
        <w:top w:val="nil"/>
        <w:left w:val="nil"/>
        <w:bottom w:val="nil"/>
        <w:right w:val="nil"/>
        <w:between w:val="nil"/>
      </w:pBdr>
      <w:spacing w:before="40"/>
      <w:rPr>
        <w:rFonts w:ascii="Arial" w:eastAsia="Arial" w:hAnsi="Arial" w:cs="Arial"/>
        <w:color w:val="7F7F7F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72A87" w14:textId="77777777" w:rsidR="00D940E1" w:rsidRDefault="003A62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4468C9F6" wp14:editId="0318C43A">
          <wp:simplePos x="0" y="0"/>
          <wp:positionH relativeFrom="column">
            <wp:posOffset>6981190</wp:posOffset>
          </wp:positionH>
          <wp:positionV relativeFrom="paragraph">
            <wp:posOffset>-212089</wp:posOffset>
          </wp:positionV>
          <wp:extent cx="7545070" cy="773430"/>
          <wp:effectExtent l="0" t="0" r="0" b="0"/>
          <wp:wrapNone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92788" r="480"/>
                  <a:stretch>
                    <a:fillRect/>
                  </a:stretch>
                </pic:blipFill>
                <pic:spPr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F25FED" w14:textId="77777777" w:rsidR="003A625E" w:rsidRDefault="003A625E">
      <w:r>
        <w:separator/>
      </w:r>
    </w:p>
  </w:footnote>
  <w:footnote w:type="continuationSeparator" w:id="0">
    <w:p w14:paraId="66B3E86E" w14:textId="77777777" w:rsidR="003A625E" w:rsidRDefault="003A6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3A82EC" w14:textId="77777777" w:rsidR="00D940E1" w:rsidRDefault="003A62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0288" behindDoc="0" locked="0" layoutInCell="1" hidden="0" allowOverlap="1" wp14:anchorId="51AB92AA" wp14:editId="3E266C35">
              <wp:simplePos x="0" y="0"/>
              <wp:positionH relativeFrom="column">
                <wp:posOffset>-12699</wp:posOffset>
              </wp:positionH>
              <wp:positionV relativeFrom="paragraph">
                <wp:posOffset>-147305</wp:posOffset>
              </wp:positionV>
              <wp:extent cx="0" cy="12700"/>
              <wp:effectExtent l="0" t="0" r="0" b="0"/>
              <wp:wrapNone/>
              <wp:docPr id="13" name="Straight Arrow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74188" y="378000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BFBFBF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4" distT="4294967294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-147305</wp:posOffset>
              </wp:positionV>
              <wp:extent cx="0" cy="12700"/>
              <wp:effectExtent b="0" l="0" r="0" t="0"/>
              <wp:wrapNone/>
              <wp:docPr id="1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96688" w14:textId="77777777" w:rsidR="00D940E1" w:rsidRDefault="00D940E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10097" w:type="dxa"/>
      <w:tblInd w:w="-318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197"/>
      <w:gridCol w:w="4900"/>
    </w:tblGrid>
    <w:tr w:rsidR="00D940E1" w14:paraId="60CC825D" w14:textId="77777777">
      <w:tc>
        <w:tcPr>
          <w:tcW w:w="5197" w:type="dxa"/>
        </w:tcPr>
        <w:p w14:paraId="000F6DBD" w14:textId="77777777" w:rsidR="00D940E1" w:rsidRDefault="00D940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</w:p>
        <w:p w14:paraId="6AF1A893" w14:textId="77777777" w:rsidR="00D940E1" w:rsidRDefault="003A62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  <w:r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  <w:t xml:space="preserve">Recruitment Handbook </w:t>
          </w:r>
        </w:p>
      </w:tc>
      <w:tc>
        <w:tcPr>
          <w:tcW w:w="4900" w:type="dxa"/>
        </w:tcPr>
        <w:p w14:paraId="53DD0318" w14:textId="77777777" w:rsidR="00D940E1" w:rsidRDefault="003A625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jc w:val="right"/>
            <w:rPr>
              <w:rFonts w:ascii="Arial Narrow" w:eastAsia="Arial Narrow" w:hAnsi="Arial Narrow" w:cs="Arial Narrow"/>
              <w:b/>
              <w:color w:val="000000"/>
              <w:sz w:val="20"/>
              <w:szCs w:val="20"/>
            </w:rPr>
          </w:pPr>
          <w:r>
            <w:rPr>
              <w:noProof/>
              <w:color w:val="000000"/>
            </w:rPr>
            <w:drawing>
              <wp:inline distT="0" distB="0" distL="0" distR="0" wp14:anchorId="63120F09" wp14:editId="46D7A7AF">
                <wp:extent cx="846664" cy="259182"/>
                <wp:effectExtent l="0" t="0" r="0" b="0"/>
                <wp:docPr id="19" name="image2.png" descr="UoA_logo_cmyk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UoA_logo_cmyk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4" cy="2591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0B2110A" w14:textId="77777777" w:rsidR="00D940E1" w:rsidRDefault="003A62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A48AF20" wp14:editId="31735490">
              <wp:simplePos x="0" y="0"/>
              <wp:positionH relativeFrom="column">
                <wp:posOffset>25401</wp:posOffset>
              </wp:positionH>
              <wp:positionV relativeFrom="paragraph">
                <wp:posOffset>76200</wp:posOffset>
              </wp:positionV>
              <wp:extent cx="0" cy="19050"/>
              <wp:effectExtent l="0" t="0" r="0" b="0"/>
              <wp:wrapNone/>
              <wp:docPr id="15" name="Straight Arrow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41016" y="3780000"/>
                        <a:ext cx="6209969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4A7DBA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25401</wp:posOffset>
              </wp:positionH>
              <wp:positionV relativeFrom="paragraph">
                <wp:posOffset>76200</wp:posOffset>
              </wp:positionV>
              <wp:extent cx="0" cy="19050"/>
              <wp:effectExtent b="0" l="0" r="0" t="0"/>
              <wp:wrapNone/>
              <wp:docPr id="15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D7CCDA" w14:textId="77777777" w:rsidR="00D940E1" w:rsidRDefault="003A625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07FEE68" wp14:editId="36E9DA4F">
          <wp:simplePos x="0" y="0"/>
          <wp:positionH relativeFrom="column">
            <wp:posOffset>-720089</wp:posOffset>
          </wp:positionH>
          <wp:positionV relativeFrom="paragraph">
            <wp:posOffset>-450214</wp:posOffset>
          </wp:positionV>
          <wp:extent cx="7562339" cy="10692740"/>
          <wp:effectExtent l="0" t="0" r="0" b="0"/>
          <wp:wrapNone/>
          <wp:docPr id="17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DC429D4"/>
    <w:multiLevelType w:val="multilevel"/>
    <w:tmpl w:val="C8783D08"/>
    <w:lvl w:ilvl="0">
      <w:start w:val="1"/>
      <w:numFmt w:val="decimal"/>
      <w:pStyle w:val="ListParagraph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C1D14"/>
    <w:multiLevelType w:val="multilevel"/>
    <w:tmpl w:val="6DB4047A"/>
    <w:lvl w:ilvl="0">
      <w:start w:val="1"/>
      <w:numFmt w:val="decimal"/>
      <w:pStyle w:val="ColorfulList-Accent11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81098">
    <w:abstractNumId w:val="1"/>
  </w:num>
  <w:num w:numId="2" w16cid:durableId="1387728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0E1"/>
    <w:rsid w:val="003A625E"/>
    <w:rsid w:val="0090239F"/>
    <w:rsid w:val="00D94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1F832"/>
  <w15:docId w15:val="{891BFFE8-1E9E-4504-B349-9D9298A97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1F0C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60" w:after="120"/>
    </w:pPr>
    <w:rPr>
      <w:rFonts w:ascii="Arial" w:eastAsia="Arial" w:hAnsi="Arial" w:cs="Arial"/>
      <w:color w:val="BFBFBF"/>
      <w:sz w:val="16"/>
      <w:szCs w:val="16"/>
    </w:rPr>
  </w:style>
  <w:style w:type="character" w:customStyle="1" w:styleId="SubtitleChar">
    <w:name w:val="Subtitle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 w:eastAsia="en-US"/>
    </w:rPr>
  </w:style>
  <w:style w:type="character" w:styleId="PlaceholderText">
    <w:name w:val="Placeholder Text"/>
    <w:basedOn w:val="DefaultParagraphFont"/>
    <w:uiPriority w:val="99"/>
    <w:unhideWhenUsed/>
    <w:rsid w:val="006C2735"/>
    <w:rPr>
      <w:color w:val="80808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/gXupj6z9eHr1e4H/+9WR90lzg==">CgMxLjAyCWlkLmdqZGd4czgAciExSXNQZjlGYnM0QUQzanZ1Q3BGN3ZuMzcyWk4tWThwOFY=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241</Words>
  <Characters>1374</Characters>
  <Application>Microsoft Office Word</Application>
  <DocSecurity>4</DocSecurity>
  <Lines>11</Lines>
  <Paragraphs>3</Paragraphs>
  <ScaleCrop>false</ScaleCrop>
  <Company>The University of Adelaide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a1150225</dc:creator>
  <cp:lastModifiedBy>Simone Patterson</cp:lastModifiedBy>
  <cp:revision>2</cp:revision>
  <dcterms:created xsi:type="dcterms:W3CDTF">2024-10-22T03:31:00Z</dcterms:created>
  <dcterms:modified xsi:type="dcterms:W3CDTF">2024-10-22T03:31:00Z</dcterms:modified>
</cp:coreProperties>
</file>