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7776A" w14:textId="7DED59D8" w:rsidR="00A53621" w:rsidRDefault="00A53621" w:rsidP="00151A58">
      <w:pPr>
        <w:ind w:left="284"/>
      </w:pPr>
    </w:p>
    <w:p w14:paraId="1A87F65E" w14:textId="5EBD263B" w:rsidR="4C9350C7" w:rsidRPr="006F5F2F" w:rsidRDefault="4C9350C7" w:rsidP="00151A58">
      <w:pPr>
        <w:ind w:left="284"/>
      </w:pPr>
    </w:p>
    <w:p w14:paraId="158F255C" w14:textId="77777777" w:rsidR="00DF7569" w:rsidRDefault="00DF7569" w:rsidP="00DF7569">
      <w:pPr>
        <w:pStyle w:val="NoSpacing"/>
        <w:ind w:left="284"/>
        <w:rPr>
          <w:b/>
          <w:bCs/>
          <w:color w:val="FF0000"/>
          <w:sz w:val="32"/>
          <w:szCs w:val="32"/>
        </w:rPr>
      </w:pPr>
    </w:p>
    <w:p w14:paraId="1A10950A" w14:textId="68474A7A" w:rsidR="00DF7569" w:rsidRDefault="00DF7569" w:rsidP="00DF7569">
      <w:pPr>
        <w:pStyle w:val="NoSpacing"/>
        <w:ind w:left="284"/>
        <w:rPr>
          <w:b/>
          <w:bCs/>
          <w:color w:val="FF0000"/>
          <w:sz w:val="16"/>
          <w:szCs w:val="16"/>
        </w:rPr>
      </w:pPr>
    </w:p>
    <w:p w14:paraId="12011745" w14:textId="09F9DC3A" w:rsidR="00C6374A" w:rsidRDefault="00C6374A" w:rsidP="00DF7569">
      <w:pPr>
        <w:pStyle w:val="NoSpacing"/>
        <w:ind w:left="284"/>
        <w:rPr>
          <w:b/>
          <w:bCs/>
          <w:color w:val="FF0000"/>
          <w:sz w:val="16"/>
          <w:szCs w:val="16"/>
        </w:rPr>
      </w:pPr>
    </w:p>
    <w:p w14:paraId="51824D40" w14:textId="77777777" w:rsidR="003F371F" w:rsidRPr="00C6374A" w:rsidRDefault="003F371F" w:rsidP="00DF7569">
      <w:pPr>
        <w:pStyle w:val="NoSpacing"/>
        <w:ind w:left="284"/>
        <w:rPr>
          <w:b/>
          <w:bCs/>
          <w:color w:val="FF0000"/>
          <w:sz w:val="16"/>
          <w:szCs w:val="16"/>
        </w:rPr>
      </w:pPr>
    </w:p>
    <w:p w14:paraId="5DCFCBAF" w14:textId="64311FBB" w:rsidR="00D814FA" w:rsidRPr="00F84C0C" w:rsidRDefault="001A1CEE" w:rsidP="00DF7569">
      <w:pPr>
        <w:pStyle w:val="NoSpacing"/>
        <w:ind w:left="284"/>
        <w:rPr>
          <w:b/>
          <w:bCs/>
          <w:sz w:val="32"/>
          <w:szCs w:val="32"/>
        </w:rPr>
      </w:pPr>
      <w:r w:rsidRPr="001A1CEE">
        <w:rPr>
          <w:b/>
          <w:bCs/>
          <w:sz w:val="32"/>
          <w:szCs w:val="32"/>
        </w:rPr>
        <w:t xml:space="preserve">Principal </w:t>
      </w:r>
      <w:r w:rsidR="000C5FCF">
        <w:rPr>
          <w:b/>
          <w:bCs/>
          <w:sz w:val="32"/>
          <w:szCs w:val="32"/>
        </w:rPr>
        <w:t>Portfolio</w:t>
      </w:r>
      <w:r w:rsidR="000C5FCF" w:rsidRPr="001A1CEE">
        <w:rPr>
          <w:b/>
          <w:bCs/>
          <w:sz w:val="32"/>
          <w:szCs w:val="32"/>
        </w:rPr>
        <w:t xml:space="preserve"> </w:t>
      </w:r>
      <w:r w:rsidRPr="001A1CEE">
        <w:rPr>
          <w:b/>
          <w:bCs/>
          <w:sz w:val="32"/>
          <w:szCs w:val="32"/>
        </w:rPr>
        <w:t>Delivery</w:t>
      </w:r>
    </w:p>
    <w:p w14:paraId="07C5DB69" w14:textId="189CE5BC" w:rsidR="00D814FA" w:rsidRPr="009F578A" w:rsidRDefault="00D814FA" w:rsidP="00151A58">
      <w:pPr>
        <w:ind w:left="284"/>
        <w:rPr>
          <w:rFonts w:ascii="Arial" w:hAnsi="Arial" w:cs="Arial"/>
          <w:b/>
          <w:bCs/>
          <w:sz w:val="24"/>
          <w:szCs w:val="24"/>
        </w:rPr>
      </w:pPr>
      <w:r w:rsidRPr="009F578A">
        <w:rPr>
          <w:rFonts w:ascii="Arial" w:hAnsi="Arial" w:cs="Arial"/>
          <w:b/>
          <w:bCs/>
          <w:sz w:val="24"/>
          <w:szCs w:val="24"/>
        </w:rPr>
        <w:t>Position Description</w:t>
      </w:r>
    </w:p>
    <w:p w14:paraId="4C7EEEA9" w14:textId="70F29A3D" w:rsidR="00D814FA" w:rsidRPr="00D814FA" w:rsidRDefault="00D814FA" w:rsidP="00151A58">
      <w:pPr>
        <w:ind w:left="284"/>
        <w:rPr>
          <w:rFonts w:ascii="Arial" w:hAnsi="Arial" w:cs="Arial"/>
        </w:rPr>
      </w:pPr>
    </w:p>
    <w:tbl>
      <w:tblPr>
        <w:tblStyle w:val="PlainTable3"/>
        <w:tblW w:w="0" w:type="auto"/>
        <w:tblInd w:w="284" w:type="dxa"/>
        <w:tblLook w:val="0600" w:firstRow="0" w:lastRow="0" w:firstColumn="0" w:lastColumn="0" w:noHBand="1" w:noVBand="1"/>
      </w:tblPr>
      <w:tblGrid>
        <w:gridCol w:w="2459"/>
        <w:gridCol w:w="3621"/>
        <w:gridCol w:w="2520"/>
        <w:gridCol w:w="1572"/>
      </w:tblGrid>
      <w:tr w:rsidR="003F371F" w:rsidRPr="009B5F26"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9B5F26" w:rsidRDefault="3489005B" w:rsidP="7EF9EC66">
            <w:pPr>
              <w:spacing w:beforeAutospacing="1"/>
            </w:pPr>
            <w:r w:rsidRPr="7EF9EC66">
              <w:rPr>
                <w:rFonts w:ascii="Arial" w:hAnsi="Arial" w:cs="Arial"/>
                <w:b/>
                <w:bCs/>
              </w:rPr>
              <w:t>Directorate</w:t>
            </w:r>
          </w:p>
        </w:tc>
        <w:tc>
          <w:tcPr>
            <w:tcW w:w="0" w:type="auto"/>
            <w:tcBorders>
              <w:top w:val="single" w:sz="4" w:space="0" w:color="auto"/>
              <w:left w:val="single" w:sz="4" w:space="0" w:color="auto"/>
              <w:bottom w:val="single" w:sz="4" w:space="0" w:color="auto"/>
              <w:right w:val="single" w:sz="4" w:space="0" w:color="auto"/>
            </w:tcBorders>
          </w:tcPr>
          <w:p w14:paraId="7A90C000" w14:textId="0092FB92" w:rsidR="00D814FA" w:rsidRPr="002B2C82" w:rsidRDefault="00A10C9B"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Planning</w:t>
            </w:r>
            <w:r w:rsidR="00D814FA" w:rsidRPr="002B2C82">
              <w:rPr>
                <w:rFonts w:ascii="Arial" w:hAnsi="Arial" w:cs="Arial"/>
              </w:rPr>
              <w:t xml:space="preserve"> </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421BF3C3" w:rsidR="00D814FA" w:rsidRPr="002B2C82" w:rsidRDefault="00A10C9B"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Strategic Planning and Place Making</w:t>
            </w:r>
          </w:p>
        </w:tc>
      </w:tr>
      <w:tr w:rsidR="003F371F" w:rsidRPr="009B5F26"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9B5F26" w:rsidRDefault="00D814FA" w:rsidP="00151A58">
            <w:pPr>
              <w:overflowPunct w:val="0"/>
              <w:autoSpaceDE w:val="0"/>
              <w:autoSpaceDN w:val="0"/>
              <w:adjustRightInd w:val="0"/>
              <w:spacing w:before="100" w:beforeAutospacing="1"/>
              <w:textAlignment w:val="baseline"/>
              <w:rPr>
                <w:rFonts w:ascii="Arial" w:hAnsi="Arial" w:cs="Arial"/>
                <w:b/>
              </w:rPr>
            </w:pPr>
            <w:r w:rsidRPr="009B5F26">
              <w:rPr>
                <w:rFonts w:ascii="Arial" w:hAnsi="Arial" w:cs="Arial"/>
                <w:b/>
              </w:rPr>
              <w:t>Reports To</w:t>
            </w:r>
          </w:p>
        </w:tc>
        <w:tc>
          <w:tcPr>
            <w:tcW w:w="0" w:type="auto"/>
            <w:tcBorders>
              <w:top w:val="single" w:sz="4" w:space="0" w:color="auto"/>
              <w:left w:val="single" w:sz="4" w:space="0" w:color="auto"/>
              <w:bottom w:val="single" w:sz="4" w:space="0" w:color="auto"/>
              <w:right w:val="single" w:sz="4" w:space="0" w:color="auto"/>
            </w:tcBorders>
          </w:tcPr>
          <w:p w14:paraId="26AF9108" w14:textId="4B9B23E5" w:rsidR="00D814FA" w:rsidRPr="002B2C82" w:rsidRDefault="000C5FCF"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Manager, Strategic Planning and Place Making</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4D9D2EDF" w:rsidR="00D814FA" w:rsidRPr="002B2C82" w:rsidRDefault="00881B85"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No</w:t>
            </w:r>
          </w:p>
        </w:tc>
      </w:tr>
      <w:tr w:rsidR="30761AA5"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Default="005D670F" w:rsidP="30761AA5">
            <w:pPr>
              <w:rPr>
                <w:rFonts w:ascii="Arial" w:hAnsi="Arial" w:cs="Arial"/>
                <w:b/>
                <w:bCs/>
              </w:rPr>
            </w:pPr>
            <w:r>
              <w:rPr>
                <w:rFonts w:ascii="Arial" w:hAnsi="Arial" w:cs="Arial"/>
                <w:b/>
                <w:bCs/>
              </w:rPr>
              <w:t xml:space="preserve">Queensland Local Government Industry Award </w:t>
            </w:r>
            <w:r w:rsidR="00E82573">
              <w:rPr>
                <w:rFonts w:ascii="Arial" w:hAnsi="Arial" w:cs="Arial"/>
                <w:b/>
                <w:bCs/>
              </w:rPr>
              <w:t>- State 2017 -</w:t>
            </w:r>
            <w:r>
              <w:rPr>
                <w:rFonts w:ascii="Arial" w:hAnsi="Arial" w:cs="Arial"/>
                <w:b/>
                <w:bCs/>
              </w:rPr>
              <w:t>Stream</w:t>
            </w:r>
          </w:p>
        </w:tc>
        <w:tc>
          <w:tcPr>
            <w:tcW w:w="0" w:type="auto"/>
            <w:tcBorders>
              <w:top w:val="single" w:sz="4" w:space="0" w:color="auto"/>
              <w:left w:val="single" w:sz="4" w:space="0" w:color="auto"/>
              <w:bottom w:val="single" w:sz="4" w:space="0" w:color="auto"/>
              <w:right w:val="single" w:sz="4" w:space="0" w:color="auto"/>
            </w:tcBorders>
          </w:tcPr>
          <w:p w14:paraId="6BB959AE" w14:textId="732C972B" w:rsidR="001E5369" w:rsidRPr="002B2C82" w:rsidRDefault="006C1D8D" w:rsidP="30761AA5">
            <w:pPr>
              <w:rPr>
                <w:rFonts w:ascii="Arial" w:hAnsi="Arial" w:cs="Arial"/>
              </w:rPr>
            </w:pPr>
            <w:r w:rsidRPr="002B2C82">
              <w:rPr>
                <w:rFonts w:ascii="Arial" w:hAnsi="Arial" w:cs="Arial"/>
              </w:rPr>
              <w:t>Stream A</w:t>
            </w:r>
            <w:r w:rsidR="009677B0" w:rsidRPr="002B2C82">
              <w:rPr>
                <w:rFonts w:ascii="Arial" w:hAnsi="Arial" w:cs="Arial"/>
              </w:rPr>
              <w:t xml:space="preserve"> - Division 2, Section 1 - Administrative, clerical</w:t>
            </w:r>
            <w:r w:rsidR="007F419E" w:rsidRPr="002B2C82">
              <w:rPr>
                <w:rFonts w:ascii="Arial" w:hAnsi="Arial" w:cs="Arial"/>
              </w:rPr>
              <w:t>, technical, professional, community service, supervisor</w:t>
            </w:r>
            <w:r w:rsidR="00157F72" w:rsidRPr="002B2C82">
              <w:rPr>
                <w:rFonts w:ascii="Arial" w:hAnsi="Arial" w:cs="Arial"/>
              </w:rPr>
              <w:t>y</w:t>
            </w:r>
            <w:r w:rsidR="007F419E" w:rsidRPr="002B2C82">
              <w:rPr>
                <w:rFonts w:ascii="Arial" w:hAnsi="Arial" w:cs="Arial"/>
              </w:rPr>
              <w:t xml:space="preserve"> and managerial services</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2B2C82" w:rsidRDefault="00592375" w:rsidP="30761AA5">
            <w:pPr>
              <w:rPr>
                <w:rFonts w:ascii="Arial" w:hAnsi="Arial" w:cs="Arial"/>
                <w:b/>
                <w:bCs/>
              </w:rPr>
            </w:pPr>
            <w:r w:rsidRPr="002B2C82">
              <w:rPr>
                <w:rFonts w:ascii="Arial" w:hAnsi="Arial" w:cs="Arial"/>
                <w:b/>
                <w:bCs/>
              </w:rPr>
              <w:t xml:space="preserve">Moreton Bay Regional Council </w:t>
            </w:r>
            <w:r w:rsidR="003F512C" w:rsidRPr="002B2C82">
              <w:rPr>
                <w:rFonts w:ascii="Arial" w:hAnsi="Arial" w:cs="Arial"/>
                <w:b/>
                <w:bCs/>
              </w:rPr>
              <w:t xml:space="preserve">Certified Agreement 2022 EBA5 </w:t>
            </w:r>
            <w:r w:rsidR="63A23952" w:rsidRPr="002B2C82">
              <w:rPr>
                <w:rFonts w:ascii="Arial" w:hAnsi="Arial" w:cs="Arial"/>
                <w:b/>
                <w:bCs/>
              </w:rPr>
              <w:t xml:space="preserve">Wage </w:t>
            </w:r>
            <w:r w:rsidR="004A3917" w:rsidRPr="002B2C82">
              <w:rPr>
                <w:rFonts w:ascii="Arial" w:hAnsi="Arial" w:cs="Arial"/>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514ECA63" w14:textId="5BF26AB9" w:rsidR="00874462" w:rsidRPr="002B2C82" w:rsidRDefault="00E6330B" w:rsidP="30761AA5">
            <w:pPr>
              <w:rPr>
                <w:rFonts w:ascii="Arial" w:hAnsi="Arial" w:cs="Arial"/>
              </w:rPr>
            </w:pPr>
            <w:r w:rsidRPr="002B2C82">
              <w:rPr>
                <w:rFonts w:ascii="Arial" w:hAnsi="Arial" w:cs="Arial"/>
              </w:rPr>
              <w:t>Schedule</w:t>
            </w:r>
            <w:r w:rsidR="0084743C" w:rsidRPr="002B2C82">
              <w:rPr>
                <w:rFonts w:ascii="Arial" w:hAnsi="Arial" w:cs="Arial"/>
              </w:rPr>
              <w:t xml:space="preserve"> </w:t>
            </w:r>
            <w:r w:rsidR="00874462" w:rsidRPr="002B2C82">
              <w:rPr>
                <w:rFonts w:ascii="Arial" w:hAnsi="Arial" w:cs="Arial"/>
              </w:rPr>
              <w:t xml:space="preserve">1, Level </w:t>
            </w:r>
            <w:r w:rsidR="00881B85">
              <w:rPr>
                <w:rFonts w:ascii="Arial" w:hAnsi="Arial" w:cs="Arial"/>
              </w:rPr>
              <w:t>8</w:t>
            </w:r>
          </w:p>
        </w:tc>
      </w:tr>
      <w:tr w:rsidR="00D864A6" w:rsidRPr="009B5F26" w14:paraId="530BFFE3" w14:textId="77777777" w:rsidTr="00833E9B">
        <w:tc>
          <w:tcPr>
            <w:tcW w:w="0" w:type="auto"/>
            <w:gridSpan w:val="4"/>
            <w:tcBorders>
              <w:top w:val="single" w:sz="4" w:space="0" w:color="auto"/>
              <w:bottom w:val="single" w:sz="4" w:space="0" w:color="auto"/>
            </w:tcBorders>
          </w:tcPr>
          <w:p w14:paraId="18B42C16" w14:textId="77777777" w:rsidR="00D864A6" w:rsidRPr="009F578A" w:rsidRDefault="00D864A6" w:rsidP="00151A58">
            <w:pPr>
              <w:overflowPunct w:val="0"/>
              <w:autoSpaceDE w:val="0"/>
              <w:autoSpaceDN w:val="0"/>
              <w:adjustRightInd w:val="0"/>
              <w:spacing w:before="100" w:beforeAutospacing="1"/>
              <w:ind w:left="284"/>
              <w:textAlignment w:val="baseline"/>
              <w:rPr>
                <w:rFonts w:ascii="Arial" w:hAnsi="Arial" w:cs="Arial"/>
                <w:color w:val="FF0000"/>
              </w:rPr>
            </w:pPr>
          </w:p>
        </w:tc>
      </w:tr>
      <w:tr w:rsidR="00D864A6" w:rsidRPr="00C743BD" w14:paraId="79AF847E" w14:textId="77777777" w:rsidTr="00833E9B">
        <w:tc>
          <w:tcPr>
            <w:tcW w:w="0" w:type="auto"/>
            <w:gridSpan w:val="4"/>
            <w:tcBorders>
              <w:top w:val="single" w:sz="4" w:space="0" w:color="auto"/>
              <w:left w:val="single" w:sz="4" w:space="0" w:color="auto"/>
              <w:bottom w:val="single" w:sz="4" w:space="0" w:color="auto"/>
              <w:right w:val="single" w:sz="4" w:space="0" w:color="auto"/>
            </w:tcBorders>
          </w:tcPr>
          <w:p w14:paraId="27761FD2" w14:textId="268EF989" w:rsidR="00D864A6" w:rsidRPr="00C743BD" w:rsidRDefault="00D864A6" w:rsidP="00151A58">
            <w:pPr>
              <w:spacing w:before="100" w:beforeAutospacing="1"/>
              <w:rPr>
                <w:rFonts w:ascii="Arial" w:hAnsi="Arial" w:cs="Arial"/>
                <w:b/>
                <w:bCs/>
              </w:rPr>
            </w:pPr>
            <w:r w:rsidRPr="00C743BD">
              <w:rPr>
                <w:rFonts w:ascii="Arial" w:hAnsi="Arial" w:cs="Arial"/>
                <w:b/>
                <w:bCs/>
              </w:rPr>
              <w:t>Position Purpose</w:t>
            </w:r>
          </w:p>
        </w:tc>
      </w:tr>
      <w:tr w:rsidR="00D864A6" w:rsidRPr="00C743BD" w14:paraId="7D22603A" w14:textId="77777777" w:rsidTr="00360C2E">
        <w:trPr>
          <w:trHeight w:val="839"/>
        </w:trPr>
        <w:tc>
          <w:tcPr>
            <w:tcW w:w="0" w:type="auto"/>
            <w:gridSpan w:val="4"/>
            <w:tcBorders>
              <w:top w:val="single" w:sz="4" w:space="0" w:color="auto"/>
              <w:left w:val="single" w:sz="4" w:space="0" w:color="auto"/>
              <w:bottom w:val="single" w:sz="4" w:space="0" w:color="auto"/>
              <w:right w:val="single" w:sz="4" w:space="0" w:color="auto"/>
            </w:tcBorders>
          </w:tcPr>
          <w:p w14:paraId="49592D0E" w14:textId="19BCF5AA" w:rsidR="00D864A6" w:rsidRPr="00671CCE" w:rsidRDefault="00FB7CBB" w:rsidP="00671CCE">
            <w:pPr>
              <w:overflowPunct w:val="0"/>
              <w:autoSpaceDE w:val="0"/>
              <w:autoSpaceDN w:val="0"/>
              <w:adjustRightInd w:val="0"/>
              <w:spacing w:before="100" w:beforeAutospacing="1"/>
              <w:jc w:val="both"/>
              <w:textAlignment w:val="baseline"/>
              <w:rPr>
                <w:rFonts w:ascii="Arial" w:hAnsi="Arial" w:cs="Arial"/>
              </w:rPr>
            </w:pPr>
            <w:r w:rsidRPr="00FB7CBB">
              <w:rPr>
                <w:rFonts w:ascii="Arial" w:hAnsi="Arial" w:cs="Arial"/>
              </w:rPr>
              <w:t xml:space="preserve">This position provides project management expertise and leads the programming and delivery of the </w:t>
            </w:r>
            <w:r w:rsidR="000C5FCF">
              <w:rPr>
                <w:rFonts w:ascii="Arial" w:hAnsi="Arial" w:cs="Arial"/>
              </w:rPr>
              <w:t>Reshaping our Region’s Planning Portfolio</w:t>
            </w:r>
            <w:r w:rsidRPr="00FB7CBB">
              <w:rPr>
                <w:rFonts w:ascii="Arial" w:hAnsi="Arial" w:cs="Arial"/>
              </w:rPr>
              <w:t xml:space="preserve"> to meet the needs of the community within the</w:t>
            </w:r>
            <w:r>
              <w:rPr>
                <w:rFonts w:ascii="Arial" w:hAnsi="Arial" w:cs="Arial"/>
              </w:rPr>
              <w:t xml:space="preserve"> City of</w:t>
            </w:r>
            <w:r w:rsidRPr="00FB7CBB">
              <w:rPr>
                <w:rFonts w:ascii="Arial" w:hAnsi="Arial" w:cs="Arial"/>
              </w:rPr>
              <w:t xml:space="preserve"> Moreton Bay area.</w:t>
            </w:r>
          </w:p>
        </w:tc>
      </w:tr>
      <w:tr w:rsidR="00B9104E" w:rsidRPr="00C743BD" w14:paraId="4113B428" w14:textId="77777777" w:rsidTr="00833E9B">
        <w:tc>
          <w:tcPr>
            <w:tcW w:w="0" w:type="auto"/>
            <w:gridSpan w:val="4"/>
            <w:tcBorders>
              <w:top w:val="single" w:sz="4" w:space="0" w:color="auto"/>
              <w:bottom w:val="single" w:sz="4" w:space="0" w:color="auto"/>
            </w:tcBorders>
          </w:tcPr>
          <w:p w14:paraId="0DE2639A" w14:textId="77777777" w:rsidR="00B9104E" w:rsidRPr="00C743BD" w:rsidRDefault="00B9104E" w:rsidP="00151A58">
            <w:pPr>
              <w:spacing w:before="100" w:beforeAutospacing="1"/>
              <w:rPr>
                <w:rFonts w:ascii="Arial" w:hAnsi="Arial" w:cs="Arial"/>
                <w:b/>
                <w:bCs/>
              </w:rPr>
            </w:pPr>
          </w:p>
        </w:tc>
      </w:tr>
      <w:tr w:rsidR="00D864A6" w:rsidRPr="00C743BD" w14:paraId="6196439E" w14:textId="77777777" w:rsidTr="00833E9B">
        <w:tc>
          <w:tcPr>
            <w:tcW w:w="0" w:type="auto"/>
            <w:gridSpan w:val="4"/>
            <w:tcBorders>
              <w:top w:val="single" w:sz="4" w:space="0" w:color="auto"/>
              <w:left w:val="single" w:sz="4" w:space="0" w:color="auto"/>
              <w:bottom w:val="single" w:sz="4" w:space="0" w:color="auto"/>
              <w:right w:val="single" w:sz="4" w:space="0" w:color="auto"/>
            </w:tcBorders>
          </w:tcPr>
          <w:p w14:paraId="55816F43" w14:textId="5E452294" w:rsidR="00D864A6" w:rsidRPr="00C743BD" w:rsidRDefault="00D864A6" w:rsidP="00151A58">
            <w:pPr>
              <w:spacing w:before="100" w:beforeAutospacing="1"/>
              <w:rPr>
                <w:rFonts w:ascii="Arial" w:hAnsi="Arial" w:cs="Arial"/>
                <w:b/>
                <w:bCs/>
              </w:rPr>
            </w:pPr>
            <w:r w:rsidRPr="00C743BD">
              <w:rPr>
                <w:rFonts w:ascii="Arial" w:hAnsi="Arial" w:cs="Arial"/>
                <w:b/>
                <w:bCs/>
              </w:rPr>
              <w:t>Key Responsibilities and Outcomes</w:t>
            </w:r>
          </w:p>
        </w:tc>
      </w:tr>
      <w:tr w:rsidR="00D864A6" w:rsidRPr="00C743BD" w14:paraId="3AD8BEAF" w14:textId="77777777" w:rsidTr="00833E9B">
        <w:tc>
          <w:tcPr>
            <w:tcW w:w="0" w:type="auto"/>
            <w:gridSpan w:val="4"/>
            <w:tcBorders>
              <w:top w:val="single" w:sz="4" w:space="0" w:color="auto"/>
              <w:left w:val="single" w:sz="4" w:space="0" w:color="auto"/>
              <w:bottom w:val="single" w:sz="4" w:space="0" w:color="auto"/>
              <w:right w:val="single" w:sz="4" w:space="0" w:color="auto"/>
            </w:tcBorders>
          </w:tcPr>
          <w:p w14:paraId="553B30EF" w14:textId="01293CB3" w:rsidR="00BF3B2D" w:rsidRPr="00F84C0C" w:rsidRDefault="00D864A6" w:rsidP="003C71EC">
            <w:pPr>
              <w:spacing w:before="100" w:beforeAutospacing="1"/>
              <w:jc w:val="both"/>
              <w:rPr>
                <w:rFonts w:ascii="Arial" w:hAnsi="Arial" w:cs="Arial"/>
              </w:rPr>
            </w:pPr>
            <w:r w:rsidRPr="00A35093">
              <w:rPr>
                <w:rFonts w:ascii="Arial" w:hAnsi="Arial" w:cs="Arial"/>
              </w:rPr>
              <w:t xml:space="preserve">As a </w:t>
            </w:r>
            <w:r w:rsidR="00A35093" w:rsidRPr="00A35093">
              <w:rPr>
                <w:rFonts w:ascii="Arial" w:hAnsi="Arial" w:cs="Arial"/>
              </w:rPr>
              <w:t xml:space="preserve">Principal </w:t>
            </w:r>
            <w:r w:rsidR="000C5FCF">
              <w:rPr>
                <w:rFonts w:ascii="Arial" w:hAnsi="Arial" w:cs="Arial"/>
              </w:rPr>
              <w:t>Portfolio</w:t>
            </w:r>
            <w:r w:rsidR="000C5FCF" w:rsidRPr="00A35093">
              <w:rPr>
                <w:rFonts w:ascii="Arial" w:hAnsi="Arial" w:cs="Arial"/>
              </w:rPr>
              <w:t xml:space="preserve"> </w:t>
            </w:r>
            <w:r w:rsidR="00A35093" w:rsidRPr="00A35093">
              <w:rPr>
                <w:rFonts w:ascii="Arial" w:hAnsi="Arial" w:cs="Arial"/>
              </w:rPr>
              <w:t>Delivery</w:t>
            </w:r>
            <w:r w:rsidRPr="00A35093">
              <w:rPr>
                <w:rFonts w:ascii="Arial" w:hAnsi="Arial" w:cs="Arial"/>
              </w:rPr>
              <w:t xml:space="preserve"> and member of the </w:t>
            </w:r>
            <w:r w:rsidR="00A35093" w:rsidRPr="00A35093">
              <w:rPr>
                <w:rFonts w:ascii="Arial" w:hAnsi="Arial" w:cs="Arial"/>
              </w:rPr>
              <w:t>Strategic Planning and Place Making</w:t>
            </w:r>
            <w:r w:rsidRPr="00A35093">
              <w:rPr>
                <w:rFonts w:ascii="Arial" w:hAnsi="Arial" w:cs="Arial"/>
              </w:rPr>
              <w:t xml:space="preserve"> </w:t>
            </w:r>
            <w:r w:rsidR="002B2817" w:rsidRPr="00A35093">
              <w:rPr>
                <w:rFonts w:ascii="Arial" w:hAnsi="Arial" w:cs="Arial"/>
              </w:rPr>
              <w:t xml:space="preserve">Department </w:t>
            </w:r>
            <w:r w:rsidRPr="00A35093">
              <w:rPr>
                <w:rFonts w:ascii="Arial" w:hAnsi="Arial" w:cs="Arial"/>
              </w:rPr>
              <w:t>you will:</w:t>
            </w:r>
          </w:p>
          <w:p w14:paraId="406E0E46" w14:textId="0B8D1199" w:rsidR="00360C2E" w:rsidRPr="00360C2E" w:rsidRDefault="00360C2E"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60C2E">
              <w:rPr>
                <w:rFonts w:ascii="Arial" w:hAnsi="Arial" w:cs="Arial"/>
              </w:rPr>
              <w:t xml:space="preserve">Report to the </w:t>
            </w:r>
            <w:r w:rsidR="000C5FCF">
              <w:rPr>
                <w:rFonts w:ascii="Arial" w:hAnsi="Arial" w:cs="Arial"/>
              </w:rPr>
              <w:t>Manager, Strategic Planning and Place Making</w:t>
            </w:r>
            <w:r w:rsidRPr="00360C2E">
              <w:rPr>
                <w:rFonts w:ascii="Arial" w:hAnsi="Arial" w:cs="Arial"/>
              </w:rPr>
              <w:t xml:space="preserve"> in supporting </w:t>
            </w:r>
            <w:r w:rsidR="000C5FCF">
              <w:rPr>
                <w:rFonts w:ascii="Arial" w:hAnsi="Arial" w:cs="Arial"/>
              </w:rPr>
              <w:t xml:space="preserve">both program and </w:t>
            </w:r>
            <w:r w:rsidRPr="00360C2E">
              <w:rPr>
                <w:rFonts w:ascii="Arial" w:hAnsi="Arial" w:cs="Arial"/>
              </w:rPr>
              <w:t xml:space="preserve">project management delivery of the </w:t>
            </w:r>
            <w:r w:rsidR="000C5FCF">
              <w:rPr>
                <w:rFonts w:ascii="Arial" w:hAnsi="Arial" w:cs="Arial"/>
              </w:rPr>
              <w:t>Reshaping our Region’s Planning Portfolio</w:t>
            </w:r>
            <w:r w:rsidRPr="00360C2E">
              <w:rPr>
                <w:rFonts w:ascii="Arial" w:hAnsi="Arial" w:cs="Arial"/>
              </w:rPr>
              <w:t xml:space="preserve"> - </w:t>
            </w:r>
            <w:r w:rsidR="000C5FCF">
              <w:rPr>
                <w:rFonts w:ascii="Arial" w:hAnsi="Arial" w:cs="Arial"/>
              </w:rPr>
              <w:t>overseeing and coordinating the development</w:t>
            </w:r>
            <w:r w:rsidRPr="00360C2E">
              <w:rPr>
                <w:rFonts w:ascii="Arial" w:hAnsi="Arial" w:cs="Arial"/>
              </w:rPr>
              <w:t xml:space="preserve"> and updating </w:t>
            </w:r>
            <w:r w:rsidR="000C5FCF">
              <w:rPr>
                <w:rFonts w:ascii="Arial" w:hAnsi="Arial" w:cs="Arial"/>
              </w:rPr>
              <w:t xml:space="preserve">of </w:t>
            </w:r>
            <w:r w:rsidRPr="00360C2E">
              <w:rPr>
                <w:rFonts w:ascii="Arial" w:hAnsi="Arial" w:cs="Arial"/>
              </w:rPr>
              <w:t xml:space="preserve">project management plans for all aspects of the </w:t>
            </w:r>
            <w:r w:rsidR="000C5FCF">
              <w:rPr>
                <w:rFonts w:ascii="Arial" w:hAnsi="Arial" w:cs="Arial"/>
              </w:rPr>
              <w:t>portfolio</w:t>
            </w:r>
            <w:r w:rsidR="009F7CE8">
              <w:rPr>
                <w:rFonts w:ascii="Arial" w:hAnsi="Arial" w:cs="Arial"/>
              </w:rPr>
              <w:t xml:space="preserve"> (excluding the new planning scheme)</w:t>
            </w:r>
            <w:r w:rsidRPr="00360C2E">
              <w:rPr>
                <w:rFonts w:ascii="Arial" w:hAnsi="Arial" w:cs="Arial"/>
              </w:rPr>
              <w:t>, utilising appropriate tools and communication methods.</w:t>
            </w:r>
          </w:p>
          <w:p w14:paraId="59267489" w14:textId="3DE8BFBF" w:rsidR="00360C2E" w:rsidRPr="00360C2E" w:rsidRDefault="00360C2E"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60C2E">
              <w:rPr>
                <w:rFonts w:ascii="Arial" w:hAnsi="Arial" w:cs="Arial"/>
              </w:rPr>
              <w:t xml:space="preserve">Coordinate </w:t>
            </w:r>
            <w:r w:rsidR="000C5FCF">
              <w:rPr>
                <w:rFonts w:ascii="Arial" w:hAnsi="Arial" w:cs="Arial"/>
              </w:rPr>
              <w:t xml:space="preserve">program and </w:t>
            </w:r>
            <w:r w:rsidRPr="00360C2E">
              <w:rPr>
                <w:rFonts w:ascii="Arial" w:hAnsi="Arial" w:cs="Arial"/>
              </w:rPr>
              <w:t xml:space="preserve">project management activities to ensure </w:t>
            </w:r>
            <w:r w:rsidR="00745043">
              <w:rPr>
                <w:rFonts w:ascii="Arial" w:hAnsi="Arial" w:cs="Arial"/>
              </w:rPr>
              <w:t>programs</w:t>
            </w:r>
            <w:r w:rsidR="00745043" w:rsidRPr="00360C2E">
              <w:rPr>
                <w:rFonts w:ascii="Arial" w:hAnsi="Arial" w:cs="Arial"/>
              </w:rPr>
              <w:t xml:space="preserve"> </w:t>
            </w:r>
            <w:r w:rsidRPr="00360C2E">
              <w:rPr>
                <w:rFonts w:ascii="Arial" w:hAnsi="Arial" w:cs="Arial"/>
              </w:rPr>
              <w:t xml:space="preserve">are delivered in accordance with priorities and budget requirements and inform </w:t>
            </w:r>
            <w:r w:rsidR="000C5FCF">
              <w:rPr>
                <w:rFonts w:ascii="Arial" w:hAnsi="Arial" w:cs="Arial"/>
              </w:rPr>
              <w:t xml:space="preserve">contemporary </w:t>
            </w:r>
            <w:r w:rsidR="00CB410F">
              <w:rPr>
                <w:rFonts w:ascii="Arial" w:hAnsi="Arial" w:cs="Arial"/>
              </w:rPr>
              <w:t xml:space="preserve">and fit-for-purpose </w:t>
            </w:r>
            <w:r w:rsidRPr="00360C2E">
              <w:rPr>
                <w:rFonts w:ascii="Arial" w:hAnsi="Arial" w:cs="Arial"/>
              </w:rPr>
              <w:t xml:space="preserve">approaches to </w:t>
            </w:r>
            <w:r w:rsidR="00CB410F">
              <w:rPr>
                <w:rFonts w:ascii="Arial" w:hAnsi="Arial" w:cs="Arial"/>
              </w:rPr>
              <w:t xml:space="preserve">portfolio and </w:t>
            </w:r>
            <w:r w:rsidRPr="00360C2E">
              <w:rPr>
                <w:rFonts w:ascii="Arial" w:hAnsi="Arial" w:cs="Arial"/>
              </w:rPr>
              <w:t>resource management.</w:t>
            </w:r>
          </w:p>
          <w:p w14:paraId="33519532" w14:textId="77777777" w:rsidR="00360C2E" w:rsidRDefault="00360C2E"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60C2E">
              <w:rPr>
                <w:rFonts w:ascii="Arial" w:hAnsi="Arial" w:cs="Arial"/>
              </w:rPr>
              <w:t>Prepare regular performance and progress reporting for senior management representatives, and project teams, and present advice on progress delivery, ensuring proactive and early identification of issues for timely resolution.</w:t>
            </w:r>
          </w:p>
          <w:p w14:paraId="61C3B2D3" w14:textId="4C7207E8" w:rsidR="00CB410F" w:rsidRPr="00360C2E" w:rsidRDefault="00CB410F"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Pr>
                <w:rFonts w:ascii="Arial" w:hAnsi="Arial" w:cs="Arial"/>
              </w:rPr>
              <w:t>Work closely with the Manager providing strategic insights across the portfolio on project delivery</w:t>
            </w:r>
            <w:r w:rsidR="00D3657F">
              <w:rPr>
                <w:rFonts w:ascii="Arial" w:hAnsi="Arial" w:cs="Arial"/>
              </w:rPr>
              <w:t xml:space="preserve"> and resource </w:t>
            </w:r>
            <w:proofErr w:type="gramStart"/>
            <w:r w:rsidR="00D3657F">
              <w:rPr>
                <w:rFonts w:ascii="Arial" w:hAnsi="Arial" w:cs="Arial"/>
              </w:rPr>
              <w:t>allocation,</w:t>
            </w:r>
            <w:r>
              <w:rPr>
                <w:rFonts w:ascii="Arial" w:hAnsi="Arial" w:cs="Arial"/>
              </w:rPr>
              <w:t xml:space="preserve"> and</w:t>
            </w:r>
            <w:proofErr w:type="gramEnd"/>
            <w:r>
              <w:rPr>
                <w:rFonts w:ascii="Arial" w:hAnsi="Arial" w:cs="Arial"/>
              </w:rPr>
              <w:t xml:space="preserve"> assisting in long-term business planning and forecasting.</w:t>
            </w:r>
          </w:p>
          <w:p w14:paraId="5BD56871" w14:textId="77777777" w:rsidR="00360C2E" w:rsidRPr="00360C2E" w:rsidRDefault="00360C2E"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60C2E">
              <w:rPr>
                <w:rFonts w:ascii="Arial" w:hAnsi="Arial" w:cs="Arial"/>
              </w:rPr>
              <w:t>Manage risks and issues, including the preparation and ongoing review of risk matrices, and reporting on key risks through established project governance frameworks.</w:t>
            </w:r>
          </w:p>
          <w:p w14:paraId="2514A99E" w14:textId="1367688A" w:rsidR="00360C2E" w:rsidRDefault="00785CE7"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Pr>
                <w:rFonts w:ascii="Arial" w:hAnsi="Arial" w:cs="Arial"/>
              </w:rPr>
              <w:t>Establish and maintain effective working</w:t>
            </w:r>
            <w:r w:rsidR="00360C2E" w:rsidRPr="00360C2E">
              <w:rPr>
                <w:rFonts w:ascii="Arial" w:hAnsi="Arial" w:cs="Arial"/>
              </w:rPr>
              <w:t xml:space="preserve"> relationships </w:t>
            </w:r>
            <w:r>
              <w:rPr>
                <w:rFonts w:ascii="Arial" w:hAnsi="Arial" w:cs="Arial"/>
              </w:rPr>
              <w:t xml:space="preserve">and build positive rapport </w:t>
            </w:r>
            <w:r w:rsidR="00360C2E" w:rsidRPr="00360C2E">
              <w:rPr>
                <w:rFonts w:ascii="Arial" w:hAnsi="Arial" w:cs="Arial"/>
              </w:rPr>
              <w:t xml:space="preserve">across a range of diverse internal and external stakeholders to support </w:t>
            </w:r>
            <w:r w:rsidR="000C5FCF">
              <w:rPr>
                <w:rFonts w:ascii="Arial" w:hAnsi="Arial" w:cs="Arial"/>
              </w:rPr>
              <w:t>portfolio</w:t>
            </w:r>
            <w:r w:rsidR="000C5FCF" w:rsidRPr="00360C2E">
              <w:rPr>
                <w:rFonts w:ascii="Arial" w:hAnsi="Arial" w:cs="Arial"/>
              </w:rPr>
              <w:t xml:space="preserve"> </w:t>
            </w:r>
            <w:r w:rsidR="00360C2E" w:rsidRPr="00360C2E">
              <w:rPr>
                <w:rFonts w:ascii="Arial" w:hAnsi="Arial" w:cs="Arial"/>
              </w:rPr>
              <w:t>delivery.</w:t>
            </w:r>
          </w:p>
          <w:p w14:paraId="248BFC35" w14:textId="3B2387D9" w:rsidR="00CB410F" w:rsidRPr="00360C2E" w:rsidRDefault="00CB410F"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Pr>
                <w:rFonts w:ascii="Arial" w:hAnsi="Arial" w:cs="Arial"/>
              </w:rPr>
              <w:t>Lead debriefing sessions to capture insights, lessons learned and areas for improvement to inform future projects.</w:t>
            </w:r>
          </w:p>
          <w:p w14:paraId="24BBE1D3" w14:textId="77777777" w:rsidR="00360C2E" w:rsidRDefault="00360C2E"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360C2E">
              <w:rPr>
                <w:rFonts w:ascii="Arial" w:hAnsi="Arial" w:cs="Arial"/>
              </w:rPr>
              <w:lastRenderedPageBreak/>
              <w:t>Develop and maintain efficient operational and management systems and procedures, and performance measures to continually improve work practices and team performance.</w:t>
            </w:r>
          </w:p>
          <w:p w14:paraId="3DE09CFB" w14:textId="44E21893" w:rsidR="009F7CE8" w:rsidRDefault="009F7CE8"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Pr>
                <w:rFonts w:ascii="Arial" w:hAnsi="Arial" w:cs="Arial"/>
              </w:rPr>
              <w:t>Collaborate to develop and deliver business requirement documents, statements of work including</w:t>
            </w:r>
            <w:r w:rsidR="00A84945">
              <w:rPr>
                <w:rFonts w:ascii="Arial" w:hAnsi="Arial" w:cs="Arial"/>
              </w:rPr>
              <w:t xml:space="preserve"> tender and procurement activities as required.</w:t>
            </w:r>
            <w:r>
              <w:rPr>
                <w:rFonts w:ascii="Arial" w:hAnsi="Arial" w:cs="Arial"/>
              </w:rPr>
              <w:t xml:space="preserve"> </w:t>
            </w:r>
          </w:p>
          <w:p w14:paraId="152D2292" w14:textId="6FCD12DF" w:rsidR="00785CE7" w:rsidRPr="00360C2E" w:rsidRDefault="00785CE7" w:rsidP="00360C2E">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Pr>
                <w:rFonts w:ascii="Arial" w:hAnsi="Arial" w:cs="Arial"/>
              </w:rPr>
              <w:t xml:space="preserve">Actively contribute to and champion changes in processes, procedures and systems to support continuous improvement, project outcomes and the strategic direction of the department. </w:t>
            </w:r>
          </w:p>
          <w:p w14:paraId="1F271EE3" w14:textId="77777777" w:rsidR="00D864A6" w:rsidRPr="00F84C0C" w:rsidRDefault="00D864A6" w:rsidP="001D36D9">
            <w:pPr>
              <w:pStyle w:val="ListParagraph"/>
              <w:overflowPunct w:val="0"/>
              <w:autoSpaceDE w:val="0"/>
              <w:autoSpaceDN w:val="0"/>
              <w:adjustRightInd w:val="0"/>
              <w:spacing w:before="100" w:beforeAutospacing="1" w:after="0" w:line="276" w:lineRule="auto"/>
              <w:ind w:left="1004"/>
              <w:textAlignment w:val="baseline"/>
              <w:rPr>
                <w:rFonts w:ascii="Arial" w:hAnsi="Arial" w:cs="Arial"/>
              </w:rPr>
            </w:pPr>
          </w:p>
        </w:tc>
      </w:tr>
    </w:tbl>
    <w:p w14:paraId="14C279B4" w14:textId="3484DFFA" w:rsidR="00360C2E" w:rsidRDefault="00360C2E"/>
    <w:tbl>
      <w:tblPr>
        <w:tblStyle w:val="PlainTable3"/>
        <w:tblW w:w="0" w:type="auto"/>
        <w:tblInd w:w="284" w:type="dxa"/>
        <w:tblLook w:val="0600" w:firstRow="0" w:lastRow="0" w:firstColumn="0" w:lastColumn="0" w:noHBand="1" w:noVBand="1"/>
      </w:tblPr>
      <w:tblGrid>
        <w:gridCol w:w="1886"/>
        <w:gridCol w:w="8286"/>
      </w:tblGrid>
      <w:tr w:rsidR="00D864A6" w:rsidRPr="00C743BD" w14:paraId="2845E74F"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522D2088" w14:textId="4E119D0A" w:rsidR="00D864A6" w:rsidRPr="00C743BD" w:rsidRDefault="00527C47" w:rsidP="00151A58">
            <w:pPr>
              <w:overflowPunct w:val="0"/>
              <w:autoSpaceDE w:val="0"/>
              <w:autoSpaceDN w:val="0"/>
              <w:adjustRightInd w:val="0"/>
              <w:spacing w:before="100" w:beforeAutospacing="1"/>
              <w:textAlignment w:val="baseline"/>
              <w:rPr>
                <w:rFonts w:ascii="Arial" w:hAnsi="Arial" w:cs="Arial"/>
                <w:color w:val="FF0000"/>
              </w:rPr>
            </w:pPr>
            <w:r w:rsidRPr="00C743BD">
              <w:rPr>
                <w:rFonts w:ascii="Arial" w:hAnsi="Arial" w:cs="Arial"/>
                <w:b/>
                <w:bCs/>
              </w:rPr>
              <w:t>Our Values</w:t>
            </w:r>
          </w:p>
        </w:tc>
      </w:tr>
      <w:tr w:rsidR="00527C47" w:rsidRPr="00C743BD" w14:paraId="5BEC376A" w14:textId="77777777" w:rsidTr="00360C2E">
        <w:trPr>
          <w:trHeight w:val="1842"/>
        </w:trPr>
        <w:tc>
          <w:tcPr>
            <w:tcW w:w="0" w:type="auto"/>
            <w:gridSpan w:val="2"/>
            <w:tcBorders>
              <w:top w:val="single" w:sz="4" w:space="0" w:color="auto"/>
              <w:left w:val="single" w:sz="4" w:space="0" w:color="auto"/>
              <w:bottom w:val="single" w:sz="4" w:space="0" w:color="auto"/>
              <w:right w:val="single" w:sz="4" w:space="0" w:color="auto"/>
            </w:tcBorders>
          </w:tcPr>
          <w:p w14:paraId="647E8EB6" w14:textId="6BC85B4A" w:rsidR="00527C47" w:rsidRDefault="00527C47" w:rsidP="315D05E9">
            <w:pPr>
              <w:spacing w:beforeAutospacing="1"/>
              <w:jc w:val="both"/>
              <w:rPr>
                <w:rFonts w:ascii="Arial" w:hAnsi="Arial" w:cs="Arial"/>
                <w:i/>
                <w:iCs/>
                <w:color w:val="4472C4" w:themeColor="accent1"/>
                <w:lang w:val="en-GB"/>
              </w:rPr>
            </w:pPr>
            <w:r w:rsidRPr="315D05E9">
              <w:rPr>
                <w:rFonts w:ascii="Arial" w:hAnsi="Arial" w:cs="Arial"/>
              </w:rPr>
              <w:t xml:space="preserve">Our values shape the way we behave, how we interact with each other and our customers. They underpin our decision making and are our guiding principles for how we work every day.  </w:t>
            </w:r>
            <w:r w:rsidR="00360C2E" w:rsidRPr="00360C2E">
              <w:rPr>
                <w:rFonts w:ascii="Arial" w:hAnsi="Arial" w:cs="Arial"/>
              </w:rPr>
              <w:t>As a team member you will take individual accountability for demonstrating the values expectations and behaviours</w:t>
            </w:r>
            <w:r w:rsidR="00360C2E">
              <w:rPr>
                <w:rFonts w:ascii="Arial" w:hAnsi="Arial" w:cs="Arial"/>
              </w:rPr>
              <w:t>.</w:t>
            </w:r>
          </w:p>
          <w:p w14:paraId="01ABC072" w14:textId="350278DB" w:rsidR="00D030DF" w:rsidRDefault="00D030DF" w:rsidP="00072B4D">
            <w:pPr>
              <w:overflowPunct w:val="0"/>
              <w:autoSpaceDE w:val="0"/>
              <w:autoSpaceDN w:val="0"/>
              <w:adjustRightInd w:val="0"/>
              <w:spacing w:before="100" w:beforeAutospacing="1"/>
              <w:jc w:val="both"/>
              <w:textAlignment w:val="baseline"/>
              <w:rPr>
                <w:rFonts w:ascii="Arial" w:hAnsi="Arial" w:cs="Arial"/>
              </w:rPr>
            </w:pPr>
            <w:r w:rsidRPr="00D814FA">
              <w:rPr>
                <w:rFonts w:ascii="Arial" w:hAnsi="Arial" w:cs="Arial"/>
                <w:noProof/>
              </w:rPr>
              <w:drawing>
                <wp:anchor distT="0" distB="0" distL="114300" distR="114300" simplePos="0" relativeHeight="251658240" behindDoc="0" locked="0" layoutInCell="1" allowOverlap="1" wp14:anchorId="3AE3402E" wp14:editId="1B5433F2">
                  <wp:simplePos x="0" y="0"/>
                  <wp:positionH relativeFrom="column">
                    <wp:posOffset>8255</wp:posOffset>
                  </wp:positionH>
                  <wp:positionV relativeFrom="paragraph">
                    <wp:posOffset>90805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43246D" w:rsidRDefault="00D030DF" w:rsidP="00072B4D">
            <w:pPr>
              <w:overflowPunct w:val="0"/>
              <w:autoSpaceDE w:val="0"/>
              <w:autoSpaceDN w:val="0"/>
              <w:adjustRightInd w:val="0"/>
              <w:spacing w:before="100" w:beforeAutospacing="1"/>
              <w:jc w:val="both"/>
              <w:textAlignment w:val="baseline"/>
              <w:rPr>
                <w:rFonts w:ascii="Arial" w:hAnsi="Arial" w:cs="Arial"/>
                <w:sz w:val="2"/>
                <w:szCs w:val="2"/>
              </w:rPr>
            </w:pPr>
          </w:p>
        </w:tc>
      </w:tr>
      <w:tr w:rsidR="00B9104E" w:rsidRPr="00C743BD" w14:paraId="31798BA2" w14:textId="77777777" w:rsidTr="00833E9B">
        <w:tc>
          <w:tcPr>
            <w:tcW w:w="0" w:type="auto"/>
            <w:gridSpan w:val="2"/>
            <w:tcBorders>
              <w:top w:val="single" w:sz="4" w:space="0" w:color="auto"/>
              <w:bottom w:val="single" w:sz="4" w:space="0" w:color="auto"/>
            </w:tcBorders>
          </w:tcPr>
          <w:p w14:paraId="3728C0CF" w14:textId="77777777" w:rsidR="00B9104E" w:rsidRPr="00C743BD" w:rsidRDefault="00B9104E" w:rsidP="00151A58">
            <w:pPr>
              <w:spacing w:before="100" w:beforeAutospacing="1"/>
              <w:ind w:right="-1"/>
              <w:rPr>
                <w:rFonts w:ascii="Arial" w:hAnsi="Arial" w:cs="Arial"/>
                <w:b/>
                <w:bCs/>
              </w:rPr>
            </w:pPr>
          </w:p>
        </w:tc>
      </w:tr>
      <w:tr w:rsidR="00527C47" w:rsidRPr="00C743BD" w14:paraId="35CCAC69"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4BF29F0E" w14:textId="2F249097" w:rsidR="00527C47" w:rsidRPr="00C743BD" w:rsidRDefault="00527C47" w:rsidP="00151A58">
            <w:pPr>
              <w:spacing w:before="100" w:beforeAutospacing="1"/>
              <w:ind w:right="-1"/>
              <w:rPr>
                <w:rFonts w:ascii="Arial" w:hAnsi="Arial" w:cs="Arial"/>
                <w:b/>
                <w:bCs/>
              </w:rPr>
            </w:pPr>
            <w:r w:rsidRPr="00C743BD">
              <w:rPr>
                <w:rFonts w:ascii="Arial" w:hAnsi="Arial" w:cs="Arial"/>
                <w:b/>
                <w:bCs/>
              </w:rPr>
              <w:t>Decision Making</w:t>
            </w:r>
          </w:p>
        </w:tc>
      </w:tr>
      <w:tr w:rsidR="00527C47" w:rsidRPr="00C743BD" w14:paraId="3CC9277A" w14:textId="77777777" w:rsidTr="00712358">
        <w:trPr>
          <w:trHeight w:val="345"/>
        </w:trPr>
        <w:tc>
          <w:tcPr>
            <w:tcW w:w="0" w:type="auto"/>
            <w:tcBorders>
              <w:top w:val="single" w:sz="4" w:space="0" w:color="auto"/>
              <w:left w:val="single" w:sz="4" w:space="0" w:color="auto"/>
              <w:bottom w:val="single" w:sz="4" w:space="0" w:color="auto"/>
              <w:right w:val="single" w:sz="4" w:space="0" w:color="auto"/>
            </w:tcBorders>
          </w:tcPr>
          <w:p w14:paraId="07FF0733" w14:textId="2A837EF4" w:rsidR="00527C47" w:rsidRPr="00F84C0C" w:rsidRDefault="00527C47" w:rsidP="00151A58">
            <w:pPr>
              <w:spacing w:before="100" w:beforeAutospacing="1"/>
              <w:rPr>
                <w:rFonts w:ascii="Arial" w:hAnsi="Arial" w:cs="Arial"/>
                <w:i/>
                <w:iCs/>
              </w:rPr>
            </w:pPr>
            <w:r w:rsidRPr="00F84C0C">
              <w:rPr>
                <w:rFonts w:ascii="Arial" w:hAnsi="Arial" w:cs="Arial"/>
                <w:i/>
                <w:iCs/>
              </w:rPr>
              <w:t>Budget</w:t>
            </w:r>
          </w:p>
        </w:tc>
        <w:tc>
          <w:tcPr>
            <w:tcW w:w="0" w:type="auto"/>
            <w:tcBorders>
              <w:top w:val="single" w:sz="4" w:space="0" w:color="auto"/>
              <w:left w:val="single" w:sz="4" w:space="0" w:color="auto"/>
              <w:bottom w:val="single" w:sz="4" w:space="0" w:color="auto"/>
              <w:right w:val="single" w:sz="4" w:space="0" w:color="auto"/>
            </w:tcBorders>
          </w:tcPr>
          <w:p w14:paraId="5DC3D4D7" w14:textId="4EA1D2DC" w:rsidR="00527C47" w:rsidRPr="00F84C0C" w:rsidRDefault="00527C47" w:rsidP="00151A58">
            <w:pPr>
              <w:spacing w:before="100" w:beforeAutospacing="1"/>
              <w:rPr>
                <w:rFonts w:ascii="Arial" w:hAnsi="Arial" w:cs="Arial"/>
              </w:rPr>
            </w:pPr>
            <w:r w:rsidRPr="00F84C0C">
              <w:rPr>
                <w:rFonts w:ascii="Arial" w:hAnsi="Arial" w:cs="Arial"/>
              </w:rPr>
              <w:t>N/A</w:t>
            </w:r>
          </w:p>
        </w:tc>
      </w:tr>
      <w:tr w:rsidR="00527C47" w:rsidRPr="00C743BD" w14:paraId="117708C7" w14:textId="77777777" w:rsidTr="00833E9B">
        <w:tc>
          <w:tcPr>
            <w:tcW w:w="0" w:type="auto"/>
            <w:tcBorders>
              <w:top w:val="single" w:sz="4" w:space="0" w:color="auto"/>
              <w:left w:val="single" w:sz="4" w:space="0" w:color="auto"/>
              <w:bottom w:val="single" w:sz="4" w:space="0" w:color="auto"/>
              <w:right w:val="single" w:sz="4" w:space="0" w:color="auto"/>
            </w:tcBorders>
          </w:tcPr>
          <w:p w14:paraId="0BFC5854" w14:textId="46A9D227" w:rsidR="00527C47" w:rsidRPr="0043592F" w:rsidRDefault="00527C47" w:rsidP="00151A58">
            <w:pPr>
              <w:spacing w:before="100" w:beforeAutospacing="1"/>
              <w:rPr>
                <w:rFonts w:ascii="Arial" w:hAnsi="Arial" w:cs="Arial"/>
                <w:i/>
                <w:iCs/>
              </w:rPr>
            </w:pPr>
            <w:r w:rsidRPr="0043592F">
              <w:rPr>
                <w:rFonts w:ascii="Arial" w:hAnsi="Arial" w:cs="Arial"/>
                <w:i/>
                <w:iCs/>
              </w:rPr>
              <w:t>Delegations</w:t>
            </w:r>
          </w:p>
        </w:tc>
        <w:tc>
          <w:tcPr>
            <w:tcW w:w="0" w:type="auto"/>
            <w:tcBorders>
              <w:top w:val="single" w:sz="4" w:space="0" w:color="auto"/>
              <w:left w:val="single" w:sz="4" w:space="0" w:color="auto"/>
              <w:bottom w:val="single" w:sz="4" w:space="0" w:color="auto"/>
              <w:right w:val="single" w:sz="4" w:space="0" w:color="auto"/>
            </w:tcBorders>
          </w:tcPr>
          <w:p w14:paraId="6AD53C4B" w14:textId="0DC69FD4" w:rsidR="00527C47" w:rsidRPr="00C743BD" w:rsidRDefault="00527C47" w:rsidP="00151A58">
            <w:pPr>
              <w:spacing w:before="100" w:beforeAutospacing="1"/>
              <w:rPr>
                <w:rFonts w:ascii="Arial" w:hAnsi="Arial" w:cs="Arial"/>
              </w:rPr>
            </w:pPr>
            <w:r w:rsidRPr="00C743BD">
              <w:rPr>
                <w:rFonts w:ascii="Arial" w:hAnsi="Arial" w:cs="Arial"/>
              </w:rPr>
              <w:t>Delegations under the Local Government Act 2009 and as directed and published in Council’s Delegation Register</w:t>
            </w:r>
            <w:r w:rsidR="001D36D9">
              <w:rPr>
                <w:rFonts w:ascii="Arial" w:hAnsi="Arial" w:cs="Arial"/>
              </w:rPr>
              <w:br/>
            </w:r>
          </w:p>
        </w:tc>
      </w:tr>
      <w:tr w:rsidR="00B9104E" w:rsidRPr="00C743BD" w14:paraId="5F15D87E" w14:textId="77777777" w:rsidTr="00833E9B">
        <w:tc>
          <w:tcPr>
            <w:tcW w:w="0" w:type="auto"/>
            <w:gridSpan w:val="2"/>
            <w:tcBorders>
              <w:top w:val="single" w:sz="4" w:space="0" w:color="auto"/>
              <w:bottom w:val="single" w:sz="4" w:space="0" w:color="auto"/>
            </w:tcBorders>
          </w:tcPr>
          <w:p w14:paraId="1522474C" w14:textId="77777777" w:rsidR="00B9104E" w:rsidRPr="00C743BD" w:rsidRDefault="00B9104E" w:rsidP="00151A58">
            <w:pPr>
              <w:spacing w:before="100" w:beforeAutospacing="1"/>
              <w:rPr>
                <w:rFonts w:ascii="Arial" w:hAnsi="Arial" w:cs="Arial"/>
                <w:b/>
                <w:bCs/>
              </w:rPr>
            </w:pPr>
          </w:p>
        </w:tc>
      </w:tr>
      <w:tr w:rsidR="009B4FC9" w:rsidRPr="00C743BD" w14:paraId="57CFDE4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2DF62AAC" w14:textId="5C8F22CE" w:rsidR="009B4FC9" w:rsidRPr="00C743BD" w:rsidRDefault="009B4FC9" w:rsidP="00151A58">
            <w:pPr>
              <w:spacing w:before="100" w:beforeAutospacing="1"/>
              <w:rPr>
                <w:rFonts w:ascii="Arial" w:hAnsi="Arial" w:cs="Arial"/>
              </w:rPr>
            </w:pPr>
            <w:r w:rsidRPr="00C743BD">
              <w:rPr>
                <w:rFonts w:ascii="Arial" w:hAnsi="Arial" w:cs="Arial"/>
                <w:b/>
                <w:bCs/>
              </w:rPr>
              <w:t>Knowledge &amp; Experience</w:t>
            </w:r>
          </w:p>
        </w:tc>
      </w:tr>
      <w:tr w:rsidR="00527C47" w:rsidRPr="00C743BD" w14:paraId="77AB4D3A" w14:textId="77777777" w:rsidTr="004B3C48">
        <w:trPr>
          <w:trHeight w:val="3747"/>
        </w:trPr>
        <w:tc>
          <w:tcPr>
            <w:tcW w:w="0" w:type="auto"/>
            <w:gridSpan w:val="2"/>
            <w:tcBorders>
              <w:top w:val="single" w:sz="4" w:space="0" w:color="auto"/>
              <w:left w:val="single" w:sz="4" w:space="0" w:color="auto"/>
              <w:bottom w:val="single" w:sz="4" w:space="0" w:color="auto"/>
              <w:right w:val="single" w:sz="4" w:space="0" w:color="auto"/>
            </w:tcBorders>
          </w:tcPr>
          <w:p w14:paraId="1F44A41F" w14:textId="426A5D6E" w:rsidR="00663FB9" w:rsidRPr="00663FB9" w:rsidRDefault="00663FB9" w:rsidP="00FC1575">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663FB9">
              <w:rPr>
                <w:rFonts w:ascii="Arial" w:hAnsi="Arial" w:cs="Arial"/>
              </w:rPr>
              <w:t>Substantial experience in</w:t>
            </w:r>
            <w:r w:rsidR="005101EE">
              <w:rPr>
                <w:rFonts w:ascii="Arial" w:hAnsi="Arial" w:cs="Arial"/>
              </w:rPr>
              <w:t xml:space="preserve"> portfolio,</w:t>
            </w:r>
            <w:r w:rsidRPr="00663FB9">
              <w:rPr>
                <w:rFonts w:ascii="Arial" w:hAnsi="Arial" w:cs="Arial"/>
              </w:rPr>
              <w:t xml:space="preserve"> program and project management and associated risk management practices and skills in the delivery of various multi-phase projects.</w:t>
            </w:r>
          </w:p>
          <w:p w14:paraId="2758FD86" w14:textId="0122232B" w:rsidR="00663FB9" w:rsidRDefault="00663FB9" w:rsidP="00FC1575">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663FB9">
              <w:rPr>
                <w:rFonts w:ascii="Arial" w:hAnsi="Arial" w:cs="Arial"/>
              </w:rPr>
              <w:t>Knowledge and experience in delivery of multi-disciplinary projects</w:t>
            </w:r>
            <w:r w:rsidR="009F7CE8">
              <w:rPr>
                <w:rFonts w:ascii="Arial" w:hAnsi="Arial" w:cs="Arial"/>
              </w:rPr>
              <w:t xml:space="preserve"> with </w:t>
            </w:r>
            <w:proofErr w:type="gramStart"/>
            <w:r w:rsidR="009F7CE8">
              <w:rPr>
                <w:rFonts w:ascii="Arial" w:hAnsi="Arial" w:cs="Arial"/>
              </w:rPr>
              <w:t>a large number of</w:t>
            </w:r>
            <w:proofErr w:type="gramEnd"/>
            <w:r w:rsidR="009F7CE8">
              <w:rPr>
                <w:rFonts w:ascii="Arial" w:hAnsi="Arial" w:cs="Arial"/>
              </w:rPr>
              <w:t xml:space="preserve"> stakeholders and a practical and pragmatic approach to problem solving and project delivery</w:t>
            </w:r>
            <w:r w:rsidRPr="00663FB9">
              <w:rPr>
                <w:rFonts w:ascii="Arial" w:hAnsi="Arial" w:cs="Arial"/>
              </w:rPr>
              <w:t>.</w:t>
            </w:r>
          </w:p>
          <w:p w14:paraId="108E463D" w14:textId="358E9A0D" w:rsidR="00785CE7" w:rsidRPr="00663FB9" w:rsidRDefault="00785CE7" w:rsidP="00FC1575">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Pr>
                <w:rFonts w:ascii="Arial" w:hAnsi="Arial" w:cs="Arial"/>
              </w:rPr>
              <w:t>Ability to understand and interpret state and local government legislation and policies.</w:t>
            </w:r>
          </w:p>
          <w:p w14:paraId="1C02C35E" w14:textId="77777777" w:rsidR="00663FB9" w:rsidRPr="00663FB9" w:rsidRDefault="00663FB9" w:rsidP="00FC1575">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663FB9">
              <w:rPr>
                <w:rFonts w:ascii="Arial" w:hAnsi="Arial" w:cs="Arial"/>
              </w:rPr>
              <w:t>Ability to be responsive to changes in direction in uncertain or emergent circumstances and in a rapidly changing policy environment.</w:t>
            </w:r>
          </w:p>
          <w:p w14:paraId="1A1D78AD" w14:textId="15ABE278" w:rsidR="00527C47" w:rsidRPr="00663FB9" w:rsidRDefault="00663FB9" w:rsidP="00FC1575">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663FB9">
              <w:rPr>
                <w:rFonts w:ascii="Arial" w:hAnsi="Arial" w:cs="Arial"/>
              </w:rPr>
              <w:t xml:space="preserve">Excellent communication skills with an ability to communicate </w:t>
            </w:r>
            <w:r w:rsidR="005101EE">
              <w:rPr>
                <w:rFonts w:ascii="Arial" w:hAnsi="Arial" w:cs="Arial"/>
              </w:rPr>
              <w:t>portfolio</w:t>
            </w:r>
            <w:r w:rsidR="005101EE" w:rsidRPr="00663FB9">
              <w:rPr>
                <w:rFonts w:ascii="Arial" w:hAnsi="Arial" w:cs="Arial"/>
              </w:rPr>
              <w:t xml:space="preserve"> </w:t>
            </w:r>
            <w:r w:rsidRPr="00663FB9">
              <w:rPr>
                <w:rFonts w:ascii="Arial" w:hAnsi="Arial" w:cs="Arial"/>
              </w:rPr>
              <w:t>and timing expectations in a simple and concise manner (both verbally and in written form) and negotiate appropriate outcomes to support optimal project management, with a strong focus on the provision of quality customer service.</w:t>
            </w:r>
          </w:p>
        </w:tc>
      </w:tr>
      <w:tr w:rsidR="00B9104E" w:rsidRPr="00C743BD" w14:paraId="0435BC14" w14:textId="77777777" w:rsidTr="00833E9B">
        <w:tc>
          <w:tcPr>
            <w:tcW w:w="0" w:type="auto"/>
            <w:gridSpan w:val="2"/>
            <w:tcBorders>
              <w:top w:val="single" w:sz="4" w:space="0" w:color="auto"/>
              <w:bottom w:val="single" w:sz="4" w:space="0" w:color="auto"/>
            </w:tcBorders>
          </w:tcPr>
          <w:p w14:paraId="1F225C25" w14:textId="77777777" w:rsidR="00B9104E" w:rsidRPr="00C743BD" w:rsidRDefault="00B9104E" w:rsidP="00151A58">
            <w:pPr>
              <w:spacing w:before="100" w:beforeAutospacing="1"/>
              <w:ind w:right="-1"/>
              <w:rPr>
                <w:rFonts w:ascii="Arial" w:hAnsi="Arial" w:cs="Arial"/>
                <w:b/>
                <w:bCs/>
              </w:rPr>
            </w:pPr>
          </w:p>
        </w:tc>
      </w:tr>
      <w:tr w:rsidR="00527C47" w:rsidRPr="00C743BD" w14:paraId="1D1328B1"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41F63319" w14:textId="4DA3BACF" w:rsidR="00527C47" w:rsidRPr="00C743BD" w:rsidRDefault="00527C47" w:rsidP="00151A58">
            <w:pPr>
              <w:spacing w:before="100" w:beforeAutospacing="1"/>
              <w:ind w:right="-1"/>
              <w:rPr>
                <w:rFonts w:ascii="Arial" w:hAnsi="Arial" w:cs="Arial"/>
                <w:b/>
                <w:bCs/>
              </w:rPr>
            </w:pPr>
            <w:r w:rsidRPr="00C743BD">
              <w:rPr>
                <w:rFonts w:ascii="Arial" w:hAnsi="Arial" w:cs="Arial"/>
                <w:b/>
                <w:bCs/>
              </w:rPr>
              <w:t>Qualifications</w:t>
            </w:r>
          </w:p>
        </w:tc>
      </w:tr>
      <w:tr w:rsidR="00527C47" w:rsidRPr="00C743BD" w14:paraId="39E1E2F0" w14:textId="77777777" w:rsidTr="004B3C48">
        <w:trPr>
          <w:trHeight w:val="1230"/>
        </w:trPr>
        <w:tc>
          <w:tcPr>
            <w:tcW w:w="0" w:type="auto"/>
            <w:gridSpan w:val="2"/>
            <w:tcBorders>
              <w:top w:val="single" w:sz="4" w:space="0" w:color="auto"/>
              <w:left w:val="single" w:sz="4" w:space="0" w:color="auto"/>
              <w:bottom w:val="single" w:sz="4" w:space="0" w:color="auto"/>
              <w:right w:val="single" w:sz="4" w:space="0" w:color="auto"/>
            </w:tcBorders>
          </w:tcPr>
          <w:p w14:paraId="6FD32748" w14:textId="3FE30F20" w:rsidR="004B3C48" w:rsidRDefault="004B3C48" w:rsidP="00FC1575">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4B3C48">
              <w:rPr>
                <w:rFonts w:ascii="Arial" w:hAnsi="Arial" w:cs="Arial"/>
              </w:rPr>
              <w:t xml:space="preserve">Tertiary qualification in business management, project management, other relevant training, or equivalent experience in a similar role. </w:t>
            </w:r>
          </w:p>
          <w:p w14:paraId="1BAC3E61" w14:textId="34244E0D" w:rsidR="00527C47" w:rsidRPr="00FC1575" w:rsidRDefault="00FC1575" w:rsidP="00FC1575">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FC1575">
              <w:rPr>
                <w:rFonts w:ascii="Arial" w:hAnsi="Arial" w:cs="Arial"/>
              </w:rPr>
              <w:t xml:space="preserve">Current C class driver’s licence. </w:t>
            </w:r>
          </w:p>
        </w:tc>
      </w:tr>
      <w:tr w:rsidR="009B4FC9" w:rsidRPr="00C743BD" w14:paraId="6C24D9CA" w14:textId="77777777" w:rsidTr="00840456">
        <w:tc>
          <w:tcPr>
            <w:tcW w:w="0" w:type="auto"/>
            <w:gridSpan w:val="2"/>
            <w:tcBorders>
              <w:top w:val="single" w:sz="4" w:space="0" w:color="auto"/>
            </w:tcBorders>
          </w:tcPr>
          <w:p w14:paraId="5D10E4C2" w14:textId="17E190CA" w:rsidR="00DB13DD" w:rsidRPr="00C743BD" w:rsidRDefault="00DB13DD" w:rsidP="00151A58">
            <w:pPr>
              <w:overflowPunct w:val="0"/>
              <w:autoSpaceDE w:val="0"/>
              <w:autoSpaceDN w:val="0"/>
              <w:adjustRightInd w:val="0"/>
              <w:spacing w:before="100" w:beforeAutospacing="1"/>
              <w:textAlignment w:val="baseline"/>
              <w:rPr>
                <w:rFonts w:ascii="Arial" w:hAnsi="Arial" w:cs="Arial"/>
              </w:rPr>
            </w:pPr>
          </w:p>
        </w:tc>
      </w:tr>
      <w:tr w:rsidR="00527C47" w:rsidRPr="00C743BD" w14:paraId="3129B4CC" w14:textId="77777777" w:rsidTr="00840456">
        <w:tc>
          <w:tcPr>
            <w:tcW w:w="0" w:type="auto"/>
            <w:gridSpan w:val="2"/>
          </w:tcPr>
          <w:p w14:paraId="0C18DED8" w14:textId="4AC07959" w:rsidR="00527C47" w:rsidRPr="00C743BD" w:rsidRDefault="009B4FC9" w:rsidP="0050561A">
            <w:pPr>
              <w:spacing w:before="100" w:beforeAutospacing="1"/>
              <w:jc w:val="center"/>
              <w:rPr>
                <w:rFonts w:ascii="Arial" w:hAnsi="Arial" w:cs="Arial"/>
              </w:rPr>
            </w:pPr>
            <w:r w:rsidRPr="00DB13DD">
              <w:rPr>
                <w:rFonts w:ascii="Arial" w:hAnsi="Arial" w:cs="Arial"/>
                <w:i/>
                <w:iCs/>
                <w:sz w:val="18"/>
                <w:szCs w:val="18"/>
              </w:rPr>
              <w:t>Note: This position description reflects a summary of the key accountabilities of the position, it is not intended to be an all-inclusive list of duties, steps and tasks. Leaders may direct team members to perform other duties at their discretion.</w:t>
            </w:r>
          </w:p>
        </w:tc>
      </w:tr>
    </w:tbl>
    <w:p w14:paraId="4114E5C7" w14:textId="6D07D8FD" w:rsidR="00343029" w:rsidRDefault="00343029" w:rsidP="00151A58">
      <w:pPr>
        <w:spacing w:line="240" w:lineRule="auto"/>
        <w:ind w:left="284" w:right="-1"/>
        <w:rPr>
          <w:rFonts w:ascii="Arial" w:hAnsi="Arial" w:cs="Arial"/>
          <w:b/>
          <w:bCs/>
        </w:rPr>
      </w:pPr>
    </w:p>
    <w:p w14:paraId="3AB5717E" w14:textId="77777777" w:rsidR="00D814FA" w:rsidRPr="004330E5" w:rsidRDefault="00D814FA" w:rsidP="00151A58">
      <w:pPr>
        <w:spacing w:before="120" w:after="120"/>
        <w:ind w:left="284"/>
      </w:pPr>
    </w:p>
    <w:sectPr w:rsidR="00D814FA" w:rsidRPr="004330E5"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8052F" w14:textId="77777777" w:rsidR="00523EC3" w:rsidRDefault="00523EC3" w:rsidP="001970CE">
      <w:r>
        <w:separator/>
      </w:r>
    </w:p>
  </w:endnote>
  <w:endnote w:type="continuationSeparator" w:id="0">
    <w:p w14:paraId="61E28275" w14:textId="77777777" w:rsidR="00523EC3" w:rsidRDefault="00523EC3" w:rsidP="001970CE">
      <w:r>
        <w:continuationSeparator/>
      </w:r>
    </w:p>
  </w:endnote>
  <w:endnote w:type="continuationNotice" w:id="1">
    <w:p w14:paraId="0DB208EA" w14:textId="77777777" w:rsidR="00523EC3" w:rsidRDefault="00523E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FD1EF" w14:textId="77777777" w:rsidR="00523EC3" w:rsidRDefault="00523EC3" w:rsidP="001970CE">
      <w:r>
        <w:separator/>
      </w:r>
    </w:p>
  </w:footnote>
  <w:footnote w:type="continuationSeparator" w:id="0">
    <w:p w14:paraId="45CC51D4" w14:textId="77777777" w:rsidR="00523EC3" w:rsidRDefault="00523EC3" w:rsidP="001970CE">
      <w:r>
        <w:continuationSeparator/>
      </w:r>
    </w:p>
  </w:footnote>
  <w:footnote w:type="continuationNotice" w:id="1">
    <w:p w14:paraId="2F4BD402" w14:textId="77777777" w:rsidR="00523EC3" w:rsidRDefault="00523EC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3"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5"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BC2F3C"/>
    <w:multiLevelType w:val="hybridMultilevel"/>
    <w:tmpl w:val="9C982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8"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8"/>
  </w:num>
  <w:num w:numId="2" w16cid:durableId="737478678">
    <w:abstractNumId w:val="1"/>
  </w:num>
  <w:num w:numId="3" w16cid:durableId="1764256384">
    <w:abstractNumId w:val="4"/>
  </w:num>
  <w:num w:numId="4" w16cid:durableId="488642138">
    <w:abstractNumId w:val="11"/>
  </w:num>
  <w:num w:numId="5" w16cid:durableId="482695614">
    <w:abstractNumId w:val="3"/>
  </w:num>
  <w:num w:numId="6" w16cid:durableId="854002569">
    <w:abstractNumId w:val="10"/>
  </w:num>
  <w:num w:numId="7" w16cid:durableId="970860252">
    <w:abstractNumId w:val="5"/>
  </w:num>
  <w:num w:numId="8" w16cid:durableId="1782988409">
    <w:abstractNumId w:val="9"/>
  </w:num>
  <w:num w:numId="9" w16cid:durableId="298919262">
    <w:abstractNumId w:val="2"/>
  </w:num>
  <w:num w:numId="10" w16cid:durableId="1060517005">
    <w:abstractNumId w:val="7"/>
  </w:num>
  <w:num w:numId="11" w16cid:durableId="714701030">
    <w:abstractNumId w:val="6"/>
  </w:num>
  <w:num w:numId="12" w16cid:durableId="191960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C5FCF"/>
    <w:rsid w:val="000D0DEB"/>
    <w:rsid w:val="000F3660"/>
    <w:rsid w:val="000F730B"/>
    <w:rsid w:val="00151A58"/>
    <w:rsid w:val="00152AA6"/>
    <w:rsid w:val="001533D5"/>
    <w:rsid w:val="00157F72"/>
    <w:rsid w:val="001970CE"/>
    <w:rsid w:val="001A1CEE"/>
    <w:rsid w:val="001B14C9"/>
    <w:rsid w:val="001C1848"/>
    <w:rsid w:val="001C6423"/>
    <w:rsid w:val="001D36D9"/>
    <w:rsid w:val="001E5369"/>
    <w:rsid w:val="00204795"/>
    <w:rsid w:val="0025497D"/>
    <w:rsid w:val="00290654"/>
    <w:rsid w:val="002A3F8F"/>
    <w:rsid w:val="002B2817"/>
    <w:rsid w:val="002B2C82"/>
    <w:rsid w:val="002B74CA"/>
    <w:rsid w:val="003045EA"/>
    <w:rsid w:val="00343029"/>
    <w:rsid w:val="00360C2E"/>
    <w:rsid w:val="00394E27"/>
    <w:rsid w:val="003C71EC"/>
    <w:rsid w:val="003E3E35"/>
    <w:rsid w:val="003F371F"/>
    <w:rsid w:val="003F512C"/>
    <w:rsid w:val="003F78DB"/>
    <w:rsid w:val="004243A7"/>
    <w:rsid w:val="0043246D"/>
    <w:rsid w:val="004330E5"/>
    <w:rsid w:val="0043592F"/>
    <w:rsid w:val="00447118"/>
    <w:rsid w:val="004A3917"/>
    <w:rsid w:val="004B3C48"/>
    <w:rsid w:val="0050561A"/>
    <w:rsid w:val="005101EE"/>
    <w:rsid w:val="00520FED"/>
    <w:rsid w:val="00523EC3"/>
    <w:rsid w:val="00527C47"/>
    <w:rsid w:val="005319B6"/>
    <w:rsid w:val="00550B2B"/>
    <w:rsid w:val="00553AF0"/>
    <w:rsid w:val="00560019"/>
    <w:rsid w:val="00564EDF"/>
    <w:rsid w:val="00592375"/>
    <w:rsid w:val="005A73BE"/>
    <w:rsid w:val="005C1B91"/>
    <w:rsid w:val="005D35CD"/>
    <w:rsid w:val="005D447C"/>
    <w:rsid w:val="005D670F"/>
    <w:rsid w:val="005F5C1C"/>
    <w:rsid w:val="00604917"/>
    <w:rsid w:val="00611BA4"/>
    <w:rsid w:val="00663FB9"/>
    <w:rsid w:val="0066562E"/>
    <w:rsid w:val="00671CCE"/>
    <w:rsid w:val="006B527F"/>
    <w:rsid w:val="006C0A63"/>
    <w:rsid w:val="006C1D8D"/>
    <w:rsid w:val="006C36E3"/>
    <w:rsid w:val="006C5FD7"/>
    <w:rsid w:val="006C6B5C"/>
    <w:rsid w:val="006D4E9B"/>
    <w:rsid w:val="006E63C0"/>
    <w:rsid w:val="006F5F2F"/>
    <w:rsid w:val="00712358"/>
    <w:rsid w:val="00722654"/>
    <w:rsid w:val="00726563"/>
    <w:rsid w:val="00745043"/>
    <w:rsid w:val="00785CE7"/>
    <w:rsid w:val="007B7194"/>
    <w:rsid w:val="007C5B1F"/>
    <w:rsid w:val="007E70BB"/>
    <w:rsid w:val="007F1495"/>
    <w:rsid w:val="007F419E"/>
    <w:rsid w:val="00833E9B"/>
    <w:rsid w:val="00840456"/>
    <w:rsid w:val="00844737"/>
    <w:rsid w:val="0084743C"/>
    <w:rsid w:val="00874462"/>
    <w:rsid w:val="00881B85"/>
    <w:rsid w:val="00932231"/>
    <w:rsid w:val="00932B64"/>
    <w:rsid w:val="00950E3A"/>
    <w:rsid w:val="009677B0"/>
    <w:rsid w:val="009B4FC9"/>
    <w:rsid w:val="009B5F26"/>
    <w:rsid w:val="009F578A"/>
    <w:rsid w:val="009F7CE8"/>
    <w:rsid w:val="00A10C9B"/>
    <w:rsid w:val="00A35093"/>
    <w:rsid w:val="00A53621"/>
    <w:rsid w:val="00A70E8A"/>
    <w:rsid w:val="00A84945"/>
    <w:rsid w:val="00AB2CBC"/>
    <w:rsid w:val="00AC075B"/>
    <w:rsid w:val="00AC1416"/>
    <w:rsid w:val="00AE5B6D"/>
    <w:rsid w:val="00B06881"/>
    <w:rsid w:val="00B373F0"/>
    <w:rsid w:val="00B9104E"/>
    <w:rsid w:val="00BF3B2D"/>
    <w:rsid w:val="00BF7351"/>
    <w:rsid w:val="00C231B9"/>
    <w:rsid w:val="00C440A5"/>
    <w:rsid w:val="00C6374A"/>
    <w:rsid w:val="00C743BD"/>
    <w:rsid w:val="00CA4D21"/>
    <w:rsid w:val="00CB410F"/>
    <w:rsid w:val="00D030DF"/>
    <w:rsid w:val="00D3657F"/>
    <w:rsid w:val="00D62202"/>
    <w:rsid w:val="00D814FA"/>
    <w:rsid w:val="00D8249F"/>
    <w:rsid w:val="00D864A6"/>
    <w:rsid w:val="00DA739F"/>
    <w:rsid w:val="00DB13DD"/>
    <w:rsid w:val="00DB26E1"/>
    <w:rsid w:val="00DE2146"/>
    <w:rsid w:val="00DF7569"/>
    <w:rsid w:val="00E34F96"/>
    <w:rsid w:val="00E6330B"/>
    <w:rsid w:val="00E66536"/>
    <w:rsid w:val="00E82573"/>
    <w:rsid w:val="00E9298E"/>
    <w:rsid w:val="00EC4A5E"/>
    <w:rsid w:val="00F24799"/>
    <w:rsid w:val="00F26EE6"/>
    <w:rsid w:val="00F7745F"/>
    <w:rsid w:val="00F84C0C"/>
    <w:rsid w:val="00FB5C71"/>
    <w:rsid w:val="00FB7CBB"/>
    <w:rsid w:val="00FC1575"/>
    <w:rsid w:val="00FC3AEA"/>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customXml/itemProps3.xml><?xml version="1.0" encoding="utf-8"?>
<ds:datastoreItem xmlns:ds="http://schemas.openxmlformats.org/officeDocument/2006/customXml" ds:itemID="{8BFB4543-870F-46EA-8AD3-29ACB2E88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MBRC</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Amanda Samson</cp:lastModifiedBy>
  <cp:revision>16</cp:revision>
  <cp:lastPrinted>2024-10-08T07:14:00Z</cp:lastPrinted>
  <dcterms:created xsi:type="dcterms:W3CDTF">2024-10-24T02:11:00Z</dcterms:created>
  <dcterms:modified xsi:type="dcterms:W3CDTF">2024-10-30T22:17:00Z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