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718F" w14:textId="77777777" w:rsidR="00A1079D" w:rsidRDefault="00A1079D" w:rsidP="00A1079D">
      <w:pPr>
        <w:jc w:val="both"/>
      </w:pPr>
    </w:p>
    <w:p w14:paraId="3C8B4906" w14:textId="77777777" w:rsidR="00A1079D" w:rsidRDefault="00A1079D" w:rsidP="00A1079D">
      <w:pPr>
        <w:jc w:val="both"/>
      </w:pPr>
    </w:p>
    <w:tbl>
      <w:tblPr>
        <w:tblpPr w:leftFromText="180" w:rightFromText="180"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383"/>
        <w:gridCol w:w="384"/>
        <w:gridCol w:w="384"/>
        <w:gridCol w:w="384"/>
        <w:gridCol w:w="384"/>
        <w:gridCol w:w="384"/>
      </w:tblGrid>
      <w:tr w:rsidR="00A1079D" w:rsidRPr="009D7131" w14:paraId="7EBD0317" w14:textId="77777777" w:rsidTr="00A02341">
        <w:tc>
          <w:tcPr>
            <w:tcW w:w="1666" w:type="dxa"/>
            <w:tcBorders>
              <w:top w:val="nil"/>
              <w:left w:val="nil"/>
              <w:bottom w:val="nil"/>
              <w:right w:val="single" w:sz="4" w:space="0" w:color="8DC63F"/>
            </w:tcBorders>
            <w:shd w:val="clear" w:color="auto" w:fill="auto"/>
          </w:tcPr>
          <w:p w14:paraId="467D4F5C" w14:textId="77777777" w:rsidR="00A1079D" w:rsidRPr="009D7131" w:rsidRDefault="00A1079D" w:rsidP="00A02341">
            <w:pPr>
              <w:pStyle w:val="CompassMainHeading"/>
              <w:spacing w:after="0"/>
              <w:jc w:val="both"/>
              <w:rPr>
                <w:rFonts w:ascii="Calibri" w:hAnsi="Calibri"/>
                <w:b/>
                <w:color w:val="auto"/>
                <w:sz w:val="24"/>
                <w:szCs w:val="24"/>
              </w:rPr>
            </w:pPr>
            <w:r w:rsidRPr="009D7131">
              <w:rPr>
                <w:rFonts w:ascii="Calibri" w:hAnsi="Calibri"/>
                <w:b/>
                <w:color w:val="auto"/>
                <w:sz w:val="24"/>
                <w:szCs w:val="24"/>
              </w:rPr>
              <w:t>Employee #</w:t>
            </w:r>
          </w:p>
        </w:tc>
        <w:tc>
          <w:tcPr>
            <w:tcW w:w="383" w:type="dxa"/>
            <w:tcBorders>
              <w:top w:val="single" w:sz="4" w:space="0" w:color="8DC63F"/>
              <w:left w:val="single" w:sz="4" w:space="0" w:color="8DC63F"/>
              <w:bottom w:val="single" w:sz="4" w:space="0" w:color="8DC63F"/>
              <w:right w:val="single" w:sz="4" w:space="0" w:color="8DC63F"/>
            </w:tcBorders>
            <w:shd w:val="clear" w:color="auto" w:fill="auto"/>
          </w:tcPr>
          <w:p w14:paraId="505A50A4" w14:textId="79AF5F81" w:rsidR="00A1079D" w:rsidRPr="009D7131" w:rsidRDefault="00A1079D" w:rsidP="00A02341">
            <w:pPr>
              <w:pStyle w:val="CompassMainHeading"/>
              <w:spacing w:after="0"/>
              <w:jc w:val="both"/>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33D483B6" w14:textId="4E359C06" w:rsidR="00A1079D" w:rsidRPr="009D7131" w:rsidRDefault="00A1079D" w:rsidP="00A02341">
            <w:pPr>
              <w:pStyle w:val="CompassMainHeading"/>
              <w:spacing w:after="0"/>
              <w:jc w:val="both"/>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7ACDB8AD" w14:textId="1672D3D7" w:rsidR="00A1079D" w:rsidRPr="009D7131" w:rsidRDefault="00A1079D" w:rsidP="00A02341">
            <w:pPr>
              <w:pStyle w:val="CompassMainHeading"/>
              <w:spacing w:after="0"/>
              <w:jc w:val="both"/>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4132C3B4" w14:textId="4F088F6B" w:rsidR="00A1079D" w:rsidRPr="009D7131" w:rsidRDefault="00A1079D" w:rsidP="00A02341">
            <w:pPr>
              <w:pStyle w:val="CompassMainHeading"/>
              <w:spacing w:after="0"/>
              <w:jc w:val="both"/>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538A97CC" w14:textId="287C990F" w:rsidR="00A1079D" w:rsidRPr="009D7131" w:rsidRDefault="00A1079D" w:rsidP="00A02341">
            <w:pPr>
              <w:pStyle w:val="CompassMainHeading"/>
              <w:spacing w:after="0"/>
              <w:jc w:val="both"/>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06EE4AEC" w14:textId="4373A497" w:rsidR="00A1079D" w:rsidRPr="009D7131" w:rsidRDefault="00A1079D" w:rsidP="00A02341">
            <w:pPr>
              <w:pStyle w:val="CompassMainHeading"/>
              <w:spacing w:after="0"/>
              <w:jc w:val="both"/>
              <w:rPr>
                <w:rFonts w:ascii="Calibri" w:hAnsi="Calibri"/>
                <w:b/>
                <w:color w:val="auto"/>
                <w:sz w:val="24"/>
                <w:szCs w:val="24"/>
              </w:rPr>
            </w:pPr>
          </w:p>
        </w:tc>
      </w:tr>
    </w:tbl>
    <w:p w14:paraId="342C94DF" w14:textId="77777777" w:rsidR="00A1079D" w:rsidRPr="000C77CB" w:rsidRDefault="00A1079D" w:rsidP="00A1079D">
      <w:pPr>
        <w:jc w:val="center"/>
        <w:rPr>
          <w:rFonts w:ascii="Calibri" w:hAnsi="Calibri" w:cs="Arial"/>
          <w:b/>
          <w:color w:val="69C028"/>
          <w:sz w:val="36"/>
          <w:szCs w:val="36"/>
        </w:rPr>
      </w:pPr>
      <w:r w:rsidRPr="000C77CB">
        <w:rPr>
          <w:rFonts w:ascii="Calibri" w:hAnsi="Calibri" w:cs="Arial"/>
          <w:b/>
          <w:color w:val="69C028"/>
          <w:sz w:val="36"/>
          <w:szCs w:val="36"/>
        </w:rPr>
        <w:t>Job Description</w:t>
      </w:r>
    </w:p>
    <w:p w14:paraId="2D58113F" w14:textId="77777777" w:rsidR="00A1079D" w:rsidRPr="00870713" w:rsidRDefault="00A1079D" w:rsidP="00A1079D">
      <w:pPr>
        <w:jc w:val="both"/>
        <w:rPr>
          <w:rFonts w:ascii="Calibri" w:hAnsi="Calibri" w:cs="Arial"/>
          <w:b/>
        </w:rPr>
      </w:pPr>
    </w:p>
    <w:tbl>
      <w:tblPr>
        <w:tblW w:w="10133" w:type="dxa"/>
        <w:tblLayout w:type="fixed"/>
        <w:tblLook w:val="01E0" w:firstRow="1" w:lastRow="1" w:firstColumn="1" w:lastColumn="1" w:noHBand="0" w:noVBand="0"/>
      </w:tblPr>
      <w:tblGrid>
        <w:gridCol w:w="9"/>
        <w:gridCol w:w="1091"/>
        <w:gridCol w:w="743"/>
        <w:gridCol w:w="2231"/>
        <w:gridCol w:w="709"/>
        <w:gridCol w:w="168"/>
        <w:gridCol w:w="8"/>
        <w:gridCol w:w="111"/>
        <w:gridCol w:w="1876"/>
        <w:gridCol w:w="246"/>
        <w:gridCol w:w="1009"/>
        <w:gridCol w:w="1401"/>
        <w:gridCol w:w="141"/>
        <w:gridCol w:w="99"/>
        <w:gridCol w:w="47"/>
        <w:gridCol w:w="244"/>
      </w:tblGrid>
      <w:tr w:rsidR="00A1079D" w:rsidRPr="000C77CB" w14:paraId="0945846D" w14:textId="77777777" w:rsidTr="001153DE">
        <w:trPr>
          <w:gridAfter w:val="3"/>
          <w:wAfter w:w="390" w:type="dxa"/>
          <w:trHeight w:hRule="exact" w:val="397"/>
        </w:trPr>
        <w:tc>
          <w:tcPr>
            <w:tcW w:w="1843" w:type="dxa"/>
            <w:gridSpan w:val="3"/>
            <w:vAlign w:val="center"/>
          </w:tcPr>
          <w:p w14:paraId="269A5662" w14:textId="77777777" w:rsidR="00A1079D" w:rsidRPr="00E44084" w:rsidRDefault="00A1079D" w:rsidP="00A02341">
            <w:pPr>
              <w:jc w:val="both"/>
              <w:rPr>
                <w:rFonts w:ascii="Calibri" w:hAnsi="Calibri" w:cs="Arial"/>
                <w:b/>
                <w:color w:val="75C810"/>
                <w:sz w:val="24"/>
                <w:szCs w:val="24"/>
              </w:rPr>
            </w:pPr>
            <w:r w:rsidRPr="00E44084">
              <w:rPr>
                <w:rFonts w:ascii="Calibri" w:hAnsi="Calibri" w:cs="Arial"/>
                <w:b/>
                <w:color w:val="69C028"/>
                <w:sz w:val="24"/>
                <w:szCs w:val="24"/>
              </w:rPr>
              <w:t>Job Title</w:t>
            </w:r>
          </w:p>
        </w:tc>
        <w:tc>
          <w:tcPr>
            <w:tcW w:w="3227" w:type="dxa"/>
            <w:gridSpan w:val="5"/>
            <w:vAlign w:val="center"/>
          </w:tcPr>
          <w:p w14:paraId="09F0C5CC" w14:textId="64F7D65C" w:rsidR="00A1079D" w:rsidRPr="00E44084" w:rsidRDefault="002F22B8" w:rsidP="00A02341">
            <w:pPr>
              <w:jc w:val="both"/>
              <w:rPr>
                <w:rFonts w:ascii="Calibri" w:hAnsi="Calibri" w:cs="Arial"/>
                <w:b/>
                <w:sz w:val="24"/>
                <w:szCs w:val="24"/>
              </w:rPr>
            </w:pPr>
            <w:r>
              <w:rPr>
                <w:rFonts w:ascii="Calibri" w:hAnsi="Calibri" w:cs="Arial"/>
                <w:b/>
                <w:sz w:val="24"/>
                <w:szCs w:val="24"/>
              </w:rPr>
              <w:t xml:space="preserve">Nat. </w:t>
            </w:r>
            <w:proofErr w:type="spellStart"/>
            <w:r>
              <w:rPr>
                <w:rFonts w:ascii="Calibri" w:hAnsi="Calibri" w:cs="Arial"/>
                <w:b/>
                <w:sz w:val="24"/>
                <w:szCs w:val="24"/>
              </w:rPr>
              <w:t>Mng</w:t>
            </w:r>
            <w:proofErr w:type="spellEnd"/>
            <w:r>
              <w:rPr>
                <w:rFonts w:ascii="Calibri" w:hAnsi="Calibri" w:cs="Arial"/>
                <w:b/>
                <w:sz w:val="24"/>
                <w:szCs w:val="24"/>
              </w:rPr>
              <w:t xml:space="preserve"> – Contingent Labour</w:t>
            </w:r>
          </w:p>
        </w:tc>
        <w:tc>
          <w:tcPr>
            <w:tcW w:w="1876" w:type="dxa"/>
            <w:vAlign w:val="center"/>
          </w:tcPr>
          <w:p w14:paraId="74E0CE91" w14:textId="77777777" w:rsidR="00A1079D" w:rsidRPr="00E44084" w:rsidRDefault="00A1079D" w:rsidP="00A02341">
            <w:pPr>
              <w:jc w:val="both"/>
              <w:rPr>
                <w:rFonts w:ascii="Calibri" w:hAnsi="Calibri" w:cs="Arial"/>
                <w:b/>
                <w:color w:val="69C028"/>
                <w:sz w:val="24"/>
                <w:szCs w:val="24"/>
              </w:rPr>
            </w:pPr>
            <w:r>
              <w:rPr>
                <w:rFonts w:ascii="Calibri" w:hAnsi="Calibri" w:cs="Arial"/>
                <w:b/>
                <w:color w:val="69C028"/>
                <w:sz w:val="24"/>
                <w:szCs w:val="24"/>
              </w:rPr>
              <w:t>Site Name</w:t>
            </w:r>
          </w:p>
        </w:tc>
        <w:tc>
          <w:tcPr>
            <w:tcW w:w="2797" w:type="dxa"/>
            <w:gridSpan w:val="4"/>
            <w:vAlign w:val="center"/>
          </w:tcPr>
          <w:p w14:paraId="6F617800" w14:textId="075FED4F" w:rsidR="00A1079D" w:rsidRPr="00E44084" w:rsidRDefault="00A1079D" w:rsidP="00A02341">
            <w:pPr>
              <w:jc w:val="both"/>
              <w:rPr>
                <w:rFonts w:ascii="Calibri" w:hAnsi="Calibri" w:cs="Arial"/>
                <w:b/>
                <w:sz w:val="24"/>
                <w:szCs w:val="24"/>
              </w:rPr>
            </w:pPr>
          </w:p>
        </w:tc>
      </w:tr>
      <w:tr w:rsidR="00A1079D" w:rsidRPr="000C77CB" w14:paraId="1313E538" w14:textId="77777777" w:rsidTr="001153DE">
        <w:trPr>
          <w:gridAfter w:val="3"/>
          <w:wAfter w:w="390" w:type="dxa"/>
          <w:trHeight w:hRule="exact" w:val="397"/>
        </w:trPr>
        <w:tc>
          <w:tcPr>
            <w:tcW w:w="1843" w:type="dxa"/>
            <w:gridSpan w:val="3"/>
            <w:vAlign w:val="center"/>
          </w:tcPr>
          <w:p w14:paraId="4AF5F6C7" w14:textId="77777777" w:rsidR="00A1079D" w:rsidRPr="00E44084" w:rsidRDefault="00A1079D" w:rsidP="00A02341">
            <w:pPr>
              <w:jc w:val="both"/>
              <w:rPr>
                <w:rFonts w:ascii="Calibri" w:hAnsi="Calibri" w:cs="Arial"/>
                <w:b/>
                <w:color w:val="75C810"/>
                <w:sz w:val="24"/>
                <w:szCs w:val="24"/>
              </w:rPr>
            </w:pPr>
            <w:r w:rsidRPr="00E44084">
              <w:rPr>
                <w:rFonts w:ascii="Calibri" w:hAnsi="Calibri" w:cs="Arial"/>
                <w:b/>
                <w:color w:val="75C810"/>
                <w:sz w:val="24"/>
                <w:szCs w:val="24"/>
              </w:rPr>
              <w:t>Employee Name</w:t>
            </w:r>
          </w:p>
        </w:tc>
        <w:tc>
          <w:tcPr>
            <w:tcW w:w="3227" w:type="dxa"/>
            <w:gridSpan w:val="5"/>
            <w:vAlign w:val="center"/>
          </w:tcPr>
          <w:p w14:paraId="59091E70" w14:textId="570D4BD8" w:rsidR="00A1079D" w:rsidRPr="00E44084" w:rsidRDefault="00A1079D" w:rsidP="00A02341">
            <w:pPr>
              <w:jc w:val="both"/>
              <w:rPr>
                <w:rFonts w:ascii="Calibri" w:hAnsi="Calibri" w:cs="Arial"/>
                <w:b/>
                <w:sz w:val="24"/>
                <w:szCs w:val="24"/>
              </w:rPr>
            </w:pPr>
          </w:p>
        </w:tc>
        <w:tc>
          <w:tcPr>
            <w:tcW w:w="1876" w:type="dxa"/>
            <w:vAlign w:val="center"/>
          </w:tcPr>
          <w:p w14:paraId="4DE188FA" w14:textId="77777777" w:rsidR="00A1079D" w:rsidRPr="00E44084" w:rsidRDefault="00A1079D" w:rsidP="00A02341">
            <w:pPr>
              <w:jc w:val="both"/>
              <w:rPr>
                <w:rFonts w:ascii="Calibri" w:hAnsi="Calibri" w:cs="Arial"/>
                <w:b/>
                <w:color w:val="69C028"/>
                <w:sz w:val="24"/>
                <w:szCs w:val="24"/>
              </w:rPr>
            </w:pPr>
            <w:r w:rsidRPr="00E44084">
              <w:rPr>
                <w:rFonts w:ascii="Calibri" w:hAnsi="Calibri" w:cs="Arial"/>
                <w:b/>
                <w:color w:val="69C028"/>
                <w:sz w:val="24"/>
                <w:szCs w:val="24"/>
              </w:rPr>
              <w:t>Business Sector</w:t>
            </w:r>
          </w:p>
        </w:tc>
        <w:tc>
          <w:tcPr>
            <w:tcW w:w="2797" w:type="dxa"/>
            <w:gridSpan w:val="4"/>
            <w:vAlign w:val="center"/>
          </w:tcPr>
          <w:p w14:paraId="6050B3F0" w14:textId="4BC69CA7" w:rsidR="00A1079D" w:rsidRPr="00E44084" w:rsidRDefault="001153DE" w:rsidP="00A02341">
            <w:pPr>
              <w:jc w:val="both"/>
              <w:rPr>
                <w:rFonts w:ascii="Calibri" w:hAnsi="Calibri" w:cs="Arial"/>
                <w:b/>
                <w:sz w:val="24"/>
                <w:szCs w:val="24"/>
              </w:rPr>
            </w:pPr>
            <w:r>
              <w:rPr>
                <w:rFonts w:ascii="Calibri" w:hAnsi="Calibri" w:cs="Arial"/>
                <w:b/>
                <w:sz w:val="24"/>
                <w:szCs w:val="24"/>
                <w:lang w:val="en-AU"/>
              </w:rPr>
              <w:t>Business Transformation</w:t>
            </w:r>
          </w:p>
        </w:tc>
      </w:tr>
      <w:tr w:rsidR="00A1079D" w:rsidRPr="000C77CB" w14:paraId="69B680E8" w14:textId="77777777" w:rsidTr="001153DE">
        <w:trPr>
          <w:gridAfter w:val="3"/>
          <w:wAfter w:w="390" w:type="dxa"/>
          <w:trHeight w:hRule="exact" w:val="397"/>
        </w:trPr>
        <w:tc>
          <w:tcPr>
            <w:tcW w:w="1843" w:type="dxa"/>
            <w:gridSpan w:val="3"/>
            <w:tcBorders>
              <w:bottom w:val="single" w:sz="4" w:space="0" w:color="auto"/>
            </w:tcBorders>
            <w:vAlign w:val="center"/>
          </w:tcPr>
          <w:p w14:paraId="7D4D3F73" w14:textId="77777777" w:rsidR="00A1079D" w:rsidRPr="00E44084" w:rsidRDefault="00A1079D" w:rsidP="00A02341">
            <w:pPr>
              <w:jc w:val="both"/>
              <w:rPr>
                <w:rFonts w:ascii="Calibri" w:hAnsi="Calibri" w:cs="Arial"/>
                <w:b/>
                <w:color w:val="75C810"/>
                <w:sz w:val="24"/>
                <w:szCs w:val="24"/>
              </w:rPr>
            </w:pPr>
            <w:r w:rsidRPr="00E44084">
              <w:rPr>
                <w:rFonts w:ascii="Calibri" w:hAnsi="Calibri" w:cs="Arial"/>
                <w:b/>
                <w:color w:val="69C028"/>
                <w:sz w:val="24"/>
                <w:szCs w:val="24"/>
              </w:rPr>
              <w:t>Responsible</w:t>
            </w:r>
            <w:r w:rsidRPr="00E44084">
              <w:rPr>
                <w:rFonts w:ascii="Calibri" w:hAnsi="Calibri" w:cs="Arial"/>
                <w:b/>
                <w:color w:val="75C810"/>
                <w:sz w:val="24"/>
                <w:szCs w:val="24"/>
              </w:rPr>
              <w:t xml:space="preserve"> to</w:t>
            </w:r>
          </w:p>
        </w:tc>
        <w:tc>
          <w:tcPr>
            <w:tcW w:w="3227" w:type="dxa"/>
            <w:gridSpan w:val="5"/>
            <w:tcBorders>
              <w:bottom w:val="single" w:sz="4" w:space="0" w:color="auto"/>
            </w:tcBorders>
            <w:vAlign w:val="center"/>
          </w:tcPr>
          <w:p w14:paraId="17882221" w14:textId="061F96D1" w:rsidR="00A1079D" w:rsidRPr="00450734" w:rsidRDefault="00A1079D" w:rsidP="00A02341">
            <w:pPr>
              <w:jc w:val="both"/>
              <w:rPr>
                <w:rFonts w:ascii="Calibri" w:hAnsi="Calibri" w:cs="Arial"/>
                <w:b/>
                <w:sz w:val="16"/>
                <w:szCs w:val="16"/>
              </w:rPr>
            </w:pPr>
          </w:p>
        </w:tc>
        <w:tc>
          <w:tcPr>
            <w:tcW w:w="1876" w:type="dxa"/>
            <w:tcBorders>
              <w:bottom w:val="single" w:sz="4" w:space="0" w:color="auto"/>
            </w:tcBorders>
            <w:vAlign w:val="center"/>
          </w:tcPr>
          <w:p w14:paraId="5C920F7F" w14:textId="77777777" w:rsidR="00A1079D" w:rsidRPr="00E44084" w:rsidRDefault="00A1079D" w:rsidP="00A02341">
            <w:pPr>
              <w:jc w:val="both"/>
              <w:rPr>
                <w:rFonts w:ascii="Calibri" w:hAnsi="Calibri" w:cs="Arial"/>
                <w:b/>
                <w:color w:val="69C028"/>
                <w:sz w:val="24"/>
                <w:szCs w:val="24"/>
              </w:rPr>
            </w:pPr>
            <w:r w:rsidRPr="00E44084">
              <w:rPr>
                <w:rFonts w:ascii="Calibri" w:hAnsi="Calibri" w:cs="Arial"/>
                <w:b/>
                <w:color w:val="69C028"/>
                <w:sz w:val="24"/>
                <w:szCs w:val="24"/>
              </w:rPr>
              <w:t xml:space="preserve">Work Level </w:t>
            </w:r>
          </w:p>
        </w:tc>
        <w:tc>
          <w:tcPr>
            <w:tcW w:w="2797" w:type="dxa"/>
            <w:gridSpan w:val="4"/>
            <w:tcBorders>
              <w:bottom w:val="single" w:sz="4" w:space="0" w:color="auto"/>
            </w:tcBorders>
            <w:vAlign w:val="center"/>
          </w:tcPr>
          <w:p w14:paraId="6A696E39" w14:textId="15C8D5F9" w:rsidR="00A1079D" w:rsidRPr="00450734" w:rsidRDefault="001153DE" w:rsidP="00A02341">
            <w:pPr>
              <w:jc w:val="both"/>
              <w:rPr>
                <w:rFonts w:ascii="Calibri" w:hAnsi="Calibri" w:cs="Arial"/>
                <w:b/>
                <w:sz w:val="16"/>
                <w:szCs w:val="16"/>
              </w:rPr>
            </w:pPr>
            <w:r>
              <w:rPr>
                <w:rFonts w:ascii="Calibri" w:hAnsi="Calibri" w:cs="Arial"/>
                <w:b/>
                <w:sz w:val="16"/>
                <w:szCs w:val="16"/>
              </w:rPr>
              <w:t>Above Unit</w:t>
            </w:r>
          </w:p>
        </w:tc>
      </w:tr>
      <w:tr w:rsidR="00A1079D" w:rsidRPr="000C77CB" w14:paraId="277EC827" w14:textId="77777777" w:rsidTr="00BE494A">
        <w:tblPrEx>
          <w:tblBorders>
            <w:top w:val="single" w:sz="4" w:space="0" w:color="000000"/>
            <w:bottom w:val="single" w:sz="4" w:space="0" w:color="000000"/>
          </w:tblBorders>
        </w:tblPrEx>
        <w:trPr>
          <w:gridAfter w:val="3"/>
          <w:wAfter w:w="390" w:type="dxa"/>
          <w:cantSplit/>
          <w:trHeight w:hRule="exact" w:val="12148"/>
        </w:trPr>
        <w:tc>
          <w:tcPr>
            <w:tcW w:w="9743" w:type="dxa"/>
            <w:gridSpan w:val="13"/>
            <w:tcBorders>
              <w:top w:val="single" w:sz="4" w:space="0" w:color="auto"/>
            </w:tcBorders>
            <w:vAlign w:val="center"/>
          </w:tcPr>
          <w:p w14:paraId="197C3C52" w14:textId="154DF087" w:rsidR="00A1079D" w:rsidRPr="001E7E9A" w:rsidRDefault="00A1079D" w:rsidP="00A02341">
            <w:pPr>
              <w:jc w:val="both"/>
              <w:rPr>
                <w:rFonts w:ascii="Calibri" w:hAnsi="Calibri" w:cs="Arial"/>
                <w:b/>
                <w:color w:val="000000" w:themeColor="text1"/>
                <w:sz w:val="24"/>
                <w:szCs w:val="24"/>
              </w:rPr>
            </w:pPr>
            <w:r w:rsidRPr="001E7E9A">
              <w:rPr>
                <w:rFonts w:ascii="Calibri" w:hAnsi="Calibri" w:cs="Arial"/>
                <w:b/>
                <w:color w:val="000000" w:themeColor="text1"/>
                <w:sz w:val="24"/>
                <w:szCs w:val="24"/>
              </w:rPr>
              <w:t>Purpose of the Role</w:t>
            </w:r>
          </w:p>
          <w:p w14:paraId="57985268" w14:textId="77777777" w:rsidR="00C1450E" w:rsidRPr="001E7E9A" w:rsidRDefault="00C1450E" w:rsidP="00A02341">
            <w:pPr>
              <w:jc w:val="both"/>
              <w:rPr>
                <w:rFonts w:ascii="Calibri" w:hAnsi="Calibri" w:cs="Arial"/>
                <w:b/>
                <w:color w:val="000000" w:themeColor="text1"/>
                <w:sz w:val="24"/>
                <w:szCs w:val="24"/>
              </w:rPr>
            </w:pPr>
          </w:p>
          <w:p w14:paraId="0CB9C832" w14:textId="238AEE9D" w:rsidR="001E7E9A" w:rsidRPr="001E7E9A" w:rsidRDefault="001E7E9A" w:rsidP="001E7E9A">
            <w:pPr>
              <w:jc w:val="both"/>
              <w:rPr>
                <w:rFonts w:ascii="Calibri" w:hAnsi="Calibri" w:cs="Arial"/>
                <w:color w:val="000000" w:themeColor="text1"/>
                <w:lang w:val="en-AU"/>
              </w:rPr>
            </w:pPr>
            <w:r w:rsidRPr="001E7E9A">
              <w:rPr>
                <w:rFonts w:ascii="Calibri" w:hAnsi="Calibri" w:cs="Arial"/>
                <w:color w:val="000000" w:themeColor="text1"/>
                <w:lang w:val="en-AU"/>
              </w:rPr>
              <w:t xml:space="preserve">The vision for the </w:t>
            </w:r>
            <w:r>
              <w:rPr>
                <w:rFonts w:ascii="Calibri" w:hAnsi="Calibri" w:cs="Arial"/>
                <w:color w:val="000000" w:themeColor="text1"/>
                <w:lang w:val="en-AU"/>
              </w:rPr>
              <w:t>Role</w:t>
            </w:r>
            <w:r w:rsidRPr="001E7E9A">
              <w:rPr>
                <w:rFonts w:ascii="Calibri" w:hAnsi="Calibri" w:cs="Arial"/>
                <w:color w:val="000000" w:themeColor="text1"/>
                <w:lang w:val="en-AU"/>
              </w:rPr>
              <w:t xml:space="preserve"> is to develop a </w:t>
            </w:r>
            <w:r>
              <w:rPr>
                <w:rFonts w:ascii="Calibri" w:hAnsi="Calibri" w:cs="Arial"/>
                <w:color w:val="000000" w:themeColor="text1"/>
                <w:lang w:val="en-AU"/>
              </w:rPr>
              <w:t>high-performing</w:t>
            </w:r>
            <w:r w:rsidRPr="001E7E9A">
              <w:rPr>
                <w:rFonts w:ascii="Calibri" w:hAnsi="Calibri" w:cs="Arial"/>
                <w:color w:val="000000" w:themeColor="text1"/>
                <w:lang w:val="en-AU"/>
              </w:rPr>
              <w:t xml:space="preserve"> internal Casual Pool that will significantly and systematically reduce the sites’ need for external Agency. Ultimately, we want to explore 3rd party profit centre options.</w:t>
            </w:r>
          </w:p>
          <w:p w14:paraId="4E41F10E" w14:textId="77777777" w:rsidR="001E7E9A" w:rsidRPr="001E7E9A" w:rsidRDefault="001E7E9A" w:rsidP="001E7E9A">
            <w:pPr>
              <w:jc w:val="both"/>
              <w:rPr>
                <w:rFonts w:ascii="Calibri" w:hAnsi="Calibri" w:cs="Arial"/>
                <w:color w:val="000000" w:themeColor="text1"/>
                <w:lang w:val="en-AU"/>
              </w:rPr>
            </w:pPr>
            <w:r w:rsidRPr="001E7E9A">
              <w:rPr>
                <w:rFonts w:ascii="Calibri" w:hAnsi="Calibri" w:cs="Arial"/>
                <w:color w:val="000000" w:themeColor="text1"/>
                <w:lang w:val="en-AU"/>
              </w:rPr>
              <w:t>The immediate project objectives remain the same:</w:t>
            </w:r>
          </w:p>
          <w:p w14:paraId="52C981D6" w14:textId="77777777" w:rsidR="001E7E9A" w:rsidRPr="001E7E9A" w:rsidRDefault="001E7E9A" w:rsidP="001E7E9A">
            <w:pPr>
              <w:jc w:val="both"/>
              <w:rPr>
                <w:rFonts w:ascii="Calibri" w:hAnsi="Calibri" w:cs="Arial"/>
                <w:color w:val="000000" w:themeColor="text1"/>
                <w:lang w:val="en-AU"/>
              </w:rPr>
            </w:pPr>
          </w:p>
          <w:p w14:paraId="1786C583" w14:textId="77777777" w:rsidR="001E7E9A" w:rsidRPr="001E7E9A" w:rsidRDefault="001E7E9A" w:rsidP="001E7E9A">
            <w:pPr>
              <w:pStyle w:val="ListParagraph"/>
              <w:numPr>
                <w:ilvl w:val="0"/>
                <w:numId w:val="37"/>
              </w:numPr>
              <w:jc w:val="both"/>
              <w:rPr>
                <w:rFonts w:ascii="Calibri" w:hAnsi="Calibri" w:cs="Arial"/>
                <w:color w:val="000000" w:themeColor="text1"/>
                <w:lang w:val="en-AU"/>
              </w:rPr>
            </w:pPr>
            <w:r w:rsidRPr="001E7E9A">
              <w:rPr>
                <w:rFonts w:ascii="Calibri" w:hAnsi="Calibri" w:cs="Arial"/>
                <w:color w:val="000000" w:themeColor="text1"/>
                <w:lang w:val="en-AU"/>
              </w:rPr>
              <w:t>Reduce Agency Usage</w:t>
            </w:r>
          </w:p>
          <w:p w14:paraId="2853F31B" w14:textId="77777777" w:rsidR="001E7E9A" w:rsidRPr="001E7E9A" w:rsidRDefault="001E7E9A" w:rsidP="001E7E9A">
            <w:pPr>
              <w:pStyle w:val="ListParagraph"/>
              <w:numPr>
                <w:ilvl w:val="0"/>
                <w:numId w:val="37"/>
              </w:numPr>
              <w:jc w:val="both"/>
              <w:rPr>
                <w:rFonts w:ascii="Calibri" w:hAnsi="Calibri" w:cs="Arial"/>
                <w:color w:val="000000" w:themeColor="text1"/>
                <w:lang w:val="en-AU"/>
              </w:rPr>
            </w:pPr>
            <w:r w:rsidRPr="001E7E9A">
              <w:rPr>
                <w:rFonts w:ascii="Calibri" w:hAnsi="Calibri" w:cs="Arial"/>
                <w:color w:val="000000" w:themeColor="text1"/>
                <w:lang w:val="en-AU"/>
              </w:rPr>
              <w:t xml:space="preserve">Increase Casual Pool </w:t>
            </w:r>
            <w:proofErr w:type="gramStart"/>
            <w:r w:rsidRPr="001E7E9A">
              <w:rPr>
                <w:rFonts w:ascii="Calibri" w:hAnsi="Calibri" w:cs="Arial"/>
                <w:color w:val="000000" w:themeColor="text1"/>
                <w:lang w:val="en-AU"/>
              </w:rPr>
              <w:t>utilisation</w:t>
            </w:r>
            <w:proofErr w:type="gramEnd"/>
          </w:p>
          <w:p w14:paraId="37A21559" w14:textId="77777777" w:rsidR="001E7E9A" w:rsidRPr="001E7E9A" w:rsidRDefault="001E7E9A" w:rsidP="001E7E9A">
            <w:pPr>
              <w:pStyle w:val="ListParagraph"/>
              <w:numPr>
                <w:ilvl w:val="0"/>
                <w:numId w:val="37"/>
              </w:numPr>
              <w:jc w:val="both"/>
              <w:rPr>
                <w:rFonts w:ascii="Calibri" w:hAnsi="Calibri" w:cs="Arial"/>
                <w:color w:val="000000" w:themeColor="text1"/>
                <w:lang w:val="en-AU"/>
              </w:rPr>
            </w:pPr>
            <w:r w:rsidRPr="001E7E9A">
              <w:rPr>
                <w:rFonts w:ascii="Calibri" w:hAnsi="Calibri" w:cs="Arial"/>
                <w:color w:val="000000" w:themeColor="text1"/>
                <w:lang w:val="en-AU"/>
              </w:rPr>
              <w:t>Reduce Casual Pool Employee TO</w:t>
            </w:r>
          </w:p>
          <w:p w14:paraId="6019B632" w14:textId="77777777" w:rsidR="001E7E9A" w:rsidRPr="001E7E9A" w:rsidRDefault="001E7E9A" w:rsidP="001E7E9A">
            <w:pPr>
              <w:pStyle w:val="ListParagraph"/>
              <w:numPr>
                <w:ilvl w:val="0"/>
                <w:numId w:val="37"/>
              </w:numPr>
              <w:jc w:val="both"/>
              <w:rPr>
                <w:rFonts w:ascii="Calibri" w:hAnsi="Calibri" w:cs="Arial"/>
                <w:color w:val="000000" w:themeColor="text1"/>
                <w:lang w:val="en-AU"/>
              </w:rPr>
            </w:pPr>
            <w:r w:rsidRPr="001E7E9A">
              <w:rPr>
                <w:rFonts w:ascii="Calibri" w:hAnsi="Calibri" w:cs="Arial"/>
                <w:color w:val="000000" w:themeColor="text1"/>
                <w:lang w:val="en-AU"/>
              </w:rPr>
              <w:t>Reduce workload for Sites and Central team to request and fulfill Contingent Labour</w:t>
            </w:r>
          </w:p>
          <w:p w14:paraId="556F8536" w14:textId="23F0BDC6" w:rsidR="001E7E9A" w:rsidRDefault="001E7E9A" w:rsidP="001E7E9A">
            <w:pPr>
              <w:pStyle w:val="ListParagraph"/>
              <w:numPr>
                <w:ilvl w:val="0"/>
                <w:numId w:val="37"/>
              </w:numPr>
              <w:jc w:val="both"/>
              <w:rPr>
                <w:rFonts w:ascii="Calibri" w:hAnsi="Calibri" w:cs="Arial"/>
                <w:color w:val="000000" w:themeColor="text1"/>
                <w:lang w:val="en-AU"/>
              </w:rPr>
            </w:pPr>
            <w:r w:rsidRPr="001E7E9A">
              <w:rPr>
                <w:rFonts w:ascii="Calibri" w:hAnsi="Calibri" w:cs="Arial"/>
                <w:color w:val="000000" w:themeColor="text1"/>
                <w:lang w:val="en-AU"/>
              </w:rPr>
              <w:t>Increase predictability for Demand (Tactical Workforce Planning)</w:t>
            </w:r>
          </w:p>
          <w:p w14:paraId="65AD2C5E" w14:textId="3580846A" w:rsidR="001E7E9A" w:rsidRDefault="001E7E9A" w:rsidP="001E7E9A">
            <w:pPr>
              <w:jc w:val="both"/>
              <w:rPr>
                <w:rFonts w:ascii="Calibri" w:hAnsi="Calibri" w:cs="Arial"/>
                <w:color w:val="000000" w:themeColor="text1"/>
                <w:lang w:val="en-AU"/>
              </w:rPr>
            </w:pPr>
          </w:p>
          <w:p w14:paraId="1E649B12" w14:textId="56CE24B8" w:rsidR="001E7E9A" w:rsidRDefault="001E7E9A" w:rsidP="001E7E9A">
            <w:pPr>
              <w:jc w:val="both"/>
              <w:rPr>
                <w:rFonts w:ascii="Calibri" w:hAnsi="Calibri" w:cs="Arial"/>
                <w:color w:val="000000" w:themeColor="text1"/>
                <w:lang w:val="en-AU"/>
              </w:rPr>
            </w:pPr>
            <w:r>
              <w:rPr>
                <w:rFonts w:ascii="Calibri" w:hAnsi="Calibri" w:cs="Arial"/>
                <w:color w:val="000000" w:themeColor="text1"/>
                <w:lang w:val="en-AU"/>
              </w:rPr>
              <w:t>Secondly, we will aim to expand the role to:</w:t>
            </w:r>
          </w:p>
          <w:p w14:paraId="3D63991C" w14:textId="77777777" w:rsidR="001E7E9A" w:rsidRDefault="001E7E9A" w:rsidP="001E7E9A">
            <w:pPr>
              <w:jc w:val="both"/>
              <w:rPr>
                <w:rFonts w:ascii="Calibri" w:hAnsi="Calibri" w:cs="Arial"/>
                <w:color w:val="000000" w:themeColor="text1"/>
                <w:lang w:val="en-AU"/>
              </w:rPr>
            </w:pPr>
          </w:p>
          <w:p w14:paraId="65E930E4" w14:textId="4EE17248" w:rsidR="001E7E9A" w:rsidRDefault="001E7E9A" w:rsidP="001E7E9A">
            <w:pPr>
              <w:pStyle w:val="ListParagraph"/>
              <w:numPr>
                <w:ilvl w:val="0"/>
                <w:numId w:val="38"/>
              </w:numPr>
              <w:jc w:val="both"/>
              <w:rPr>
                <w:rFonts w:ascii="Calibri" w:hAnsi="Calibri" w:cs="Arial"/>
                <w:color w:val="000000" w:themeColor="text1"/>
                <w:lang w:val="en-AU"/>
              </w:rPr>
            </w:pPr>
            <w:r>
              <w:rPr>
                <w:rFonts w:ascii="Calibri" w:hAnsi="Calibri" w:cs="Arial"/>
                <w:color w:val="000000" w:themeColor="text1"/>
                <w:lang w:val="en-AU"/>
              </w:rPr>
              <w:t xml:space="preserve">Improve Rostering practices by </w:t>
            </w:r>
            <w:proofErr w:type="gramStart"/>
            <w:r>
              <w:rPr>
                <w:rFonts w:ascii="Calibri" w:hAnsi="Calibri" w:cs="Arial"/>
                <w:color w:val="000000" w:themeColor="text1"/>
                <w:lang w:val="en-AU"/>
              </w:rPr>
              <w:t>sites</w:t>
            </w:r>
            <w:proofErr w:type="gramEnd"/>
          </w:p>
          <w:p w14:paraId="39EA1258" w14:textId="583B49DC" w:rsidR="001E7E9A" w:rsidRDefault="001E7E9A" w:rsidP="001E7E9A">
            <w:pPr>
              <w:pStyle w:val="ListParagraph"/>
              <w:numPr>
                <w:ilvl w:val="0"/>
                <w:numId w:val="38"/>
              </w:numPr>
              <w:jc w:val="both"/>
              <w:rPr>
                <w:rFonts w:ascii="Calibri" w:hAnsi="Calibri" w:cs="Arial"/>
                <w:color w:val="000000" w:themeColor="text1"/>
                <w:lang w:val="en-AU"/>
              </w:rPr>
            </w:pPr>
            <w:r>
              <w:rPr>
                <w:rFonts w:ascii="Calibri" w:hAnsi="Calibri" w:cs="Arial"/>
                <w:color w:val="000000" w:themeColor="text1"/>
                <w:lang w:val="en-AU"/>
              </w:rPr>
              <w:t>Reduce overall Labour Cost</w:t>
            </w:r>
          </w:p>
          <w:p w14:paraId="758D56D5" w14:textId="34F0B040" w:rsidR="001E7E9A" w:rsidRPr="001E7E9A" w:rsidRDefault="001E7E9A" w:rsidP="001E7E9A">
            <w:pPr>
              <w:pStyle w:val="ListParagraph"/>
              <w:numPr>
                <w:ilvl w:val="0"/>
                <w:numId w:val="38"/>
              </w:numPr>
              <w:jc w:val="both"/>
              <w:rPr>
                <w:rFonts w:ascii="Calibri" w:hAnsi="Calibri" w:cs="Arial"/>
                <w:color w:val="000000" w:themeColor="text1"/>
                <w:lang w:val="en-AU"/>
              </w:rPr>
            </w:pPr>
            <w:r>
              <w:rPr>
                <w:rFonts w:ascii="Calibri" w:hAnsi="Calibri" w:cs="Arial"/>
                <w:color w:val="000000" w:themeColor="text1"/>
                <w:lang w:val="en-AU"/>
              </w:rPr>
              <w:t>Investigate 3</w:t>
            </w:r>
            <w:r w:rsidRPr="001E7E9A">
              <w:rPr>
                <w:rFonts w:ascii="Calibri" w:hAnsi="Calibri" w:cs="Arial"/>
                <w:color w:val="000000" w:themeColor="text1"/>
                <w:vertAlign w:val="superscript"/>
                <w:lang w:val="en-AU"/>
              </w:rPr>
              <w:t>rd</w:t>
            </w:r>
            <w:r>
              <w:rPr>
                <w:rFonts w:ascii="Calibri" w:hAnsi="Calibri" w:cs="Arial"/>
                <w:color w:val="000000" w:themeColor="text1"/>
                <w:lang w:val="en-AU"/>
              </w:rPr>
              <w:t xml:space="preserve"> party Casual Pool </w:t>
            </w:r>
            <w:proofErr w:type="gramStart"/>
            <w:r>
              <w:rPr>
                <w:rFonts w:ascii="Calibri" w:hAnsi="Calibri" w:cs="Arial"/>
                <w:color w:val="000000" w:themeColor="text1"/>
                <w:lang w:val="en-AU"/>
              </w:rPr>
              <w:t>model</w:t>
            </w:r>
            <w:proofErr w:type="gramEnd"/>
          </w:p>
          <w:p w14:paraId="02351498" w14:textId="32565BC8" w:rsidR="00767CD8" w:rsidRPr="001E7E9A" w:rsidRDefault="001E7E9A" w:rsidP="001E7E9A">
            <w:pPr>
              <w:jc w:val="both"/>
              <w:rPr>
                <w:rFonts w:ascii="Calibri" w:hAnsi="Calibri" w:cs="Arial"/>
                <w:color w:val="000000" w:themeColor="text1"/>
                <w:lang w:val="en-AU"/>
              </w:rPr>
            </w:pPr>
            <w:r w:rsidRPr="001E7E9A">
              <w:rPr>
                <w:rFonts w:ascii="Calibri" w:hAnsi="Calibri" w:cs="Arial"/>
                <w:color w:val="000000" w:themeColor="text1"/>
                <w:lang w:val="en-AU"/>
              </w:rPr>
              <w:t xml:space="preserve"> </w:t>
            </w:r>
          </w:p>
          <w:p w14:paraId="4E22C8D1" w14:textId="1BB8EA01" w:rsidR="00BE494A" w:rsidRPr="001E7E9A" w:rsidRDefault="0019469D" w:rsidP="00BE494A">
            <w:pPr>
              <w:jc w:val="both"/>
              <w:rPr>
                <w:rFonts w:ascii="Calibri" w:hAnsi="Calibri" w:cs="Arial"/>
                <w:color w:val="000000" w:themeColor="text1"/>
              </w:rPr>
            </w:pPr>
            <w:r w:rsidRPr="001E7E9A">
              <w:rPr>
                <w:rFonts w:ascii="Calibri" w:hAnsi="Calibri" w:cs="Arial"/>
                <w:color w:val="000000" w:themeColor="text1"/>
                <w:lang w:val="en-AU"/>
              </w:rPr>
              <w:t xml:space="preserve"> </w:t>
            </w:r>
          </w:p>
        </w:tc>
      </w:tr>
      <w:tr w:rsidR="00A1079D" w:rsidRPr="000C77CB" w14:paraId="095A68B7" w14:textId="77777777" w:rsidTr="00A02341">
        <w:tblPrEx>
          <w:tblLook w:val="0000" w:firstRow="0" w:lastRow="0" w:firstColumn="0" w:lastColumn="0" w:noHBand="0" w:noVBand="0"/>
        </w:tblPrEx>
        <w:trPr>
          <w:gridBefore w:val="1"/>
          <w:gridAfter w:val="3"/>
          <w:wBefore w:w="9" w:type="dxa"/>
          <w:wAfter w:w="390" w:type="dxa"/>
          <w:trHeight w:val="371"/>
        </w:trPr>
        <w:tc>
          <w:tcPr>
            <w:tcW w:w="9734" w:type="dxa"/>
            <w:gridSpan w:val="12"/>
            <w:tcBorders>
              <w:top w:val="single" w:sz="4" w:space="0" w:color="69C028"/>
              <w:left w:val="single" w:sz="4" w:space="0" w:color="69C028"/>
              <w:right w:val="single" w:sz="4" w:space="0" w:color="69C028"/>
            </w:tcBorders>
            <w:shd w:val="clear" w:color="auto" w:fill="69C028"/>
            <w:vAlign w:val="center"/>
          </w:tcPr>
          <w:p w14:paraId="45D14BEC" w14:textId="77777777" w:rsidR="00A1079D" w:rsidRPr="00E44084"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Pr>
                <w:rFonts w:ascii="Calibri" w:hAnsi="Calibri" w:cs="Arial"/>
                <w:b/>
                <w:color w:val="FFFFFF"/>
                <w:sz w:val="24"/>
                <w:szCs w:val="24"/>
              </w:rPr>
              <w:lastRenderedPageBreak/>
              <w:t>Role duties and requirements</w:t>
            </w:r>
          </w:p>
        </w:tc>
      </w:tr>
      <w:tr w:rsidR="00A1079D" w:rsidRPr="000C77CB" w14:paraId="226A286F" w14:textId="77777777" w:rsidTr="00A02341">
        <w:tblPrEx>
          <w:tblLook w:val="0000" w:firstRow="0" w:lastRow="0" w:firstColumn="0" w:lastColumn="0" w:noHBand="0" w:noVBand="0"/>
        </w:tblPrEx>
        <w:trPr>
          <w:gridAfter w:val="3"/>
          <w:wAfter w:w="390" w:type="dxa"/>
          <w:trHeight w:val="380"/>
        </w:trPr>
        <w:tc>
          <w:tcPr>
            <w:tcW w:w="4959" w:type="dxa"/>
            <w:gridSpan w:val="7"/>
          </w:tcPr>
          <w:p w14:paraId="6265EFC4" w14:textId="77777777" w:rsidR="00A1079D" w:rsidRPr="00C95F2A" w:rsidRDefault="00A1079D" w:rsidP="00A02341">
            <w:pPr>
              <w:tabs>
                <w:tab w:val="left" w:pos="-720"/>
                <w:tab w:val="left" w:pos="0"/>
              </w:tabs>
              <w:suppressAutoHyphens/>
              <w:jc w:val="both"/>
              <w:rPr>
                <w:rFonts w:ascii="Calibri" w:hAnsi="Calibri" w:cs="Arial"/>
                <w:b/>
                <w:sz w:val="16"/>
                <w:lang w:val="en-AU"/>
              </w:rPr>
            </w:pPr>
          </w:p>
          <w:p w14:paraId="4A0F4ECD" w14:textId="0CBD91AB" w:rsidR="00452DAE" w:rsidRDefault="002F22B8" w:rsidP="00452DAE">
            <w:pPr>
              <w:tabs>
                <w:tab w:val="left" w:pos="-720"/>
              </w:tabs>
              <w:suppressAutoHyphens/>
              <w:jc w:val="both"/>
              <w:rPr>
                <w:rFonts w:ascii="Calibri" w:hAnsi="Calibri" w:cs="Arial"/>
                <w:b/>
                <w:lang w:val="en-AU"/>
              </w:rPr>
            </w:pPr>
            <w:r w:rsidRPr="002F22B8">
              <w:rPr>
                <w:rFonts w:ascii="Calibri" w:hAnsi="Calibri" w:cs="Arial"/>
                <w:b/>
                <w:lang w:val="en-AU"/>
              </w:rPr>
              <w:t>Casual Pool Team</w:t>
            </w:r>
            <w:r w:rsidR="00452DAE" w:rsidRPr="00452DAE">
              <w:rPr>
                <w:rFonts w:ascii="Calibri" w:hAnsi="Calibri" w:cs="Arial"/>
                <w:b/>
                <w:lang w:val="en-AU"/>
              </w:rPr>
              <w:t>:</w:t>
            </w:r>
          </w:p>
          <w:p w14:paraId="3BAF8432" w14:textId="77777777" w:rsidR="002F22B8" w:rsidRPr="002F22B8" w:rsidRDefault="002F22B8" w:rsidP="002F22B8">
            <w:pPr>
              <w:pStyle w:val="ListParagraph"/>
              <w:numPr>
                <w:ilvl w:val="0"/>
                <w:numId w:val="29"/>
              </w:numPr>
              <w:tabs>
                <w:tab w:val="left" w:pos="-720"/>
              </w:tabs>
              <w:suppressAutoHyphens/>
              <w:jc w:val="both"/>
              <w:rPr>
                <w:rFonts w:ascii="Calibri" w:hAnsi="Calibri" w:cs="Arial"/>
                <w:bCs/>
                <w:lang w:val="en-AU"/>
              </w:rPr>
            </w:pPr>
            <w:r w:rsidRPr="002F22B8">
              <w:rPr>
                <w:rFonts w:ascii="Calibri" w:hAnsi="Calibri" w:cs="Arial"/>
                <w:bCs/>
                <w:lang w:val="en-AU"/>
              </w:rPr>
              <w:t xml:space="preserve">Develop and deliver a strategic recruitment and on-boarding process to attract and retain a suitably qualified team, of sufficient quantities to support business and client </w:t>
            </w:r>
            <w:proofErr w:type="gramStart"/>
            <w:r w:rsidRPr="002F22B8">
              <w:rPr>
                <w:rFonts w:ascii="Calibri" w:hAnsi="Calibri" w:cs="Arial"/>
                <w:bCs/>
                <w:lang w:val="en-AU"/>
              </w:rPr>
              <w:t>needs</w:t>
            </w:r>
            <w:proofErr w:type="gramEnd"/>
          </w:p>
          <w:p w14:paraId="576F391F" w14:textId="77777777" w:rsidR="002F22B8" w:rsidRPr="002F22B8" w:rsidRDefault="002F22B8" w:rsidP="002F22B8">
            <w:pPr>
              <w:pStyle w:val="ListParagraph"/>
              <w:numPr>
                <w:ilvl w:val="0"/>
                <w:numId w:val="29"/>
              </w:numPr>
              <w:tabs>
                <w:tab w:val="left" w:pos="-720"/>
              </w:tabs>
              <w:suppressAutoHyphens/>
              <w:jc w:val="both"/>
              <w:rPr>
                <w:rFonts w:ascii="Calibri" w:hAnsi="Calibri" w:cs="Arial"/>
                <w:bCs/>
                <w:lang w:val="en-AU"/>
              </w:rPr>
            </w:pPr>
            <w:r w:rsidRPr="002F22B8">
              <w:rPr>
                <w:rFonts w:ascii="Calibri" w:hAnsi="Calibri" w:cs="Arial"/>
                <w:bCs/>
                <w:lang w:val="en-AU"/>
              </w:rPr>
              <w:t xml:space="preserve">Initiate staff development processes to multi-skill candidates and identify talent </w:t>
            </w:r>
            <w:proofErr w:type="gramStart"/>
            <w:r w:rsidRPr="002F22B8">
              <w:rPr>
                <w:rFonts w:ascii="Calibri" w:hAnsi="Calibri" w:cs="Arial"/>
                <w:bCs/>
                <w:lang w:val="en-AU"/>
              </w:rPr>
              <w:t>opportunities</w:t>
            </w:r>
            <w:proofErr w:type="gramEnd"/>
            <w:r w:rsidRPr="002F22B8">
              <w:rPr>
                <w:rFonts w:ascii="Calibri" w:hAnsi="Calibri" w:cs="Arial"/>
                <w:bCs/>
                <w:lang w:val="en-AU"/>
              </w:rPr>
              <w:t xml:space="preserve"> </w:t>
            </w:r>
          </w:p>
          <w:p w14:paraId="60EF34A0" w14:textId="77777777" w:rsidR="002F22B8" w:rsidRPr="002F22B8" w:rsidRDefault="002F22B8" w:rsidP="002F22B8">
            <w:pPr>
              <w:pStyle w:val="ListParagraph"/>
              <w:numPr>
                <w:ilvl w:val="0"/>
                <w:numId w:val="29"/>
              </w:numPr>
              <w:tabs>
                <w:tab w:val="left" w:pos="-720"/>
              </w:tabs>
              <w:suppressAutoHyphens/>
              <w:jc w:val="both"/>
              <w:rPr>
                <w:rFonts w:ascii="Calibri" w:hAnsi="Calibri" w:cs="Arial"/>
                <w:bCs/>
                <w:lang w:val="en-AU"/>
              </w:rPr>
            </w:pPr>
            <w:r w:rsidRPr="002F22B8">
              <w:rPr>
                <w:rFonts w:ascii="Calibri" w:hAnsi="Calibri" w:cs="Arial"/>
                <w:bCs/>
                <w:lang w:val="en-AU"/>
              </w:rPr>
              <w:t xml:space="preserve">Standardise and implement systems to track sub-standard behaviours, process site / employee feedback, and manage individuals </w:t>
            </w:r>
            <w:proofErr w:type="gramStart"/>
            <w:r w:rsidRPr="002F22B8">
              <w:rPr>
                <w:rFonts w:ascii="Calibri" w:hAnsi="Calibri" w:cs="Arial"/>
                <w:bCs/>
                <w:lang w:val="en-AU"/>
              </w:rPr>
              <w:t>accordingly</w:t>
            </w:r>
            <w:proofErr w:type="gramEnd"/>
          </w:p>
          <w:p w14:paraId="53C2BA36" w14:textId="77777777" w:rsidR="002F22B8" w:rsidRPr="002F22B8" w:rsidRDefault="002F22B8" w:rsidP="002F22B8">
            <w:pPr>
              <w:pStyle w:val="ListParagraph"/>
              <w:numPr>
                <w:ilvl w:val="0"/>
                <w:numId w:val="29"/>
              </w:numPr>
              <w:tabs>
                <w:tab w:val="left" w:pos="-720"/>
              </w:tabs>
              <w:suppressAutoHyphens/>
              <w:jc w:val="both"/>
              <w:rPr>
                <w:rFonts w:ascii="Calibri" w:hAnsi="Calibri" w:cs="Arial"/>
                <w:bCs/>
                <w:lang w:val="en-AU"/>
              </w:rPr>
            </w:pPr>
            <w:r w:rsidRPr="002F22B8">
              <w:rPr>
                <w:rFonts w:ascii="Calibri" w:hAnsi="Calibri" w:cs="Arial"/>
                <w:bCs/>
                <w:lang w:val="en-AU"/>
              </w:rPr>
              <w:t xml:space="preserve">Support Casual Pool Coordinators with further efficiency improvements to deliver a more people-focused service, and develop SOP’s – onboarding, on-going management, scheduling and supporting site </w:t>
            </w:r>
            <w:proofErr w:type="gramStart"/>
            <w:r w:rsidRPr="002F22B8">
              <w:rPr>
                <w:rFonts w:ascii="Calibri" w:hAnsi="Calibri" w:cs="Arial"/>
                <w:bCs/>
                <w:lang w:val="en-AU"/>
              </w:rPr>
              <w:t>leads</w:t>
            </w:r>
            <w:proofErr w:type="gramEnd"/>
          </w:p>
          <w:p w14:paraId="503D1AB1" w14:textId="77777777" w:rsidR="00452DAE" w:rsidRPr="00452DAE" w:rsidRDefault="00452DAE" w:rsidP="00452DAE">
            <w:pPr>
              <w:tabs>
                <w:tab w:val="left" w:pos="-720"/>
              </w:tabs>
              <w:suppressAutoHyphens/>
              <w:jc w:val="both"/>
              <w:rPr>
                <w:rFonts w:ascii="Calibri" w:hAnsi="Calibri" w:cs="Arial"/>
                <w:b/>
                <w:lang w:val="en-AU"/>
              </w:rPr>
            </w:pPr>
          </w:p>
          <w:p w14:paraId="168952DB" w14:textId="77777777" w:rsidR="00452DAE" w:rsidRDefault="00452DAE" w:rsidP="00452DAE">
            <w:pPr>
              <w:tabs>
                <w:tab w:val="left" w:pos="-720"/>
              </w:tabs>
              <w:suppressAutoHyphens/>
              <w:jc w:val="both"/>
              <w:rPr>
                <w:rFonts w:ascii="Calibri" w:hAnsi="Calibri" w:cs="Arial"/>
                <w:b/>
                <w:lang w:val="en-AU"/>
              </w:rPr>
            </w:pPr>
            <w:r w:rsidRPr="00452DAE">
              <w:rPr>
                <w:rFonts w:ascii="Calibri" w:hAnsi="Calibri" w:cs="Arial"/>
                <w:b/>
                <w:lang w:val="en-AU"/>
              </w:rPr>
              <w:t xml:space="preserve">Safety Culture: </w:t>
            </w:r>
          </w:p>
          <w:p w14:paraId="543ECEAB" w14:textId="77777777" w:rsidR="00452DAE" w:rsidRPr="00452DAE" w:rsidRDefault="00452DAE" w:rsidP="00452DAE">
            <w:pPr>
              <w:pStyle w:val="ListParagraph"/>
              <w:numPr>
                <w:ilvl w:val="0"/>
                <w:numId w:val="30"/>
              </w:numPr>
              <w:tabs>
                <w:tab w:val="left" w:pos="-720"/>
              </w:tabs>
              <w:suppressAutoHyphens/>
              <w:jc w:val="both"/>
              <w:rPr>
                <w:rFonts w:ascii="Calibri" w:hAnsi="Calibri" w:cs="Arial"/>
                <w:bCs/>
                <w:lang w:val="en-AU"/>
              </w:rPr>
            </w:pPr>
            <w:r w:rsidRPr="00452DAE">
              <w:rPr>
                <w:rFonts w:ascii="Calibri" w:hAnsi="Calibri" w:cs="Arial"/>
                <w:bCs/>
                <w:lang w:val="en-AU"/>
              </w:rPr>
              <w:t xml:space="preserve">Upholds and champions our safety culture and performance. </w:t>
            </w:r>
          </w:p>
          <w:p w14:paraId="5335EA57" w14:textId="133E3332" w:rsidR="00452DAE" w:rsidRPr="00452DAE" w:rsidRDefault="00452DAE" w:rsidP="00452DAE">
            <w:pPr>
              <w:pStyle w:val="ListParagraph"/>
              <w:numPr>
                <w:ilvl w:val="0"/>
                <w:numId w:val="30"/>
              </w:numPr>
              <w:tabs>
                <w:tab w:val="left" w:pos="-720"/>
              </w:tabs>
              <w:suppressAutoHyphens/>
              <w:jc w:val="both"/>
              <w:rPr>
                <w:rFonts w:ascii="Calibri" w:hAnsi="Calibri" w:cs="Arial"/>
                <w:b/>
                <w:lang w:val="en-AU"/>
              </w:rPr>
            </w:pPr>
            <w:r w:rsidRPr="00452DAE">
              <w:rPr>
                <w:rFonts w:ascii="Calibri" w:hAnsi="Calibri" w:cs="Arial"/>
                <w:bCs/>
                <w:lang w:val="en-AU"/>
              </w:rPr>
              <w:t>Ensures strict adherence to all safety protocols and procedures.</w:t>
            </w:r>
          </w:p>
          <w:p w14:paraId="566BF6FA" w14:textId="77777777" w:rsidR="00452DAE" w:rsidRPr="00452DAE" w:rsidRDefault="00452DAE" w:rsidP="00452DAE">
            <w:pPr>
              <w:tabs>
                <w:tab w:val="left" w:pos="-720"/>
              </w:tabs>
              <w:suppressAutoHyphens/>
              <w:jc w:val="both"/>
              <w:rPr>
                <w:rFonts w:ascii="Calibri" w:hAnsi="Calibri" w:cs="Arial"/>
                <w:b/>
                <w:lang w:val="en-AU"/>
              </w:rPr>
            </w:pPr>
          </w:p>
          <w:p w14:paraId="0217AB40" w14:textId="67696466" w:rsidR="00452DAE" w:rsidRDefault="002F22B8" w:rsidP="00452DAE">
            <w:pPr>
              <w:tabs>
                <w:tab w:val="left" w:pos="-720"/>
              </w:tabs>
              <w:suppressAutoHyphens/>
              <w:jc w:val="both"/>
              <w:rPr>
                <w:rFonts w:ascii="Calibri" w:hAnsi="Calibri" w:cs="Arial"/>
                <w:b/>
                <w:lang w:val="en-AU"/>
              </w:rPr>
            </w:pPr>
            <w:r w:rsidRPr="002F22B8">
              <w:rPr>
                <w:rFonts w:ascii="Calibri" w:hAnsi="Calibri" w:cs="Arial"/>
                <w:b/>
                <w:lang w:val="en-AU"/>
              </w:rPr>
              <w:t>Commercial / Financial</w:t>
            </w:r>
            <w:r w:rsidR="00452DAE" w:rsidRPr="00452DAE">
              <w:rPr>
                <w:rFonts w:ascii="Calibri" w:hAnsi="Calibri" w:cs="Arial"/>
                <w:b/>
                <w:lang w:val="en-AU"/>
              </w:rPr>
              <w:t xml:space="preserve">: </w:t>
            </w:r>
          </w:p>
          <w:p w14:paraId="22FACC07" w14:textId="77777777" w:rsidR="002F22B8" w:rsidRPr="002F22B8" w:rsidRDefault="002F22B8" w:rsidP="002F22B8">
            <w:pPr>
              <w:pStyle w:val="ListParagraph"/>
              <w:numPr>
                <w:ilvl w:val="0"/>
                <w:numId w:val="31"/>
              </w:numPr>
              <w:tabs>
                <w:tab w:val="left" w:pos="-720"/>
              </w:tabs>
              <w:suppressAutoHyphens/>
              <w:jc w:val="both"/>
              <w:rPr>
                <w:rFonts w:ascii="Calibri" w:hAnsi="Calibri" w:cs="Arial"/>
                <w:bCs/>
                <w:lang w:val="en-AU"/>
              </w:rPr>
            </w:pPr>
            <w:r w:rsidRPr="002F22B8">
              <w:rPr>
                <w:rFonts w:ascii="Calibri" w:hAnsi="Calibri" w:cs="Arial"/>
                <w:bCs/>
                <w:lang w:val="en-AU"/>
              </w:rPr>
              <w:t xml:space="preserve">Contribute high quality analytics to sectors to drive down agency </w:t>
            </w:r>
            <w:proofErr w:type="gramStart"/>
            <w:r w:rsidRPr="002F22B8">
              <w:rPr>
                <w:rFonts w:ascii="Calibri" w:hAnsi="Calibri" w:cs="Arial"/>
                <w:bCs/>
                <w:lang w:val="en-AU"/>
              </w:rPr>
              <w:t>usage</w:t>
            </w:r>
            <w:proofErr w:type="gramEnd"/>
          </w:p>
          <w:p w14:paraId="0A71E982" w14:textId="77777777" w:rsidR="002F22B8" w:rsidRPr="002F22B8" w:rsidRDefault="002F22B8" w:rsidP="002F22B8">
            <w:pPr>
              <w:pStyle w:val="ListParagraph"/>
              <w:numPr>
                <w:ilvl w:val="0"/>
                <w:numId w:val="31"/>
              </w:numPr>
              <w:tabs>
                <w:tab w:val="left" w:pos="-720"/>
              </w:tabs>
              <w:suppressAutoHyphens/>
              <w:jc w:val="both"/>
              <w:rPr>
                <w:rFonts w:ascii="Calibri" w:hAnsi="Calibri" w:cs="Arial"/>
                <w:bCs/>
                <w:lang w:val="en-AU"/>
              </w:rPr>
            </w:pPr>
            <w:r w:rsidRPr="002F22B8">
              <w:rPr>
                <w:rFonts w:ascii="Calibri" w:hAnsi="Calibri" w:cs="Arial"/>
                <w:bCs/>
                <w:lang w:val="en-AU"/>
              </w:rPr>
              <w:t xml:space="preserve">Responsible for P&amp;L – ensuring favourable outcomes to align with </w:t>
            </w:r>
            <w:proofErr w:type="gramStart"/>
            <w:r w:rsidRPr="002F22B8">
              <w:rPr>
                <w:rFonts w:ascii="Calibri" w:hAnsi="Calibri" w:cs="Arial"/>
                <w:bCs/>
                <w:lang w:val="en-AU"/>
              </w:rPr>
              <w:t>budget</w:t>
            </w:r>
            <w:proofErr w:type="gramEnd"/>
          </w:p>
          <w:p w14:paraId="4F17E636" w14:textId="77777777" w:rsidR="002F22B8" w:rsidRPr="002F22B8" w:rsidRDefault="002F22B8" w:rsidP="002F22B8">
            <w:pPr>
              <w:pStyle w:val="ListParagraph"/>
              <w:numPr>
                <w:ilvl w:val="0"/>
                <w:numId w:val="31"/>
              </w:numPr>
              <w:tabs>
                <w:tab w:val="left" w:pos="-720"/>
              </w:tabs>
              <w:suppressAutoHyphens/>
              <w:jc w:val="both"/>
              <w:rPr>
                <w:rFonts w:ascii="Calibri" w:hAnsi="Calibri" w:cs="Arial"/>
                <w:bCs/>
                <w:lang w:val="en-AU"/>
              </w:rPr>
            </w:pPr>
            <w:r w:rsidRPr="002F22B8">
              <w:rPr>
                <w:rFonts w:ascii="Calibri" w:hAnsi="Calibri" w:cs="Arial"/>
                <w:bCs/>
                <w:lang w:val="en-AU"/>
              </w:rPr>
              <w:t>Accurate monthly transfers to sites</w:t>
            </w:r>
          </w:p>
          <w:p w14:paraId="62E7721E" w14:textId="77777777" w:rsidR="002F22B8" w:rsidRPr="002F22B8" w:rsidRDefault="002F22B8" w:rsidP="002F22B8">
            <w:pPr>
              <w:pStyle w:val="ListParagraph"/>
              <w:numPr>
                <w:ilvl w:val="0"/>
                <w:numId w:val="31"/>
              </w:numPr>
              <w:tabs>
                <w:tab w:val="left" w:pos="-720"/>
              </w:tabs>
              <w:suppressAutoHyphens/>
              <w:jc w:val="both"/>
              <w:rPr>
                <w:rFonts w:ascii="Calibri" w:hAnsi="Calibri" w:cs="Arial"/>
                <w:bCs/>
                <w:lang w:val="en-AU"/>
              </w:rPr>
            </w:pPr>
            <w:r w:rsidRPr="002F22B8">
              <w:rPr>
                <w:rFonts w:ascii="Calibri" w:hAnsi="Calibri" w:cs="Arial"/>
                <w:bCs/>
                <w:lang w:val="en-AU"/>
              </w:rPr>
              <w:t xml:space="preserve">High quality processes to ensure accurate payment to casual employees, with on-going escalation for non-conformity at </w:t>
            </w:r>
            <w:proofErr w:type="gramStart"/>
            <w:r w:rsidRPr="002F22B8">
              <w:rPr>
                <w:rFonts w:ascii="Calibri" w:hAnsi="Calibri" w:cs="Arial"/>
                <w:bCs/>
                <w:lang w:val="en-AU"/>
              </w:rPr>
              <w:t>sites</w:t>
            </w:r>
            <w:proofErr w:type="gramEnd"/>
          </w:p>
          <w:p w14:paraId="0F5BA7CD" w14:textId="77777777" w:rsidR="00452DAE" w:rsidRPr="00452DAE" w:rsidRDefault="00452DAE" w:rsidP="00452DAE">
            <w:pPr>
              <w:tabs>
                <w:tab w:val="left" w:pos="-720"/>
              </w:tabs>
              <w:suppressAutoHyphens/>
              <w:jc w:val="both"/>
              <w:rPr>
                <w:rFonts w:ascii="Calibri" w:hAnsi="Calibri" w:cs="Arial"/>
                <w:b/>
                <w:lang w:val="en-AU"/>
              </w:rPr>
            </w:pPr>
          </w:p>
          <w:p w14:paraId="735F9E43" w14:textId="77777777" w:rsidR="00452DAE" w:rsidRDefault="00452DAE" w:rsidP="00452DAE">
            <w:pPr>
              <w:tabs>
                <w:tab w:val="left" w:pos="-720"/>
              </w:tabs>
              <w:suppressAutoHyphens/>
              <w:jc w:val="both"/>
              <w:rPr>
                <w:rFonts w:ascii="Calibri" w:hAnsi="Calibri" w:cs="Arial"/>
                <w:b/>
                <w:lang w:val="en-AU"/>
              </w:rPr>
            </w:pPr>
            <w:r w:rsidRPr="00452DAE">
              <w:rPr>
                <w:rFonts w:ascii="Calibri" w:hAnsi="Calibri" w:cs="Arial"/>
                <w:b/>
                <w:lang w:val="en-AU"/>
              </w:rPr>
              <w:t xml:space="preserve">Talent Development: </w:t>
            </w:r>
          </w:p>
          <w:p w14:paraId="69432194" w14:textId="118A8024" w:rsidR="00452DAE" w:rsidRPr="00452DAE" w:rsidRDefault="00452DAE" w:rsidP="00452DAE">
            <w:pPr>
              <w:pStyle w:val="ListParagraph"/>
              <w:numPr>
                <w:ilvl w:val="0"/>
                <w:numId w:val="32"/>
              </w:numPr>
              <w:tabs>
                <w:tab w:val="left" w:pos="-720"/>
              </w:tabs>
              <w:suppressAutoHyphens/>
              <w:jc w:val="both"/>
              <w:rPr>
                <w:rFonts w:ascii="Calibri" w:hAnsi="Calibri" w:cs="Arial"/>
                <w:bCs/>
                <w:lang w:val="en-AU"/>
              </w:rPr>
            </w:pPr>
            <w:r w:rsidRPr="00452DAE">
              <w:rPr>
                <w:rFonts w:ascii="Calibri" w:hAnsi="Calibri" w:cs="Arial"/>
                <w:bCs/>
                <w:lang w:val="en-AU"/>
              </w:rPr>
              <w:t>Develops talent and capability within the team.</w:t>
            </w:r>
          </w:p>
          <w:p w14:paraId="4A411646" w14:textId="546C5194" w:rsidR="00452DAE" w:rsidRPr="00452DAE" w:rsidRDefault="00452DAE" w:rsidP="00452DAE">
            <w:pPr>
              <w:pStyle w:val="ListParagraph"/>
              <w:numPr>
                <w:ilvl w:val="0"/>
                <w:numId w:val="32"/>
              </w:numPr>
              <w:tabs>
                <w:tab w:val="left" w:pos="-720"/>
              </w:tabs>
              <w:suppressAutoHyphens/>
              <w:jc w:val="both"/>
              <w:rPr>
                <w:rFonts w:ascii="Calibri" w:hAnsi="Calibri" w:cs="Arial"/>
                <w:b/>
                <w:lang w:val="en-AU"/>
              </w:rPr>
            </w:pPr>
            <w:r w:rsidRPr="00452DAE">
              <w:rPr>
                <w:rFonts w:ascii="Calibri" w:hAnsi="Calibri" w:cs="Arial"/>
                <w:bCs/>
                <w:lang w:val="en-AU"/>
              </w:rPr>
              <w:t>Fostering an environment of creativity, flair, and quality.</w:t>
            </w:r>
          </w:p>
          <w:p w14:paraId="3E005B1D" w14:textId="77777777" w:rsidR="00452DAE" w:rsidRPr="00452DAE" w:rsidRDefault="00452DAE" w:rsidP="00452DAE">
            <w:pPr>
              <w:tabs>
                <w:tab w:val="left" w:pos="-720"/>
              </w:tabs>
              <w:suppressAutoHyphens/>
              <w:jc w:val="both"/>
              <w:rPr>
                <w:rFonts w:ascii="Calibri" w:hAnsi="Calibri" w:cs="Arial"/>
                <w:b/>
                <w:lang w:val="en-AU"/>
              </w:rPr>
            </w:pPr>
          </w:p>
          <w:p w14:paraId="6962A81B" w14:textId="135FC9EF" w:rsidR="00452DAE" w:rsidRDefault="002F22B8" w:rsidP="00452DAE">
            <w:pPr>
              <w:tabs>
                <w:tab w:val="left" w:pos="-720"/>
              </w:tabs>
              <w:suppressAutoHyphens/>
              <w:jc w:val="both"/>
              <w:rPr>
                <w:rFonts w:ascii="Calibri" w:hAnsi="Calibri" w:cs="Arial"/>
                <w:b/>
                <w:lang w:val="en-AU"/>
              </w:rPr>
            </w:pPr>
            <w:r>
              <w:rPr>
                <w:rFonts w:ascii="Calibri" w:hAnsi="Calibri" w:cs="Arial"/>
                <w:b/>
                <w:lang w:val="en-AU"/>
              </w:rPr>
              <w:t>Analytics</w:t>
            </w:r>
            <w:r w:rsidR="00452DAE" w:rsidRPr="00452DAE">
              <w:rPr>
                <w:rFonts w:ascii="Calibri" w:hAnsi="Calibri" w:cs="Arial"/>
                <w:b/>
                <w:lang w:val="en-AU"/>
              </w:rPr>
              <w:t xml:space="preserve">: </w:t>
            </w:r>
          </w:p>
          <w:p w14:paraId="11803E1D" w14:textId="77777777" w:rsidR="002F22B8" w:rsidRPr="002F22B8" w:rsidRDefault="002F22B8" w:rsidP="002F22B8">
            <w:pPr>
              <w:pStyle w:val="ListParagraph"/>
              <w:numPr>
                <w:ilvl w:val="0"/>
                <w:numId w:val="33"/>
              </w:numPr>
              <w:tabs>
                <w:tab w:val="left" w:pos="-720"/>
              </w:tabs>
              <w:suppressAutoHyphens/>
              <w:jc w:val="both"/>
              <w:rPr>
                <w:rFonts w:ascii="Calibri" w:hAnsi="Calibri" w:cs="Arial"/>
                <w:bCs/>
                <w:lang w:val="en-AU"/>
              </w:rPr>
            </w:pPr>
            <w:r w:rsidRPr="002F22B8">
              <w:rPr>
                <w:rFonts w:ascii="Calibri" w:hAnsi="Calibri" w:cs="Arial"/>
                <w:bCs/>
                <w:lang w:val="en-AU"/>
              </w:rPr>
              <w:t xml:space="preserve">Develop tailored reporting for each sector, to allow operators and commercial teams to make informed decisions on contingent labour </w:t>
            </w:r>
            <w:proofErr w:type="gramStart"/>
            <w:r w:rsidRPr="002F22B8">
              <w:rPr>
                <w:rFonts w:ascii="Calibri" w:hAnsi="Calibri" w:cs="Arial"/>
                <w:bCs/>
                <w:lang w:val="en-AU"/>
              </w:rPr>
              <w:t>usage</w:t>
            </w:r>
            <w:proofErr w:type="gramEnd"/>
          </w:p>
          <w:p w14:paraId="7FDB9707" w14:textId="77777777" w:rsidR="002F22B8" w:rsidRPr="002F22B8" w:rsidRDefault="002F22B8" w:rsidP="002F22B8">
            <w:pPr>
              <w:pStyle w:val="ListParagraph"/>
              <w:numPr>
                <w:ilvl w:val="0"/>
                <w:numId w:val="33"/>
              </w:numPr>
              <w:tabs>
                <w:tab w:val="left" w:pos="-720"/>
              </w:tabs>
              <w:suppressAutoHyphens/>
              <w:jc w:val="both"/>
              <w:rPr>
                <w:rFonts w:ascii="Calibri" w:hAnsi="Calibri" w:cs="Arial"/>
                <w:bCs/>
                <w:lang w:val="en-AU"/>
              </w:rPr>
            </w:pPr>
            <w:r w:rsidRPr="002F22B8">
              <w:rPr>
                <w:rFonts w:ascii="Calibri" w:hAnsi="Calibri" w:cs="Arial"/>
                <w:bCs/>
                <w:lang w:val="en-AU"/>
              </w:rPr>
              <w:t xml:space="preserve">Maintain a strategic recruitment alignment to support major gaps and high </w:t>
            </w:r>
            <w:proofErr w:type="gramStart"/>
            <w:r w:rsidRPr="002F22B8">
              <w:rPr>
                <w:rFonts w:ascii="Calibri" w:hAnsi="Calibri" w:cs="Arial"/>
                <w:bCs/>
                <w:lang w:val="en-AU"/>
              </w:rPr>
              <w:t>usage</w:t>
            </w:r>
            <w:proofErr w:type="gramEnd"/>
          </w:p>
          <w:p w14:paraId="263DE619" w14:textId="77777777" w:rsidR="002F22B8" w:rsidRPr="002F22B8" w:rsidRDefault="002F22B8" w:rsidP="002F22B8">
            <w:pPr>
              <w:pStyle w:val="ListParagraph"/>
              <w:numPr>
                <w:ilvl w:val="0"/>
                <w:numId w:val="33"/>
              </w:numPr>
              <w:tabs>
                <w:tab w:val="left" w:pos="-720"/>
              </w:tabs>
              <w:suppressAutoHyphens/>
              <w:jc w:val="both"/>
              <w:rPr>
                <w:rFonts w:ascii="Calibri" w:hAnsi="Calibri" w:cs="Arial"/>
                <w:bCs/>
                <w:lang w:val="en-AU"/>
              </w:rPr>
            </w:pPr>
            <w:r w:rsidRPr="002F22B8">
              <w:rPr>
                <w:rFonts w:ascii="Calibri" w:hAnsi="Calibri" w:cs="Arial"/>
                <w:bCs/>
                <w:lang w:val="en-AU"/>
              </w:rPr>
              <w:t xml:space="preserve">On-going analysis of Agency use – trends, </w:t>
            </w:r>
            <w:proofErr w:type="gramStart"/>
            <w:r w:rsidRPr="002F22B8">
              <w:rPr>
                <w:rFonts w:ascii="Calibri" w:hAnsi="Calibri" w:cs="Arial"/>
                <w:bCs/>
                <w:lang w:val="en-AU"/>
              </w:rPr>
              <w:t>patterns</w:t>
            </w:r>
            <w:proofErr w:type="gramEnd"/>
            <w:r w:rsidRPr="002F22B8">
              <w:rPr>
                <w:rFonts w:ascii="Calibri" w:hAnsi="Calibri" w:cs="Arial"/>
                <w:bCs/>
                <w:lang w:val="en-AU"/>
              </w:rPr>
              <w:t xml:space="preserve"> and behaviours</w:t>
            </w:r>
          </w:p>
          <w:p w14:paraId="2FB11EFB" w14:textId="77777777" w:rsidR="002F22B8" w:rsidRPr="002F22B8" w:rsidRDefault="002F22B8" w:rsidP="002F22B8">
            <w:pPr>
              <w:pStyle w:val="ListParagraph"/>
              <w:numPr>
                <w:ilvl w:val="0"/>
                <w:numId w:val="33"/>
              </w:numPr>
              <w:tabs>
                <w:tab w:val="left" w:pos="-720"/>
              </w:tabs>
              <w:suppressAutoHyphens/>
              <w:jc w:val="both"/>
              <w:rPr>
                <w:rFonts w:ascii="Calibri" w:hAnsi="Calibri" w:cs="Arial"/>
                <w:bCs/>
                <w:lang w:val="en-AU"/>
              </w:rPr>
            </w:pPr>
            <w:r w:rsidRPr="002F22B8">
              <w:rPr>
                <w:rFonts w:ascii="Calibri" w:hAnsi="Calibri" w:cs="Arial"/>
                <w:bCs/>
                <w:lang w:val="en-AU"/>
              </w:rPr>
              <w:t xml:space="preserve">On-going analysis and action to ensure casual pool team members are optimised, and that availability hours are matched with </w:t>
            </w:r>
            <w:proofErr w:type="gramStart"/>
            <w:r w:rsidRPr="002F22B8">
              <w:rPr>
                <w:rFonts w:ascii="Calibri" w:hAnsi="Calibri" w:cs="Arial"/>
                <w:bCs/>
                <w:lang w:val="en-AU"/>
              </w:rPr>
              <w:t>offers</w:t>
            </w:r>
            <w:proofErr w:type="gramEnd"/>
            <w:r w:rsidRPr="002F22B8">
              <w:rPr>
                <w:rFonts w:ascii="Calibri" w:hAnsi="Calibri" w:cs="Arial"/>
                <w:bCs/>
                <w:lang w:val="en-AU"/>
              </w:rPr>
              <w:t xml:space="preserve"> </w:t>
            </w:r>
          </w:p>
          <w:p w14:paraId="53FAB485" w14:textId="77777777" w:rsidR="00452DAE" w:rsidRPr="00452DAE" w:rsidRDefault="00452DAE" w:rsidP="00452DAE">
            <w:pPr>
              <w:tabs>
                <w:tab w:val="left" w:pos="-720"/>
              </w:tabs>
              <w:suppressAutoHyphens/>
              <w:jc w:val="both"/>
              <w:rPr>
                <w:rFonts w:ascii="Calibri" w:hAnsi="Calibri" w:cs="Arial"/>
                <w:b/>
                <w:lang w:val="en-AU"/>
              </w:rPr>
            </w:pPr>
          </w:p>
          <w:p w14:paraId="62D83C08" w14:textId="77777777" w:rsidR="00452DAE" w:rsidRDefault="00452DAE" w:rsidP="00452DAE">
            <w:pPr>
              <w:tabs>
                <w:tab w:val="left" w:pos="-720"/>
              </w:tabs>
              <w:suppressAutoHyphens/>
              <w:jc w:val="both"/>
              <w:rPr>
                <w:rFonts w:ascii="Calibri" w:hAnsi="Calibri" w:cs="Arial"/>
                <w:b/>
                <w:lang w:val="en-AU"/>
              </w:rPr>
            </w:pPr>
            <w:r w:rsidRPr="00452DAE">
              <w:rPr>
                <w:rFonts w:ascii="Calibri" w:hAnsi="Calibri" w:cs="Arial"/>
                <w:b/>
                <w:lang w:val="en-AU"/>
              </w:rPr>
              <w:t xml:space="preserve">Stakeholder Relationships: </w:t>
            </w:r>
          </w:p>
          <w:p w14:paraId="53EC3DC3" w14:textId="08D808DA" w:rsidR="00452DAE" w:rsidRPr="00452DAE" w:rsidRDefault="00452DAE" w:rsidP="00452DAE">
            <w:pPr>
              <w:pStyle w:val="ListParagraph"/>
              <w:numPr>
                <w:ilvl w:val="0"/>
                <w:numId w:val="34"/>
              </w:numPr>
              <w:tabs>
                <w:tab w:val="left" w:pos="-720"/>
              </w:tabs>
              <w:suppressAutoHyphens/>
              <w:jc w:val="both"/>
              <w:rPr>
                <w:rFonts w:ascii="Calibri" w:hAnsi="Calibri" w:cs="Arial"/>
                <w:bCs/>
                <w:lang w:val="en-AU"/>
              </w:rPr>
            </w:pPr>
            <w:r w:rsidRPr="00452DAE">
              <w:rPr>
                <w:rFonts w:ascii="Calibri" w:hAnsi="Calibri" w:cs="Arial"/>
                <w:bCs/>
                <w:lang w:val="en-AU"/>
              </w:rPr>
              <w:t>Builds and leverages effective stakeholder relationships to achieve business objectives.</w:t>
            </w:r>
          </w:p>
          <w:p w14:paraId="290A4DD0" w14:textId="77777777" w:rsidR="00452DAE" w:rsidRPr="00452DAE" w:rsidRDefault="00452DAE" w:rsidP="00452DAE">
            <w:pPr>
              <w:tabs>
                <w:tab w:val="left" w:pos="-720"/>
              </w:tabs>
              <w:suppressAutoHyphens/>
              <w:jc w:val="both"/>
              <w:rPr>
                <w:rFonts w:ascii="Calibri" w:hAnsi="Calibri" w:cs="Arial"/>
                <w:b/>
                <w:lang w:val="en-AU"/>
              </w:rPr>
            </w:pPr>
          </w:p>
          <w:p w14:paraId="6DD144A9" w14:textId="51EE5D8C" w:rsidR="00C66C44" w:rsidRDefault="00C66C44" w:rsidP="00C66C44">
            <w:pPr>
              <w:tabs>
                <w:tab w:val="left" w:pos="-720"/>
              </w:tabs>
              <w:suppressAutoHyphens/>
              <w:jc w:val="both"/>
              <w:rPr>
                <w:rFonts w:ascii="Calibri" w:hAnsi="Calibri" w:cs="Arial"/>
                <w:bCs/>
                <w:lang w:val="en-AU"/>
              </w:rPr>
            </w:pPr>
          </w:p>
          <w:p w14:paraId="204086FD" w14:textId="15792D98" w:rsidR="00B67BBD" w:rsidRPr="00D61E34" w:rsidRDefault="00B67BBD" w:rsidP="002F22B8">
            <w:pPr>
              <w:tabs>
                <w:tab w:val="left" w:pos="-720"/>
              </w:tabs>
              <w:suppressAutoHyphens/>
              <w:jc w:val="both"/>
              <w:rPr>
                <w:rFonts w:ascii="Calibri" w:hAnsi="Calibri"/>
                <w:b/>
              </w:rPr>
            </w:pPr>
          </w:p>
        </w:tc>
        <w:tc>
          <w:tcPr>
            <w:tcW w:w="4784" w:type="dxa"/>
            <w:gridSpan w:val="6"/>
          </w:tcPr>
          <w:p w14:paraId="6EEDBD7E" w14:textId="77777777" w:rsidR="00A1079D" w:rsidRDefault="00A1079D" w:rsidP="00A02341">
            <w:pPr>
              <w:tabs>
                <w:tab w:val="left" w:pos="0"/>
              </w:tabs>
              <w:jc w:val="both"/>
              <w:rPr>
                <w:rFonts w:ascii="Calibri" w:hAnsi="Calibri"/>
                <w:b/>
              </w:rPr>
            </w:pPr>
          </w:p>
          <w:p w14:paraId="165312CC" w14:textId="77777777" w:rsidR="002F22B8" w:rsidRDefault="002F22B8" w:rsidP="002F22B8">
            <w:pPr>
              <w:tabs>
                <w:tab w:val="left" w:pos="-720"/>
              </w:tabs>
              <w:suppressAutoHyphens/>
              <w:jc w:val="both"/>
              <w:rPr>
                <w:rFonts w:ascii="Calibri" w:hAnsi="Calibri" w:cs="Arial"/>
                <w:b/>
                <w:lang w:val="en-AU"/>
              </w:rPr>
            </w:pPr>
            <w:r w:rsidRPr="00452DAE">
              <w:rPr>
                <w:rFonts w:ascii="Calibri" w:hAnsi="Calibri" w:cs="Arial"/>
                <w:b/>
                <w:lang w:val="en-AU"/>
              </w:rPr>
              <w:t xml:space="preserve">System Management: </w:t>
            </w:r>
          </w:p>
          <w:p w14:paraId="0C04CAA5" w14:textId="77777777" w:rsidR="002F22B8" w:rsidRPr="00452DAE" w:rsidRDefault="002F22B8" w:rsidP="002F22B8">
            <w:pPr>
              <w:pStyle w:val="ListParagraph"/>
              <w:numPr>
                <w:ilvl w:val="0"/>
                <w:numId w:val="35"/>
              </w:numPr>
              <w:tabs>
                <w:tab w:val="left" w:pos="-720"/>
              </w:tabs>
              <w:suppressAutoHyphens/>
              <w:jc w:val="both"/>
              <w:rPr>
                <w:rFonts w:ascii="Calibri" w:hAnsi="Calibri" w:cs="Arial"/>
                <w:bCs/>
                <w:lang w:val="en-AU"/>
              </w:rPr>
            </w:pPr>
            <w:r w:rsidRPr="00452DAE">
              <w:rPr>
                <w:rFonts w:ascii="Calibri" w:hAnsi="Calibri" w:cs="Arial"/>
                <w:bCs/>
                <w:lang w:val="en-AU"/>
              </w:rPr>
              <w:t xml:space="preserve">Streamlines and standardises the use of </w:t>
            </w:r>
            <w:r>
              <w:rPr>
                <w:rFonts w:ascii="Calibri" w:hAnsi="Calibri" w:cs="Arial"/>
                <w:bCs/>
                <w:lang w:val="en-AU"/>
              </w:rPr>
              <w:t xml:space="preserve">Shift Filling </w:t>
            </w:r>
            <w:proofErr w:type="gramStart"/>
            <w:r>
              <w:rPr>
                <w:rFonts w:ascii="Calibri" w:hAnsi="Calibri" w:cs="Arial"/>
                <w:bCs/>
                <w:lang w:val="en-AU"/>
              </w:rPr>
              <w:t>an</w:t>
            </w:r>
            <w:proofErr w:type="gramEnd"/>
            <w:r>
              <w:rPr>
                <w:rFonts w:ascii="Calibri" w:hAnsi="Calibri" w:cs="Arial"/>
                <w:bCs/>
                <w:lang w:val="en-AU"/>
              </w:rPr>
              <w:t xml:space="preserve"> Rostering</w:t>
            </w:r>
            <w:r w:rsidRPr="00452DAE">
              <w:rPr>
                <w:rFonts w:ascii="Calibri" w:hAnsi="Calibri" w:cs="Arial"/>
                <w:bCs/>
                <w:lang w:val="en-AU"/>
              </w:rPr>
              <w:t xml:space="preserve"> Systems and Procedures.</w:t>
            </w:r>
          </w:p>
          <w:p w14:paraId="2EDEC7B3" w14:textId="77777777" w:rsidR="002F22B8" w:rsidRPr="00452DAE" w:rsidRDefault="002F22B8" w:rsidP="002F22B8">
            <w:pPr>
              <w:pStyle w:val="ListParagraph"/>
              <w:numPr>
                <w:ilvl w:val="0"/>
                <w:numId w:val="35"/>
              </w:numPr>
              <w:tabs>
                <w:tab w:val="left" w:pos="-720"/>
              </w:tabs>
              <w:suppressAutoHyphens/>
              <w:jc w:val="both"/>
              <w:rPr>
                <w:rFonts w:ascii="Calibri" w:hAnsi="Calibri" w:cs="Arial"/>
                <w:b/>
                <w:lang w:val="en-AU"/>
              </w:rPr>
            </w:pPr>
            <w:r w:rsidRPr="00452DAE">
              <w:rPr>
                <w:rFonts w:ascii="Calibri" w:hAnsi="Calibri" w:cs="Arial"/>
                <w:bCs/>
                <w:lang w:val="en-AU"/>
              </w:rPr>
              <w:t>Ensuring consistency across all operations.</w:t>
            </w:r>
          </w:p>
          <w:p w14:paraId="339FFADD" w14:textId="77777777" w:rsidR="002F22B8" w:rsidRDefault="002F22B8" w:rsidP="002F22B8">
            <w:pPr>
              <w:tabs>
                <w:tab w:val="left" w:pos="-720"/>
              </w:tabs>
              <w:suppressAutoHyphens/>
              <w:jc w:val="both"/>
              <w:rPr>
                <w:rFonts w:ascii="Calibri" w:hAnsi="Calibri" w:cs="Arial"/>
                <w:b/>
                <w:lang w:val="en-AU"/>
              </w:rPr>
            </w:pPr>
          </w:p>
          <w:p w14:paraId="1B67CC26" w14:textId="77777777" w:rsidR="002F22B8" w:rsidRDefault="002F22B8" w:rsidP="002F22B8">
            <w:pPr>
              <w:tabs>
                <w:tab w:val="left" w:pos="-720"/>
              </w:tabs>
              <w:suppressAutoHyphens/>
              <w:jc w:val="both"/>
              <w:rPr>
                <w:rFonts w:ascii="Calibri" w:hAnsi="Calibri" w:cs="Arial"/>
                <w:b/>
                <w:lang w:val="en-AU"/>
              </w:rPr>
            </w:pPr>
            <w:r>
              <w:rPr>
                <w:rFonts w:ascii="Calibri" w:hAnsi="Calibri" w:cs="Arial"/>
                <w:b/>
                <w:lang w:val="en-AU"/>
              </w:rPr>
              <w:t xml:space="preserve">Project and bid </w:t>
            </w:r>
            <w:proofErr w:type="gramStart"/>
            <w:r>
              <w:rPr>
                <w:rFonts w:ascii="Calibri" w:hAnsi="Calibri" w:cs="Arial"/>
                <w:b/>
                <w:lang w:val="en-AU"/>
              </w:rPr>
              <w:t>support</w:t>
            </w:r>
            <w:proofErr w:type="gramEnd"/>
          </w:p>
          <w:p w14:paraId="780F9BCD" w14:textId="77777777" w:rsidR="002F22B8" w:rsidRDefault="002F22B8" w:rsidP="002F22B8">
            <w:pPr>
              <w:pStyle w:val="ListParagraph"/>
              <w:numPr>
                <w:ilvl w:val="0"/>
                <w:numId w:val="23"/>
              </w:numPr>
              <w:tabs>
                <w:tab w:val="left" w:pos="-720"/>
              </w:tabs>
              <w:suppressAutoHyphens/>
              <w:jc w:val="both"/>
              <w:rPr>
                <w:rFonts w:ascii="Calibri" w:hAnsi="Calibri" w:cs="Arial"/>
                <w:bCs/>
                <w:lang w:val="en-AU"/>
              </w:rPr>
            </w:pPr>
            <w:r w:rsidRPr="00C66C44">
              <w:rPr>
                <w:rFonts w:ascii="Calibri" w:hAnsi="Calibri" w:cs="Arial"/>
                <w:bCs/>
                <w:lang w:val="en-AU"/>
              </w:rPr>
              <w:t xml:space="preserve">Work in a professional and respectful way with other departments within the business to achieve targets together. </w:t>
            </w:r>
          </w:p>
          <w:p w14:paraId="09D90B0D" w14:textId="77777777" w:rsidR="002F22B8" w:rsidRDefault="002F22B8" w:rsidP="002F22B8">
            <w:pPr>
              <w:pStyle w:val="ListParagraph"/>
              <w:numPr>
                <w:ilvl w:val="0"/>
                <w:numId w:val="23"/>
              </w:numPr>
              <w:tabs>
                <w:tab w:val="left" w:pos="-720"/>
              </w:tabs>
              <w:suppressAutoHyphens/>
              <w:jc w:val="both"/>
              <w:rPr>
                <w:rFonts w:ascii="Calibri" w:hAnsi="Calibri" w:cs="Arial"/>
                <w:bCs/>
                <w:lang w:val="en-AU"/>
              </w:rPr>
            </w:pPr>
            <w:r>
              <w:rPr>
                <w:rFonts w:ascii="Calibri" w:hAnsi="Calibri" w:cs="Arial"/>
                <w:bCs/>
                <w:lang w:val="en-AU"/>
              </w:rPr>
              <w:t xml:space="preserve">Increase and focus of an upsell food offering to clients whenever opportunities present </w:t>
            </w:r>
            <w:proofErr w:type="gramStart"/>
            <w:r>
              <w:rPr>
                <w:rFonts w:ascii="Calibri" w:hAnsi="Calibri" w:cs="Arial"/>
                <w:bCs/>
                <w:lang w:val="en-AU"/>
              </w:rPr>
              <w:t>themselves</w:t>
            </w:r>
            <w:proofErr w:type="gramEnd"/>
          </w:p>
          <w:p w14:paraId="6689A3B3" w14:textId="77777777" w:rsidR="002F22B8" w:rsidRDefault="002F22B8" w:rsidP="002F22B8">
            <w:pPr>
              <w:tabs>
                <w:tab w:val="left" w:pos="-720"/>
                <w:tab w:val="left" w:pos="0"/>
              </w:tabs>
              <w:suppressAutoHyphens/>
              <w:jc w:val="both"/>
              <w:rPr>
                <w:rFonts w:ascii="Calibri" w:hAnsi="Calibri" w:cs="Arial"/>
                <w:b/>
                <w:lang w:val="en-AU"/>
              </w:rPr>
            </w:pPr>
          </w:p>
          <w:p w14:paraId="4959E9C9" w14:textId="77777777" w:rsidR="002F22B8" w:rsidRDefault="002F22B8" w:rsidP="002F22B8">
            <w:pPr>
              <w:tabs>
                <w:tab w:val="left" w:pos="-720"/>
                <w:tab w:val="left" w:pos="0"/>
              </w:tabs>
              <w:suppressAutoHyphens/>
              <w:jc w:val="both"/>
              <w:rPr>
                <w:rFonts w:ascii="Calibri" w:hAnsi="Calibri" w:cs="Arial"/>
                <w:b/>
                <w:lang w:val="en-AU"/>
              </w:rPr>
            </w:pPr>
            <w:r>
              <w:rPr>
                <w:rFonts w:ascii="Calibri" w:hAnsi="Calibri" w:cs="Arial"/>
                <w:b/>
                <w:lang w:val="en-AU"/>
              </w:rPr>
              <w:t>Technology</w:t>
            </w:r>
            <w:r>
              <w:rPr>
                <w:rFonts w:ascii="Calibri" w:hAnsi="Calibri"/>
                <w:b/>
              </w:rPr>
              <w:t>:</w:t>
            </w:r>
          </w:p>
          <w:p w14:paraId="196AA31B" w14:textId="77777777" w:rsidR="002F22B8" w:rsidRPr="002F22B8" w:rsidRDefault="002F22B8" w:rsidP="002F22B8">
            <w:pPr>
              <w:numPr>
                <w:ilvl w:val="0"/>
                <w:numId w:val="4"/>
              </w:numPr>
              <w:tabs>
                <w:tab w:val="left" w:pos="-720"/>
              </w:tabs>
              <w:suppressAutoHyphens/>
              <w:jc w:val="both"/>
              <w:rPr>
                <w:rFonts w:ascii="Calibri" w:hAnsi="Calibri" w:cs="Arial"/>
                <w:bCs/>
                <w:lang w:val="en-AU"/>
              </w:rPr>
            </w:pPr>
            <w:r w:rsidRPr="002F22B8">
              <w:rPr>
                <w:rFonts w:ascii="Calibri" w:hAnsi="Calibri" w:cs="Arial"/>
                <w:bCs/>
                <w:lang w:val="en-AU"/>
              </w:rPr>
              <w:t xml:space="preserve">Continuous improvement and development of the </w:t>
            </w:r>
            <w:proofErr w:type="spellStart"/>
            <w:r w:rsidRPr="002F22B8">
              <w:rPr>
                <w:rFonts w:ascii="Calibri" w:hAnsi="Calibri" w:cs="Arial"/>
                <w:bCs/>
                <w:lang w:val="en-AU"/>
              </w:rPr>
              <w:t>Emprevo</w:t>
            </w:r>
            <w:proofErr w:type="spellEnd"/>
            <w:r w:rsidRPr="002F22B8">
              <w:rPr>
                <w:rFonts w:ascii="Calibri" w:hAnsi="Calibri" w:cs="Arial"/>
                <w:bCs/>
                <w:lang w:val="en-AU"/>
              </w:rPr>
              <w:t xml:space="preserve"> platform</w:t>
            </w:r>
          </w:p>
          <w:p w14:paraId="2B00098B" w14:textId="77777777" w:rsidR="002F22B8" w:rsidRPr="002F22B8" w:rsidRDefault="002F22B8" w:rsidP="002F22B8">
            <w:pPr>
              <w:numPr>
                <w:ilvl w:val="0"/>
                <w:numId w:val="4"/>
              </w:numPr>
              <w:tabs>
                <w:tab w:val="left" w:pos="-720"/>
              </w:tabs>
              <w:suppressAutoHyphens/>
              <w:jc w:val="both"/>
              <w:rPr>
                <w:rFonts w:ascii="Calibri" w:hAnsi="Calibri" w:cs="Arial"/>
                <w:bCs/>
                <w:lang w:val="en-AU"/>
              </w:rPr>
            </w:pPr>
            <w:r w:rsidRPr="002F22B8">
              <w:rPr>
                <w:rFonts w:ascii="Calibri" w:hAnsi="Calibri" w:cs="Arial"/>
                <w:bCs/>
                <w:lang w:val="en-AU"/>
              </w:rPr>
              <w:t xml:space="preserve">Implement </w:t>
            </w:r>
            <w:proofErr w:type="spellStart"/>
            <w:r w:rsidRPr="002F22B8">
              <w:rPr>
                <w:rFonts w:ascii="Calibri" w:hAnsi="Calibri" w:cs="Arial"/>
                <w:bCs/>
                <w:lang w:val="en-AU"/>
              </w:rPr>
              <w:t>Emprevo</w:t>
            </w:r>
            <w:proofErr w:type="spellEnd"/>
            <w:r w:rsidRPr="002F22B8">
              <w:rPr>
                <w:rFonts w:ascii="Calibri" w:hAnsi="Calibri" w:cs="Arial"/>
                <w:bCs/>
                <w:lang w:val="en-AU"/>
              </w:rPr>
              <w:t xml:space="preserve"> to Deputy API to automate data </w:t>
            </w:r>
            <w:proofErr w:type="gramStart"/>
            <w:r w:rsidRPr="002F22B8">
              <w:rPr>
                <w:rFonts w:ascii="Calibri" w:hAnsi="Calibri" w:cs="Arial"/>
                <w:bCs/>
                <w:lang w:val="en-AU"/>
              </w:rPr>
              <w:t>transfer</w:t>
            </w:r>
            <w:proofErr w:type="gramEnd"/>
          </w:p>
          <w:p w14:paraId="3B7ADEF5" w14:textId="77777777" w:rsidR="002F22B8" w:rsidRPr="002F22B8" w:rsidRDefault="002F22B8" w:rsidP="002F22B8">
            <w:pPr>
              <w:numPr>
                <w:ilvl w:val="0"/>
                <w:numId w:val="4"/>
              </w:numPr>
              <w:tabs>
                <w:tab w:val="left" w:pos="-720"/>
              </w:tabs>
              <w:suppressAutoHyphens/>
              <w:jc w:val="both"/>
              <w:rPr>
                <w:rFonts w:ascii="Calibri" w:hAnsi="Calibri" w:cs="Arial"/>
                <w:bCs/>
                <w:lang w:val="en-AU"/>
              </w:rPr>
            </w:pPr>
            <w:r w:rsidRPr="002F22B8">
              <w:rPr>
                <w:rFonts w:ascii="Calibri" w:hAnsi="Calibri" w:cs="Arial"/>
                <w:bCs/>
                <w:lang w:val="en-AU"/>
              </w:rPr>
              <w:t xml:space="preserve">Ongoing relationship management with vendors to maintain visibility of available </w:t>
            </w:r>
            <w:proofErr w:type="gramStart"/>
            <w:r w:rsidRPr="002F22B8">
              <w:rPr>
                <w:rFonts w:ascii="Calibri" w:hAnsi="Calibri" w:cs="Arial"/>
                <w:bCs/>
                <w:lang w:val="en-AU"/>
              </w:rPr>
              <w:t>functionality</w:t>
            </w:r>
            <w:proofErr w:type="gramEnd"/>
          </w:p>
          <w:p w14:paraId="73C81F16" w14:textId="77777777" w:rsidR="002F22B8" w:rsidRPr="00C95F2A" w:rsidRDefault="002F22B8" w:rsidP="002F22B8">
            <w:pPr>
              <w:tabs>
                <w:tab w:val="left" w:pos="-720"/>
              </w:tabs>
              <w:suppressAutoHyphens/>
              <w:ind w:left="720"/>
              <w:jc w:val="both"/>
              <w:rPr>
                <w:rFonts w:ascii="Calibri" w:hAnsi="Calibri" w:cs="Arial"/>
                <w:sz w:val="16"/>
                <w:lang w:val="en-AU"/>
              </w:rPr>
            </w:pPr>
          </w:p>
          <w:p w14:paraId="5F5D9723" w14:textId="77777777" w:rsidR="002F22B8" w:rsidRPr="00C95F2A" w:rsidRDefault="002F22B8" w:rsidP="002F22B8">
            <w:pPr>
              <w:tabs>
                <w:tab w:val="left" w:pos="-720"/>
              </w:tabs>
              <w:suppressAutoHyphens/>
              <w:jc w:val="both"/>
              <w:rPr>
                <w:rFonts w:ascii="Calibri" w:hAnsi="Calibri" w:cs="Arial"/>
                <w:sz w:val="16"/>
                <w:lang w:val="en-AU"/>
              </w:rPr>
            </w:pPr>
          </w:p>
          <w:p w14:paraId="247BF534" w14:textId="77777777" w:rsidR="002F22B8" w:rsidRDefault="002F22B8" w:rsidP="002F22B8">
            <w:pPr>
              <w:jc w:val="both"/>
              <w:rPr>
                <w:rFonts w:ascii="Calibri" w:hAnsi="Calibri"/>
                <w:b/>
                <w:bCs/>
                <w:lang w:eastAsia="en-AU"/>
              </w:rPr>
            </w:pPr>
            <w:r w:rsidRPr="002F22B8">
              <w:rPr>
                <w:rFonts w:ascii="Calibri" w:hAnsi="Calibri"/>
                <w:b/>
                <w:bCs/>
                <w:lang w:eastAsia="en-AU"/>
              </w:rPr>
              <w:t>Brand</w:t>
            </w:r>
            <w:r w:rsidRPr="003244EC">
              <w:rPr>
                <w:rFonts w:ascii="Calibri" w:hAnsi="Calibri"/>
                <w:b/>
                <w:bCs/>
                <w:lang w:eastAsia="en-AU"/>
              </w:rPr>
              <w:t xml:space="preserve">: </w:t>
            </w:r>
          </w:p>
          <w:p w14:paraId="427A9D6A" w14:textId="77777777" w:rsidR="002F22B8" w:rsidRPr="002F22B8" w:rsidRDefault="002F22B8" w:rsidP="002F22B8">
            <w:pPr>
              <w:pStyle w:val="ListParagraph"/>
              <w:numPr>
                <w:ilvl w:val="0"/>
                <w:numId w:val="11"/>
              </w:numPr>
              <w:jc w:val="both"/>
              <w:rPr>
                <w:rFonts w:ascii="Calibri" w:hAnsi="Calibri"/>
                <w:lang w:eastAsia="en-AU"/>
              </w:rPr>
            </w:pPr>
            <w:r w:rsidRPr="002F22B8">
              <w:rPr>
                <w:rFonts w:ascii="Calibri" w:hAnsi="Calibri"/>
                <w:lang w:eastAsia="en-AU"/>
              </w:rPr>
              <w:t xml:space="preserve">Develop and implement brand standards and </w:t>
            </w:r>
            <w:proofErr w:type="gramStart"/>
            <w:r w:rsidRPr="002F22B8">
              <w:rPr>
                <w:rFonts w:ascii="Calibri" w:hAnsi="Calibri"/>
                <w:lang w:eastAsia="en-AU"/>
              </w:rPr>
              <w:t>collateral</w:t>
            </w:r>
            <w:proofErr w:type="gramEnd"/>
          </w:p>
          <w:p w14:paraId="74F5B6F5" w14:textId="77777777" w:rsidR="002F22B8" w:rsidRPr="002F22B8" w:rsidRDefault="002F22B8" w:rsidP="002F22B8">
            <w:pPr>
              <w:pStyle w:val="ListParagraph"/>
              <w:numPr>
                <w:ilvl w:val="0"/>
                <w:numId w:val="11"/>
              </w:numPr>
              <w:jc w:val="both"/>
              <w:rPr>
                <w:rFonts w:ascii="Calibri" w:hAnsi="Calibri"/>
                <w:lang w:eastAsia="en-AU"/>
              </w:rPr>
            </w:pPr>
            <w:r w:rsidRPr="002F22B8">
              <w:rPr>
                <w:rFonts w:ascii="Calibri" w:hAnsi="Calibri"/>
                <w:lang w:eastAsia="en-AU"/>
              </w:rPr>
              <w:t xml:space="preserve">Standardise communication processes for all correspondence types -to staff, to sites, to leaders and to the public </w:t>
            </w:r>
            <w:proofErr w:type="gramStart"/>
            <w:r w:rsidRPr="002F22B8">
              <w:rPr>
                <w:rFonts w:ascii="Calibri" w:hAnsi="Calibri"/>
                <w:lang w:eastAsia="en-AU"/>
              </w:rPr>
              <w:t>domain</w:t>
            </w:r>
            <w:proofErr w:type="gramEnd"/>
          </w:p>
          <w:p w14:paraId="1178D1D6" w14:textId="77777777" w:rsidR="002F22B8" w:rsidRDefault="002F22B8" w:rsidP="002F22B8">
            <w:pPr>
              <w:tabs>
                <w:tab w:val="left" w:pos="-720"/>
              </w:tabs>
              <w:suppressAutoHyphens/>
              <w:jc w:val="both"/>
              <w:rPr>
                <w:rFonts w:ascii="Calibri" w:hAnsi="Calibri" w:cs="Arial"/>
                <w:b/>
                <w:lang w:val="en-AU"/>
              </w:rPr>
            </w:pPr>
          </w:p>
          <w:p w14:paraId="6316C9E5" w14:textId="77777777" w:rsidR="002F22B8" w:rsidRDefault="002F22B8" w:rsidP="002F22B8">
            <w:pPr>
              <w:tabs>
                <w:tab w:val="left" w:pos="-720"/>
              </w:tabs>
              <w:suppressAutoHyphens/>
              <w:jc w:val="both"/>
              <w:rPr>
                <w:rFonts w:ascii="Calibri" w:hAnsi="Calibri" w:cs="Arial"/>
                <w:b/>
                <w:lang w:val="en-AU"/>
              </w:rPr>
            </w:pPr>
            <w:r>
              <w:rPr>
                <w:rFonts w:ascii="Calibri" w:hAnsi="Calibri" w:cs="Arial"/>
                <w:b/>
                <w:lang w:val="en-AU"/>
              </w:rPr>
              <w:t>General:</w:t>
            </w:r>
          </w:p>
          <w:p w14:paraId="7C4C3725" w14:textId="77777777" w:rsidR="002F22B8" w:rsidRPr="002F22B8" w:rsidRDefault="002F22B8" w:rsidP="002F22B8">
            <w:pPr>
              <w:pStyle w:val="ListParagraph"/>
              <w:numPr>
                <w:ilvl w:val="0"/>
                <w:numId w:val="24"/>
              </w:numPr>
              <w:tabs>
                <w:tab w:val="left" w:pos="-720"/>
              </w:tabs>
              <w:suppressAutoHyphens/>
              <w:jc w:val="both"/>
              <w:rPr>
                <w:rFonts w:ascii="Calibri" w:hAnsi="Calibri" w:cs="Arial"/>
                <w:bCs/>
                <w:lang w:val="en-AU"/>
              </w:rPr>
            </w:pPr>
            <w:r w:rsidRPr="002F22B8">
              <w:rPr>
                <w:rFonts w:ascii="Calibri" w:hAnsi="Calibri" w:cs="Arial"/>
                <w:bCs/>
                <w:lang w:val="en-AU"/>
              </w:rPr>
              <w:t xml:space="preserve">Campaign within the sectors to build awareness and support of the casual </w:t>
            </w:r>
            <w:proofErr w:type="gramStart"/>
            <w:r w:rsidRPr="002F22B8">
              <w:rPr>
                <w:rFonts w:ascii="Calibri" w:hAnsi="Calibri" w:cs="Arial"/>
                <w:bCs/>
                <w:lang w:val="en-AU"/>
              </w:rPr>
              <w:t>pool</w:t>
            </w:r>
            <w:proofErr w:type="gramEnd"/>
          </w:p>
          <w:p w14:paraId="12EC884C" w14:textId="77777777" w:rsidR="002F22B8" w:rsidRPr="002F22B8" w:rsidRDefault="002F22B8" w:rsidP="002F22B8">
            <w:pPr>
              <w:pStyle w:val="ListParagraph"/>
              <w:numPr>
                <w:ilvl w:val="0"/>
                <w:numId w:val="24"/>
              </w:numPr>
              <w:tabs>
                <w:tab w:val="left" w:pos="-720"/>
              </w:tabs>
              <w:suppressAutoHyphens/>
              <w:jc w:val="both"/>
              <w:rPr>
                <w:rFonts w:ascii="Calibri" w:hAnsi="Calibri" w:cs="Arial"/>
                <w:bCs/>
                <w:lang w:val="en-AU"/>
              </w:rPr>
            </w:pPr>
            <w:r w:rsidRPr="002F22B8">
              <w:rPr>
                <w:rFonts w:ascii="Calibri" w:hAnsi="Calibri" w:cs="Arial"/>
                <w:bCs/>
                <w:lang w:val="en-AU"/>
              </w:rPr>
              <w:t xml:space="preserve">Work with sector </w:t>
            </w:r>
            <w:proofErr w:type="gramStart"/>
            <w:r w:rsidRPr="002F22B8">
              <w:rPr>
                <w:rFonts w:ascii="Calibri" w:hAnsi="Calibri" w:cs="Arial"/>
                <w:bCs/>
                <w:lang w:val="en-AU"/>
              </w:rPr>
              <w:t>GM’s</w:t>
            </w:r>
            <w:proofErr w:type="gramEnd"/>
            <w:r w:rsidRPr="002F22B8">
              <w:rPr>
                <w:rFonts w:ascii="Calibri" w:hAnsi="Calibri" w:cs="Arial"/>
                <w:bCs/>
                <w:lang w:val="en-AU"/>
              </w:rPr>
              <w:t xml:space="preserve"> to promote usage and compliance to protocols</w:t>
            </w:r>
          </w:p>
          <w:p w14:paraId="173576D9" w14:textId="77777777" w:rsidR="002F22B8" w:rsidRPr="002F22B8" w:rsidRDefault="002F22B8" w:rsidP="002F22B8">
            <w:pPr>
              <w:pStyle w:val="ListParagraph"/>
              <w:numPr>
                <w:ilvl w:val="0"/>
                <w:numId w:val="24"/>
              </w:numPr>
              <w:tabs>
                <w:tab w:val="left" w:pos="-720"/>
              </w:tabs>
              <w:suppressAutoHyphens/>
              <w:jc w:val="both"/>
              <w:rPr>
                <w:rFonts w:ascii="Calibri" w:hAnsi="Calibri" w:cs="Arial"/>
                <w:bCs/>
                <w:lang w:val="en-AU"/>
              </w:rPr>
            </w:pPr>
            <w:r w:rsidRPr="002F22B8">
              <w:rPr>
                <w:rFonts w:ascii="Calibri" w:hAnsi="Calibri" w:cs="Arial"/>
                <w:bCs/>
                <w:lang w:val="en-AU"/>
              </w:rPr>
              <w:t xml:space="preserve">Work with sector leads to develop tailored training pathways for </w:t>
            </w:r>
            <w:proofErr w:type="gramStart"/>
            <w:r w:rsidRPr="002F22B8">
              <w:rPr>
                <w:rFonts w:ascii="Calibri" w:hAnsi="Calibri" w:cs="Arial"/>
                <w:bCs/>
                <w:lang w:val="en-AU"/>
              </w:rPr>
              <w:t>employees</w:t>
            </w:r>
            <w:proofErr w:type="gramEnd"/>
          </w:p>
          <w:p w14:paraId="791D0EE3" w14:textId="77777777" w:rsidR="002F22B8" w:rsidRPr="002F22B8" w:rsidRDefault="002F22B8" w:rsidP="002F22B8">
            <w:pPr>
              <w:pStyle w:val="ListParagraph"/>
              <w:numPr>
                <w:ilvl w:val="0"/>
                <w:numId w:val="24"/>
              </w:numPr>
              <w:tabs>
                <w:tab w:val="left" w:pos="-720"/>
              </w:tabs>
              <w:suppressAutoHyphens/>
              <w:jc w:val="both"/>
              <w:rPr>
                <w:rFonts w:ascii="Calibri" w:hAnsi="Calibri" w:cs="Arial"/>
                <w:bCs/>
                <w:lang w:val="en-AU"/>
              </w:rPr>
            </w:pPr>
            <w:r w:rsidRPr="002F22B8">
              <w:rPr>
                <w:rFonts w:ascii="Calibri" w:hAnsi="Calibri" w:cs="Arial"/>
                <w:bCs/>
                <w:lang w:val="en-AU"/>
              </w:rPr>
              <w:t xml:space="preserve">Develop stand-alone business model to deliver Casual Pool as an agency in its own </w:t>
            </w:r>
            <w:proofErr w:type="gramStart"/>
            <w:r w:rsidRPr="002F22B8">
              <w:rPr>
                <w:rFonts w:ascii="Calibri" w:hAnsi="Calibri" w:cs="Arial"/>
                <w:bCs/>
                <w:lang w:val="en-AU"/>
              </w:rPr>
              <w:t>right</w:t>
            </w:r>
            <w:proofErr w:type="gramEnd"/>
          </w:p>
          <w:p w14:paraId="76D19132" w14:textId="77777777" w:rsidR="002F22B8" w:rsidRDefault="002F22B8" w:rsidP="00BF288D">
            <w:pPr>
              <w:tabs>
                <w:tab w:val="left" w:pos="0"/>
              </w:tabs>
              <w:jc w:val="both"/>
              <w:rPr>
                <w:rFonts w:ascii="Calibri" w:hAnsi="Calibri"/>
                <w:b/>
              </w:rPr>
            </w:pPr>
          </w:p>
          <w:p w14:paraId="2BDE9DA8" w14:textId="77777777" w:rsidR="002F22B8" w:rsidRDefault="002F22B8" w:rsidP="00BF288D">
            <w:pPr>
              <w:tabs>
                <w:tab w:val="left" w:pos="0"/>
              </w:tabs>
              <w:jc w:val="both"/>
              <w:rPr>
                <w:rFonts w:ascii="Calibri" w:hAnsi="Calibri"/>
                <w:b/>
              </w:rPr>
            </w:pPr>
          </w:p>
          <w:p w14:paraId="03E05154" w14:textId="60BC1E2D" w:rsidR="00BF288D" w:rsidRPr="0081425A" w:rsidRDefault="00BF288D" w:rsidP="00BF288D">
            <w:pPr>
              <w:tabs>
                <w:tab w:val="left" w:pos="0"/>
              </w:tabs>
              <w:jc w:val="both"/>
              <w:rPr>
                <w:rFonts w:ascii="Calibri" w:hAnsi="Calibri"/>
                <w:b/>
              </w:rPr>
            </w:pPr>
            <w:r>
              <w:rPr>
                <w:rFonts w:ascii="Calibri" w:hAnsi="Calibri"/>
                <w:b/>
              </w:rPr>
              <w:t>Develop and update industry k</w:t>
            </w:r>
            <w:r w:rsidRPr="0081425A">
              <w:rPr>
                <w:rFonts w:ascii="Calibri" w:hAnsi="Calibri"/>
                <w:b/>
              </w:rPr>
              <w:t>nowledge</w:t>
            </w:r>
            <w:r>
              <w:rPr>
                <w:rFonts w:ascii="Calibri" w:hAnsi="Calibri"/>
                <w:b/>
              </w:rPr>
              <w:t>:</w:t>
            </w:r>
          </w:p>
          <w:p w14:paraId="4F9CAEE6" w14:textId="4CD1B662" w:rsidR="00BF288D" w:rsidRDefault="00BF288D" w:rsidP="00F24E60">
            <w:pPr>
              <w:numPr>
                <w:ilvl w:val="0"/>
                <w:numId w:val="11"/>
              </w:numPr>
              <w:tabs>
                <w:tab w:val="left" w:pos="0"/>
              </w:tabs>
              <w:jc w:val="both"/>
              <w:rPr>
                <w:rFonts w:ascii="Calibri" w:hAnsi="Calibri"/>
                <w:b/>
              </w:rPr>
            </w:pPr>
            <w:r w:rsidRPr="0081425A">
              <w:rPr>
                <w:rFonts w:ascii="Calibri" w:hAnsi="Calibri"/>
              </w:rPr>
              <w:t xml:space="preserve">Seek internal </w:t>
            </w:r>
            <w:r>
              <w:rPr>
                <w:rFonts w:ascii="Calibri" w:hAnsi="Calibri"/>
              </w:rPr>
              <w:t xml:space="preserve">&amp; external </w:t>
            </w:r>
            <w:r w:rsidRPr="0081425A">
              <w:rPr>
                <w:rFonts w:ascii="Calibri" w:hAnsi="Calibri"/>
              </w:rPr>
              <w:t>training opportunities appropriate for position as agreed wi</w:t>
            </w:r>
            <w:r w:rsidR="0046585C">
              <w:rPr>
                <w:rFonts w:ascii="Calibri" w:hAnsi="Calibri"/>
              </w:rPr>
              <w:t>thin the Personal Development Plan</w:t>
            </w:r>
          </w:p>
          <w:p w14:paraId="48EE8DEA" w14:textId="77777777" w:rsidR="00BF288D" w:rsidRPr="003244EC" w:rsidRDefault="00BF288D" w:rsidP="00F24E60">
            <w:pPr>
              <w:numPr>
                <w:ilvl w:val="0"/>
                <w:numId w:val="11"/>
              </w:numPr>
              <w:tabs>
                <w:tab w:val="left" w:pos="0"/>
              </w:tabs>
              <w:jc w:val="both"/>
              <w:rPr>
                <w:rFonts w:ascii="Calibri" w:hAnsi="Calibri"/>
                <w:b/>
              </w:rPr>
            </w:pPr>
            <w:r w:rsidRPr="00B3236E">
              <w:rPr>
                <w:rFonts w:ascii="Calibri" w:hAnsi="Calibri"/>
              </w:rPr>
              <w:t>Update skills, knowledge and qualifications and licenses to maintain a high level of competence</w:t>
            </w:r>
            <w:r>
              <w:rPr>
                <w:rFonts w:ascii="Calibri" w:hAnsi="Calibri"/>
              </w:rPr>
              <w:t xml:space="preserve"> within relevant </w:t>
            </w:r>
            <w:proofErr w:type="gramStart"/>
            <w:r>
              <w:rPr>
                <w:rFonts w:ascii="Calibri" w:hAnsi="Calibri"/>
              </w:rPr>
              <w:t>areas</w:t>
            </w:r>
            <w:proofErr w:type="gramEnd"/>
            <w:r>
              <w:rPr>
                <w:rFonts w:ascii="Calibri" w:hAnsi="Calibri"/>
              </w:rPr>
              <w:t xml:space="preserve"> </w:t>
            </w:r>
          </w:p>
          <w:p w14:paraId="755974BC" w14:textId="77777777" w:rsidR="00BF288D" w:rsidRPr="003244EC" w:rsidRDefault="00BF288D" w:rsidP="00BF288D">
            <w:pPr>
              <w:pStyle w:val="ListParagraph"/>
              <w:jc w:val="both"/>
              <w:rPr>
                <w:rFonts w:ascii="Calibri" w:hAnsi="Calibri"/>
                <w:lang w:eastAsia="en-AU"/>
              </w:rPr>
            </w:pPr>
          </w:p>
          <w:p w14:paraId="3025A3A6" w14:textId="44799B7D" w:rsidR="00A1079D" w:rsidRPr="00B67BBD" w:rsidRDefault="00A1079D" w:rsidP="00B67BBD">
            <w:pPr>
              <w:tabs>
                <w:tab w:val="left" w:pos="0"/>
              </w:tabs>
              <w:jc w:val="both"/>
              <w:rPr>
                <w:rFonts w:ascii="Calibri" w:hAnsi="Calibri"/>
                <w:b/>
              </w:rPr>
            </w:pPr>
          </w:p>
          <w:p w14:paraId="2F03E395" w14:textId="77777777" w:rsidR="00A1079D" w:rsidRDefault="00A1079D" w:rsidP="00A02341">
            <w:pPr>
              <w:tabs>
                <w:tab w:val="left" w:pos="-720"/>
                <w:tab w:val="left" w:pos="0"/>
                <w:tab w:val="left" w:pos="322"/>
                <w:tab w:val="left" w:pos="418"/>
                <w:tab w:val="left" w:pos="5040"/>
              </w:tabs>
              <w:suppressAutoHyphens/>
              <w:jc w:val="both"/>
              <w:rPr>
                <w:rFonts w:ascii="Calibri" w:hAnsi="Calibri" w:cs="Arial"/>
                <w:b/>
                <w:lang w:val="en-AU"/>
              </w:rPr>
            </w:pPr>
            <w:r>
              <w:rPr>
                <w:rFonts w:ascii="Calibri" w:hAnsi="Calibri" w:cs="Arial"/>
                <w:b/>
                <w:lang w:val="en-AU"/>
              </w:rPr>
              <w:t>Follow c</w:t>
            </w:r>
            <w:r w:rsidRPr="003A0A29">
              <w:rPr>
                <w:rFonts w:ascii="Calibri" w:hAnsi="Calibri" w:cs="Arial"/>
                <w:b/>
                <w:lang w:val="en-AU"/>
              </w:rPr>
              <w:t xml:space="preserve">ompany policies and </w:t>
            </w:r>
            <w:proofErr w:type="gramStart"/>
            <w:r w:rsidRPr="003A0A29">
              <w:rPr>
                <w:rFonts w:ascii="Calibri" w:hAnsi="Calibri" w:cs="Arial"/>
                <w:b/>
                <w:lang w:val="en-AU"/>
              </w:rPr>
              <w:t>procedures</w:t>
            </w:r>
            <w:proofErr w:type="gramEnd"/>
            <w:r>
              <w:rPr>
                <w:rFonts w:ascii="Calibri" w:hAnsi="Calibri" w:cs="Arial"/>
                <w:b/>
                <w:lang w:val="en-AU"/>
              </w:rPr>
              <w:t xml:space="preserve"> </w:t>
            </w:r>
          </w:p>
          <w:p w14:paraId="433EA185" w14:textId="77777777" w:rsidR="00A1079D" w:rsidRPr="00BA3FE0" w:rsidRDefault="00A1079D" w:rsidP="00A02341">
            <w:pPr>
              <w:tabs>
                <w:tab w:val="left" w:pos="-720"/>
                <w:tab w:val="left" w:pos="0"/>
                <w:tab w:val="left" w:pos="701"/>
                <w:tab w:val="left" w:pos="5040"/>
              </w:tabs>
              <w:suppressAutoHyphens/>
              <w:ind w:left="314" w:hanging="314"/>
              <w:jc w:val="both"/>
              <w:rPr>
                <w:rFonts w:ascii="Calibri" w:hAnsi="Calibri" w:cs="Arial"/>
                <w:sz w:val="10"/>
                <w:szCs w:val="10"/>
                <w:lang w:val="en-AU"/>
              </w:rPr>
            </w:pPr>
          </w:p>
          <w:p w14:paraId="70C3CBB1" w14:textId="7EA0460E" w:rsidR="00A1079D" w:rsidRPr="0019469D" w:rsidRDefault="00A1079D" w:rsidP="0019469D">
            <w:pPr>
              <w:suppressAutoHyphens/>
              <w:jc w:val="both"/>
              <w:rPr>
                <w:rFonts w:ascii="Calibri" w:hAnsi="Calibri" w:cs="Arial"/>
                <w:b/>
                <w:lang w:val="en-AU"/>
              </w:rPr>
            </w:pPr>
            <w:r w:rsidRPr="00F77754">
              <w:rPr>
                <w:rFonts w:ascii="Calibri" w:hAnsi="Calibri" w:cs="Arial"/>
                <w:b/>
                <w:lang w:val="en-AU"/>
              </w:rPr>
              <w:t>Perform other duties within his</w:t>
            </w:r>
            <w:r>
              <w:rPr>
                <w:rFonts w:ascii="Calibri" w:hAnsi="Calibri" w:cs="Arial"/>
                <w:b/>
                <w:lang w:val="en-AU"/>
              </w:rPr>
              <w:t xml:space="preserve"> </w:t>
            </w:r>
            <w:r w:rsidRPr="00F77754">
              <w:rPr>
                <w:rFonts w:ascii="Calibri" w:hAnsi="Calibri" w:cs="Arial"/>
                <w:b/>
                <w:lang w:val="en-AU"/>
              </w:rPr>
              <w:t>/</w:t>
            </w:r>
            <w:r>
              <w:rPr>
                <w:rFonts w:ascii="Calibri" w:hAnsi="Calibri" w:cs="Arial"/>
                <w:b/>
                <w:lang w:val="en-AU"/>
              </w:rPr>
              <w:t xml:space="preserve"> </w:t>
            </w:r>
            <w:r w:rsidRPr="00F77754">
              <w:rPr>
                <w:rFonts w:ascii="Calibri" w:hAnsi="Calibri" w:cs="Arial"/>
                <w:b/>
                <w:lang w:val="en-AU"/>
              </w:rPr>
              <w:t xml:space="preserve">her capabilities as required </w:t>
            </w:r>
            <w:r w:rsidR="00B67BBD" w:rsidRPr="00F77754">
              <w:rPr>
                <w:rFonts w:ascii="Calibri" w:hAnsi="Calibri" w:cs="Arial"/>
                <w:b/>
                <w:lang w:val="en-AU"/>
              </w:rPr>
              <w:t>by Manager</w:t>
            </w:r>
            <w:r w:rsidR="00B67BBD">
              <w:rPr>
                <w:rFonts w:ascii="Calibri" w:hAnsi="Calibri" w:cs="Arial"/>
                <w:b/>
                <w:lang w:val="en-AU"/>
              </w:rPr>
              <w:t xml:space="preserve"> or business.</w:t>
            </w:r>
          </w:p>
        </w:tc>
      </w:tr>
      <w:tr w:rsidR="00A1079D" w:rsidRPr="000C77CB" w14:paraId="0E1EBE75" w14:textId="77777777" w:rsidTr="00A02341">
        <w:tblPrEx>
          <w:tblLook w:val="0000" w:firstRow="0" w:lastRow="0" w:firstColumn="0" w:lastColumn="0" w:noHBand="0" w:noVBand="0"/>
        </w:tblPrEx>
        <w:trPr>
          <w:gridBefore w:val="1"/>
          <w:gridAfter w:val="4"/>
          <w:wBefore w:w="9" w:type="dxa"/>
          <w:wAfter w:w="531" w:type="dxa"/>
          <w:trHeight w:val="386"/>
        </w:trPr>
        <w:tc>
          <w:tcPr>
            <w:tcW w:w="9593" w:type="dxa"/>
            <w:gridSpan w:val="11"/>
            <w:tcBorders>
              <w:left w:val="single" w:sz="4" w:space="0" w:color="69C028"/>
              <w:bottom w:val="single" w:sz="4" w:space="0" w:color="69C028"/>
              <w:right w:val="single" w:sz="4" w:space="0" w:color="69C028"/>
            </w:tcBorders>
            <w:shd w:val="clear" w:color="auto" w:fill="69C128"/>
            <w:vAlign w:val="center"/>
          </w:tcPr>
          <w:p w14:paraId="5D9DE9C9" w14:textId="77777777" w:rsidR="00A1079D" w:rsidRPr="00E44084"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sidRPr="00E44084">
              <w:rPr>
                <w:rFonts w:ascii="Calibri" w:hAnsi="Calibri" w:cs="Arial"/>
                <w:b/>
                <w:color w:val="FFFFFF"/>
                <w:sz w:val="24"/>
                <w:szCs w:val="24"/>
              </w:rPr>
              <w:lastRenderedPageBreak/>
              <w:t xml:space="preserve">Health and </w:t>
            </w:r>
            <w:r>
              <w:rPr>
                <w:rFonts w:ascii="Calibri" w:hAnsi="Calibri" w:cs="Arial"/>
                <w:b/>
                <w:color w:val="FFFFFF"/>
                <w:sz w:val="24"/>
                <w:szCs w:val="24"/>
              </w:rPr>
              <w:t>s</w:t>
            </w:r>
            <w:r w:rsidRPr="00E44084">
              <w:rPr>
                <w:rFonts w:ascii="Calibri" w:hAnsi="Calibri" w:cs="Arial"/>
                <w:b/>
                <w:color w:val="FFFFFF"/>
                <w:sz w:val="24"/>
                <w:szCs w:val="24"/>
              </w:rPr>
              <w:t xml:space="preserve">afety </w:t>
            </w:r>
            <w:r>
              <w:rPr>
                <w:rFonts w:ascii="Calibri" w:hAnsi="Calibri" w:cs="Arial"/>
                <w:b/>
                <w:color w:val="FFFFFF"/>
                <w:sz w:val="24"/>
                <w:szCs w:val="24"/>
              </w:rPr>
              <w:t>r</w:t>
            </w:r>
            <w:r w:rsidRPr="00E44084">
              <w:rPr>
                <w:rFonts w:ascii="Calibri" w:hAnsi="Calibri" w:cs="Arial"/>
                <w:b/>
                <w:color w:val="FFFFFF"/>
                <w:sz w:val="24"/>
                <w:szCs w:val="24"/>
              </w:rPr>
              <w:t>esponsibilities</w:t>
            </w:r>
          </w:p>
        </w:tc>
      </w:tr>
      <w:tr w:rsidR="00A1079D" w:rsidRPr="000C77CB" w14:paraId="3F46F4A2" w14:textId="77777777" w:rsidTr="00A50F3C">
        <w:tblPrEx>
          <w:tblLook w:val="0000" w:firstRow="0" w:lastRow="0" w:firstColumn="0" w:lastColumn="0" w:noHBand="0" w:noVBand="0"/>
        </w:tblPrEx>
        <w:trPr>
          <w:gridBefore w:val="1"/>
          <w:gridAfter w:val="4"/>
          <w:wBefore w:w="9" w:type="dxa"/>
          <w:wAfter w:w="531" w:type="dxa"/>
          <w:trHeight w:val="5456"/>
        </w:trPr>
        <w:tc>
          <w:tcPr>
            <w:tcW w:w="4942" w:type="dxa"/>
            <w:gridSpan w:val="5"/>
            <w:tcBorders>
              <w:top w:val="single" w:sz="4" w:space="0" w:color="69C028"/>
            </w:tcBorders>
          </w:tcPr>
          <w:p w14:paraId="4C7D3A56" w14:textId="77777777" w:rsidR="00A1079D" w:rsidRPr="00BD2E65" w:rsidRDefault="00A1079D" w:rsidP="00A02341">
            <w:pPr>
              <w:tabs>
                <w:tab w:val="left" w:pos="-720"/>
              </w:tabs>
              <w:suppressAutoHyphens/>
              <w:ind w:left="275"/>
              <w:jc w:val="both"/>
              <w:rPr>
                <w:rFonts w:ascii="Calibri" w:hAnsi="Calibri" w:cs="Arial"/>
                <w:b/>
                <w:sz w:val="10"/>
                <w:szCs w:val="10"/>
                <w:lang w:val="en-AU"/>
              </w:rPr>
            </w:pPr>
          </w:p>
          <w:p w14:paraId="7B33D90B" w14:textId="77777777" w:rsidR="00A1079D" w:rsidRPr="00070BD1" w:rsidRDefault="00A1079D" w:rsidP="00A02341">
            <w:pPr>
              <w:tabs>
                <w:tab w:val="left" w:pos="-720"/>
              </w:tabs>
              <w:suppressAutoHyphens/>
              <w:jc w:val="both"/>
              <w:rPr>
                <w:rFonts w:ascii="Calibri" w:hAnsi="Calibri" w:cs="Arial"/>
                <w:b/>
                <w:lang w:val="en-AU"/>
              </w:rPr>
            </w:pPr>
            <w:r w:rsidRPr="00070BD1">
              <w:rPr>
                <w:rFonts w:ascii="Calibri" w:hAnsi="Calibri" w:cs="Arial"/>
                <w:b/>
                <w:lang w:val="en-AU"/>
              </w:rPr>
              <w:t xml:space="preserve">Follow Compass health, </w:t>
            </w:r>
            <w:proofErr w:type="gramStart"/>
            <w:r w:rsidRPr="00070BD1">
              <w:rPr>
                <w:rFonts w:ascii="Calibri" w:hAnsi="Calibri" w:cs="Arial"/>
                <w:b/>
                <w:lang w:val="en-AU"/>
              </w:rPr>
              <w:t>safety</w:t>
            </w:r>
            <w:proofErr w:type="gramEnd"/>
            <w:r w:rsidRPr="00070BD1">
              <w:rPr>
                <w:rFonts w:ascii="Calibri" w:hAnsi="Calibri" w:cs="Arial"/>
                <w:b/>
                <w:lang w:val="en-AU"/>
              </w:rPr>
              <w:t xml:space="preserve"> and security procedures</w:t>
            </w:r>
            <w:r>
              <w:rPr>
                <w:rFonts w:ascii="Calibri" w:hAnsi="Calibri" w:cs="Arial"/>
                <w:b/>
                <w:lang w:val="en-AU"/>
              </w:rPr>
              <w:t>:</w:t>
            </w:r>
          </w:p>
          <w:p w14:paraId="0F1A791B" w14:textId="77777777" w:rsidR="00A1079D" w:rsidRPr="000C77CB" w:rsidRDefault="00A1079D" w:rsidP="00140C4E">
            <w:pPr>
              <w:numPr>
                <w:ilvl w:val="0"/>
                <w:numId w:val="1"/>
              </w:numPr>
              <w:tabs>
                <w:tab w:val="left" w:pos="-720"/>
              </w:tabs>
              <w:suppressAutoHyphens/>
              <w:jc w:val="both"/>
              <w:rPr>
                <w:rFonts w:ascii="Calibri" w:hAnsi="Calibri" w:cs="Arial"/>
                <w:lang w:val="en-AU"/>
              </w:rPr>
            </w:pPr>
            <w:r w:rsidRPr="000C77CB">
              <w:rPr>
                <w:rFonts w:ascii="Calibri" w:hAnsi="Calibri" w:cs="Arial"/>
                <w:lang w:val="en-AU"/>
              </w:rPr>
              <w:t xml:space="preserve">Adhere to health, safety and security </w:t>
            </w:r>
            <w:proofErr w:type="gramStart"/>
            <w:r w:rsidRPr="000C77CB">
              <w:rPr>
                <w:rFonts w:ascii="Calibri" w:hAnsi="Calibri" w:cs="Arial"/>
                <w:lang w:val="en-AU"/>
              </w:rPr>
              <w:t>procedures</w:t>
            </w:r>
            <w:proofErr w:type="gramEnd"/>
          </w:p>
          <w:p w14:paraId="05A4A8E6" w14:textId="77777777" w:rsidR="00A1079D" w:rsidRPr="00BA3FE0" w:rsidRDefault="00A1079D" w:rsidP="00140C4E">
            <w:pPr>
              <w:numPr>
                <w:ilvl w:val="0"/>
                <w:numId w:val="1"/>
              </w:numPr>
              <w:tabs>
                <w:tab w:val="left" w:pos="-720"/>
              </w:tabs>
              <w:suppressAutoHyphens/>
              <w:jc w:val="both"/>
              <w:rPr>
                <w:rFonts w:ascii="Calibri" w:hAnsi="Calibri" w:cs="Arial"/>
              </w:rPr>
            </w:pPr>
            <w:r w:rsidRPr="00F0229C">
              <w:rPr>
                <w:rFonts w:ascii="Calibri" w:hAnsi="Calibri" w:cs="Arial"/>
                <w:lang w:val="en-AU"/>
              </w:rPr>
              <w:t xml:space="preserve">Ensure Personal Protective Equipment is worn where </w:t>
            </w:r>
            <w:proofErr w:type="gramStart"/>
            <w:r w:rsidRPr="00F0229C">
              <w:rPr>
                <w:rFonts w:ascii="Calibri" w:hAnsi="Calibri" w:cs="Arial"/>
                <w:lang w:val="en-AU"/>
              </w:rPr>
              <w:t>required</w:t>
            </w:r>
            <w:proofErr w:type="gramEnd"/>
          </w:p>
          <w:p w14:paraId="18F039DA" w14:textId="77777777" w:rsidR="00A1079D" w:rsidRDefault="00A1079D" w:rsidP="00140C4E">
            <w:pPr>
              <w:numPr>
                <w:ilvl w:val="0"/>
                <w:numId w:val="1"/>
              </w:numPr>
              <w:tabs>
                <w:tab w:val="left" w:pos="-720"/>
              </w:tabs>
              <w:suppressAutoHyphens/>
              <w:jc w:val="both"/>
              <w:rPr>
                <w:rFonts w:ascii="Calibri" w:hAnsi="Calibri" w:cs="Arial"/>
              </w:rPr>
            </w:pPr>
            <w:r w:rsidRPr="000C77CB">
              <w:rPr>
                <w:rFonts w:ascii="Calibri" w:hAnsi="Calibri" w:cs="Arial"/>
                <w:lang w:val="en-AU"/>
              </w:rPr>
              <w:t xml:space="preserve">Identify and report all </w:t>
            </w:r>
            <w:proofErr w:type="gramStart"/>
            <w:r w:rsidRPr="000C77CB">
              <w:rPr>
                <w:rFonts w:ascii="Calibri" w:hAnsi="Calibri" w:cs="Arial"/>
                <w:lang w:val="en-AU"/>
              </w:rPr>
              <w:t>hazards</w:t>
            </w:r>
            <w:proofErr w:type="gramEnd"/>
          </w:p>
          <w:p w14:paraId="52E81FCF" w14:textId="77777777" w:rsidR="00A1079D" w:rsidRPr="000C77CB" w:rsidRDefault="00A1079D" w:rsidP="00140C4E">
            <w:pPr>
              <w:numPr>
                <w:ilvl w:val="0"/>
                <w:numId w:val="1"/>
              </w:numPr>
              <w:tabs>
                <w:tab w:val="left" w:pos="-720"/>
              </w:tabs>
              <w:suppressAutoHyphens/>
              <w:jc w:val="both"/>
              <w:rPr>
                <w:rFonts w:ascii="Calibri" w:hAnsi="Calibri" w:cs="Arial"/>
                <w:lang w:val="en-AU"/>
              </w:rPr>
            </w:pPr>
            <w:r w:rsidRPr="000C77CB">
              <w:rPr>
                <w:rFonts w:ascii="Calibri" w:hAnsi="Calibri" w:cs="Arial"/>
                <w:lang w:val="en-AU"/>
              </w:rPr>
              <w:t xml:space="preserve">Maintain safe personal presentation </w:t>
            </w:r>
            <w:proofErr w:type="gramStart"/>
            <w:r w:rsidRPr="000C77CB">
              <w:rPr>
                <w:rFonts w:ascii="Calibri" w:hAnsi="Calibri" w:cs="Arial"/>
                <w:lang w:val="en-AU"/>
              </w:rPr>
              <w:t>standards</w:t>
            </w:r>
            <w:proofErr w:type="gramEnd"/>
          </w:p>
          <w:p w14:paraId="2E192A35" w14:textId="77777777" w:rsidR="00A1079D" w:rsidRPr="00767CD8" w:rsidRDefault="00A1079D" w:rsidP="00140C4E">
            <w:pPr>
              <w:numPr>
                <w:ilvl w:val="0"/>
                <w:numId w:val="1"/>
              </w:numPr>
              <w:tabs>
                <w:tab w:val="left" w:pos="-720"/>
              </w:tabs>
              <w:suppressAutoHyphens/>
              <w:jc w:val="both"/>
              <w:rPr>
                <w:rFonts w:ascii="Calibri" w:hAnsi="Calibri" w:cs="Arial"/>
                <w:lang w:val="en-AU"/>
              </w:rPr>
            </w:pPr>
            <w:r w:rsidRPr="00767CD8">
              <w:rPr>
                <w:rFonts w:ascii="Calibri" w:hAnsi="Calibri" w:cs="Arial"/>
                <w:lang w:val="en-AU"/>
              </w:rPr>
              <w:t xml:space="preserve">Provide feedback on health safety and </w:t>
            </w:r>
            <w:proofErr w:type="gramStart"/>
            <w:r w:rsidRPr="00767CD8">
              <w:rPr>
                <w:rFonts w:ascii="Calibri" w:hAnsi="Calibri" w:cs="Arial"/>
                <w:lang w:val="en-AU"/>
              </w:rPr>
              <w:t>security</w:t>
            </w:r>
            <w:proofErr w:type="gramEnd"/>
          </w:p>
          <w:p w14:paraId="1674FD36" w14:textId="77777777" w:rsidR="00A1079D" w:rsidRPr="00767CD8" w:rsidRDefault="00A1079D" w:rsidP="00140C4E">
            <w:pPr>
              <w:numPr>
                <w:ilvl w:val="0"/>
                <w:numId w:val="1"/>
              </w:numPr>
              <w:tabs>
                <w:tab w:val="left" w:pos="-720"/>
              </w:tabs>
              <w:suppressAutoHyphens/>
              <w:jc w:val="both"/>
              <w:rPr>
                <w:rFonts w:ascii="Calibri" w:hAnsi="Calibri" w:cs="Arial"/>
                <w:lang w:val="en-AU"/>
              </w:rPr>
            </w:pPr>
            <w:r w:rsidRPr="00767CD8">
              <w:rPr>
                <w:rFonts w:ascii="Calibri" w:hAnsi="Calibri" w:cs="Arial"/>
                <w:lang w:val="en-AU"/>
              </w:rPr>
              <w:t xml:space="preserve">Report all incidents </w:t>
            </w:r>
            <w:proofErr w:type="gramStart"/>
            <w:r w:rsidRPr="00767CD8">
              <w:rPr>
                <w:rFonts w:ascii="Calibri" w:hAnsi="Calibri" w:cs="Arial"/>
                <w:i/>
                <w:lang w:val="en-AU"/>
              </w:rPr>
              <w:t>immediately</w:t>
            </w:r>
            <w:proofErr w:type="gramEnd"/>
          </w:p>
          <w:p w14:paraId="07081C0C" w14:textId="77777777" w:rsidR="00140C4E" w:rsidRPr="00767CD8" w:rsidRDefault="00140C4E" w:rsidP="00140C4E">
            <w:pPr>
              <w:pStyle w:val="ListParagraph"/>
              <w:numPr>
                <w:ilvl w:val="0"/>
                <w:numId w:val="1"/>
              </w:numPr>
              <w:tabs>
                <w:tab w:val="left" w:pos="-720"/>
                <w:tab w:val="left" w:pos="0"/>
                <w:tab w:val="left" w:pos="322"/>
                <w:tab w:val="left" w:pos="418"/>
                <w:tab w:val="left" w:pos="5040"/>
              </w:tabs>
              <w:suppressAutoHyphens/>
              <w:jc w:val="both"/>
              <w:rPr>
                <w:rFonts w:ascii="Calibri" w:hAnsi="Calibri" w:cs="Arial"/>
                <w:bCs/>
                <w:lang w:val="en-AU"/>
              </w:rPr>
            </w:pPr>
            <w:r w:rsidRPr="00767CD8">
              <w:rPr>
                <w:rFonts w:ascii="Calibri" w:hAnsi="Calibri" w:cs="Arial"/>
                <w:bCs/>
                <w:lang w:val="en-AU"/>
              </w:rPr>
              <w:t xml:space="preserve">Ensure CGA FOOD SAFETY standards are </w:t>
            </w:r>
            <w:proofErr w:type="gramStart"/>
            <w:r w:rsidRPr="00767CD8">
              <w:rPr>
                <w:rFonts w:ascii="Calibri" w:hAnsi="Calibri" w:cs="Arial"/>
                <w:bCs/>
                <w:lang w:val="en-AU"/>
              </w:rPr>
              <w:t>followed</w:t>
            </w:r>
            <w:proofErr w:type="gramEnd"/>
          </w:p>
          <w:p w14:paraId="11A521A3" w14:textId="77777777" w:rsidR="00140C4E" w:rsidRPr="000C77CB" w:rsidRDefault="00140C4E" w:rsidP="00F5743F">
            <w:pPr>
              <w:tabs>
                <w:tab w:val="left" w:pos="-720"/>
              </w:tabs>
              <w:suppressAutoHyphens/>
              <w:ind w:left="708"/>
              <w:jc w:val="both"/>
              <w:rPr>
                <w:rFonts w:ascii="Calibri" w:hAnsi="Calibri" w:cs="Arial"/>
                <w:lang w:val="en-AU"/>
              </w:rPr>
            </w:pPr>
          </w:p>
          <w:p w14:paraId="2122BECF" w14:textId="77777777" w:rsidR="00A1079D" w:rsidRPr="00BA3FE0" w:rsidRDefault="00A1079D" w:rsidP="00A02341">
            <w:pPr>
              <w:tabs>
                <w:tab w:val="left" w:pos="-720"/>
                <w:tab w:val="left" w:pos="0"/>
                <w:tab w:val="left" w:pos="701"/>
                <w:tab w:val="left" w:pos="5040"/>
              </w:tabs>
              <w:suppressAutoHyphens/>
              <w:ind w:left="701"/>
              <w:jc w:val="both"/>
              <w:rPr>
                <w:rFonts w:ascii="Calibri" w:hAnsi="Calibri" w:cs="Arial"/>
              </w:rPr>
            </w:pPr>
          </w:p>
          <w:p w14:paraId="4CFEDBE6" w14:textId="77777777" w:rsidR="00A1079D" w:rsidRPr="00070BD1" w:rsidRDefault="00A1079D" w:rsidP="00A02341">
            <w:pPr>
              <w:tabs>
                <w:tab w:val="left" w:pos="-720"/>
              </w:tabs>
              <w:suppressAutoHyphens/>
              <w:jc w:val="both"/>
              <w:rPr>
                <w:rFonts w:ascii="Calibri" w:hAnsi="Calibri" w:cs="Arial"/>
                <w:b/>
                <w:lang w:val="en-AU"/>
              </w:rPr>
            </w:pPr>
            <w:r>
              <w:rPr>
                <w:rFonts w:ascii="Calibri" w:hAnsi="Calibri" w:cs="Arial"/>
                <w:b/>
                <w:lang w:val="en-AU"/>
              </w:rPr>
              <w:t>Exhibit safety leadership:</w:t>
            </w:r>
          </w:p>
          <w:p w14:paraId="7FF64D10" w14:textId="49661E92" w:rsidR="00A1079D" w:rsidRDefault="00A1079D" w:rsidP="00140C4E">
            <w:pPr>
              <w:numPr>
                <w:ilvl w:val="0"/>
                <w:numId w:val="1"/>
              </w:numPr>
              <w:tabs>
                <w:tab w:val="left" w:pos="-720"/>
              </w:tabs>
              <w:suppressAutoHyphens/>
              <w:jc w:val="both"/>
              <w:rPr>
                <w:rFonts w:ascii="Calibri" w:hAnsi="Calibri" w:cs="Arial"/>
                <w:lang w:val="en-AU"/>
              </w:rPr>
            </w:pPr>
            <w:r>
              <w:rPr>
                <w:rFonts w:ascii="Calibri" w:hAnsi="Calibri" w:cs="Arial"/>
                <w:lang w:val="en-AU"/>
              </w:rPr>
              <w:t xml:space="preserve">Promote safety </w:t>
            </w:r>
            <w:proofErr w:type="gramStart"/>
            <w:r>
              <w:rPr>
                <w:rFonts w:ascii="Calibri" w:hAnsi="Calibri" w:cs="Arial"/>
                <w:lang w:val="en-AU"/>
              </w:rPr>
              <w:t>awareness</w:t>
            </w:r>
            <w:proofErr w:type="gramEnd"/>
          </w:p>
          <w:p w14:paraId="6DAF9DA7" w14:textId="1F8BAFA1" w:rsidR="00C66C44" w:rsidRDefault="00C66C44" w:rsidP="00140C4E">
            <w:pPr>
              <w:numPr>
                <w:ilvl w:val="0"/>
                <w:numId w:val="1"/>
              </w:numPr>
              <w:tabs>
                <w:tab w:val="left" w:pos="-720"/>
              </w:tabs>
              <w:suppressAutoHyphens/>
              <w:jc w:val="both"/>
              <w:rPr>
                <w:rFonts w:ascii="Calibri" w:hAnsi="Calibri" w:cs="Arial"/>
                <w:lang w:val="en-AU"/>
              </w:rPr>
            </w:pPr>
            <w:r>
              <w:rPr>
                <w:rFonts w:ascii="Calibri" w:hAnsi="Calibri" w:cs="Arial"/>
                <w:lang w:val="en-AU"/>
              </w:rPr>
              <w:t xml:space="preserve">Assist sites in the event of safety breaches to resolve and create </w:t>
            </w:r>
            <w:proofErr w:type="gramStart"/>
            <w:r>
              <w:rPr>
                <w:rFonts w:ascii="Calibri" w:hAnsi="Calibri" w:cs="Arial"/>
                <w:lang w:val="en-AU"/>
              </w:rPr>
              <w:t>solutions</w:t>
            </w:r>
            <w:proofErr w:type="gramEnd"/>
            <w:r>
              <w:rPr>
                <w:rFonts w:ascii="Calibri" w:hAnsi="Calibri" w:cs="Arial"/>
                <w:lang w:val="en-AU"/>
              </w:rPr>
              <w:t xml:space="preserve"> </w:t>
            </w:r>
          </w:p>
          <w:p w14:paraId="4CDD83BC" w14:textId="1283AC87" w:rsidR="00C66C44" w:rsidRDefault="00C66C44" w:rsidP="00140C4E">
            <w:pPr>
              <w:numPr>
                <w:ilvl w:val="0"/>
                <w:numId w:val="1"/>
              </w:numPr>
              <w:tabs>
                <w:tab w:val="left" w:pos="-720"/>
              </w:tabs>
              <w:suppressAutoHyphens/>
              <w:jc w:val="both"/>
              <w:rPr>
                <w:rFonts w:ascii="Calibri" w:hAnsi="Calibri" w:cs="Arial"/>
                <w:lang w:val="en-AU"/>
              </w:rPr>
            </w:pPr>
            <w:r>
              <w:rPr>
                <w:rFonts w:ascii="Calibri" w:hAnsi="Calibri" w:cs="Arial"/>
                <w:lang w:val="en-AU"/>
              </w:rPr>
              <w:t xml:space="preserve">Work with area HSEQ on solutions and audit requirements were necessary. </w:t>
            </w:r>
          </w:p>
          <w:p w14:paraId="26F74C0F" w14:textId="77777777" w:rsidR="00A1079D" w:rsidRPr="00BA3FE0" w:rsidRDefault="00A1079D" w:rsidP="00A02341">
            <w:pPr>
              <w:tabs>
                <w:tab w:val="left" w:pos="-720"/>
              </w:tabs>
              <w:suppressAutoHyphens/>
              <w:ind w:left="720"/>
              <w:jc w:val="both"/>
              <w:rPr>
                <w:rFonts w:ascii="Calibri" w:hAnsi="Calibri" w:cs="Arial"/>
                <w:lang w:val="en-AU"/>
              </w:rPr>
            </w:pPr>
          </w:p>
          <w:p w14:paraId="782DAEFE" w14:textId="77777777" w:rsidR="00A1079D" w:rsidRDefault="00A1079D" w:rsidP="00A02341">
            <w:pPr>
              <w:tabs>
                <w:tab w:val="left" w:pos="276"/>
              </w:tabs>
              <w:suppressAutoHyphens/>
              <w:jc w:val="both"/>
              <w:rPr>
                <w:rFonts w:ascii="Calibri" w:hAnsi="Calibri" w:cs="Arial"/>
                <w:b/>
                <w:lang w:val="en-AU"/>
              </w:rPr>
            </w:pPr>
            <w:r>
              <w:rPr>
                <w:rFonts w:ascii="Calibri" w:hAnsi="Calibri" w:cs="Arial"/>
                <w:b/>
                <w:lang w:val="en-AU"/>
              </w:rPr>
              <w:t>Follow safe manual h</w:t>
            </w:r>
            <w:r w:rsidRPr="00070BD1">
              <w:rPr>
                <w:rFonts w:ascii="Calibri" w:hAnsi="Calibri" w:cs="Arial"/>
                <w:b/>
                <w:lang w:val="en-AU"/>
              </w:rPr>
              <w:t>a</w:t>
            </w:r>
            <w:r>
              <w:rPr>
                <w:rFonts w:ascii="Calibri" w:hAnsi="Calibri" w:cs="Arial"/>
                <w:b/>
                <w:lang w:val="en-AU"/>
              </w:rPr>
              <w:t xml:space="preserve">ndling </w:t>
            </w:r>
            <w:proofErr w:type="gramStart"/>
            <w:r>
              <w:rPr>
                <w:rFonts w:ascii="Calibri" w:hAnsi="Calibri" w:cs="Arial"/>
                <w:b/>
                <w:lang w:val="en-AU"/>
              </w:rPr>
              <w:t>p</w:t>
            </w:r>
            <w:r w:rsidRPr="00070BD1">
              <w:rPr>
                <w:rFonts w:ascii="Calibri" w:hAnsi="Calibri" w:cs="Arial"/>
                <w:b/>
                <w:lang w:val="en-AU"/>
              </w:rPr>
              <w:t>ractices</w:t>
            </w:r>
            <w:proofErr w:type="gramEnd"/>
          </w:p>
          <w:p w14:paraId="0B9F346C" w14:textId="77777777" w:rsidR="00A1079D" w:rsidRPr="00BA3FE0" w:rsidRDefault="00A1079D" w:rsidP="00A02341">
            <w:pPr>
              <w:tabs>
                <w:tab w:val="left" w:pos="276"/>
              </w:tabs>
              <w:suppressAutoHyphens/>
              <w:ind w:left="418"/>
              <w:jc w:val="both"/>
              <w:rPr>
                <w:rFonts w:ascii="Calibri" w:hAnsi="Calibri" w:cs="Arial"/>
                <w:b/>
                <w:lang w:val="en-AU"/>
              </w:rPr>
            </w:pPr>
          </w:p>
          <w:p w14:paraId="75AAC74E" w14:textId="77777777" w:rsidR="00A1079D" w:rsidRPr="00E738DE" w:rsidRDefault="00A1079D" w:rsidP="00A02341">
            <w:pPr>
              <w:tabs>
                <w:tab w:val="left" w:pos="276"/>
              </w:tabs>
              <w:suppressAutoHyphens/>
              <w:jc w:val="both"/>
              <w:rPr>
                <w:rFonts w:ascii="Calibri" w:hAnsi="Calibri" w:cs="Arial"/>
                <w:b/>
                <w:lang w:val="en-AU"/>
              </w:rPr>
            </w:pPr>
            <w:r>
              <w:rPr>
                <w:rFonts w:ascii="Calibri" w:hAnsi="Calibri" w:cs="Arial"/>
                <w:b/>
                <w:lang w:val="en-AU"/>
              </w:rPr>
              <w:t>Follow safe food handling p</w:t>
            </w:r>
            <w:r w:rsidRPr="00E738DE">
              <w:rPr>
                <w:rFonts w:ascii="Calibri" w:hAnsi="Calibri" w:cs="Arial"/>
                <w:b/>
                <w:lang w:val="en-AU"/>
              </w:rPr>
              <w:t>rocedures</w:t>
            </w:r>
            <w:r>
              <w:rPr>
                <w:rFonts w:ascii="Calibri" w:hAnsi="Calibri" w:cs="Arial"/>
                <w:b/>
                <w:lang w:val="en-AU"/>
              </w:rPr>
              <w:t>:</w:t>
            </w:r>
          </w:p>
          <w:p w14:paraId="33AD04C1" w14:textId="77777777" w:rsidR="00A1079D" w:rsidRPr="00ED74BC" w:rsidRDefault="00A1079D" w:rsidP="002F22B8">
            <w:pPr>
              <w:numPr>
                <w:ilvl w:val="0"/>
                <w:numId w:val="1"/>
              </w:numPr>
              <w:tabs>
                <w:tab w:val="left" w:pos="-720"/>
              </w:tabs>
              <w:suppressAutoHyphens/>
              <w:jc w:val="both"/>
              <w:rPr>
                <w:rFonts w:ascii="Calibri" w:hAnsi="Calibri" w:cs="Arial"/>
                <w:b/>
                <w:lang w:val="en-AU"/>
              </w:rPr>
            </w:pPr>
            <w:r>
              <w:rPr>
                <w:rFonts w:ascii="Calibri" w:hAnsi="Calibri" w:cs="Arial"/>
                <w:lang w:val="en-AU"/>
              </w:rPr>
              <w:t xml:space="preserve">Adhere to hygiene </w:t>
            </w:r>
            <w:proofErr w:type="gramStart"/>
            <w:r>
              <w:rPr>
                <w:rFonts w:ascii="Calibri" w:hAnsi="Calibri" w:cs="Arial"/>
                <w:lang w:val="en-AU"/>
              </w:rPr>
              <w:t>procedures</w:t>
            </w:r>
            <w:proofErr w:type="gramEnd"/>
          </w:p>
          <w:p w14:paraId="0F9C3F0D" w14:textId="77777777" w:rsidR="00A1079D" w:rsidRPr="00ED74BC" w:rsidRDefault="00A1079D" w:rsidP="002F22B8">
            <w:pPr>
              <w:numPr>
                <w:ilvl w:val="0"/>
                <w:numId w:val="1"/>
              </w:numPr>
              <w:tabs>
                <w:tab w:val="left" w:pos="-720"/>
              </w:tabs>
              <w:suppressAutoHyphens/>
              <w:jc w:val="both"/>
              <w:rPr>
                <w:rFonts w:ascii="Calibri" w:hAnsi="Calibri" w:cs="Arial"/>
                <w:b/>
                <w:lang w:val="en-AU"/>
              </w:rPr>
            </w:pPr>
            <w:r>
              <w:rPr>
                <w:rFonts w:ascii="Calibri" w:hAnsi="Calibri" w:cs="Arial"/>
                <w:lang w:val="en-AU"/>
              </w:rPr>
              <w:t xml:space="preserve">Adhere to the site food safety </w:t>
            </w:r>
            <w:proofErr w:type="gramStart"/>
            <w:r>
              <w:rPr>
                <w:rFonts w:ascii="Calibri" w:hAnsi="Calibri" w:cs="Arial"/>
                <w:lang w:val="en-AU"/>
              </w:rPr>
              <w:t>plan</w:t>
            </w:r>
            <w:proofErr w:type="gramEnd"/>
            <w:r>
              <w:rPr>
                <w:rFonts w:ascii="Calibri" w:hAnsi="Calibri" w:cs="Arial"/>
                <w:lang w:val="en-AU"/>
              </w:rPr>
              <w:t xml:space="preserve"> </w:t>
            </w:r>
          </w:p>
          <w:p w14:paraId="45E24B3B" w14:textId="77777777" w:rsidR="00A1079D" w:rsidRPr="00BA3FE0" w:rsidRDefault="00A1079D" w:rsidP="00A02341">
            <w:pPr>
              <w:tabs>
                <w:tab w:val="left" w:pos="-720"/>
                <w:tab w:val="left" w:pos="276"/>
                <w:tab w:val="left" w:pos="701"/>
                <w:tab w:val="left" w:pos="2160"/>
                <w:tab w:val="left" w:pos="2880"/>
                <w:tab w:val="left" w:pos="4739"/>
                <w:tab w:val="left" w:pos="5040"/>
              </w:tabs>
              <w:suppressAutoHyphens/>
              <w:ind w:left="701"/>
              <w:jc w:val="both"/>
              <w:rPr>
                <w:rFonts w:ascii="Calibri" w:hAnsi="Calibri" w:cs="Arial"/>
                <w:sz w:val="10"/>
                <w:szCs w:val="10"/>
                <w:lang w:val="en-AU"/>
              </w:rPr>
            </w:pPr>
          </w:p>
          <w:p w14:paraId="156CDFDE" w14:textId="77777777" w:rsidR="00A1079D" w:rsidRPr="00BA3FE0" w:rsidRDefault="00A1079D" w:rsidP="00A02341">
            <w:pPr>
              <w:spacing w:after="120"/>
              <w:jc w:val="both"/>
              <w:rPr>
                <w:rFonts w:ascii="Calibri" w:hAnsi="Calibri" w:cs="Arial"/>
                <w:sz w:val="10"/>
                <w:szCs w:val="10"/>
                <w:lang w:val="en-AU"/>
              </w:rPr>
            </w:pPr>
          </w:p>
        </w:tc>
        <w:tc>
          <w:tcPr>
            <w:tcW w:w="4651" w:type="dxa"/>
            <w:gridSpan w:val="6"/>
            <w:tcBorders>
              <w:top w:val="single" w:sz="4" w:space="0" w:color="69C028"/>
            </w:tcBorders>
          </w:tcPr>
          <w:p w14:paraId="0CD4FB6D" w14:textId="77777777" w:rsidR="00A1079D" w:rsidRPr="00E44084" w:rsidRDefault="00A1079D" w:rsidP="00A02341">
            <w:pPr>
              <w:ind w:left="283"/>
              <w:jc w:val="both"/>
              <w:rPr>
                <w:rFonts w:ascii="Calibri" w:hAnsi="Calibri" w:cs="Arial"/>
                <w:b/>
                <w:color w:val="69C028"/>
                <w:sz w:val="10"/>
                <w:szCs w:val="10"/>
              </w:rPr>
            </w:pPr>
          </w:p>
          <w:p w14:paraId="61BE4BC7" w14:textId="77777777" w:rsidR="00A1079D" w:rsidRPr="00535E37" w:rsidRDefault="00A1079D" w:rsidP="00A02341">
            <w:pPr>
              <w:jc w:val="both"/>
              <w:rPr>
                <w:rFonts w:ascii="Calibri" w:hAnsi="Calibri"/>
                <w:b/>
              </w:rPr>
            </w:pPr>
            <w:r w:rsidRPr="00535E37">
              <w:rPr>
                <w:rFonts w:ascii="Calibri" w:hAnsi="Calibri"/>
                <w:b/>
              </w:rPr>
              <w:t xml:space="preserve">Promote and maintain </w:t>
            </w:r>
            <w:r w:rsidRPr="00535E37">
              <w:rPr>
                <w:rFonts w:ascii="Calibri" w:hAnsi="Calibri"/>
                <w:b/>
                <w:i/>
              </w:rPr>
              <w:t xml:space="preserve">Our Safety Culture </w:t>
            </w:r>
            <w:r w:rsidRPr="00535E37">
              <w:rPr>
                <w:rFonts w:ascii="Calibri" w:hAnsi="Calibri"/>
                <w:b/>
              </w:rPr>
              <w:t>by</w:t>
            </w:r>
            <w:r>
              <w:rPr>
                <w:rFonts w:ascii="Calibri" w:hAnsi="Calibri"/>
                <w:b/>
              </w:rPr>
              <w:t>:</w:t>
            </w:r>
          </w:p>
          <w:p w14:paraId="5C6E008F" w14:textId="77777777" w:rsidR="00A1079D" w:rsidRPr="00535E37" w:rsidRDefault="00A1079D" w:rsidP="00A1079D">
            <w:pPr>
              <w:numPr>
                <w:ilvl w:val="0"/>
                <w:numId w:val="12"/>
              </w:numPr>
              <w:ind w:hanging="303"/>
              <w:jc w:val="both"/>
              <w:rPr>
                <w:rFonts w:ascii="Calibri" w:hAnsi="Calibri"/>
              </w:rPr>
            </w:pPr>
            <w:r w:rsidRPr="00535E37">
              <w:rPr>
                <w:rFonts w:ascii="Calibri" w:hAnsi="Calibri"/>
              </w:rPr>
              <w:t>Encouraging the team</w:t>
            </w:r>
          </w:p>
          <w:p w14:paraId="0318640A" w14:textId="77777777" w:rsidR="00A1079D" w:rsidRPr="00535E37" w:rsidRDefault="00A1079D" w:rsidP="00A1079D">
            <w:pPr>
              <w:numPr>
                <w:ilvl w:val="0"/>
                <w:numId w:val="12"/>
              </w:numPr>
              <w:ind w:hanging="303"/>
              <w:jc w:val="both"/>
              <w:rPr>
                <w:rFonts w:ascii="Calibri" w:hAnsi="Calibri"/>
              </w:rPr>
            </w:pPr>
            <w:r w:rsidRPr="00535E37">
              <w:rPr>
                <w:rFonts w:ascii="Calibri" w:hAnsi="Calibri"/>
              </w:rPr>
              <w:t>Ensuring compliance</w:t>
            </w:r>
          </w:p>
          <w:p w14:paraId="59C2914C" w14:textId="77777777" w:rsidR="00A1079D" w:rsidRPr="00535E37" w:rsidRDefault="00A1079D" w:rsidP="00A1079D">
            <w:pPr>
              <w:numPr>
                <w:ilvl w:val="0"/>
                <w:numId w:val="12"/>
              </w:numPr>
              <w:ind w:hanging="303"/>
              <w:jc w:val="both"/>
              <w:rPr>
                <w:rFonts w:ascii="Calibri" w:hAnsi="Calibri"/>
              </w:rPr>
            </w:pPr>
            <w:r w:rsidRPr="00535E37">
              <w:rPr>
                <w:rFonts w:ascii="Calibri" w:hAnsi="Calibri"/>
              </w:rPr>
              <w:t>Involving the team</w:t>
            </w:r>
          </w:p>
          <w:p w14:paraId="184CFD43" w14:textId="77777777" w:rsidR="00A1079D" w:rsidRPr="00535E37" w:rsidRDefault="00A1079D" w:rsidP="00A1079D">
            <w:pPr>
              <w:numPr>
                <w:ilvl w:val="0"/>
                <w:numId w:val="12"/>
              </w:numPr>
              <w:ind w:hanging="303"/>
              <w:jc w:val="both"/>
              <w:rPr>
                <w:rFonts w:ascii="Calibri" w:hAnsi="Calibri"/>
              </w:rPr>
            </w:pPr>
            <w:r w:rsidRPr="00535E37">
              <w:rPr>
                <w:rFonts w:ascii="Calibri" w:hAnsi="Calibri"/>
              </w:rPr>
              <w:t xml:space="preserve">Promoting risk awareness </w:t>
            </w:r>
          </w:p>
          <w:p w14:paraId="5C9CA5FD" w14:textId="77777777" w:rsidR="00A1079D" w:rsidRDefault="00A1079D" w:rsidP="00A02341">
            <w:pPr>
              <w:tabs>
                <w:tab w:val="left" w:pos="417"/>
              </w:tabs>
              <w:jc w:val="both"/>
              <w:rPr>
                <w:rFonts w:ascii="Calibri" w:hAnsi="Calibri"/>
              </w:rPr>
            </w:pPr>
          </w:p>
          <w:p w14:paraId="60C2420A" w14:textId="77777777" w:rsidR="00A1079D" w:rsidRDefault="00A1079D" w:rsidP="00A50F3C">
            <w:pPr>
              <w:tabs>
                <w:tab w:val="left" w:pos="417"/>
              </w:tabs>
              <w:jc w:val="both"/>
              <w:rPr>
                <w:rFonts w:ascii="Calibri" w:hAnsi="Calibri"/>
              </w:rPr>
            </w:pPr>
            <w:r w:rsidRPr="00535E37">
              <w:rPr>
                <w:rFonts w:ascii="Calibri" w:hAnsi="Calibri"/>
              </w:rPr>
              <w:t xml:space="preserve">This will be achieved by personally demonstrating </w:t>
            </w:r>
            <w:proofErr w:type="gramStart"/>
            <w:r w:rsidRPr="00535E37">
              <w:rPr>
                <w:rFonts w:ascii="Calibri" w:hAnsi="Calibri"/>
              </w:rPr>
              <w:t xml:space="preserve">the </w:t>
            </w:r>
            <w:r w:rsidRPr="00C95F2A">
              <w:rPr>
                <w:rFonts w:ascii="Calibri" w:hAnsi="Calibri"/>
                <w:b/>
                <w:i/>
              </w:rPr>
              <w:t xml:space="preserve"> Management</w:t>
            </w:r>
            <w:proofErr w:type="gramEnd"/>
            <w:r w:rsidRPr="00535E37">
              <w:rPr>
                <w:rFonts w:ascii="Calibri" w:hAnsi="Calibri"/>
                <w:i/>
              </w:rPr>
              <w:t xml:space="preserve"> </w:t>
            </w:r>
            <w:r w:rsidRPr="00535E37">
              <w:rPr>
                <w:rFonts w:ascii="Calibri" w:hAnsi="Calibri"/>
              </w:rPr>
              <w:t xml:space="preserve">behaviours detailed in the Compass Group Our Safety Culture Framework document and encouraging your reports to always carry out the </w:t>
            </w:r>
            <w:r w:rsidRPr="00535E37">
              <w:rPr>
                <w:rFonts w:ascii="Calibri" w:hAnsi="Calibri"/>
                <w:i/>
              </w:rPr>
              <w:t xml:space="preserve">Everyone </w:t>
            </w:r>
            <w:r w:rsidRPr="00535E37">
              <w:rPr>
                <w:rFonts w:ascii="Calibri" w:hAnsi="Calibri"/>
              </w:rPr>
              <w:t>behaviours.</w:t>
            </w:r>
          </w:p>
          <w:p w14:paraId="36FB1EE2" w14:textId="77777777" w:rsidR="00A50F3C" w:rsidRDefault="00A50F3C" w:rsidP="00A50F3C">
            <w:pPr>
              <w:tabs>
                <w:tab w:val="left" w:pos="417"/>
              </w:tabs>
              <w:jc w:val="both"/>
              <w:rPr>
                <w:rFonts w:ascii="Calibri" w:hAnsi="Calibri"/>
              </w:rPr>
            </w:pPr>
          </w:p>
          <w:p w14:paraId="58F522A4" w14:textId="77777777" w:rsidR="00A50F3C" w:rsidRDefault="00A50F3C" w:rsidP="00A50F3C">
            <w:pPr>
              <w:tabs>
                <w:tab w:val="left" w:pos="417"/>
              </w:tabs>
              <w:jc w:val="both"/>
              <w:rPr>
                <w:rFonts w:ascii="Calibri" w:hAnsi="Calibri"/>
              </w:rPr>
            </w:pPr>
          </w:p>
          <w:p w14:paraId="37BCD6CD" w14:textId="77777777" w:rsidR="00A50F3C" w:rsidRDefault="00A50F3C" w:rsidP="00A50F3C">
            <w:pPr>
              <w:tabs>
                <w:tab w:val="left" w:pos="417"/>
              </w:tabs>
              <w:jc w:val="both"/>
              <w:rPr>
                <w:rFonts w:ascii="Calibri" w:hAnsi="Calibri"/>
              </w:rPr>
            </w:pPr>
          </w:p>
          <w:p w14:paraId="475F6FCE" w14:textId="77777777" w:rsidR="00A50F3C" w:rsidRDefault="00A50F3C" w:rsidP="00A50F3C">
            <w:pPr>
              <w:tabs>
                <w:tab w:val="left" w:pos="417"/>
              </w:tabs>
              <w:jc w:val="both"/>
              <w:rPr>
                <w:rFonts w:ascii="Calibri" w:hAnsi="Calibri"/>
              </w:rPr>
            </w:pPr>
          </w:p>
          <w:p w14:paraId="4830F266" w14:textId="77777777" w:rsidR="00A50F3C" w:rsidRDefault="00A50F3C" w:rsidP="00A50F3C">
            <w:pPr>
              <w:tabs>
                <w:tab w:val="left" w:pos="417"/>
              </w:tabs>
              <w:jc w:val="both"/>
              <w:rPr>
                <w:rFonts w:ascii="Calibri" w:hAnsi="Calibri"/>
              </w:rPr>
            </w:pPr>
          </w:p>
          <w:p w14:paraId="7F1B8F6A" w14:textId="77777777" w:rsidR="00A50F3C" w:rsidRDefault="00A50F3C" w:rsidP="00A50F3C">
            <w:pPr>
              <w:tabs>
                <w:tab w:val="left" w:pos="417"/>
              </w:tabs>
              <w:jc w:val="both"/>
              <w:rPr>
                <w:rFonts w:ascii="Calibri" w:hAnsi="Calibri"/>
              </w:rPr>
            </w:pPr>
          </w:p>
          <w:p w14:paraId="12E74A32" w14:textId="77777777" w:rsidR="00A50F3C" w:rsidRDefault="00A50F3C" w:rsidP="00A50F3C">
            <w:pPr>
              <w:tabs>
                <w:tab w:val="left" w:pos="417"/>
              </w:tabs>
              <w:jc w:val="both"/>
              <w:rPr>
                <w:rFonts w:ascii="Calibri" w:hAnsi="Calibri"/>
              </w:rPr>
            </w:pPr>
          </w:p>
          <w:p w14:paraId="433B06E0" w14:textId="77777777" w:rsidR="00A50F3C" w:rsidRDefault="00A50F3C" w:rsidP="00A50F3C">
            <w:pPr>
              <w:tabs>
                <w:tab w:val="left" w:pos="417"/>
              </w:tabs>
              <w:jc w:val="both"/>
              <w:rPr>
                <w:rFonts w:ascii="Calibri" w:hAnsi="Calibri"/>
              </w:rPr>
            </w:pPr>
          </w:p>
          <w:p w14:paraId="35464867" w14:textId="77777777" w:rsidR="00A50F3C" w:rsidRDefault="00A50F3C" w:rsidP="00A50F3C">
            <w:pPr>
              <w:tabs>
                <w:tab w:val="left" w:pos="417"/>
              </w:tabs>
              <w:jc w:val="both"/>
              <w:rPr>
                <w:rFonts w:ascii="Calibri" w:hAnsi="Calibri"/>
              </w:rPr>
            </w:pPr>
          </w:p>
          <w:p w14:paraId="17221BCC" w14:textId="77777777" w:rsidR="00A50F3C" w:rsidRDefault="00A50F3C" w:rsidP="00A50F3C">
            <w:pPr>
              <w:tabs>
                <w:tab w:val="left" w:pos="417"/>
              </w:tabs>
              <w:jc w:val="both"/>
              <w:rPr>
                <w:rFonts w:ascii="Calibri" w:hAnsi="Calibri"/>
              </w:rPr>
            </w:pPr>
          </w:p>
          <w:p w14:paraId="64819CA2" w14:textId="77777777" w:rsidR="00A50F3C" w:rsidRDefault="00A50F3C" w:rsidP="00A50F3C">
            <w:pPr>
              <w:tabs>
                <w:tab w:val="left" w:pos="417"/>
              </w:tabs>
              <w:jc w:val="both"/>
              <w:rPr>
                <w:rFonts w:ascii="Calibri" w:hAnsi="Calibri"/>
              </w:rPr>
            </w:pPr>
          </w:p>
          <w:p w14:paraId="7CBD2125" w14:textId="77777777" w:rsidR="00A50F3C" w:rsidRDefault="00A50F3C" w:rsidP="00A50F3C">
            <w:pPr>
              <w:tabs>
                <w:tab w:val="left" w:pos="417"/>
              </w:tabs>
              <w:jc w:val="both"/>
              <w:rPr>
                <w:rFonts w:ascii="Calibri" w:hAnsi="Calibri"/>
              </w:rPr>
            </w:pPr>
          </w:p>
          <w:p w14:paraId="610FA2E4" w14:textId="77777777" w:rsidR="00A50F3C" w:rsidRDefault="00A50F3C" w:rsidP="00A50F3C">
            <w:pPr>
              <w:tabs>
                <w:tab w:val="left" w:pos="417"/>
              </w:tabs>
              <w:jc w:val="both"/>
              <w:rPr>
                <w:rFonts w:ascii="Calibri" w:hAnsi="Calibri"/>
              </w:rPr>
            </w:pPr>
          </w:p>
          <w:p w14:paraId="18FFDAC1" w14:textId="77777777" w:rsidR="00A50F3C" w:rsidRDefault="00A50F3C" w:rsidP="00A50F3C">
            <w:pPr>
              <w:tabs>
                <w:tab w:val="left" w:pos="417"/>
              </w:tabs>
              <w:jc w:val="both"/>
              <w:rPr>
                <w:rFonts w:ascii="Calibri" w:hAnsi="Calibri"/>
              </w:rPr>
            </w:pPr>
          </w:p>
          <w:p w14:paraId="53540CA5" w14:textId="77777777" w:rsidR="00A50F3C" w:rsidRDefault="00A50F3C" w:rsidP="00A50F3C">
            <w:pPr>
              <w:tabs>
                <w:tab w:val="left" w:pos="417"/>
              </w:tabs>
              <w:jc w:val="both"/>
              <w:rPr>
                <w:rFonts w:ascii="Calibri" w:hAnsi="Calibri"/>
              </w:rPr>
            </w:pPr>
          </w:p>
          <w:p w14:paraId="7B3D0926" w14:textId="77777777" w:rsidR="00A50F3C" w:rsidRDefault="00A50F3C" w:rsidP="00A50F3C">
            <w:pPr>
              <w:tabs>
                <w:tab w:val="left" w:pos="417"/>
              </w:tabs>
              <w:jc w:val="both"/>
              <w:rPr>
                <w:rFonts w:ascii="Calibri" w:hAnsi="Calibri"/>
              </w:rPr>
            </w:pPr>
          </w:p>
          <w:p w14:paraId="42280A37" w14:textId="77777777" w:rsidR="00A50F3C" w:rsidRDefault="00A50F3C" w:rsidP="00A50F3C">
            <w:pPr>
              <w:tabs>
                <w:tab w:val="left" w:pos="417"/>
              </w:tabs>
              <w:jc w:val="both"/>
              <w:rPr>
                <w:rFonts w:ascii="Calibri" w:hAnsi="Calibri"/>
              </w:rPr>
            </w:pPr>
          </w:p>
          <w:p w14:paraId="072BE055" w14:textId="77777777" w:rsidR="00A50F3C" w:rsidRDefault="00A50F3C" w:rsidP="00A50F3C">
            <w:pPr>
              <w:tabs>
                <w:tab w:val="left" w:pos="417"/>
              </w:tabs>
              <w:jc w:val="both"/>
              <w:rPr>
                <w:rFonts w:ascii="Calibri" w:hAnsi="Calibri"/>
              </w:rPr>
            </w:pPr>
          </w:p>
          <w:p w14:paraId="5E161863" w14:textId="77777777" w:rsidR="00A50F3C" w:rsidRDefault="00A50F3C" w:rsidP="00A50F3C">
            <w:pPr>
              <w:tabs>
                <w:tab w:val="left" w:pos="417"/>
              </w:tabs>
              <w:jc w:val="both"/>
              <w:rPr>
                <w:rFonts w:ascii="Calibri" w:hAnsi="Calibri"/>
              </w:rPr>
            </w:pPr>
          </w:p>
          <w:p w14:paraId="2916C68F" w14:textId="77777777" w:rsidR="00A50F3C" w:rsidRDefault="00A50F3C" w:rsidP="00A50F3C">
            <w:pPr>
              <w:tabs>
                <w:tab w:val="left" w:pos="417"/>
              </w:tabs>
              <w:jc w:val="both"/>
              <w:rPr>
                <w:rFonts w:ascii="Calibri" w:hAnsi="Calibri"/>
              </w:rPr>
            </w:pPr>
          </w:p>
          <w:p w14:paraId="57D6F378" w14:textId="77777777" w:rsidR="00A50F3C" w:rsidRDefault="00A50F3C" w:rsidP="00A50F3C">
            <w:pPr>
              <w:tabs>
                <w:tab w:val="left" w:pos="417"/>
              </w:tabs>
              <w:jc w:val="both"/>
              <w:rPr>
                <w:rFonts w:ascii="Calibri" w:hAnsi="Calibri"/>
              </w:rPr>
            </w:pPr>
          </w:p>
          <w:p w14:paraId="037BAD90" w14:textId="77777777" w:rsidR="00A50F3C" w:rsidRDefault="00A50F3C" w:rsidP="00A50F3C">
            <w:pPr>
              <w:tabs>
                <w:tab w:val="left" w:pos="417"/>
              </w:tabs>
              <w:jc w:val="both"/>
              <w:rPr>
                <w:rFonts w:ascii="Calibri" w:hAnsi="Calibri"/>
              </w:rPr>
            </w:pPr>
          </w:p>
          <w:p w14:paraId="2B86B0D9" w14:textId="77777777" w:rsidR="00A50F3C" w:rsidRDefault="00A50F3C" w:rsidP="00A50F3C">
            <w:pPr>
              <w:tabs>
                <w:tab w:val="left" w:pos="417"/>
              </w:tabs>
              <w:jc w:val="both"/>
              <w:rPr>
                <w:rFonts w:ascii="Calibri" w:hAnsi="Calibri"/>
              </w:rPr>
            </w:pPr>
          </w:p>
          <w:p w14:paraId="224EB948" w14:textId="77777777" w:rsidR="00A50F3C" w:rsidRDefault="00A50F3C" w:rsidP="00A50F3C">
            <w:pPr>
              <w:tabs>
                <w:tab w:val="left" w:pos="417"/>
              </w:tabs>
              <w:jc w:val="both"/>
              <w:rPr>
                <w:rFonts w:ascii="Calibri" w:hAnsi="Calibri"/>
              </w:rPr>
            </w:pPr>
          </w:p>
          <w:p w14:paraId="05ED3387" w14:textId="77777777" w:rsidR="00A50F3C" w:rsidRDefault="00A50F3C" w:rsidP="00A50F3C">
            <w:pPr>
              <w:tabs>
                <w:tab w:val="left" w:pos="417"/>
              </w:tabs>
              <w:jc w:val="both"/>
              <w:rPr>
                <w:rFonts w:ascii="Calibri" w:hAnsi="Calibri"/>
              </w:rPr>
            </w:pPr>
          </w:p>
          <w:p w14:paraId="2997A049" w14:textId="77777777" w:rsidR="00A50F3C" w:rsidRDefault="00A50F3C" w:rsidP="00A50F3C">
            <w:pPr>
              <w:tabs>
                <w:tab w:val="left" w:pos="417"/>
              </w:tabs>
              <w:jc w:val="both"/>
              <w:rPr>
                <w:rFonts w:ascii="Calibri" w:hAnsi="Calibri"/>
              </w:rPr>
            </w:pPr>
          </w:p>
          <w:p w14:paraId="73D09E20" w14:textId="77777777" w:rsidR="00A50F3C" w:rsidRDefault="00A50F3C" w:rsidP="00A50F3C">
            <w:pPr>
              <w:tabs>
                <w:tab w:val="left" w:pos="417"/>
              </w:tabs>
              <w:jc w:val="both"/>
              <w:rPr>
                <w:rFonts w:ascii="Calibri" w:hAnsi="Calibri"/>
              </w:rPr>
            </w:pPr>
          </w:p>
          <w:p w14:paraId="4F710E85" w14:textId="38ECE9C3" w:rsidR="00A50F3C" w:rsidRPr="000C77CB" w:rsidRDefault="00A50F3C" w:rsidP="00A50F3C">
            <w:pPr>
              <w:tabs>
                <w:tab w:val="left" w:pos="417"/>
              </w:tabs>
              <w:jc w:val="both"/>
              <w:rPr>
                <w:rFonts w:ascii="Calibri" w:hAnsi="Calibri"/>
                <w:lang w:val="en-AU"/>
              </w:rPr>
            </w:pPr>
          </w:p>
        </w:tc>
      </w:tr>
      <w:tr w:rsidR="00A1079D" w:rsidRPr="000C77CB" w14:paraId="18D8997B" w14:textId="77777777" w:rsidTr="00A02341">
        <w:tblPrEx>
          <w:tblLook w:val="0000" w:firstRow="0" w:lastRow="0" w:firstColumn="0" w:lastColumn="0" w:noHBand="0" w:noVBand="0"/>
        </w:tblPrEx>
        <w:trPr>
          <w:gridBefore w:val="1"/>
          <w:gridAfter w:val="1"/>
          <w:wBefore w:w="9" w:type="dxa"/>
          <w:wAfter w:w="244" w:type="dxa"/>
          <w:trHeight w:hRule="exact" w:val="386"/>
        </w:trPr>
        <w:tc>
          <w:tcPr>
            <w:tcW w:w="9880" w:type="dxa"/>
            <w:gridSpan w:val="14"/>
            <w:tcBorders>
              <w:top w:val="single" w:sz="4" w:space="0" w:color="69C028"/>
              <w:left w:val="single" w:sz="4" w:space="0" w:color="69C028"/>
              <w:bottom w:val="single" w:sz="4" w:space="0" w:color="69C028"/>
              <w:right w:val="single" w:sz="4" w:space="0" w:color="69C028"/>
            </w:tcBorders>
            <w:shd w:val="clear" w:color="auto" w:fill="69C128"/>
            <w:vAlign w:val="center"/>
          </w:tcPr>
          <w:p w14:paraId="2023CF68" w14:textId="77777777" w:rsidR="00A1079D" w:rsidRPr="00E44084"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sidRPr="00E44084">
              <w:rPr>
                <w:rFonts w:ascii="Calibri" w:hAnsi="Calibri" w:cs="Arial"/>
                <w:b/>
                <w:color w:val="FFFFFF"/>
                <w:sz w:val="24"/>
                <w:szCs w:val="24"/>
              </w:rPr>
              <w:t xml:space="preserve">Skills and </w:t>
            </w:r>
            <w:r>
              <w:rPr>
                <w:rFonts w:ascii="Calibri" w:hAnsi="Calibri" w:cs="Arial"/>
                <w:b/>
                <w:color w:val="FFFFFF"/>
                <w:sz w:val="24"/>
                <w:szCs w:val="24"/>
              </w:rPr>
              <w:t>e</w:t>
            </w:r>
            <w:r w:rsidRPr="00E44084">
              <w:rPr>
                <w:rFonts w:ascii="Calibri" w:hAnsi="Calibri" w:cs="Arial"/>
                <w:b/>
                <w:color w:val="FFFFFF"/>
                <w:sz w:val="24"/>
                <w:szCs w:val="24"/>
              </w:rPr>
              <w:t>xperience</w:t>
            </w:r>
          </w:p>
        </w:tc>
      </w:tr>
      <w:tr w:rsidR="00A1079D" w:rsidRPr="000C77CB" w14:paraId="7C2367F7" w14:textId="77777777" w:rsidTr="00A02341">
        <w:tblPrEx>
          <w:tblLook w:val="0000" w:firstRow="0" w:lastRow="0" w:firstColumn="0" w:lastColumn="0" w:noHBand="0" w:noVBand="0"/>
        </w:tblPrEx>
        <w:trPr>
          <w:gridBefore w:val="1"/>
          <w:gridAfter w:val="1"/>
          <w:wBefore w:w="9" w:type="dxa"/>
          <w:wAfter w:w="244" w:type="dxa"/>
          <w:trHeight w:hRule="exact" w:val="386"/>
        </w:trPr>
        <w:tc>
          <w:tcPr>
            <w:tcW w:w="4942" w:type="dxa"/>
            <w:gridSpan w:val="5"/>
            <w:tcBorders>
              <w:top w:val="single" w:sz="4" w:space="0" w:color="69C028"/>
              <w:bottom w:val="single" w:sz="4" w:space="0" w:color="69C028"/>
            </w:tcBorders>
            <w:shd w:val="clear" w:color="auto" w:fill="auto"/>
            <w:vAlign w:val="center"/>
          </w:tcPr>
          <w:p w14:paraId="4884CF36" w14:textId="77777777" w:rsidR="00A1079D" w:rsidRPr="000C77CB" w:rsidRDefault="00A1079D" w:rsidP="00A02341">
            <w:pPr>
              <w:tabs>
                <w:tab w:val="left" w:pos="-720"/>
                <w:tab w:val="left" w:pos="0"/>
                <w:tab w:val="left" w:pos="276"/>
                <w:tab w:val="left" w:pos="5040"/>
              </w:tabs>
              <w:suppressAutoHyphens/>
              <w:jc w:val="both"/>
              <w:rPr>
                <w:rFonts w:ascii="Calibri" w:hAnsi="Calibri" w:cs="Arial"/>
                <w:lang w:val="en-AU"/>
              </w:rPr>
            </w:pPr>
            <w:r w:rsidRPr="000C77CB">
              <w:rPr>
                <w:rFonts w:ascii="Calibri" w:hAnsi="Calibri" w:cs="Arial"/>
                <w:b/>
                <w:color w:val="69C028"/>
              </w:rPr>
              <w:t xml:space="preserve">Essential </w:t>
            </w:r>
          </w:p>
        </w:tc>
        <w:tc>
          <w:tcPr>
            <w:tcW w:w="4938" w:type="dxa"/>
            <w:gridSpan w:val="9"/>
            <w:tcBorders>
              <w:top w:val="single" w:sz="4" w:space="0" w:color="69C028"/>
              <w:left w:val="nil"/>
              <w:bottom w:val="single" w:sz="4" w:space="0" w:color="69C028"/>
            </w:tcBorders>
            <w:shd w:val="clear" w:color="auto" w:fill="auto"/>
            <w:vAlign w:val="center"/>
          </w:tcPr>
          <w:p w14:paraId="2A0E280E" w14:textId="77777777" w:rsidR="00A1079D" w:rsidRPr="000C77CB" w:rsidRDefault="00A1079D" w:rsidP="00A02341">
            <w:pPr>
              <w:ind w:left="283"/>
              <w:jc w:val="both"/>
              <w:rPr>
                <w:rFonts w:ascii="Calibri" w:hAnsi="Calibri"/>
                <w:lang w:val="en-AU"/>
              </w:rPr>
            </w:pPr>
            <w:r w:rsidRPr="000C77CB">
              <w:rPr>
                <w:rFonts w:ascii="Calibri" w:hAnsi="Calibri" w:cs="Arial"/>
                <w:b/>
                <w:color w:val="69C028"/>
              </w:rPr>
              <w:t>Desirable</w:t>
            </w:r>
          </w:p>
        </w:tc>
      </w:tr>
      <w:tr w:rsidR="00A1079D" w:rsidRPr="000C77CB" w14:paraId="16E9184B" w14:textId="77777777" w:rsidTr="00A02341">
        <w:tblPrEx>
          <w:tblLook w:val="0000" w:firstRow="0" w:lastRow="0" w:firstColumn="0" w:lastColumn="0" w:noHBand="0" w:noVBand="0"/>
        </w:tblPrEx>
        <w:trPr>
          <w:gridBefore w:val="1"/>
          <w:gridAfter w:val="1"/>
          <w:wBefore w:w="9" w:type="dxa"/>
          <w:wAfter w:w="244" w:type="dxa"/>
        </w:trPr>
        <w:tc>
          <w:tcPr>
            <w:tcW w:w="4942" w:type="dxa"/>
            <w:gridSpan w:val="5"/>
            <w:tcBorders>
              <w:top w:val="single" w:sz="4" w:space="0" w:color="69C028"/>
            </w:tcBorders>
          </w:tcPr>
          <w:p w14:paraId="017ABEE7" w14:textId="4096E8D8" w:rsidR="00A50F3C" w:rsidRPr="00A50F3C" w:rsidRDefault="001E7E9A" w:rsidP="00A50F3C">
            <w:pPr>
              <w:numPr>
                <w:ilvl w:val="0"/>
                <w:numId w:val="16"/>
              </w:numPr>
              <w:ind w:left="558" w:hanging="283"/>
              <w:jc w:val="both"/>
              <w:rPr>
                <w:rFonts w:ascii="Calibri" w:hAnsi="Calibri" w:cs="Arial"/>
              </w:rPr>
            </w:pPr>
            <w:r>
              <w:rPr>
                <w:rFonts w:ascii="Calibri" w:hAnsi="Calibri" w:cs="Arial"/>
              </w:rPr>
              <w:t>5</w:t>
            </w:r>
            <w:r w:rsidR="00A50F3C" w:rsidRPr="00A50F3C">
              <w:rPr>
                <w:rFonts w:ascii="Calibri" w:hAnsi="Calibri" w:cs="Arial"/>
              </w:rPr>
              <w:t>+ years’ experience in</w:t>
            </w:r>
            <w:r w:rsidR="002F22B8">
              <w:rPr>
                <w:rFonts w:ascii="Calibri" w:hAnsi="Calibri" w:cs="Arial"/>
              </w:rPr>
              <w:t xml:space="preserve"> a similar</w:t>
            </w:r>
            <w:r w:rsidR="00A50F3C" w:rsidRPr="00A50F3C">
              <w:rPr>
                <w:rFonts w:ascii="Calibri" w:hAnsi="Calibri" w:cs="Arial"/>
              </w:rPr>
              <w:t xml:space="preserve"> role</w:t>
            </w:r>
            <w:r w:rsidR="002F22B8">
              <w:rPr>
                <w:rFonts w:ascii="Calibri" w:hAnsi="Calibri" w:cs="Arial"/>
              </w:rPr>
              <w:t xml:space="preserve"> supporting </w:t>
            </w:r>
            <w:proofErr w:type="gramStart"/>
            <w:r w:rsidR="002F22B8">
              <w:rPr>
                <w:rFonts w:ascii="Calibri" w:hAnsi="Calibri" w:cs="Arial"/>
              </w:rPr>
              <w:t>operations</w:t>
            </w:r>
            <w:proofErr w:type="gramEnd"/>
            <w:r w:rsidR="00A50F3C" w:rsidRPr="00A50F3C">
              <w:rPr>
                <w:rFonts w:ascii="Calibri" w:hAnsi="Calibri" w:cs="Arial"/>
              </w:rPr>
              <w:t xml:space="preserve"> </w:t>
            </w:r>
          </w:p>
          <w:p w14:paraId="0358854A" w14:textId="77777777" w:rsidR="00A50F3C" w:rsidRPr="00A50F3C" w:rsidRDefault="00A50F3C" w:rsidP="00A50F3C">
            <w:pPr>
              <w:numPr>
                <w:ilvl w:val="0"/>
                <w:numId w:val="16"/>
              </w:numPr>
              <w:ind w:left="558" w:hanging="283"/>
              <w:jc w:val="both"/>
              <w:rPr>
                <w:rFonts w:ascii="Calibri" w:hAnsi="Calibri" w:cs="Arial"/>
              </w:rPr>
            </w:pPr>
            <w:r w:rsidRPr="00A50F3C">
              <w:rPr>
                <w:rFonts w:ascii="Calibri" w:hAnsi="Calibri" w:cs="Arial"/>
              </w:rPr>
              <w:t xml:space="preserve">Bachelor or similar in Business, Enterprise Management </w:t>
            </w:r>
          </w:p>
          <w:p w14:paraId="25D666E0" w14:textId="77777777" w:rsidR="00A1079D" w:rsidRDefault="00A1079D" w:rsidP="00A1079D">
            <w:pPr>
              <w:numPr>
                <w:ilvl w:val="0"/>
                <w:numId w:val="16"/>
              </w:numPr>
              <w:ind w:left="558" w:hanging="283"/>
              <w:jc w:val="both"/>
              <w:rPr>
                <w:rFonts w:ascii="Calibri" w:hAnsi="Calibri" w:cs="Arial"/>
              </w:rPr>
            </w:pPr>
            <w:r>
              <w:rPr>
                <w:rFonts w:ascii="Calibri" w:hAnsi="Calibri" w:cs="Arial"/>
              </w:rPr>
              <w:t xml:space="preserve">Ability to work under pressure while maintaining a positive outlook and professional </w:t>
            </w:r>
            <w:proofErr w:type="gramStart"/>
            <w:r>
              <w:rPr>
                <w:rFonts w:ascii="Calibri" w:hAnsi="Calibri" w:cs="Arial"/>
              </w:rPr>
              <w:t>manner</w:t>
            </w:r>
            <w:proofErr w:type="gramEnd"/>
          </w:p>
          <w:p w14:paraId="51C858D4" w14:textId="7828F0CF" w:rsidR="00031FC3" w:rsidRPr="00031FC3" w:rsidRDefault="00031FC3" w:rsidP="00031FC3">
            <w:pPr>
              <w:numPr>
                <w:ilvl w:val="0"/>
                <w:numId w:val="16"/>
              </w:numPr>
              <w:ind w:left="558" w:hanging="283"/>
              <w:jc w:val="both"/>
              <w:rPr>
                <w:rFonts w:ascii="Calibri" w:hAnsi="Calibri" w:cs="Arial"/>
              </w:rPr>
            </w:pPr>
            <w:r>
              <w:rPr>
                <w:rFonts w:ascii="Calibri" w:hAnsi="Calibri" w:cs="Arial"/>
              </w:rPr>
              <w:t>E</w:t>
            </w:r>
            <w:r w:rsidRPr="00031FC3">
              <w:rPr>
                <w:rFonts w:ascii="Calibri" w:hAnsi="Calibri" w:cs="Arial"/>
              </w:rPr>
              <w:t xml:space="preserve">xtensive experience in the </w:t>
            </w:r>
            <w:r w:rsidR="002F22B8">
              <w:rPr>
                <w:rFonts w:ascii="Calibri" w:hAnsi="Calibri" w:cs="Arial"/>
              </w:rPr>
              <w:t>Contingent Labour industry</w:t>
            </w:r>
          </w:p>
          <w:p w14:paraId="6F30F269"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A strong leader with ability to coach, mentor and inspire people from all cultures and </w:t>
            </w:r>
            <w:proofErr w:type="gramStart"/>
            <w:r w:rsidRPr="00031FC3">
              <w:rPr>
                <w:rFonts w:ascii="Calibri" w:hAnsi="Calibri" w:cs="Arial"/>
              </w:rPr>
              <w:t>motivations</w:t>
            </w:r>
            <w:proofErr w:type="gramEnd"/>
          </w:p>
          <w:p w14:paraId="43D08C6C"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An eye for detail, quality, and presentation standards</w:t>
            </w:r>
          </w:p>
          <w:p w14:paraId="4E2326F6"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Strong analytical, problem-solving, decision making and presentation </w:t>
            </w:r>
            <w:proofErr w:type="gramStart"/>
            <w:r w:rsidRPr="00031FC3">
              <w:rPr>
                <w:rFonts w:ascii="Calibri" w:hAnsi="Calibri" w:cs="Arial"/>
              </w:rPr>
              <w:t>skills</w:t>
            </w:r>
            <w:proofErr w:type="gramEnd"/>
          </w:p>
          <w:p w14:paraId="359A9B16"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lastRenderedPageBreak/>
              <w:t xml:space="preserve">Strong interpersonal skills with multiple stakeholders (e.g., customers, owners, colleagues, suppliers, corporate) with ability to work and interface credibly with </w:t>
            </w:r>
            <w:proofErr w:type="gramStart"/>
            <w:r w:rsidRPr="00031FC3">
              <w:rPr>
                <w:rFonts w:ascii="Calibri" w:hAnsi="Calibri" w:cs="Arial"/>
              </w:rPr>
              <w:t>peers</w:t>
            </w:r>
            <w:proofErr w:type="gramEnd"/>
          </w:p>
          <w:p w14:paraId="073C6E2B"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Excellent communication and personal skills well suited to building business relationships with existing and potential clients at a senior executive level.</w:t>
            </w:r>
          </w:p>
          <w:p w14:paraId="345B0C90"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Effective influence, negotiation, conflict management, and consensus building </w:t>
            </w:r>
            <w:proofErr w:type="gramStart"/>
            <w:r w:rsidRPr="00031FC3">
              <w:rPr>
                <w:rFonts w:ascii="Calibri" w:hAnsi="Calibri" w:cs="Arial"/>
              </w:rPr>
              <w:t>skills</w:t>
            </w:r>
            <w:proofErr w:type="gramEnd"/>
            <w:r w:rsidRPr="00031FC3">
              <w:rPr>
                <w:rFonts w:ascii="Calibri" w:hAnsi="Calibri" w:cs="Arial"/>
              </w:rPr>
              <w:t xml:space="preserve"> </w:t>
            </w:r>
          </w:p>
          <w:p w14:paraId="23FDB8D8"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Excellent project and change management </w:t>
            </w:r>
            <w:proofErr w:type="gramStart"/>
            <w:r w:rsidRPr="00031FC3">
              <w:rPr>
                <w:rFonts w:ascii="Calibri" w:hAnsi="Calibri" w:cs="Arial"/>
              </w:rPr>
              <w:t>skills</w:t>
            </w:r>
            <w:proofErr w:type="gramEnd"/>
          </w:p>
          <w:p w14:paraId="57A909B7"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Self-managed and motivated with the ability to adapt to a changing </w:t>
            </w:r>
            <w:proofErr w:type="gramStart"/>
            <w:r w:rsidRPr="00031FC3">
              <w:rPr>
                <w:rFonts w:ascii="Calibri" w:hAnsi="Calibri" w:cs="Arial"/>
              </w:rPr>
              <w:t>environment</w:t>
            </w:r>
            <w:proofErr w:type="gramEnd"/>
          </w:p>
          <w:p w14:paraId="0AE683C1"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Confident in presenting solutions and continuous improvement initiatives to client representatives.</w:t>
            </w:r>
          </w:p>
          <w:p w14:paraId="48594786" w14:textId="77777777" w:rsidR="00031FC3" w:rsidRPr="00031FC3" w:rsidRDefault="00031FC3" w:rsidP="00031FC3">
            <w:pPr>
              <w:numPr>
                <w:ilvl w:val="0"/>
                <w:numId w:val="16"/>
              </w:numPr>
              <w:ind w:left="558" w:hanging="283"/>
              <w:jc w:val="both"/>
              <w:rPr>
                <w:rFonts w:ascii="Calibri" w:hAnsi="Calibri" w:cs="Arial"/>
              </w:rPr>
            </w:pPr>
            <w:r w:rsidRPr="00031FC3">
              <w:rPr>
                <w:rFonts w:ascii="Calibri" w:hAnsi="Calibri" w:cs="Arial"/>
              </w:rPr>
              <w:t xml:space="preserve">Ability to understand and apply existing and potential technologies to support business performance </w:t>
            </w:r>
            <w:proofErr w:type="gramStart"/>
            <w:r w:rsidRPr="00031FC3">
              <w:rPr>
                <w:rFonts w:ascii="Calibri" w:hAnsi="Calibri" w:cs="Arial"/>
              </w:rPr>
              <w:t>outcomes</w:t>
            </w:r>
            <w:proofErr w:type="gramEnd"/>
            <w:r w:rsidRPr="00031FC3">
              <w:rPr>
                <w:rFonts w:ascii="Calibri" w:hAnsi="Calibri" w:cs="Arial"/>
              </w:rPr>
              <w:t xml:space="preserve"> </w:t>
            </w:r>
          </w:p>
          <w:p w14:paraId="6DECB833" w14:textId="5F4486F5" w:rsidR="00A1079D" w:rsidRPr="00031FC3" w:rsidRDefault="00031FC3" w:rsidP="00031FC3">
            <w:pPr>
              <w:numPr>
                <w:ilvl w:val="0"/>
                <w:numId w:val="16"/>
              </w:numPr>
              <w:ind w:left="558" w:hanging="283"/>
              <w:jc w:val="both"/>
              <w:rPr>
                <w:rFonts w:ascii="Calibri" w:hAnsi="Calibri" w:cs="Arial"/>
              </w:rPr>
            </w:pPr>
            <w:r w:rsidRPr="00031FC3">
              <w:rPr>
                <w:rFonts w:ascii="Calibri" w:hAnsi="Calibri" w:cs="Arial"/>
              </w:rPr>
              <w:t>Ability to work independently with general direction from leadership.</w:t>
            </w:r>
          </w:p>
          <w:p w14:paraId="2D636607" w14:textId="77777777" w:rsidR="00A1079D" w:rsidRPr="00D61E34" w:rsidRDefault="00A1079D" w:rsidP="00A02341">
            <w:pPr>
              <w:ind w:left="276"/>
              <w:jc w:val="both"/>
              <w:rPr>
                <w:rFonts w:ascii="Calibri" w:hAnsi="Calibri" w:cs="Arial"/>
                <w:lang w:val="en-AU"/>
              </w:rPr>
            </w:pPr>
          </w:p>
        </w:tc>
        <w:tc>
          <w:tcPr>
            <w:tcW w:w="4938" w:type="dxa"/>
            <w:gridSpan w:val="9"/>
            <w:tcBorders>
              <w:top w:val="single" w:sz="4" w:space="0" w:color="69C028"/>
            </w:tcBorders>
          </w:tcPr>
          <w:p w14:paraId="594DEACA" w14:textId="77777777" w:rsidR="00A1079D" w:rsidRDefault="00A1079D" w:rsidP="00A50F3C">
            <w:pPr>
              <w:numPr>
                <w:ilvl w:val="0"/>
                <w:numId w:val="17"/>
              </w:numPr>
              <w:jc w:val="both"/>
              <w:rPr>
                <w:rFonts w:ascii="Calibri" w:hAnsi="Calibri" w:cs="Arial"/>
              </w:rPr>
            </w:pPr>
            <w:r w:rsidRPr="00D61E34">
              <w:rPr>
                <w:rFonts w:ascii="Calibri" w:hAnsi="Calibri" w:cs="Arial"/>
              </w:rPr>
              <w:lastRenderedPageBreak/>
              <w:t xml:space="preserve">A good understanding of operating a catering operation within strict budgetary </w:t>
            </w:r>
            <w:proofErr w:type="gramStart"/>
            <w:r w:rsidRPr="00D61E34">
              <w:rPr>
                <w:rFonts w:ascii="Calibri" w:hAnsi="Calibri" w:cs="Arial"/>
              </w:rPr>
              <w:t>constraints</w:t>
            </w:r>
            <w:proofErr w:type="gramEnd"/>
          </w:p>
          <w:p w14:paraId="1D3535D4" w14:textId="77777777" w:rsidR="00A1079D" w:rsidRDefault="00A1079D" w:rsidP="00A50F3C">
            <w:pPr>
              <w:numPr>
                <w:ilvl w:val="0"/>
                <w:numId w:val="17"/>
              </w:numPr>
              <w:jc w:val="both"/>
              <w:rPr>
                <w:rFonts w:ascii="Calibri" w:hAnsi="Calibri" w:cs="Arial"/>
              </w:rPr>
            </w:pPr>
            <w:r w:rsidRPr="00D61E34">
              <w:rPr>
                <w:rFonts w:ascii="Calibri" w:hAnsi="Calibri" w:cs="Arial"/>
              </w:rPr>
              <w:t xml:space="preserve">Experience and ability to lead and mentor </w:t>
            </w:r>
            <w:proofErr w:type="gramStart"/>
            <w:r w:rsidRPr="00D61E34">
              <w:rPr>
                <w:rFonts w:ascii="Calibri" w:hAnsi="Calibri" w:cs="Arial"/>
              </w:rPr>
              <w:t>teams</w:t>
            </w:r>
            <w:proofErr w:type="gramEnd"/>
            <w:r w:rsidRPr="00BA3FE0">
              <w:rPr>
                <w:rFonts w:ascii="Calibri" w:hAnsi="Calibri" w:cs="Arial"/>
              </w:rPr>
              <w:t xml:space="preserve"> </w:t>
            </w:r>
          </w:p>
          <w:p w14:paraId="1F0C9CB5" w14:textId="77777777" w:rsidR="00A50F3C" w:rsidRDefault="00A50F3C" w:rsidP="00A50F3C">
            <w:pPr>
              <w:numPr>
                <w:ilvl w:val="0"/>
                <w:numId w:val="17"/>
              </w:numPr>
              <w:jc w:val="both"/>
              <w:rPr>
                <w:rFonts w:ascii="Calibri" w:hAnsi="Calibri" w:cs="Arial"/>
                <w:lang w:val="en-AU"/>
              </w:rPr>
            </w:pPr>
            <w:r>
              <w:rPr>
                <w:rFonts w:ascii="Calibri" w:hAnsi="Calibri" w:cs="Arial"/>
                <w:lang w:val="en-AU"/>
              </w:rPr>
              <w:t>Multi Sector Experience</w:t>
            </w:r>
          </w:p>
          <w:p w14:paraId="3F89720C" w14:textId="7DB7534D" w:rsidR="00A1079D" w:rsidRPr="00031FC3" w:rsidRDefault="00A50F3C" w:rsidP="00031FC3">
            <w:pPr>
              <w:pStyle w:val="ListParagraph"/>
              <w:numPr>
                <w:ilvl w:val="0"/>
                <w:numId w:val="17"/>
              </w:numPr>
              <w:rPr>
                <w:rFonts w:ascii="Calibri" w:hAnsi="Calibri" w:cs="Arial"/>
              </w:rPr>
            </w:pPr>
            <w:r w:rsidRPr="00A50F3C">
              <w:rPr>
                <w:rFonts w:ascii="Calibri" w:hAnsi="Calibri" w:cs="Arial"/>
              </w:rPr>
              <w:t xml:space="preserve">Bachelor or similar in Business, Enterprise Management </w:t>
            </w:r>
          </w:p>
        </w:tc>
      </w:tr>
      <w:tr w:rsidR="00A1079D" w:rsidRPr="000C77CB" w14:paraId="7E89981B" w14:textId="77777777" w:rsidTr="00A02341">
        <w:tblPrEx>
          <w:tblLook w:val="0000" w:firstRow="0" w:lastRow="0" w:firstColumn="0" w:lastColumn="0" w:noHBand="0" w:noVBand="0"/>
        </w:tblPrEx>
        <w:trPr>
          <w:gridBefore w:val="1"/>
          <w:gridAfter w:val="1"/>
          <w:wBefore w:w="9" w:type="dxa"/>
          <w:wAfter w:w="244" w:type="dxa"/>
          <w:trHeight w:hRule="exact" w:val="386"/>
        </w:trPr>
        <w:tc>
          <w:tcPr>
            <w:tcW w:w="9880" w:type="dxa"/>
            <w:gridSpan w:val="14"/>
            <w:tcBorders>
              <w:top w:val="single" w:sz="4" w:space="0" w:color="69C028"/>
              <w:left w:val="single" w:sz="4" w:space="0" w:color="69C028"/>
              <w:right w:val="single" w:sz="4" w:space="0" w:color="69C028"/>
            </w:tcBorders>
            <w:shd w:val="clear" w:color="auto" w:fill="69C128"/>
            <w:vAlign w:val="center"/>
          </w:tcPr>
          <w:p w14:paraId="0755B83C" w14:textId="77777777" w:rsidR="00A1079D" w:rsidRPr="00870713"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Pr>
                <w:rFonts w:ascii="Calibri" w:hAnsi="Calibri" w:cs="Arial"/>
                <w:b/>
                <w:color w:val="FFFFFF"/>
                <w:sz w:val="24"/>
                <w:szCs w:val="24"/>
              </w:rPr>
              <w:t>Learning and</w:t>
            </w:r>
            <w:r w:rsidRPr="00870713">
              <w:rPr>
                <w:rFonts w:ascii="Calibri" w:hAnsi="Calibri" w:cs="Arial"/>
                <w:b/>
                <w:color w:val="FFFFFF"/>
                <w:sz w:val="24"/>
                <w:szCs w:val="24"/>
              </w:rPr>
              <w:t xml:space="preserve"> </w:t>
            </w:r>
            <w:r>
              <w:rPr>
                <w:rFonts w:ascii="Calibri" w:hAnsi="Calibri" w:cs="Arial"/>
                <w:b/>
                <w:color w:val="FFFFFF"/>
                <w:sz w:val="24"/>
                <w:szCs w:val="24"/>
              </w:rPr>
              <w:t>d</w:t>
            </w:r>
            <w:r w:rsidRPr="00870713">
              <w:rPr>
                <w:rFonts w:ascii="Calibri" w:hAnsi="Calibri" w:cs="Arial"/>
                <w:b/>
                <w:color w:val="FFFFFF"/>
                <w:sz w:val="24"/>
                <w:szCs w:val="24"/>
              </w:rPr>
              <w:t xml:space="preserve">evelopment </w:t>
            </w:r>
            <w:r>
              <w:rPr>
                <w:rFonts w:ascii="Calibri" w:hAnsi="Calibri" w:cs="Arial"/>
                <w:b/>
                <w:color w:val="FFFFFF"/>
                <w:sz w:val="24"/>
                <w:szCs w:val="24"/>
              </w:rPr>
              <w:t>r</w:t>
            </w:r>
            <w:r w:rsidRPr="00870713">
              <w:rPr>
                <w:rFonts w:ascii="Calibri" w:hAnsi="Calibri" w:cs="Arial"/>
                <w:b/>
                <w:color w:val="FFFFFF"/>
                <w:sz w:val="24"/>
                <w:szCs w:val="24"/>
              </w:rPr>
              <w:t>equirements</w:t>
            </w:r>
          </w:p>
        </w:tc>
      </w:tr>
      <w:tr w:rsidR="00A1079D" w:rsidRPr="000C77CB" w14:paraId="285EC716" w14:textId="77777777" w:rsidTr="00A02341">
        <w:tblPrEx>
          <w:tblLook w:val="0000" w:firstRow="0" w:lastRow="0" w:firstColumn="0" w:lastColumn="0" w:noHBand="0" w:noVBand="0"/>
        </w:tblPrEx>
        <w:trPr>
          <w:gridBefore w:val="1"/>
          <w:gridAfter w:val="1"/>
          <w:wBefore w:w="9" w:type="dxa"/>
          <w:wAfter w:w="244" w:type="dxa"/>
        </w:trPr>
        <w:tc>
          <w:tcPr>
            <w:tcW w:w="4942" w:type="dxa"/>
            <w:gridSpan w:val="5"/>
            <w:shd w:val="clear" w:color="auto" w:fill="auto"/>
          </w:tcPr>
          <w:p w14:paraId="7F9D3A7E" w14:textId="77777777" w:rsidR="00A1079D" w:rsidRDefault="00A1079D" w:rsidP="00A1079D">
            <w:pPr>
              <w:numPr>
                <w:ilvl w:val="0"/>
                <w:numId w:val="15"/>
              </w:numPr>
              <w:ind w:left="558" w:hanging="283"/>
              <w:jc w:val="both"/>
              <w:rPr>
                <w:rFonts w:ascii="Calibri" w:hAnsi="Calibri" w:cs="Arial"/>
                <w:lang w:val="en-AU"/>
              </w:rPr>
            </w:pPr>
            <w:r w:rsidRPr="00AC63DD">
              <w:rPr>
                <w:rFonts w:ascii="Calibri" w:hAnsi="Calibri" w:cs="Arial"/>
                <w:lang w:val="en-AU"/>
              </w:rPr>
              <w:t xml:space="preserve">Behavioural </w:t>
            </w:r>
            <w:r>
              <w:rPr>
                <w:rFonts w:ascii="Calibri" w:hAnsi="Calibri" w:cs="Arial"/>
                <w:lang w:val="en-AU"/>
              </w:rPr>
              <w:t>o</w:t>
            </w:r>
            <w:r w:rsidRPr="00AC63DD">
              <w:rPr>
                <w:rFonts w:ascii="Calibri" w:hAnsi="Calibri" w:cs="Arial"/>
                <w:lang w:val="en-AU"/>
              </w:rPr>
              <w:t>bservations</w:t>
            </w:r>
          </w:p>
          <w:p w14:paraId="3BD3A231" w14:textId="7148D67E" w:rsidR="00A1079D" w:rsidRPr="00850492" w:rsidRDefault="00A1079D" w:rsidP="00850492">
            <w:pPr>
              <w:numPr>
                <w:ilvl w:val="0"/>
                <w:numId w:val="15"/>
              </w:numPr>
              <w:ind w:left="558" w:hanging="283"/>
              <w:jc w:val="both"/>
              <w:rPr>
                <w:rFonts w:ascii="Calibri" w:hAnsi="Calibri" w:cs="Arial"/>
                <w:lang w:val="en-AU"/>
              </w:rPr>
            </w:pPr>
            <w:r>
              <w:rPr>
                <w:rFonts w:ascii="Calibri" w:hAnsi="Calibri" w:cs="Arial"/>
                <w:lang w:val="en-AU"/>
              </w:rPr>
              <w:t xml:space="preserve">Compass corporate orientation </w:t>
            </w:r>
          </w:p>
          <w:p w14:paraId="4101FDC7" w14:textId="77777777" w:rsidR="00A1079D" w:rsidRPr="00AC63DD" w:rsidRDefault="00A1079D" w:rsidP="00A1079D">
            <w:pPr>
              <w:numPr>
                <w:ilvl w:val="0"/>
                <w:numId w:val="15"/>
              </w:numPr>
              <w:ind w:left="558" w:hanging="283"/>
              <w:jc w:val="both"/>
              <w:rPr>
                <w:rFonts w:ascii="Calibri" w:hAnsi="Calibri" w:cs="Arial"/>
                <w:lang w:val="en-AU"/>
              </w:rPr>
            </w:pPr>
            <w:r w:rsidRPr="00AC63DD">
              <w:rPr>
                <w:rFonts w:ascii="Calibri" w:hAnsi="Calibri" w:cs="Arial"/>
                <w:lang w:val="en-AU"/>
              </w:rPr>
              <w:t xml:space="preserve">Incident </w:t>
            </w:r>
            <w:r>
              <w:rPr>
                <w:rFonts w:ascii="Calibri" w:hAnsi="Calibri" w:cs="Arial"/>
                <w:lang w:val="en-AU"/>
              </w:rPr>
              <w:t>r</w:t>
            </w:r>
            <w:r w:rsidRPr="00AC63DD">
              <w:rPr>
                <w:rFonts w:ascii="Calibri" w:hAnsi="Calibri" w:cs="Arial"/>
                <w:lang w:val="en-AU"/>
              </w:rPr>
              <w:t>eporting</w:t>
            </w:r>
          </w:p>
          <w:p w14:paraId="04719C2E" w14:textId="77777777" w:rsidR="00A1079D" w:rsidRPr="00787EF1" w:rsidRDefault="00A1079D" w:rsidP="00A1079D">
            <w:pPr>
              <w:numPr>
                <w:ilvl w:val="0"/>
                <w:numId w:val="15"/>
              </w:numPr>
              <w:ind w:left="558" w:hanging="283"/>
              <w:jc w:val="both"/>
              <w:rPr>
                <w:rFonts w:ascii="Calibri" w:hAnsi="Calibri" w:cs="Arial"/>
                <w:lang w:val="en-AU"/>
              </w:rPr>
            </w:pPr>
            <w:r w:rsidRPr="00AC63DD">
              <w:rPr>
                <w:rFonts w:ascii="Calibri" w:hAnsi="Calibri" w:cs="Arial"/>
                <w:lang w:val="en-AU"/>
              </w:rPr>
              <w:t xml:space="preserve">Job Safety </w:t>
            </w:r>
            <w:r>
              <w:rPr>
                <w:rFonts w:ascii="Calibri" w:hAnsi="Calibri"/>
                <w:lang w:val="en-AU"/>
              </w:rPr>
              <w:t>and Environmen</w:t>
            </w:r>
            <w:r w:rsidRPr="00535E37">
              <w:rPr>
                <w:rFonts w:ascii="Calibri" w:hAnsi="Calibri"/>
                <w:lang w:val="en-AU"/>
              </w:rPr>
              <w:t>tal Analysis (JSEA)</w:t>
            </w:r>
          </w:p>
          <w:p w14:paraId="15813EDF" w14:textId="77777777" w:rsidR="00A1079D" w:rsidRPr="00AC63DD" w:rsidRDefault="00A1079D" w:rsidP="00A1079D">
            <w:pPr>
              <w:numPr>
                <w:ilvl w:val="0"/>
                <w:numId w:val="15"/>
              </w:numPr>
              <w:ind w:left="558" w:hanging="283"/>
              <w:jc w:val="both"/>
              <w:rPr>
                <w:rFonts w:ascii="Calibri" w:hAnsi="Calibri" w:cs="Arial"/>
                <w:lang w:val="en-AU"/>
              </w:rPr>
            </w:pPr>
            <w:r w:rsidRPr="00AC63DD">
              <w:rPr>
                <w:rFonts w:ascii="Calibri" w:hAnsi="Calibri" w:cs="Arial"/>
                <w:lang w:val="en-AU"/>
              </w:rPr>
              <w:t xml:space="preserve">Managing </w:t>
            </w:r>
            <w:r>
              <w:rPr>
                <w:rFonts w:ascii="Calibri" w:hAnsi="Calibri" w:cs="Arial"/>
                <w:lang w:val="en-AU"/>
              </w:rPr>
              <w:t>h</w:t>
            </w:r>
            <w:r w:rsidRPr="00AC63DD">
              <w:rPr>
                <w:rFonts w:ascii="Calibri" w:hAnsi="Calibri" w:cs="Arial"/>
                <w:lang w:val="en-AU"/>
              </w:rPr>
              <w:t>azards</w:t>
            </w:r>
          </w:p>
          <w:p w14:paraId="7CFB9DDC" w14:textId="77777777" w:rsidR="00850492" w:rsidRDefault="00850492" w:rsidP="00850492">
            <w:pPr>
              <w:spacing w:after="120"/>
              <w:jc w:val="both"/>
              <w:rPr>
                <w:rFonts w:ascii="Calibri" w:hAnsi="Calibri" w:cs="Arial"/>
                <w:lang w:val="en-AU"/>
              </w:rPr>
            </w:pPr>
          </w:p>
          <w:p w14:paraId="1A55A04B" w14:textId="7C0C3FE1" w:rsidR="00850492" w:rsidRPr="00D61E34" w:rsidRDefault="00850492" w:rsidP="00850492">
            <w:pPr>
              <w:spacing w:after="120"/>
              <w:jc w:val="both"/>
              <w:rPr>
                <w:rFonts w:ascii="Calibri" w:hAnsi="Calibri" w:cs="Arial"/>
                <w:lang w:val="en-AU"/>
              </w:rPr>
            </w:pPr>
          </w:p>
        </w:tc>
        <w:tc>
          <w:tcPr>
            <w:tcW w:w="4938" w:type="dxa"/>
            <w:gridSpan w:val="9"/>
            <w:shd w:val="clear" w:color="auto" w:fill="auto"/>
          </w:tcPr>
          <w:p w14:paraId="61F32853" w14:textId="77777777" w:rsidR="00A1079D" w:rsidRDefault="00A1079D" w:rsidP="00A1079D">
            <w:pPr>
              <w:numPr>
                <w:ilvl w:val="0"/>
                <w:numId w:val="14"/>
              </w:numPr>
              <w:jc w:val="both"/>
              <w:rPr>
                <w:rFonts w:ascii="Calibri" w:hAnsi="Calibri" w:cs="Arial"/>
                <w:lang w:val="en-AU"/>
              </w:rPr>
            </w:pPr>
            <w:r>
              <w:rPr>
                <w:rFonts w:ascii="Calibri" w:hAnsi="Calibri" w:cs="Arial"/>
                <w:lang w:val="en-AU"/>
              </w:rPr>
              <w:t>Food Safety for Supervisors</w:t>
            </w:r>
          </w:p>
          <w:p w14:paraId="485ED224" w14:textId="77777777" w:rsidR="00A1079D" w:rsidRDefault="00A1079D" w:rsidP="00A1079D">
            <w:pPr>
              <w:numPr>
                <w:ilvl w:val="0"/>
                <w:numId w:val="14"/>
              </w:numPr>
              <w:jc w:val="both"/>
              <w:rPr>
                <w:rFonts w:ascii="Calibri" w:hAnsi="Calibri" w:cs="Arial"/>
                <w:lang w:val="en-AU"/>
              </w:rPr>
            </w:pPr>
            <w:r>
              <w:rPr>
                <w:rFonts w:ascii="Calibri" w:hAnsi="Calibri" w:cs="Arial"/>
                <w:lang w:val="en-AU"/>
              </w:rPr>
              <w:t>OH&amp;S for Safety Representatives</w:t>
            </w:r>
          </w:p>
          <w:p w14:paraId="78B08EAF" w14:textId="02E4C664" w:rsidR="00A1079D" w:rsidRPr="00850492" w:rsidRDefault="00850492" w:rsidP="00A1079D">
            <w:pPr>
              <w:numPr>
                <w:ilvl w:val="0"/>
                <w:numId w:val="14"/>
              </w:numPr>
              <w:jc w:val="both"/>
              <w:rPr>
                <w:rFonts w:ascii="Calibri" w:hAnsi="Calibri" w:cs="Arial"/>
                <w:bCs/>
                <w:lang w:val="en-AU"/>
              </w:rPr>
            </w:pPr>
            <w:r w:rsidRPr="00850492">
              <w:rPr>
                <w:rFonts w:ascii="Calibri" w:hAnsi="Calibri" w:cs="Arial"/>
                <w:bCs/>
                <w:lang w:val="en-AU"/>
              </w:rPr>
              <w:t xml:space="preserve">Head Office Systems Training </w:t>
            </w:r>
            <w:r w:rsidR="00A1079D" w:rsidRPr="00850492">
              <w:rPr>
                <w:rFonts w:ascii="Calibri" w:hAnsi="Calibri" w:cs="Arial"/>
                <w:bCs/>
                <w:lang w:val="en-AU"/>
              </w:rPr>
              <w:t xml:space="preserve"> </w:t>
            </w:r>
          </w:p>
        </w:tc>
      </w:tr>
      <w:tr w:rsidR="00A1079D" w:rsidRPr="000C77CB" w14:paraId="783F7FAC" w14:textId="77777777" w:rsidTr="00A02341">
        <w:tblPrEx>
          <w:tblLook w:val="0000" w:firstRow="0" w:lastRow="0" w:firstColumn="0" w:lastColumn="0" w:noHBand="0" w:noVBand="0"/>
        </w:tblPrEx>
        <w:trPr>
          <w:gridBefore w:val="1"/>
          <w:gridAfter w:val="1"/>
          <w:wBefore w:w="9" w:type="dxa"/>
          <w:wAfter w:w="244" w:type="dxa"/>
          <w:trHeight w:hRule="exact" w:val="386"/>
        </w:trPr>
        <w:tc>
          <w:tcPr>
            <w:tcW w:w="9880" w:type="dxa"/>
            <w:gridSpan w:val="14"/>
            <w:tcBorders>
              <w:left w:val="single" w:sz="4" w:space="0" w:color="69C028"/>
              <w:bottom w:val="single" w:sz="4" w:space="0" w:color="69C028"/>
              <w:right w:val="single" w:sz="4" w:space="0" w:color="69C028"/>
            </w:tcBorders>
            <w:shd w:val="clear" w:color="auto" w:fill="69C128"/>
            <w:vAlign w:val="center"/>
          </w:tcPr>
          <w:p w14:paraId="5708660A" w14:textId="77777777" w:rsidR="00A1079D" w:rsidRPr="00E44084"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sidRPr="00E44084">
              <w:rPr>
                <w:rFonts w:ascii="Calibri" w:hAnsi="Calibri" w:cs="Arial"/>
                <w:b/>
                <w:color w:val="FFFFFF"/>
                <w:sz w:val="24"/>
                <w:szCs w:val="24"/>
              </w:rPr>
              <w:t>Award</w:t>
            </w:r>
            <w:r>
              <w:rPr>
                <w:rFonts w:ascii="Calibri" w:hAnsi="Calibri" w:cs="Arial"/>
                <w:b/>
                <w:color w:val="FFFFFF"/>
                <w:sz w:val="24"/>
                <w:szCs w:val="24"/>
              </w:rPr>
              <w:t>*</w:t>
            </w:r>
            <w:r w:rsidRPr="00E44084">
              <w:rPr>
                <w:rFonts w:ascii="Calibri" w:hAnsi="Calibri" w:cs="Arial"/>
                <w:b/>
                <w:color w:val="FFFFFF"/>
                <w:sz w:val="24"/>
                <w:szCs w:val="24"/>
              </w:rPr>
              <w:t xml:space="preserve"> </w:t>
            </w:r>
            <w:r>
              <w:rPr>
                <w:rFonts w:ascii="Calibri" w:hAnsi="Calibri" w:cs="Arial"/>
                <w:b/>
                <w:color w:val="FFFFFF"/>
                <w:sz w:val="24"/>
                <w:szCs w:val="24"/>
              </w:rPr>
              <w:t>c</w:t>
            </w:r>
            <w:r w:rsidRPr="00E44084">
              <w:rPr>
                <w:rFonts w:ascii="Calibri" w:hAnsi="Calibri" w:cs="Arial"/>
                <w:b/>
                <w:color w:val="FFFFFF"/>
                <w:sz w:val="24"/>
                <w:szCs w:val="24"/>
              </w:rPr>
              <w:t>lassification</w:t>
            </w:r>
          </w:p>
        </w:tc>
      </w:tr>
      <w:tr w:rsidR="00A1079D" w:rsidRPr="000C77CB" w14:paraId="421FBAA3" w14:textId="77777777" w:rsidTr="00A02341">
        <w:tblPrEx>
          <w:tblLook w:val="0000" w:firstRow="0" w:lastRow="0" w:firstColumn="0" w:lastColumn="0" w:noHBand="0" w:noVBand="0"/>
        </w:tblPrEx>
        <w:trPr>
          <w:gridBefore w:val="1"/>
          <w:gridAfter w:val="1"/>
          <w:wBefore w:w="9" w:type="dxa"/>
          <w:wAfter w:w="244" w:type="dxa"/>
          <w:trHeight w:val="386"/>
        </w:trPr>
        <w:tc>
          <w:tcPr>
            <w:tcW w:w="9880" w:type="dxa"/>
            <w:gridSpan w:val="14"/>
            <w:tcBorders>
              <w:top w:val="single" w:sz="4" w:space="0" w:color="69C028"/>
            </w:tcBorders>
          </w:tcPr>
          <w:p w14:paraId="3711D4DC" w14:textId="77777777" w:rsidR="00A1079D" w:rsidRPr="003F740A" w:rsidRDefault="00A1079D" w:rsidP="00A02341">
            <w:pPr>
              <w:jc w:val="both"/>
              <w:rPr>
                <w:rFonts w:ascii="Calibri" w:hAnsi="Calibri" w:cs="Arial"/>
              </w:rPr>
            </w:pPr>
            <w:r>
              <w:rPr>
                <w:rFonts w:ascii="Calibri" w:hAnsi="Calibri" w:cs="Arial"/>
              </w:rPr>
              <w:t>*If an</w:t>
            </w:r>
            <w:r w:rsidRPr="003F740A">
              <w:rPr>
                <w:rFonts w:ascii="Calibri" w:hAnsi="Calibri" w:cs="Arial"/>
              </w:rPr>
              <w:t xml:space="preserve"> Enterprise Agreement </w:t>
            </w:r>
            <w:r>
              <w:rPr>
                <w:rFonts w:ascii="Calibri" w:hAnsi="Calibri" w:cs="Arial"/>
              </w:rPr>
              <w:t>applies, please consult your local HR Advise</w:t>
            </w:r>
            <w:r w:rsidRPr="003F740A">
              <w:rPr>
                <w:rFonts w:ascii="Calibri" w:hAnsi="Calibri" w:cs="Arial"/>
              </w:rPr>
              <w:t>r</w:t>
            </w:r>
            <w:r>
              <w:rPr>
                <w:rFonts w:ascii="Calibri" w:hAnsi="Calibri" w:cs="Arial"/>
              </w:rPr>
              <w:t xml:space="preserve"> for correct classification</w:t>
            </w:r>
            <w:r w:rsidRPr="003F740A">
              <w:rPr>
                <w:rFonts w:ascii="Calibri" w:hAnsi="Calibri" w:cs="Arial"/>
              </w:rPr>
              <w:t>.</w:t>
            </w:r>
          </w:p>
        </w:tc>
      </w:tr>
      <w:tr w:rsidR="00A1079D" w:rsidRPr="000C77CB" w14:paraId="299C5702" w14:textId="77777777" w:rsidTr="00A02341">
        <w:tblPrEx>
          <w:tblLook w:val="0000" w:firstRow="0" w:lastRow="0" w:firstColumn="0" w:lastColumn="0" w:noHBand="0" w:noVBand="0"/>
        </w:tblPrEx>
        <w:trPr>
          <w:gridBefore w:val="1"/>
          <w:gridAfter w:val="1"/>
          <w:wBefore w:w="9" w:type="dxa"/>
          <w:wAfter w:w="244" w:type="dxa"/>
          <w:trHeight w:val="386"/>
        </w:trPr>
        <w:tc>
          <w:tcPr>
            <w:tcW w:w="4942" w:type="dxa"/>
            <w:gridSpan w:val="5"/>
            <w:tcBorders>
              <w:bottom w:val="single" w:sz="4" w:space="0" w:color="69C028"/>
            </w:tcBorders>
            <w:vAlign w:val="center"/>
          </w:tcPr>
          <w:p w14:paraId="5647DA54" w14:textId="77777777" w:rsidR="00A1079D" w:rsidRPr="000C77CB" w:rsidRDefault="00A1079D" w:rsidP="00A02341">
            <w:pPr>
              <w:tabs>
                <w:tab w:val="left" w:pos="-720"/>
              </w:tabs>
              <w:suppressAutoHyphens/>
              <w:jc w:val="both"/>
              <w:rPr>
                <w:rFonts w:ascii="Calibri" w:hAnsi="Calibri" w:cs="Arial"/>
                <w:lang w:val="en-AU"/>
              </w:rPr>
            </w:pPr>
            <w:r w:rsidRPr="000C77CB">
              <w:rPr>
                <w:rFonts w:ascii="Calibri" w:hAnsi="Calibri" w:cs="Arial"/>
                <w:b/>
                <w:color w:val="69C028"/>
              </w:rPr>
              <w:t xml:space="preserve">Hospitality </w:t>
            </w:r>
            <w:r>
              <w:rPr>
                <w:rFonts w:ascii="Calibri" w:hAnsi="Calibri" w:cs="Arial"/>
                <w:b/>
                <w:color w:val="69C028"/>
              </w:rPr>
              <w:t xml:space="preserve">Industry </w:t>
            </w:r>
            <w:r w:rsidRPr="000C77CB">
              <w:rPr>
                <w:rFonts w:ascii="Calibri" w:hAnsi="Calibri" w:cs="Arial"/>
                <w:b/>
                <w:color w:val="69C028"/>
              </w:rPr>
              <w:t>General Award (HIG) 2010</w:t>
            </w:r>
          </w:p>
        </w:tc>
        <w:tc>
          <w:tcPr>
            <w:tcW w:w="4938" w:type="dxa"/>
            <w:gridSpan w:val="9"/>
            <w:tcBorders>
              <w:bottom w:val="single" w:sz="4" w:space="0" w:color="69C028"/>
            </w:tcBorders>
            <w:vAlign w:val="center"/>
          </w:tcPr>
          <w:p w14:paraId="1D8F9D90" w14:textId="77777777" w:rsidR="00A1079D" w:rsidRPr="000C77CB" w:rsidRDefault="00A1079D" w:rsidP="00A02341">
            <w:pPr>
              <w:ind w:left="283"/>
              <w:jc w:val="both"/>
              <w:rPr>
                <w:rFonts w:ascii="Calibri" w:hAnsi="Calibri"/>
                <w:lang w:val="en-AU"/>
              </w:rPr>
            </w:pPr>
          </w:p>
        </w:tc>
      </w:tr>
      <w:tr w:rsidR="00A1079D" w:rsidRPr="000C77CB" w14:paraId="166758CC" w14:textId="77777777" w:rsidTr="00A02341">
        <w:tblPrEx>
          <w:tblLook w:val="0000" w:firstRow="0" w:lastRow="0" w:firstColumn="0" w:lastColumn="0" w:noHBand="0" w:noVBand="0"/>
        </w:tblPrEx>
        <w:trPr>
          <w:gridBefore w:val="1"/>
          <w:gridAfter w:val="1"/>
          <w:wBefore w:w="9" w:type="dxa"/>
          <w:wAfter w:w="244" w:type="dxa"/>
          <w:trHeight w:val="776"/>
        </w:trPr>
        <w:tc>
          <w:tcPr>
            <w:tcW w:w="9880" w:type="dxa"/>
            <w:gridSpan w:val="14"/>
            <w:tcBorders>
              <w:top w:val="single" w:sz="4" w:space="0" w:color="69C028"/>
              <w:bottom w:val="single" w:sz="4" w:space="0" w:color="69C028"/>
            </w:tcBorders>
          </w:tcPr>
          <w:p w14:paraId="6DC2BC51" w14:textId="2072F2A4" w:rsidR="00A1079D" w:rsidRDefault="00A1079D" w:rsidP="00A02341">
            <w:pPr>
              <w:jc w:val="both"/>
              <w:rPr>
                <w:rFonts w:ascii="Calibri" w:hAnsi="Calibri" w:cs="Arial"/>
                <w:b/>
              </w:rPr>
            </w:pPr>
            <w:r w:rsidRPr="000C77CB">
              <w:rPr>
                <w:rFonts w:ascii="Calibri" w:hAnsi="Calibri" w:cs="Arial"/>
                <w:b/>
              </w:rPr>
              <w:t>Base Classification</w:t>
            </w:r>
          </w:p>
          <w:p w14:paraId="74D343A2" w14:textId="67D697AF" w:rsidR="00850492" w:rsidRDefault="00850492" w:rsidP="00A02341">
            <w:pPr>
              <w:jc w:val="both"/>
              <w:rPr>
                <w:rFonts w:ascii="Calibri" w:hAnsi="Calibri" w:cs="Arial"/>
                <w:b/>
              </w:rPr>
            </w:pPr>
          </w:p>
          <w:p w14:paraId="2E85FBE7" w14:textId="77777777" w:rsidR="00850492" w:rsidRPr="000C77CB" w:rsidRDefault="00850492" w:rsidP="00A02341">
            <w:pPr>
              <w:jc w:val="both"/>
              <w:rPr>
                <w:rFonts w:ascii="Calibri" w:hAnsi="Calibri" w:cs="Arial"/>
                <w:b/>
              </w:rPr>
            </w:pPr>
          </w:p>
          <w:p w14:paraId="6594A060" w14:textId="77777777" w:rsidR="00A1079D" w:rsidRPr="00E44084" w:rsidRDefault="00A1079D" w:rsidP="00A02341">
            <w:pPr>
              <w:ind w:left="283"/>
              <w:jc w:val="both"/>
              <w:rPr>
                <w:rFonts w:ascii="Calibri" w:hAnsi="Calibri" w:cs="Arial"/>
                <w:sz w:val="10"/>
                <w:szCs w:val="10"/>
              </w:rPr>
            </w:pPr>
          </w:p>
          <w:p w14:paraId="5ADAC93F" w14:textId="77777777" w:rsidR="00A1079D" w:rsidRPr="000C77CB" w:rsidRDefault="00A1079D" w:rsidP="00850492">
            <w:pPr>
              <w:jc w:val="both"/>
              <w:rPr>
                <w:rFonts w:ascii="Calibri" w:hAnsi="Calibri" w:cs="Arial"/>
              </w:rPr>
            </w:pPr>
          </w:p>
        </w:tc>
      </w:tr>
      <w:tr w:rsidR="00A1079D" w:rsidRPr="000C77CB" w14:paraId="6FDC84AE" w14:textId="77777777" w:rsidTr="00A02341">
        <w:tblPrEx>
          <w:tblLook w:val="0000" w:firstRow="0" w:lastRow="0" w:firstColumn="0" w:lastColumn="0" w:noHBand="0" w:noVBand="0"/>
        </w:tblPrEx>
        <w:trPr>
          <w:trHeight w:val="953"/>
        </w:trPr>
        <w:tc>
          <w:tcPr>
            <w:tcW w:w="10133" w:type="dxa"/>
            <w:gridSpan w:val="16"/>
            <w:tcBorders>
              <w:top w:val="single" w:sz="4" w:space="0" w:color="69C028"/>
            </w:tcBorders>
            <w:vAlign w:val="center"/>
          </w:tcPr>
          <w:p w14:paraId="15C63499" w14:textId="77777777" w:rsidR="00A1079D" w:rsidRPr="000C77CB" w:rsidRDefault="00A1079D" w:rsidP="00A02341">
            <w:pPr>
              <w:tabs>
                <w:tab w:val="num" w:pos="0"/>
              </w:tabs>
              <w:jc w:val="both"/>
              <w:rPr>
                <w:rFonts w:ascii="Calibri" w:hAnsi="Calibri" w:cs="Arial"/>
                <w:lang w:val="en-AU"/>
              </w:rPr>
            </w:pPr>
            <w:r w:rsidRPr="000C77CB">
              <w:rPr>
                <w:rFonts w:ascii="Calibri" w:hAnsi="Calibri" w:cs="Arial"/>
                <w:lang w:val="en-AU"/>
              </w:rPr>
              <w:t>This role profile is a guide to the work you will initially be required to undertake. It may be changed from time to time to incorporate changing circumstances, and you may be required to be flexible and perform other duties as required by your manager. It does not form part of your contract of employment.</w:t>
            </w:r>
          </w:p>
        </w:tc>
      </w:tr>
      <w:tr w:rsidR="00A1079D" w:rsidRPr="00E44084" w14:paraId="62060745" w14:textId="77777777" w:rsidTr="00A02341">
        <w:tblPrEx>
          <w:tblLook w:val="0000" w:firstRow="0" w:lastRow="0" w:firstColumn="0" w:lastColumn="0" w:noHBand="0" w:noVBand="0"/>
        </w:tblPrEx>
        <w:trPr>
          <w:gridAfter w:val="1"/>
          <w:wAfter w:w="244" w:type="dxa"/>
          <w:trHeight w:hRule="exact" w:val="386"/>
        </w:trPr>
        <w:tc>
          <w:tcPr>
            <w:tcW w:w="9889" w:type="dxa"/>
            <w:gridSpan w:val="15"/>
            <w:shd w:val="clear" w:color="auto" w:fill="69C128"/>
            <w:vAlign w:val="center"/>
          </w:tcPr>
          <w:p w14:paraId="79DB02C4" w14:textId="77777777" w:rsidR="00A1079D" w:rsidRPr="00E44084"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color w:val="FFFFFF"/>
                <w:sz w:val="24"/>
                <w:szCs w:val="24"/>
              </w:rPr>
            </w:pPr>
            <w:r>
              <w:rPr>
                <w:rFonts w:ascii="Calibri" w:hAnsi="Calibri" w:cs="Arial"/>
                <w:b/>
                <w:color w:val="FFFFFF"/>
                <w:sz w:val="24"/>
                <w:szCs w:val="24"/>
              </w:rPr>
              <w:t>Employee declaration</w:t>
            </w:r>
          </w:p>
        </w:tc>
      </w:tr>
      <w:tr w:rsidR="00A1079D" w:rsidRPr="00576DF9" w14:paraId="0B6B0DDD" w14:textId="77777777" w:rsidTr="00A02341">
        <w:tblPrEx>
          <w:tblLook w:val="0000" w:firstRow="0" w:lastRow="0" w:firstColumn="0" w:lastColumn="0" w:noHBand="0" w:noVBand="0"/>
        </w:tblPrEx>
        <w:trPr>
          <w:gridAfter w:val="1"/>
          <w:wAfter w:w="244" w:type="dxa"/>
          <w:trHeight w:hRule="exact" w:val="367"/>
        </w:trPr>
        <w:tc>
          <w:tcPr>
            <w:tcW w:w="9889" w:type="dxa"/>
            <w:gridSpan w:val="15"/>
            <w:shd w:val="clear" w:color="auto" w:fill="auto"/>
            <w:vAlign w:val="center"/>
          </w:tcPr>
          <w:p w14:paraId="1C51DBD4" w14:textId="77777777" w:rsidR="00A1079D" w:rsidRPr="00576DF9" w:rsidRDefault="00A1079D" w:rsidP="00A02341">
            <w:pPr>
              <w:tabs>
                <w:tab w:val="left" w:pos="-720"/>
                <w:tab w:val="left" w:pos="0"/>
                <w:tab w:val="left" w:pos="720"/>
                <w:tab w:val="left" w:pos="1440"/>
                <w:tab w:val="left" w:pos="2160"/>
                <w:tab w:val="left" w:pos="2880"/>
                <w:tab w:val="left" w:pos="4739"/>
                <w:tab w:val="left" w:pos="5040"/>
              </w:tabs>
              <w:suppressAutoHyphens/>
              <w:spacing w:line="292" w:lineRule="exact"/>
              <w:jc w:val="both"/>
              <w:rPr>
                <w:rFonts w:ascii="Calibri" w:hAnsi="Calibri" w:cs="Arial"/>
                <w:b/>
              </w:rPr>
            </w:pPr>
            <w:r>
              <w:rPr>
                <w:rFonts w:ascii="Calibri" w:hAnsi="Calibri" w:cs="Arial"/>
                <w:b/>
              </w:rPr>
              <w:t>I</w:t>
            </w:r>
            <w:r w:rsidRPr="00576DF9">
              <w:rPr>
                <w:rFonts w:ascii="Calibri" w:hAnsi="Calibri" w:cs="Arial"/>
                <w:b/>
              </w:rPr>
              <w:t xml:space="preserve"> have read and understood my position description:</w:t>
            </w:r>
          </w:p>
        </w:tc>
      </w:tr>
      <w:tr w:rsidR="00A1079D" w:rsidRPr="000C77CB" w14:paraId="2D886769" w14:textId="77777777" w:rsidTr="00A02341">
        <w:tblPrEx>
          <w:tblLook w:val="0000" w:firstRow="0" w:lastRow="0" w:firstColumn="0" w:lastColumn="0" w:noHBand="0" w:noVBand="0"/>
        </w:tblPrEx>
        <w:trPr>
          <w:gridAfter w:val="2"/>
          <w:wAfter w:w="291" w:type="dxa"/>
          <w:trHeight w:val="427"/>
        </w:trPr>
        <w:tc>
          <w:tcPr>
            <w:tcW w:w="1100" w:type="dxa"/>
            <w:gridSpan w:val="2"/>
            <w:vAlign w:val="bottom"/>
          </w:tcPr>
          <w:p w14:paraId="24FF9374" w14:textId="77777777" w:rsidR="00A1079D" w:rsidRPr="00957DE4" w:rsidRDefault="00A1079D" w:rsidP="00A02341">
            <w:pPr>
              <w:tabs>
                <w:tab w:val="num" w:pos="0"/>
              </w:tabs>
              <w:jc w:val="both"/>
              <w:rPr>
                <w:rFonts w:ascii="Calibri" w:hAnsi="Calibri" w:cs="Arial"/>
                <w:b/>
                <w:lang w:val="en-AU"/>
              </w:rPr>
            </w:pPr>
            <w:r>
              <w:rPr>
                <w:rFonts w:ascii="Calibri" w:hAnsi="Calibri" w:cs="Arial"/>
                <w:lang w:val="en-AU"/>
              </w:rPr>
              <w:t>Signature:</w:t>
            </w:r>
          </w:p>
        </w:tc>
        <w:tc>
          <w:tcPr>
            <w:tcW w:w="2974" w:type="dxa"/>
            <w:gridSpan w:val="2"/>
            <w:tcBorders>
              <w:bottom w:val="single" w:sz="4" w:space="0" w:color="7FC31C"/>
            </w:tcBorders>
            <w:vAlign w:val="bottom"/>
          </w:tcPr>
          <w:p w14:paraId="7BC89D82" w14:textId="77777777" w:rsidR="00A1079D" w:rsidRPr="00957DE4" w:rsidRDefault="00A1079D" w:rsidP="00A02341">
            <w:pPr>
              <w:tabs>
                <w:tab w:val="num" w:pos="0"/>
              </w:tabs>
              <w:jc w:val="both"/>
              <w:rPr>
                <w:rFonts w:ascii="Calibri" w:hAnsi="Calibri" w:cs="Arial"/>
                <w:b/>
                <w:lang w:val="en-AU"/>
              </w:rPr>
            </w:pPr>
          </w:p>
        </w:tc>
        <w:tc>
          <w:tcPr>
            <w:tcW w:w="709" w:type="dxa"/>
            <w:vAlign w:val="bottom"/>
          </w:tcPr>
          <w:p w14:paraId="5A4F724C" w14:textId="77777777" w:rsidR="00A1079D" w:rsidRDefault="00A1079D" w:rsidP="00A02341">
            <w:pPr>
              <w:tabs>
                <w:tab w:val="num" w:pos="0"/>
              </w:tabs>
              <w:jc w:val="both"/>
              <w:rPr>
                <w:rFonts w:ascii="Calibri" w:hAnsi="Calibri" w:cs="Arial"/>
                <w:lang w:val="en-AU"/>
              </w:rPr>
            </w:pPr>
            <w:r>
              <w:rPr>
                <w:rFonts w:ascii="Calibri" w:hAnsi="Calibri" w:cs="Arial"/>
                <w:lang w:val="en-AU"/>
              </w:rPr>
              <w:t>Date:</w:t>
            </w:r>
          </w:p>
        </w:tc>
        <w:tc>
          <w:tcPr>
            <w:tcW w:w="2409" w:type="dxa"/>
            <w:gridSpan w:val="5"/>
            <w:tcBorders>
              <w:bottom w:val="single" w:sz="4" w:space="0" w:color="69C028"/>
            </w:tcBorders>
            <w:vAlign w:val="bottom"/>
          </w:tcPr>
          <w:p w14:paraId="34E0A101" w14:textId="77777777" w:rsidR="00A1079D" w:rsidRDefault="00A1079D" w:rsidP="00A02341">
            <w:pPr>
              <w:tabs>
                <w:tab w:val="num" w:pos="0"/>
              </w:tabs>
              <w:jc w:val="both"/>
              <w:rPr>
                <w:rFonts w:ascii="Calibri" w:hAnsi="Calibri" w:cs="Arial"/>
                <w:lang w:val="en-AU"/>
              </w:rPr>
            </w:pPr>
          </w:p>
        </w:tc>
        <w:tc>
          <w:tcPr>
            <w:tcW w:w="1009" w:type="dxa"/>
            <w:vAlign w:val="bottom"/>
          </w:tcPr>
          <w:p w14:paraId="288D8393" w14:textId="77777777" w:rsidR="00A1079D" w:rsidRPr="000C77CB" w:rsidRDefault="00A1079D" w:rsidP="00A02341">
            <w:pPr>
              <w:tabs>
                <w:tab w:val="num" w:pos="0"/>
              </w:tabs>
              <w:jc w:val="both"/>
              <w:rPr>
                <w:rFonts w:ascii="Calibri" w:hAnsi="Calibri" w:cs="Arial"/>
                <w:lang w:val="en-AU"/>
              </w:rPr>
            </w:pPr>
          </w:p>
        </w:tc>
        <w:tc>
          <w:tcPr>
            <w:tcW w:w="1641" w:type="dxa"/>
            <w:gridSpan w:val="3"/>
            <w:vAlign w:val="bottom"/>
          </w:tcPr>
          <w:p w14:paraId="57FD5A92" w14:textId="77777777" w:rsidR="00A1079D" w:rsidRPr="000C77CB" w:rsidRDefault="00A1079D" w:rsidP="00A02341">
            <w:pPr>
              <w:tabs>
                <w:tab w:val="num" w:pos="0"/>
              </w:tabs>
              <w:jc w:val="both"/>
              <w:rPr>
                <w:rFonts w:ascii="Calibri" w:hAnsi="Calibri" w:cs="Arial"/>
                <w:lang w:val="en-AU"/>
              </w:rPr>
            </w:pPr>
          </w:p>
        </w:tc>
      </w:tr>
    </w:tbl>
    <w:p w14:paraId="64F3EED9" w14:textId="77777777" w:rsidR="00A1079D" w:rsidRPr="000C77CB" w:rsidRDefault="00A1079D" w:rsidP="00A1079D">
      <w:pPr>
        <w:jc w:val="both"/>
        <w:rPr>
          <w:rFonts w:ascii="Calibri" w:hAnsi="Calibri"/>
          <w:sz w:val="21"/>
          <w:szCs w:val="21"/>
        </w:rPr>
      </w:pPr>
    </w:p>
    <w:p w14:paraId="7D1EF483" w14:textId="77777777" w:rsidR="00365700" w:rsidRPr="00A1079D" w:rsidRDefault="00365700" w:rsidP="00A1079D"/>
    <w:sectPr w:rsidR="00365700" w:rsidRPr="00A1079D" w:rsidSect="00A10FF9">
      <w:headerReference w:type="default" r:id="rId10"/>
      <w:footerReference w:type="default" r:id="rId11"/>
      <w:pgSz w:w="11906" w:h="16838" w:code="9"/>
      <w:pgMar w:top="1021" w:right="1134" w:bottom="1247" w:left="1134"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E3DD" w14:textId="77777777" w:rsidR="0085217C" w:rsidRDefault="0085217C">
      <w:r>
        <w:separator/>
      </w:r>
    </w:p>
  </w:endnote>
  <w:endnote w:type="continuationSeparator" w:id="0">
    <w:p w14:paraId="2864A0B5" w14:textId="77777777" w:rsidR="0085217C" w:rsidRDefault="008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34F5" w14:textId="77777777" w:rsidR="00F73D0C" w:rsidRPr="00585798" w:rsidRDefault="00F73D0C" w:rsidP="00A10FF9">
    <w:pPr>
      <w:keepNext/>
      <w:keepLines/>
      <w:outlineLvl w:val="0"/>
      <w:rPr>
        <w:rFonts w:ascii="Arial" w:hAnsi="Arial" w:cs="Arial"/>
        <w:b/>
        <w:bCs/>
        <w:sz w:val="36"/>
        <w:szCs w:val="36"/>
        <w:lang w:val="en-US"/>
      </w:rPr>
    </w:pPr>
  </w:p>
  <w:p w14:paraId="12A873F2" w14:textId="2042D6D4" w:rsidR="00F73D0C" w:rsidRPr="00585798" w:rsidRDefault="00F73D0C" w:rsidP="00A10FF9">
    <w:pPr>
      <w:tabs>
        <w:tab w:val="left" w:pos="1134"/>
        <w:tab w:val="center" w:pos="4513"/>
        <w:tab w:val="center" w:pos="5103"/>
        <w:tab w:val="right" w:pos="9923"/>
      </w:tabs>
      <w:ind w:left="-142" w:right="-285"/>
      <w:rPr>
        <w:rFonts w:ascii="Arial" w:eastAsia="Calibri" w:hAnsi="Arial" w:cs="Arial"/>
        <w:sz w:val="14"/>
        <w:szCs w:val="14"/>
        <w:lang w:val="en-US"/>
      </w:rPr>
    </w:pPr>
    <w:r>
      <w:rPr>
        <w:rFonts w:ascii="Arial" w:eastAsia="Calibri" w:hAnsi="Arial" w:cs="Calibri"/>
        <w:noProof/>
        <w:sz w:val="14"/>
        <w:szCs w:val="14"/>
        <w:lang w:val="en-AU" w:eastAsia="en-AU"/>
      </w:rPr>
      <w:drawing>
        <wp:anchor distT="0" distB="0" distL="114300" distR="114300" simplePos="0" relativeHeight="251660288" behindDoc="0" locked="0" layoutInCell="1" allowOverlap="1" wp14:anchorId="15348163" wp14:editId="1A54829E">
          <wp:simplePos x="0" y="0"/>
          <wp:positionH relativeFrom="column">
            <wp:posOffset>3909060</wp:posOffset>
          </wp:positionH>
          <wp:positionV relativeFrom="paragraph">
            <wp:posOffset>-460375</wp:posOffset>
          </wp:positionV>
          <wp:extent cx="2438400" cy="476250"/>
          <wp:effectExtent l="0" t="0" r="0" b="0"/>
          <wp:wrapNone/>
          <wp:docPr id="2" name="Picture 2" descr="VValues Logo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alues Logo_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Calibri"/>
        <w:noProof/>
        <w:sz w:val="14"/>
        <w:szCs w:val="14"/>
      </w:rPr>
      <w:drawing>
        <wp:anchor distT="0" distB="0" distL="114300" distR="114300" simplePos="0" relativeHeight="251659264" behindDoc="1" locked="0" layoutInCell="1" allowOverlap="1" wp14:anchorId="37239E19" wp14:editId="6C74EF7C">
          <wp:simplePos x="0" y="0"/>
          <wp:positionH relativeFrom="column">
            <wp:posOffset>-101600</wp:posOffset>
          </wp:positionH>
          <wp:positionV relativeFrom="paragraph">
            <wp:posOffset>-421640</wp:posOffset>
          </wp:positionV>
          <wp:extent cx="905510" cy="43624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798">
      <w:rPr>
        <w:rFonts w:ascii="Arial" w:eastAsia="Calibri" w:hAnsi="Arial" w:cs="Calibri"/>
        <w:sz w:val="14"/>
        <w:szCs w:val="14"/>
        <w:lang w:val="en-US"/>
      </w:rPr>
      <w:fldChar w:fldCharType="begin"/>
    </w:r>
    <w:r w:rsidRPr="00585798">
      <w:rPr>
        <w:rFonts w:ascii="Arial" w:eastAsia="Calibri" w:hAnsi="Arial" w:cs="Calibri"/>
        <w:sz w:val="14"/>
        <w:szCs w:val="14"/>
        <w:lang w:val="en-US"/>
      </w:rPr>
      <w:instrText xml:space="preserve"> KEYWORDS  \* MERGEFORMAT </w:instrText>
    </w:r>
    <w:r w:rsidRPr="00585798">
      <w:rPr>
        <w:rFonts w:ascii="Arial" w:eastAsia="Calibri" w:hAnsi="Arial" w:cs="Calibri"/>
        <w:sz w:val="14"/>
        <w:szCs w:val="14"/>
        <w:lang w:val="en-US"/>
      </w:rPr>
      <w:fldChar w:fldCharType="end"/>
    </w:r>
    <w:r w:rsidRPr="00585798">
      <w:rPr>
        <w:rFonts w:ascii="Arial" w:eastAsia="Calibri" w:hAnsi="Arial" w:cs="Arial"/>
        <w:sz w:val="14"/>
        <w:szCs w:val="14"/>
        <w:lang w:val="en-US"/>
      </w:rPr>
      <w:t xml:space="preserve">: </w:t>
    </w:r>
    <w:r>
      <w:rPr>
        <w:rFonts w:ascii="Arial" w:eastAsia="Calibri" w:hAnsi="Arial" w:cs="Arial"/>
        <w:sz w:val="14"/>
        <w:szCs w:val="14"/>
        <w:lang w:val="en-US"/>
      </w:rPr>
      <w:t>5-Jul-13</w:t>
    </w:r>
    <w:r w:rsidRPr="00585798">
      <w:rPr>
        <w:rFonts w:ascii="Arial" w:eastAsia="Calibri" w:hAnsi="Arial" w:cs="Arial"/>
        <w:sz w:val="14"/>
        <w:szCs w:val="14"/>
        <w:lang w:val="en-US"/>
      </w:rPr>
      <w:tab/>
    </w:r>
    <w:r w:rsidRPr="00585798">
      <w:rPr>
        <w:rFonts w:ascii="Arial" w:eastAsia="Calibri" w:hAnsi="Arial" w:cs="Arial"/>
        <w:sz w:val="14"/>
        <w:szCs w:val="14"/>
        <w:lang w:val="en-US"/>
      </w:rPr>
      <w:sym w:font="Symbol" w:char="00E3"/>
    </w:r>
    <w:r w:rsidRPr="00585798">
      <w:rPr>
        <w:rFonts w:ascii="Arial" w:eastAsia="Calibri" w:hAnsi="Arial" w:cs="Arial"/>
        <w:sz w:val="14"/>
        <w:szCs w:val="14"/>
        <w:lang w:val="en-US"/>
      </w:rPr>
      <w:fldChar w:fldCharType="begin"/>
    </w:r>
    <w:r w:rsidRPr="00585798">
      <w:rPr>
        <w:rFonts w:ascii="Arial" w:eastAsia="Calibri" w:hAnsi="Arial" w:cs="Arial"/>
        <w:sz w:val="14"/>
        <w:szCs w:val="14"/>
        <w:lang w:val="en-US"/>
      </w:rPr>
      <w:instrText xml:space="preserve"> DATE \@ "yyyy" \* MERGEFORMAT </w:instrText>
    </w:r>
    <w:r w:rsidRPr="00585798">
      <w:rPr>
        <w:rFonts w:ascii="Arial" w:eastAsia="Calibri" w:hAnsi="Arial" w:cs="Arial"/>
        <w:sz w:val="14"/>
        <w:szCs w:val="14"/>
        <w:lang w:val="en-US"/>
      </w:rPr>
      <w:fldChar w:fldCharType="separate"/>
    </w:r>
    <w:r w:rsidR="00E33EA0">
      <w:rPr>
        <w:rFonts w:ascii="Arial" w:eastAsia="Calibri" w:hAnsi="Arial" w:cs="Arial"/>
        <w:noProof/>
        <w:sz w:val="14"/>
        <w:szCs w:val="14"/>
        <w:lang w:val="en-US"/>
      </w:rPr>
      <w:t>2024</w:t>
    </w:r>
    <w:r w:rsidRPr="00585798">
      <w:rPr>
        <w:rFonts w:ascii="Arial" w:eastAsia="Calibri" w:hAnsi="Arial" w:cs="Arial"/>
        <w:sz w:val="14"/>
        <w:szCs w:val="14"/>
        <w:lang w:val="en-US"/>
      </w:rPr>
      <w:fldChar w:fldCharType="end"/>
    </w:r>
    <w:r w:rsidRPr="00585798">
      <w:rPr>
        <w:rFonts w:ascii="Arial" w:eastAsia="Calibri" w:hAnsi="Arial" w:cs="Arial"/>
        <w:sz w:val="14"/>
        <w:szCs w:val="14"/>
        <w:lang w:val="en-US"/>
      </w:rPr>
      <w:t xml:space="preserve"> Compass Group</w:t>
    </w:r>
    <w:r w:rsidRPr="00585798">
      <w:rPr>
        <w:rFonts w:ascii="Arial" w:eastAsia="Calibri" w:hAnsi="Arial" w:cs="Arial"/>
        <w:sz w:val="14"/>
        <w:szCs w:val="14"/>
        <w:lang w:val="en-US"/>
      </w:rPr>
      <w:tab/>
      <w:t xml:space="preserve">Date of Last Review: </w:t>
    </w:r>
    <w:r w:rsidRPr="00585798">
      <w:rPr>
        <w:rFonts w:ascii="Arial" w:eastAsia="Calibri" w:hAnsi="Arial" w:cs="Arial"/>
        <w:sz w:val="14"/>
        <w:szCs w:val="14"/>
        <w:lang w:val="en-US"/>
      </w:rPr>
      <w:fldChar w:fldCharType="begin"/>
    </w:r>
    <w:r w:rsidRPr="00585798">
      <w:rPr>
        <w:rFonts w:ascii="Arial" w:eastAsia="Calibri" w:hAnsi="Arial" w:cs="Arial"/>
        <w:sz w:val="14"/>
        <w:szCs w:val="14"/>
        <w:lang w:val="en-US"/>
      </w:rPr>
      <w:instrText xml:space="preserve"> SAVEDATE \@ "d-MMM-yy" \* MERGEFORMAT </w:instrText>
    </w:r>
    <w:r w:rsidRPr="00585798">
      <w:rPr>
        <w:rFonts w:ascii="Arial" w:eastAsia="Calibri" w:hAnsi="Arial" w:cs="Arial"/>
        <w:sz w:val="14"/>
        <w:szCs w:val="14"/>
        <w:lang w:val="en-US"/>
      </w:rPr>
      <w:fldChar w:fldCharType="separate"/>
    </w:r>
    <w:r w:rsidR="00E33EA0">
      <w:rPr>
        <w:rFonts w:ascii="Arial" w:eastAsia="Calibri" w:hAnsi="Arial" w:cs="Arial"/>
        <w:noProof/>
        <w:sz w:val="14"/>
        <w:szCs w:val="14"/>
        <w:lang w:val="en-US"/>
      </w:rPr>
      <w:t>12-Dec-23</w:t>
    </w:r>
    <w:r w:rsidRPr="00585798">
      <w:rPr>
        <w:rFonts w:ascii="Arial" w:eastAsia="Calibri" w:hAnsi="Arial" w:cs="Arial"/>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878F" w14:textId="77777777" w:rsidR="0085217C" w:rsidRDefault="0085217C">
      <w:r>
        <w:separator/>
      </w:r>
    </w:p>
  </w:footnote>
  <w:footnote w:type="continuationSeparator" w:id="0">
    <w:p w14:paraId="2B8764AD" w14:textId="77777777" w:rsidR="0085217C" w:rsidRDefault="0085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F585" w14:textId="77777777" w:rsidR="00F73D0C" w:rsidRPr="00A50170" w:rsidRDefault="00F73D0C" w:rsidP="00A10FF9">
    <w:pPr>
      <w:pStyle w:val="Header"/>
      <w:pBdr>
        <w:bottom w:val="single" w:sz="6" w:space="1" w:color="auto"/>
      </w:pBdr>
      <w:tabs>
        <w:tab w:val="clear" w:pos="8306"/>
        <w:tab w:val="center" w:pos="5954"/>
        <w:tab w:val="right" w:pos="9639"/>
      </w:tabs>
      <w:spacing w:before="40"/>
      <w:rPr>
        <w:rStyle w:val="PageNumber"/>
        <w:rFonts w:ascii="Arial" w:hAnsi="Arial" w:cs="Arial"/>
        <w:sz w:val="16"/>
        <w:szCs w:val="16"/>
      </w:rPr>
    </w:pPr>
    <w:r w:rsidRPr="00A50170">
      <w:rPr>
        <w:rFonts w:ascii="Arial" w:hAnsi="Arial" w:cs="Arial"/>
        <w:caps/>
        <w:color w:val="92D050"/>
        <w:sz w:val="16"/>
        <w:szCs w:val="16"/>
      </w:rPr>
      <w:t>Compass Asia Pacific Management System</w:t>
    </w:r>
    <w:r w:rsidRPr="00A50170">
      <w:rPr>
        <w:rStyle w:val="PageNumber"/>
        <w:rFonts w:ascii="Arial" w:hAnsi="Arial" w:cs="Arial"/>
        <w:b/>
        <w:i/>
        <w:sz w:val="16"/>
        <w:szCs w:val="16"/>
      </w:rPr>
      <w:tab/>
    </w:r>
    <w:r w:rsidRPr="00A50170">
      <w:rPr>
        <w:rStyle w:val="PageNumber"/>
        <w:rFonts w:ascii="Arial" w:hAnsi="Arial" w:cs="Arial"/>
        <w:b/>
        <w:i/>
        <w:sz w:val="16"/>
        <w:szCs w:val="16"/>
      </w:rPr>
      <w:tab/>
    </w:r>
    <w:r w:rsidRPr="00A50170">
      <w:rPr>
        <w:rStyle w:val="PageNumber"/>
        <w:rFonts w:ascii="Arial" w:hAnsi="Arial" w:cs="Arial"/>
        <w:b/>
        <w:i/>
        <w:sz w:val="16"/>
        <w:szCs w:val="16"/>
      </w:rPr>
      <w:tab/>
      <w:t>Printed Copies are Uncontrolled Documents</w:t>
    </w:r>
  </w:p>
  <w:p w14:paraId="4F0FD2F8" w14:textId="29CACBE5" w:rsidR="00F73D0C" w:rsidRPr="0037398C" w:rsidRDefault="00F73D0C" w:rsidP="00A10FF9">
    <w:pPr>
      <w:pStyle w:val="Header"/>
      <w:pBdr>
        <w:bottom w:val="single" w:sz="6" w:space="1" w:color="auto"/>
      </w:pBdr>
      <w:tabs>
        <w:tab w:val="clear" w:pos="8306"/>
        <w:tab w:val="left" w:pos="1134"/>
        <w:tab w:val="center" w:pos="5103"/>
        <w:tab w:val="right" w:pos="9639"/>
      </w:tabs>
      <w:rPr>
        <w:rFonts w:ascii="Arial" w:hAnsi="Arial" w:cs="Arial"/>
        <w:sz w:val="16"/>
        <w:szCs w:val="16"/>
      </w:rPr>
    </w:pPr>
    <w:r w:rsidRPr="00A50170">
      <w:rPr>
        <w:rStyle w:val="PageNumber"/>
        <w:rFonts w:ascii="Arial" w:hAnsi="Arial" w:cs="Arial"/>
        <w:sz w:val="16"/>
        <w:szCs w:val="16"/>
      </w:rPr>
      <w:sym w:font="Symbol" w:char="F0E3"/>
    </w:r>
    <w:r w:rsidRPr="00A50170">
      <w:rPr>
        <w:rStyle w:val="PageNumber"/>
        <w:rFonts w:ascii="Arial" w:hAnsi="Arial" w:cs="Arial"/>
        <w:sz w:val="16"/>
        <w:szCs w:val="16"/>
      </w:rPr>
      <w:fldChar w:fldCharType="begin"/>
    </w:r>
    <w:r w:rsidRPr="00A50170">
      <w:rPr>
        <w:rStyle w:val="PageNumber"/>
        <w:rFonts w:ascii="Arial" w:hAnsi="Arial" w:cs="Arial"/>
        <w:sz w:val="16"/>
        <w:szCs w:val="16"/>
      </w:rPr>
      <w:instrText xml:space="preserve"> DATE \@ "yyyy" \* MERGEFORMAT </w:instrText>
    </w:r>
    <w:r w:rsidRPr="00A50170">
      <w:rPr>
        <w:rStyle w:val="PageNumber"/>
        <w:rFonts w:ascii="Arial" w:hAnsi="Arial" w:cs="Arial"/>
        <w:sz w:val="16"/>
        <w:szCs w:val="16"/>
      </w:rPr>
      <w:fldChar w:fldCharType="separate"/>
    </w:r>
    <w:r w:rsidR="00E33EA0">
      <w:rPr>
        <w:rStyle w:val="PageNumber"/>
        <w:rFonts w:ascii="Arial" w:hAnsi="Arial" w:cs="Arial"/>
        <w:noProof/>
        <w:sz w:val="16"/>
        <w:szCs w:val="16"/>
      </w:rPr>
      <w:t>2024</w:t>
    </w:r>
    <w:r w:rsidRPr="00A50170">
      <w:rPr>
        <w:rStyle w:val="PageNumber"/>
        <w:rFonts w:ascii="Arial" w:hAnsi="Arial" w:cs="Arial"/>
        <w:sz w:val="16"/>
        <w:szCs w:val="16"/>
      </w:rPr>
      <w:fldChar w:fldCharType="end"/>
    </w:r>
    <w:r w:rsidRPr="00A50170">
      <w:rPr>
        <w:rStyle w:val="PageNumber"/>
        <w:rFonts w:ascii="Arial" w:hAnsi="Arial" w:cs="Arial"/>
        <w:sz w:val="16"/>
        <w:szCs w:val="16"/>
      </w:rPr>
      <w:t xml:space="preserve"> Compass Group</w:t>
    </w:r>
    <w:r w:rsidRPr="00A50170">
      <w:rPr>
        <w:rStyle w:val="PageNumber"/>
        <w:rFonts w:ascii="Arial" w:hAnsi="Arial" w:cs="Arial"/>
        <w:sz w:val="16"/>
        <w:szCs w:val="16"/>
      </w:rPr>
      <w:tab/>
    </w:r>
    <w:r w:rsidRPr="00A50170">
      <w:rPr>
        <w:rStyle w:val="PageNumber"/>
        <w:rFonts w:ascii="Arial" w:hAnsi="Arial" w:cs="Arial"/>
        <w:sz w:val="16"/>
        <w:szCs w:val="16"/>
      </w:rPr>
      <w:tab/>
    </w:r>
    <w:r w:rsidRPr="00A50170">
      <w:rPr>
        <w:rStyle w:val="PageNumber"/>
        <w:rFonts w:ascii="Arial" w:hAnsi="Arial" w:cs="Arial"/>
        <w:sz w:val="16"/>
        <w:szCs w:val="16"/>
      </w:rPr>
      <w:tab/>
    </w:r>
    <w:r w:rsidRPr="00A50170">
      <w:rPr>
        <w:rStyle w:val="PageNumber"/>
        <w:rFonts w:ascii="Arial" w:hAnsi="Arial" w:cs="Arial"/>
        <w:caps/>
        <w:sz w:val="16"/>
        <w:szCs w:val="16"/>
      </w:rPr>
      <w:t>Commercial-in-Confidence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CBD"/>
    <w:multiLevelType w:val="hybridMultilevel"/>
    <w:tmpl w:val="BE66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3125"/>
    <w:multiLevelType w:val="hybridMultilevel"/>
    <w:tmpl w:val="AB125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A64BA"/>
    <w:multiLevelType w:val="hybridMultilevel"/>
    <w:tmpl w:val="F97A61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08F0096"/>
    <w:multiLevelType w:val="hybridMultilevel"/>
    <w:tmpl w:val="37E0F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B0888"/>
    <w:multiLevelType w:val="hybridMultilevel"/>
    <w:tmpl w:val="FFC85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163D6"/>
    <w:multiLevelType w:val="hybridMultilevel"/>
    <w:tmpl w:val="9EA4A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A62EE"/>
    <w:multiLevelType w:val="hybridMultilevel"/>
    <w:tmpl w:val="14649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B2634"/>
    <w:multiLevelType w:val="hybridMultilevel"/>
    <w:tmpl w:val="BB08A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A4AF7"/>
    <w:multiLevelType w:val="hybridMultilevel"/>
    <w:tmpl w:val="6A7A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2175F"/>
    <w:multiLevelType w:val="hybridMultilevel"/>
    <w:tmpl w:val="DA3CEF04"/>
    <w:lvl w:ilvl="0" w:tplc="B68ED738">
      <w:start w:val="1"/>
      <w:numFmt w:val="bullet"/>
      <w:lvlText w:val=""/>
      <w:legacy w:legacy="1" w:legacySpace="0" w:legacyIndent="283"/>
      <w:lvlJc w:val="left"/>
      <w:pPr>
        <w:ind w:left="708"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00878"/>
    <w:multiLevelType w:val="hybridMultilevel"/>
    <w:tmpl w:val="0810C3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3A365A0"/>
    <w:multiLevelType w:val="hybridMultilevel"/>
    <w:tmpl w:val="D2EE8A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F97851"/>
    <w:multiLevelType w:val="hybridMultilevel"/>
    <w:tmpl w:val="007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511B7"/>
    <w:multiLevelType w:val="hybridMultilevel"/>
    <w:tmpl w:val="8F36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CC283A"/>
    <w:multiLevelType w:val="hybridMultilevel"/>
    <w:tmpl w:val="FBDE3D52"/>
    <w:lvl w:ilvl="0" w:tplc="405C87E4">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75540E"/>
    <w:multiLevelType w:val="hybridMultilevel"/>
    <w:tmpl w:val="CD2CA2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18E603F"/>
    <w:multiLevelType w:val="hybridMultilevel"/>
    <w:tmpl w:val="4BF8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1492"/>
    <w:multiLevelType w:val="hybridMultilevel"/>
    <w:tmpl w:val="C592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1252B"/>
    <w:multiLevelType w:val="hybridMultilevel"/>
    <w:tmpl w:val="3140E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ED5BC7"/>
    <w:multiLevelType w:val="hybridMultilevel"/>
    <w:tmpl w:val="6F14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F26DD"/>
    <w:multiLevelType w:val="hybridMultilevel"/>
    <w:tmpl w:val="5CC0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07D7D"/>
    <w:multiLevelType w:val="hybridMultilevel"/>
    <w:tmpl w:val="EF007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6F140C"/>
    <w:multiLevelType w:val="hybridMultilevel"/>
    <w:tmpl w:val="794E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1F3D31"/>
    <w:multiLevelType w:val="hybridMultilevel"/>
    <w:tmpl w:val="95CEA9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94C1F25"/>
    <w:multiLevelType w:val="hybridMultilevel"/>
    <w:tmpl w:val="E76C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735048"/>
    <w:multiLevelType w:val="hybridMultilevel"/>
    <w:tmpl w:val="2A986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EB323B"/>
    <w:multiLevelType w:val="hybridMultilevel"/>
    <w:tmpl w:val="4AF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E76DD"/>
    <w:multiLevelType w:val="hybridMultilevel"/>
    <w:tmpl w:val="956CC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51F79"/>
    <w:multiLevelType w:val="hybridMultilevel"/>
    <w:tmpl w:val="2C6A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600B8"/>
    <w:multiLevelType w:val="hybridMultilevel"/>
    <w:tmpl w:val="791E0D4C"/>
    <w:lvl w:ilvl="0" w:tplc="95460ED2">
      <w:start w:val="1"/>
      <w:numFmt w:val="bullet"/>
      <w:lvlText w:val=""/>
      <w:lvlJc w:val="left"/>
      <w:pPr>
        <w:tabs>
          <w:tab w:val="num" w:pos="720"/>
        </w:tabs>
        <w:ind w:left="720" w:hanging="360"/>
      </w:pPr>
      <w:rPr>
        <w:rFonts w:ascii="Wingdings" w:hAnsi="Wingdings" w:hint="default"/>
      </w:rPr>
    </w:lvl>
    <w:lvl w:ilvl="1" w:tplc="DD0CC0FE" w:tentative="1">
      <w:start w:val="1"/>
      <w:numFmt w:val="bullet"/>
      <w:lvlText w:val=""/>
      <w:lvlJc w:val="left"/>
      <w:pPr>
        <w:tabs>
          <w:tab w:val="num" w:pos="1440"/>
        </w:tabs>
        <w:ind w:left="1440" w:hanging="360"/>
      </w:pPr>
      <w:rPr>
        <w:rFonts w:ascii="Wingdings" w:hAnsi="Wingdings" w:hint="default"/>
      </w:rPr>
    </w:lvl>
    <w:lvl w:ilvl="2" w:tplc="51604D1A">
      <w:start w:val="1"/>
      <w:numFmt w:val="bullet"/>
      <w:lvlText w:val=""/>
      <w:lvlJc w:val="left"/>
      <w:pPr>
        <w:tabs>
          <w:tab w:val="num" w:pos="2160"/>
        </w:tabs>
        <w:ind w:left="2160" w:hanging="360"/>
      </w:pPr>
      <w:rPr>
        <w:rFonts w:ascii="Wingdings" w:hAnsi="Wingdings" w:hint="default"/>
      </w:rPr>
    </w:lvl>
    <w:lvl w:ilvl="3" w:tplc="37AAF688" w:tentative="1">
      <w:start w:val="1"/>
      <w:numFmt w:val="bullet"/>
      <w:lvlText w:val=""/>
      <w:lvlJc w:val="left"/>
      <w:pPr>
        <w:tabs>
          <w:tab w:val="num" w:pos="2880"/>
        </w:tabs>
        <w:ind w:left="2880" w:hanging="360"/>
      </w:pPr>
      <w:rPr>
        <w:rFonts w:ascii="Wingdings" w:hAnsi="Wingdings" w:hint="default"/>
      </w:rPr>
    </w:lvl>
    <w:lvl w:ilvl="4" w:tplc="5A20EC02" w:tentative="1">
      <w:start w:val="1"/>
      <w:numFmt w:val="bullet"/>
      <w:lvlText w:val=""/>
      <w:lvlJc w:val="left"/>
      <w:pPr>
        <w:tabs>
          <w:tab w:val="num" w:pos="3600"/>
        </w:tabs>
        <w:ind w:left="3600" w:hanging="360"/>
      </w:pPr>
      <w:rPr>
        <w:rFonts w:ascii="Wingdings" w:hAnsi="Wingdings" w:hint="default"/>
      </w:rPr>
    </w:lvl>
    <w:lvl w:ilvl="5" w:tplc="C554D1FC" w:tentative="1">
      <w:start w:val="1"/>
      <w:numFmt w:val="bullet"/>
      <w:lvlText w:val=""/>
      <w:lvlJc w:val="left"/>
      <w:pPr>
        <w:tabs>
          <w:tab w:val="num" w:pos="4320"/>
        </w:tabs>
        <w:ind w:left="4320" w:hanging="360"/>
      </w:pPr>
      <w:rPr>
        <w:rFonts w:ascii="Wingdings" w:hAnsi="Wingdings" w:hint="default"/>
      </w:rPr>
    </w:lvl>
    <w:lvl w:ilvl="6" w:tplc="2A90504A" w:tentative="1">
      <w:start w:val="1"/>
      <w:numFmt w:val="bullet"/>
      <w:lvlText w:val=""/>
      <w:lvlJc w:val="left"/>
      <w:pPr>
        <w:tabs>
          <w:tab w:val="num" w:pos="5040"/>
        </w:tabs>
        <w:ind w:left="5040" w:hanging="360"/>
      </w:pPr>
      <w:rPr>
        <w:rFonts w:ascii="Wingdings" w:hAnsi="Wingdings" w:hint="default"/>
      </w:rPr>
    </w:lvl>
    <w:lvl w:ilvl="7" w:tplc="B3F2F0F4" w:tentative="1">
      <w:start w:val="1"/>
      <w:numFmt w:val="bullet"/>
      <w:lvlText w:val=""/>
      <w:lvlJc w:val="left"/>
      <w:pPr>
        <w:tabs>
          <w:tab w:val="num" w:pos="5760"/>
        </w:tabs>
        <w:ind w:left="5760" w:hanging="360"/>
      </w:pPr>
      <w:rPr>
        <w:rFonts w:ascii="Wingdings" w:hAnsi="Wingdings" w:hint="default"/>
      </w:rPr>
    </w:lvl>
    <w:lvl w:ilvl="8" w:tplc="89B6A0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F7153"/>
    <w:multiLevelType w:val="hybridMultilevel"/>
    <w:tmpl w:val="78FC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543A2F"/>
    <w:multiLevelType w:val="hybridMultilevel"/>
    <w:tmpl w:val="DDC2E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FA6F27"/>
    <w:multiLevelType w:val="hybridMultilevel"/>
    <w:tmpl w:val="09789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F46C3"/>
    <w:multiLevelType w:val="hybridMultilevel"/>
    <w:tmpl w:val="E6FA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A86A84"/>
    <w:multiLevelType w:val="hybridMultilevel"/>
    <w:tmpl w:val="344ED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D10FC2"/>
    <w:multiLevelType w:val="hybridMultilevel"/>
    <w:tmpl w:val="8390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D71A3C"/>
    <w:multiLevelType w:val="hybridMultilevel"/>
    <w:tmpl w:val="384E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FE2E31"/>
    <w:multiLevelType w:val="hybridMultilevel"/>
    <w:tmpl w:val="77F4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155080">
    <w:abstractNumId w:val="9"/>
  </w:num>
  <w:num w:numId="2" w16cid:durableId="1609778555">
    <w:abstractNumId w:val="14"/>
  </w:num>
  <w:num w:numId="3" w16cid:durableId="748385509">
    <w:abstractNumId w:val="1"/>
  </w:num>
  <w:num w:numId="4" w16cid:durableId="533621515">
    <w:abstractNumId w:val="12"/>
  </w:num>
  <w:num w:numId="5" w16cid:durableId="9838369">
    <w:abstractNumId w:val="13"/>
  </w:num>
  <w:num w:numId="6" w16cid:durableId="1775830498">
    <w:abstractNumId w:val="10"/>
  </w:num>
  <w:num w:numId="7" w16cid:durableId="1878741670">
    <w:abstractNumId w:val="15"/>
  </w:num>
  <w:num w:numId="8" w16cid:durableId="647440810">
    <w:abstractNumId w:val="7"/>
  </w:num>
  <w:num w:numId="9" w16cid:durableId="566500509">
    <w:abstractNumId w:val="16"/>
  </w:num>
  <w:num w:numId="10" w16cid:durableId="683017792">
    <w:abstractNumId w:val="2"/>
  </w:num>
  <w:num w:numId="11" w16cid:durableId="1889604109">
    <w:abstractNumId w:val="32"/>
  </w:num>
  <w:num w:numId="12" w16cid:durableId="893543068">
    <w:abstractNumId w:val="11"/>
  </w:num>
  <w:num w:numId="13" w16cid:durableId="493449828">
    <w:abstractNumId w:val="31"/>
  </w:num>
  <w:num w:numId="14" w16cid:durableId="556866476">
    <w:abstractNumId w:val="6"/>
  </w:num>
  <w:num w:numId="15" w16cid:durableId="920871363">
    <w:abstractNumId w:val="21"/>
  </w:num>
  <w:num w:numId="16" w16cid:durableId="1163817019">
    <w:abstractNumId w:val="20"/>
  </w:num>
  <w:num w:numId="17" w16cid:durableId="814683659">
    <w:abstractNumId w:val="8"/>
  </w:num>
  <w:num w:numId="18" w16cid:durableId="298148001">
    <w:abstractNumId w:val="34"/>
  </w:num>
  <w:num w:numId="19" w16cid:durableId="470486885">
    <w:abstractNumId w:val="27"/>
  </w:num>
  <w:num w:numId="20" w16cid:durableId="167645496">
    <w:abstractNumId w:val="23"/>
  </w:num>
  <w:num w:numId="21" w16cid:durableId="1395734117">
    <w:abstractNumId w:val="33"/>
  </w:num>
  <w:num w:numId="22" w16cid:durableId="1380863420">
    <w:abstractNumId w:val="37"/>
  </w:num>
  <w:num w:numId="23" w16cid:durableId="943734726">
    <w:abstractNumId w:val="22"/>
  </w:num>
  <w:num w:numId="24" w16cid:durableId="1828126913">
    <w:abstractNumId w:val="0"/>
  </w:num>
  <w:num w:numId="25" w16cid:durableId="704528271">
    <w:abstractNumId w:val="36"/>
  </w:num>
  <w:num w:numId="26" w16cid:durableId="1663413">
    <w:abstractNumId w:val="28"/>
  </w:num>
  <w:num w:numId="27" w16cid:durableId="439379362">
    <w:abstractNumId w:val="24"/>
  </w:num>
  <w:num w:numId="28" w16cid:durableId="387269680">
    <w:abstractNumId w:val="29"/>
  </w:num>
  <w:num w:numId="29" w16cid:durableId="353582311">
    <w:abstractNumId w:val="19"/>
  </w:num>
  <w:num w:numId="30" w16cid:durableId="11229735">
    <w:abstractNumId w:val="25"/>
  </w:num>
  <w:num w:numId="31" w16cid:durableId="907617138">
    <w:abstractNumId w:val="4"/>
  </w:num>
  <w:num w:numId="32" w16cid:durableId="1303123729">
    <w:abstractNumId w:val="5"/>
  </w:num>
  <w:num w:numId="33" w16cid:durableId="1047756497">
    <w:abstractNumId w:val="35"/>
  </w:num>
  <w:num w:numId="34" w16cid:durableId="1663199874">
    <w:abstractNumId w:val="26"/>
  </w:num>
  <w:num w:numId="35" w16cid:durableId="1759330690">
    <w:abstractNumId w:val="30"/>
  </w:num>
  <w:num w:numId="36" w16cid:durableId="87121356">
    <w:abstractNumId w:val="3"/>
  </w:num>
  <w:num w:numId="37" w16cid:durableId="343678124">
    <w:abstractNumId w:val="18"/>
  </w:num>
  <w:num w:numId="38" w16cid:durableId="123373600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F9"/>
    <w:rsid w:val="00010289"/>
    <w:rsid w:val="00010A9B"/>
    <w:rsid w:val="00031FC3"/>
    <w:rsid w:val="0005429C"/>
    <w:rsid w:val="00057872"/>
    <w:rsid w:val="00074794"/>
    <w:rsid w:val="000B1C77"/>
    <w:rsid w:val="00100DBD"/>
    <w:rsid w:val="00110988"/>
    <w:rsid w:val="00113230"/>
    <w:rsid w:val="001153DE"/>
    <w:rsid w:val="001272C3"/>
    <w:rsid w:val="001340F0"/>
    <w:rsid w:val="00140C4E"/>
    <w:rsid w:val="0019469D"/>
    <w:rsid w:val="001A74CE"/>
    <w:rsid w:val="001B17F5"/>
    <w:rsid w:val="001D48C9"/>
    <w:rsid w:val="001D51D2"/>
    <w:rsid w:val="001E7E9A"/>
    <w:rsid w:val="00222C6C"/>
    <w:rsid w:val="002329F0"/>
    <w:rsid w:val="002A541A"/>
    <w:rsid w:val="002A6809"/>
    <w:rsid w:val="002C3AEC"/>
    <w:rsid w:val="002D1385"/>
    <w:rsid w:val="002F22B8"/>
    <w:rsid w:val="002F6F15"/>
    <w:rsid w:val="0031587B"/>
    <w:rsid w:val="003244EC"/>
    <w:rsid w:val="00346925"/>
    <w:rsid w:val="00365700"/>
    <w:rsid w:val="003678CC"/>
    <w:rsid w:val="00386EE0"/>
    <w:rsid w:val="003A600B"/>
    <w:rsid w:val="003C7310"/>
    <w:rsid w:val="003D03C0"/>
    <w:rsid w:val="003D7052"/>
    <w:rsid w:val="003E1CFE"/>
    <w:rsid w:val="00404AE6"/>
    <w:rsid w:val="004432AC"/>
    <w:rsid w:val="00447241"/>
    <w:rsid w:val="00447C66"/>
    <w:rsid w:val="00450734"/>
    <w:rsid w:val="00452DAE"/>
    <w:rsid w:val="0046585C"/>
    <w:rsid w:val="004D690F"/>
    <w:rsid w:val="004E65CB"/>
    <w:rsid w:val="00516DA5"/>
    <w:rsid w:val="00523DF4"/>
    <w:rsid w:val="00533EA8"/>
    <w:rsid w:val="005C2146"/>
    <w:rsid w:val="005D5A3F"/>
    <w:rsid w:val="005E5D1E"/>
    <w:rsid w:val="006123EA"/>
    <w:rsid w:val="006739A9"/>
    <w:rsid w:val="00684850"/>
    <w:rsid w:val="006B3BED"/>
    <w:rsid w:val="006B75E2"/>
    <w:rsid w:val="006D1ADB"/>
    <w:rsid w:val="006D4480"/>
    <w:rsid w:val="006E0D41"/>
    <w:rsid w:val="006E6649"/>
    <w:rsid w:val="006F3555"/>
    <w:rsid w:val="0070274B"/>
    <w:rsid w:val="00702884"/>
    <w:rsid w:val="0072182A"/>
    <w:rsid w:val="0074127B"/>
    <w:rsid w:val="007467A3"/>
    <w:rsid w:val="00767CD8"/>
    <w:rsid w:val="00773A62"/>
    <w:rsid w:val="0078109E"/>
    <w:rsid w:val="007822F9"/>
    <w:rsid w:val="007B2F23"/>
    <w:rsid w:val="007B5EEB"/>
    <w:rsid w:val="007C1678"/>
    <w:rsid w:val="007F5F08"/>
    <w:rsid w:val="008070EB"/>
    <w:rsid w:val="00810EA5"/>
    <w:rsid w:val="008332F1"/>
    <w:rsid w:val="00834A06"/>
    <w:rsid w:val="00834A8A"/>
    <w:rsid w:val="00847CAE"/>
    <w:rsid w:val="00850492"/>
    <w:rsid w:val="0085091C"/>
    <w:rsid w:val="0085217C"/>
    <w:rsid w:val="00864EEF"/>
    <w:rsid w:val="00875FC9"/>
    <w:rsid w:val="0088619A"/>
    <w:rsid w:val="00895ABC"/>
    <w:rsid w:val="008B4256"/>
    <w:rsid w:val="008C1233"/>
    <w:rsid w:val="00990D77"/>
    <w:rsid w:val="00993DFD"/>
    <w:rsid w:val="009A51E3"/>
    <w:rsid w:val="009D73D6"/>
    <w:rsid w:val="00A1079D"/>
    <w:rsid w:val="00A108A3"/>
    <w:rsid w:val="00A10FF9"/>
    <w:rsid w:val="00A20070"/>
    <w:rsid w:val="00A21DB0"/>
    <w:rsid w:val="00A500C8"/>
    <w:rsid w:val="00A50F3C"/>
    <w:rsid w:val="00A917A7"/>
    <w:rsid w:val="00AB3C82"/>
    <w:rsid w:val="00AB7107"/>
    <w:rsid w:val="00AE6E0A"/>
    <w:rsid w:val="00B14AAB"/>
    <w:rsid w:val="00B631A1"/>
    <w:rsid w:val="00B67BBD"/>
    <w:rsid w:val="00BB2658"/>
    <w:rsid w:val="00BB54B6"/>
    <w:rsid w:val="00BE494A"/>
    <w:rsid w:val="00BF288D"/>
    <w:rsid w:val="00C01D61"/>
    <w:rsid w:val="00C1450C"/>
    <w:rsid w:val="00C1450E"/>
    <w:rsid w:val="00C202BB"/>
    <w:rsid w:val="00C3564D"/>
    <w:rsid w:val="00C36659"/>
    <w:rsid w:val="00C57531"/>
    <w:rsid w:val="00C60EDB"/>
    <w:rsid w:val="00C61D2A"/>
    <w:rsid w:val="00C66C44"/>
    <w:rsid w:val="00C81140"/>
    <w:rsid w:val="00CC4F97"/>
    <w:rsid w:val="00CF523B"/>
    <w:rsid w:val="00CF6DF4"/>
    <w:rsid w:val="00D31462"/>
    <w:rsid w:val="00D4410D"/>
    <w:rsid w:val="00D61533"/>
    <w:rsid w:val="00D8373B"/>
    <w:rsid w:val="00D8389A"/>
    <w:rsid w:val="00DC18EE"/>
    <w:rsid w:val="00DC4B69"/>
    <w:rsid w:val="00E02E05"/>
    <w:rsid w:val="00E115D8"/>
    <w:rsid w:val="00E27784"/>
    <w:rsid w:val="00E33EA0"/>
    <w:rsid w:val="00E375DE"/>
    <w:rsid w:val="00E42BCF"/>
    <w:rsid w:val="00E74F71"/>
    <w:rsid w:val="00E80A99"/>
    <w:rsid w:val="00EE1247"/>
    <w:rsid w:val="00EF5110"/>
    <w:rsid w:val="00F07916"/>
    <w:rsid w:val="00F23EDE"/>
    <w:rsid w:val="00F24E60"/>
    <w:rsid w:val="00F346A1"/>
    <w:rsid w:val="00F5743F"/>
    <w:rsid w:val="00F73D0C"/>
    <w:rsid w:val="00FA149D"/>
    <w:rsid w:val="00FF2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BAB1"/>
  <w15:chartTrackingRefBased/>
  <w15:docId w15:val="{7A8C7BBB-C155-47C1-B7D2-40209191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F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0FF9"/>
    <w:pPr>
      <w:tabs>
        <w:tab w:val="center" w:pos="4153"/>
        <w:tab w:val="right" w:pos="8306"/>
      </w:tabs>
    </w:pPr>
  </w:style>
  <w:style w:type="character" w:customStyle="1" w:styleId="HeaderChar">
    <w:name w:val="Header Char"/>
    <w:basedOn w:val="DefaultParagraphFont"/>
    <w:link w:val="Header"/>
    <w:rsid w:val="00A10FF9"/>
    <w:rPr>
      <w:rFonts w:ascii="Times New Roman" w:eastAsia="Times New Roman" w:hAnsi="Times New Roman" w:cs="Times New Roman"/>
      <w:sz w:val="20"/>
      <w:szCs w:val="20"/>
      <w:lang w:val="en-GB"/>
    </w:rPr>
  </w:style>
  <w:style w:type="paragraph" w:styleId="Footer">
    <w:name w:val="footer"/>
    <w:basedOn w:val="Normal"/>
    <w:link w:val="FooterChar"/>
    <w:rsid w:val="00A10FF9"/>
    <w:pPr>
      <w:tabs>
        <w:tab w:val="center" w:pos="4153"/>
        <w:tab w:val="right" w:pos="8306"/>
      </w:tabs>
    </w:pPr>
  </w:style>
  <w:style w:type="character" w:customStyle="1" w:styleId="FooterChar">
    <w:name w:val="Footer Char"/>
    <w:basedOn w:val="DefaultParagraphFont"/>
    <w:link w:val="Footer"/>
    <w:rsid w:val="00A10FF9"/>
    <w:rPr>
      <w:rFonts w:ascii="Times New Roman" w:eastAsia="Times New Roman" w:hAnsi="Times New Roman" w:cs="Times New Roman"/>
      <w:sz w:val="20"/>
      <w:szCs w:val="20"/>
      <w:lang w:val="en-GB"/>
    </w:rPr>
  </w:style>
  <w:style w:type="character" w:styleId="PageNumber">
    <w:name w:val="page number"/>
    <w:basedOn w:val="DefaultParagraphFont"/>
    <w:rsid w:val="00A10FF9"/>
  </w:style>
  <w:style w:type="paragraph" w:customStyle="1" w:styleId="CompassMainHeading">
    <w:name w:val="Compass Main Heading"/>
    <w:basedOn w:val="Normal"/>
    <w:qFormat/>
    <w:rsid w:val="00A10FF9"/>
    <w:pPr>
      <w:spacing w:after="60"/>
    </w:pPr>
    <w:rPr>
      <w:rFonts w:eastAsia="Calibri" w:cs="Calibri"/>
      <w:color w:val="7FC31C"/>
      <w:spacing w:val="10"/>
      <w:kern w:val="28"/>
      <w:sz w:val="72"/>
      <w:szCs w:val="96"/>
      <w:lang w:val="en-AU"/>
    </w:rPr>
  </w:style>
  <w:style w:type="paragraph" w:styleId="ListParagraph">
    <w:name w:val="List Paragraph"/>
    <w:basedOn w:val="Normal"/>
    <w:uiPriority w:val="34"/>
    <w:qFormat/>
    <w:rsid w:val="003244EC"/>
    <w:pPr>
      <w:ind w:left="720"/>
      <w:contextualSpacing/>
    </w:pPr>
  </w:style>
  <w:style w:type="paragraph" w:styleId="CommentText">
    <w:name w:val="annotation text"/>
    <w:basedOn w:val="Normal"/>
    <w:link w:val="CommentTextChar"/>
    <w:uiPriority w:val="99"/>
    <w:unhideWhenUsed/>
    <w:rsid w:val="00767CD8"/>
    <w:pPr>
      <w:autoSpaceDE w:val="0"/>
      <w:autoSpaceDN w:val="0"/>
    </w:pPr>
    <w:rPr>
      <w:rFonts w:ascii="Arial" w:hAnsi="Arial" w:cs="Arial"/>
      <w:lang w:val="en-AU"/>
    </w:rPr>
  </w:style>
  <w:style w:type="character" w:customStyle="1" w:styleId="CommentTextChar">
    <w:name w:val="Comment Text Char"/>
    <w:basedOn w:val="DefaultParagraphFont"/>
    <w:link w:val="CommentText"/>
    <w:uiPriority w:val="99"/>
    <w:rsid w:val="00767CD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226">
      <w:bodyDiv w:val="1"/>
      <w:marLeft w:val="0"/>
      <w:marRight w:val="0"/>
      <w:marTop w:val="0"/>
      <w:marBottom w:val="0"/>
      <w:divBdr>
        <w:top w:val="none" w:sz="0" w:space="0" w:color="auto"/>
        <w:left w:val="none" w:sz="0" w:space="0" w:color="auto"/>
        <w:bottom w:val="none" w:sz="0" w:space="0" w:color="auto"/>
        <w:right w:val="none" w:sz="0" w:space="0" w:color="auto"/>
      </w:divBdr>
    </w:div>
    <w:div w:id="168566455">
      <w:bodyDiv w:val="1"/>
      <w:marLeft w:val="0"/>
      <w:marRight w:val="0"/>
      <w:marTop w:val="0"/>
      <w:marBottom w:val="0"/>
      <w:divBdr>
        <w:top w:val="none" w:sz="0" w:space="0" w:color="auto"/>
        <w:left w:val="none" w:sz="0" w:space="0" w:color="auto"/>
        <w:bottom w:val="none" w:sz="0" w:space="0" w:color="auto"/>
        <w:right w:val="none" w:sz="0" w:space="0" w:color="auto"/>
      </w:divBdr>
    </w:div>
    <w:div w:id="286203358">
      <w:bodyDiv w:val="1"/>
      <w:marLeft w:val="0"/>
      <w:marRight w:val="0"/>
      <w:marTop w:val="0"/>
      <w:marBottom w:val="0"/>
      <w:divBdr>
        <w:top w:val="none" w:sz="0" w:space="0" w:color="auto"/>
        <w:left w:val="none" w:sz="0" w:space="0" w:color="auto"/>
        <w:bottom w:val="none" w:sz="0" w:space="0" w:color="auto"/>
        <w:right w:val="none" w:sz="0" w:space="0" w:color="auto"/>
      </w:divBdr>
      <w:divsChild>
        <w:div w:id="1129125006">
          <w:marLeft w:val="1138"/>
          <w:marRight w:val="0"/>
          <w:marTop w:val="60"/>
          <w:marBottom w:val="60"/>
          <w:divBdr>
            <w:top w:val="none" w:sz="0" w:space="0" w:color="auto"/>
            <w:left w:val="none" w:sz="0" w:space="0" w:color="auto"/>
            <w:bottom w:val="none" w:sz="0" w:space="0" w:color="auto"/>
            <w:right w:val="none" w:sz="0" w:space="0" w:color="auto"/>
          </w:divBdr>
        </w:div>
      </w:divsChild>
    </w:div>
    <w:div w:id="551238153">
      <w:bodyDiv w:val="1"/>
      <w:marLeft w:val="0"/>
      <w:marRight w:val="0"/>
      <w:marTop w:val="0"/>
      <w:marBottom w:val="0"/>
      <w:divBdr>
        <w:top w:val="none" w:sz="0" w:space="0" w:color="auto"/>
        <w:left w:val="none" w:sz="0" w:space="0" w:color="auto"/>
        <w:bottom w:val="none" w:sz="0" w:space="0" w:color="auto"/>
        <w:right w:val="none" w:sz="0" w:space="0" w:color="auto"/>
      </w:divBdr>
    </w:div>
    <w:div w:id="564802737">
      <w:bodyDiv w:val="1"/>
      <w:marLeft w:val="0"/>
      <w:marRight w:val="0"/>
      <w:marTop w:val="0"/>
      <w:marBottom w:val="0"/>
      <w:divBdr>
        <w:top w:val="none" w:sz="0" w:space="0" w:color="auto"/>
        <w:left w:val="none" w:sz="0" w:space="0" w:color="auto"/>
        <w:bottom w:val="none" w:sz="0" w:space="0" w:color="auto"/>
        <w:right w:val="none" w:sz="0" w:space="0" w:color="auto"/>
      </w:divBdr>
    </w:div>
    <w:div w:id="583302651">
      <w:bodyDiv w:val="1"/>
      <w:marLeft w:val="0"/>
      <w:marRight w:val="0"/>
      <w:marTop w:val="0"/>
      <w:marBottom w:val="0"/>
      <w:divBdr>
        <w:top w:val="none" w:sz="0" w:space="0" w:color="auto"/>
        <w:left w:val="none" w:sz="0" w:space="0" w:color="auto"/>
        <w:bottom w:val="none" w:sz="0" w:space="0" w:color="auto"/>
        <w:right w:val="none" w:sz="0" w:space="0" w:color="auto"/>
      </w:divBdr>
    </w:div>
    <w:div w:id="638801189">
      <w:bodyDiv w:val="1"/>
      <w:marLeft w:val="0"/>
      <w:marRight w:val="0"/>
      <w:marTop w:val="0"/>
      <w:marBottom w:val="0"/>
      <w:divBdr>
        <w:top w:val="none" w:sz="0" w:space="0" w:color="auto"/>
        <w:left w:val="none" w:sz="0" w:space="0" w:color="auto"/>
        <w:bottom w:val="none" w:sz="0" w:space="0" w:color="auto"/>
        <w:right w:val="none" w:sz="0" w:space="0" w:color="auto"/>
      </w:divBdr>
    </w:div>
    <w:div w:id="641278583">
      <w:bodyDiv w:val="1"/>
      <w:marLeft w:val="0"/>
      <w:marRight w:val="0"/>
      <w:marTop w:val="0"/>
      <w:marBottom w:val="0"/>
      <w:divBdr>
        <w:top w:val="none" w:sz="0" w:space="0" w:color="auto"/>
        <w:left w:val="none" w:sz="0" w:space="0" w:color="auto"/>
        <w:bottom w:val="none" w:sz="0" w:space="0" w:color="auto"/>
        <w:right w:val="none" w:sz="0" w:space="0" w:color="auto"/>
      </w:divBdr>
    </w:div>
    <w:div w:id="668484638">
      <w:bodyDiv w:val="1"/>
      <w:marLeft w:val="0"/>
      <w:marRight w:val="0"/>
      <w:marTop w:val="0"/>
      <w:marBottom w:val="0"/>
      <w:divBdr>
        <w:top w:val="none" w:sz="0" w:space="0" w:color="auto"/>
        <w:left w:val="none" w:sz="0" w:space="0" w:color="auto"/>
        <w:bottom w:val="none" w:sz="0" w:space="0" w:color="auto"/>
        <w:right w:val="none" w:sz="0" w:space="0" w:color="auto"/>
      </w:divBdr>
    </w:div>
    <w:div w:id="682517564">
      <w:bodyDiv w:val="1"/>
      <w:marLeft w:val="0"/>
      <w:marRight w:val="0"/>
      <w:marTop w:val="0"/>
      <w:marBottom w:val="0"/>
      <w:divBdr>
        <w:top w:val="none" w:sz="0" w:space="0" w:color="auto"/>
        <w:left w:val="none" w:sz="0" w:space="0" w:color="auto"/>
        <w:bottom w:val="none" w:sz="0" w:space="0" w:color="auto"/>
        <w:right w:val="none" w:sz="0" w:space="0" w:color="auto"/>
      </w:divBdr>
    </w:div>
    <w:div w:id="1382755246">
      <w:bodyDiv w:val="1"/>
      <w:marLeft w:val="0"/>
      <w:marRight w:val="0"/>
      <w:marTop w:val="0"/>
      <w:marBottom w:val="0"/>
      <w:divBdr>
        <w:top w:val="none" w:sz="0" w:space="0" w:color="auto"/>
        <w:left w:val="none" w:sz="0" w:space="0" w:color="auto"/>
        <w:bottom w:val="none" w:sz="0" w:space="0" w:color="auto"/>
        <w:right w:val="none" w:sz="0" w:space="0" w:color="auto"/>
      </w:divBdr>
    </w:div>
    <w:div w:id="1451513266">
      <w:bodyDiv w:val="1"/>
      <w:marLeft w:val="0"/>
      <w:marRight w:val="0"/>
      <w:marTop w:val="0"/>
      <w:marBottom w:val="0"/>
      <w:divBdr>
        <w:top w:val="none" w:sz="0" w:space="0" w:color="auto"/>
        <w:left w:val="none" w:sz="0" w:space="0" w:color="auto"/>
        <w:bottom w:val="none" w:sz="0" w:space="0" w:color="auto"/>
        <w:right w:val="none" w:sz="0" w:space="0" w:color="auto"/>
      </w:divBdr>
    </w:div>
    <w:div w:id="1882789622">
      <w:bodyDiv w:val="1"/>
      <w:marLeft w:val="0"/>
      <w:marRight w:val="0"/>
      <w:marTop w:val="0"/>
      <w:marBottom w:val="0"/>
      <w:divBdr>
        <w:top w:val="none" w:sz="0" w:space="0" w:color="auto"/>
        <w:left w:val="none" w:sz="0" w:space="0" w:color="auto"/>
        <w:bottom w:val="none" w:sz="0" w:space="0" w:color="auto"/>
        <w:right w:val="none" w:sz="0" w:space="0" w:color="auto"/>
      </w:divBdr>
      <w:divsChild>
        <w:div w:id="469053369">
          <w:marLeft w:val="547"/>
          <w:marRight w:val="0"/>
          <w:marTop w:val="0"/>
          <w:marBottom w:val="0"/>
          <w:divBdr>
            <w:top w:val="none" w:sz="0" w:space="0" w:color="auto"/>
            <w:left w:val="none" w:sz="0" w:space="0" w:color="auto"/>
            <w:bottom w:val="none" w:sz="0" w:space="0" w:color="auto"/>
            <w:right w:val="none" w:sz="0" w:space="0" w:color="auto"/>
          </w:divBdr>
        </w:div>
        <w:div w:id="816648131">
          <w:marLeft w:val="547"/>
          <w:marRight w:val="0"/>
          <w:marTop w:val="0"/>
          <w:marBottom w:val="0"/>
          <w:divBdr>
            <w:top w:val="none" w:sz="0" w:space="0" w:color="auto"/>
            <w:left w:val="none" w:sz="0" w:space="0" w:color="auto"/>
            <w:bottom w:val="none" w:sz="0" w:space="0" w:color="auto"/>
            <w:right w:val="none" w:sz="0" w:space="0" w:color="auto"/>
          </w:divBdr>
        </w:div>
        <w:div w:id="1151754614">
          <w:marLeft w:val="547"/>
          <w:marRight w:val="0"/>
          <w:marTop w:val="0"/>
          <w:marBottom w:val="0"/>
          <w:divBdr>
            <w:top w:val="none" w:sz="0" w:space="0" w:color="auto"/>
            <w:left w:val="none" w:sz="0" w:space="0" w:color="auto"/>
            <w:bottom w:val="none" w:sz="0" w:space="0" w:color="auto"/>
            <w:right w:val="none" w:sz="0" w:space="0" w:color="auto"/>
          </w:divBdr>
        </w:div>
        <w:div w:id="279803670">
          <w:marLeft w:val="547"/>
          <w:marRight w:val="0"/>
          <w:marTop w:val="0"/>
          <w:marBottom w:val="0"/>
          <w:divBdr>
            <w:top w:val="none" w:sz="0" w:space="0" w:color="auto"/>
            <w:left w:val="none" w:sz="0" w:space="0" w:color="auto"/>
            <w:bottom w:val="none" w:sz="0" w:space="0" w:color="auto"/>
            <w:right w:val="none" w:sz="0" w:space="0" w:color="auto"/>
          </w:divBdr>
        </w:div>
        <w:div w:id="7920145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e68d2-f4a4-4963-9a31-30d16dda62a3" xsi:nil="true"/>
    <lcf76f155ced4ddcb4097134ff3c332f xmlns="a7fca9bc-a3aa-4573-8ead-3ed16a512698">
      <Terms xmlns="http://schemas.microsoft.com/office/infopath/2007/PartnerControls"/>
    </lcf76f155ced4ddcb4097134ff3c332f>
    <SharedWithUsers xmlns="242f91d3-c92d-4b4f-94da-f6a4b42d5dbd">
      <UserInfo>
        <DisplayName>Limited Access System Group</DisplayName>
        <AccountId>103</AccountId>
        <AccountType/>
      </UserInfo>
      <UserInfo>
        <DisplayName>Urs Ruprecht</DisplayName>
        <AccountId>441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87B4D2604754CABA59DEDCC0CB34E" ma:contentTypeVersion="12" ma:contentTypeDescription="Create a new document." ma:contentTypeScope="" ma:versionID="09787b53cb80b8893754cb64a20d3da1">
  <xsd:schema xmlns:xsd="http://www.w3.org/2001/XMLSchema" xmlns:xs="http://www.w3.org/2001/XMLSchema" xmlns:p="http://schemas.microsoft.com/office/2006/metadata/properties" xmlns:ns2="a7fca9bc-a3aa-4573-8ead-3ed16a512698" xmlns:ns3="242f91d3-c92d-4b4f-94da-f6a4b42d5dbd" xmlns:ns4="c0ce68d2-f4a4-4963-9a31-30d16dda62a3" targetNamespace="http://schemas.microsoft.com/office/2006/metadata/properties" ma:root="true" ma:fieldsID="ca50eddf94fb5b1b074f41575878d961" ns2:_="" ns3:_="" ns4:_="">
    <xsd:import namespace="a7fca9bc-a3aa-4573-8ead-3ed16a512698"/>
    <xsd:import namespace="242f91d3-c92d-4b4f-94da-f6a4b42d5dbd"/>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ca9bc-a3aa-4573-8ead-3ed16a512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f91d3-c92d-4b4f-94da-f6a4b42d5d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1d54023-2518-4f92-a7d9-f7fd984197f0}" ma:internalName="TaxCatchAll" ma:showField="CatchAllData" ma:web="242f91d3-c92d-4b4f-94da-f6a4b42d5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D5200-6887-4981-A00F-A21F8DB2FED3}">
  <ds:schemaRefs>
    <ds:schemaRef ds:uri="http://schemas.microsoft.com/office/2006/metadata/properties"/>
    <ds:schemaRef ds:uri="http://schemas.microsoft.com/office/infopath/2007/PartnerControls"/>
    <ds:schemaRef ds:uri="c0ce68d2-f4a4-4963-9a31-30d16dda62a3"/>
    <ds:schemaRef ds:uri="a7fca9bc-a3aa-4573-8ead-3ed16a512698"/>
    <ds:schemaRef ds:uri="242f91d3-c92d-4b4f-94da-f6a4b42d5dbd"/>
  </ds:schemaRefs>
</ds:datastoreItem>
</file>

<file path=customXml/itemProps2.xml><?xml version="1.0" encoding="utf-8"?>
<ds:datastoreItem xmlns:ds="http://schemas.openxmlformats.org/officeDocument/2006/customXml" ds:itemID="{D5235FEA-D08F-424B-A6BF-7581D6FC4291}">
  <ds:schemaRefs>
    <ds:schemaRef ds:uri="http://schemas.microsoft.com/sharepoint/v3/contenttype/forms"/>
  </ds:schemaRefs>
</ds:datastoreItem>
</file>

<file path=customXml/itemProps3.xml><?xml version="1.0" encoding="utf-8"?>
<ds:datastoreItem xmlns:ds="http://schemas.openxmlformats.org/officeDocument/2006/customXml" ds:itemID="{1E41F86B-4DE6-4CB7-9B78-DDE848DA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ca9bc-a3aa-4573-8ead-3ed16a512698"/>
    <ds:schemaRef ds:uri="242f91d3-c92d-4b4f-94da-f6a4b42d5dbd"/>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Storey</dc:creator>
  <cp:keywords/>
  <dc:description/>
  <cp:lastModifiedBy>Emma Dalton</cp:lastModifiedBy>
  <cp:revision>2</cp:revision>
  <cp:lastPrinted>2018-10-25T22:24:00Z</cp:lastPrinted>
  <dcterms:created xsi:type="dcterms:W3CDTF">2024-10-04T00:56:00Z</dcterms:created>
  <dcterms:modified xsi:type="dcterms:W3CDTF">2024-10-04T00:56:00Z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0x010100B9C87B4D2604754CABA59DEDCC0CB34E</vt:lpwstr>
  </property>
  <property fmtid="{D5CDD505-2E9C-101B-9397-08002B2CF9AE}" pid="3" name="SharedWithUsers">
    <vt:lpwstr>103;#Julia Vaynbrand;#848;#Sonja Zalik</vt:lpwstr>
  </property>
  <property fmtid="{D5CDD505-2E9C-101B-9397-08002B2CF9AE}" pid="4" name="MediaServiceImageTags">
    <vt:lpwstr/>
  </property>
</Properties>
</file>