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B670D6" w:rsidRDefault="009A5285">
      <w:r w:rsidRPr="00B670D6">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B670D6" w:rsidRDefault="007F49BC" w:rsidP="00914D76">
      <w:pPr>
        <w:rPr>
          <w:sz w:val="20"/>
          <w:szCs w:val="20"/>
        </w:rPr>
      </w:pPr>
    </w:p>
    <w:p w14:paraId="125AF0E7" w14:textId="77777777" w:rsidR="007F49BC" w:rsidRPr="00B670D6" w:rsidRDefault="00C540DE" w:rsidP="00143B01">
      <w:pPr>
        <w:ind w:left="-142"/>
        <w:jc w:val="right"/>
        <w:rPr>
          <w:b/>
          <w:bCs/>
          <w:sz w:val="28"/>
          <w:szCs w:val="28"/>
        </w:rPr>
      </w:pPr>
      <w:r w:rsidRPr="00B670D6">
        <w:rPr>
          <w:b/>
          <w:bCs/>
          <w:sz w:val="28"/>
          <w:szCs w:val="28"/>
        </w:rPr>
        <w:t>R</w:t>
      </w:r>
      <w:r w:rsidR="007F49BC" w:rsidRPr="00B670D6">
        <w:rPr>
          <w:b/>
          <w:bCs/>
          <w:sz w:val="28"/>
          <w:szCs w:val="28"/>
        </w:rPr>
        <w:t>OLE DESCRIPTION</w:t>
      </w:r>
    </w:p>
    <w:p w14:paraId="45D87C00" w14:textId="77777777" w:rsidR="007F49BC" w:rsidRPr="00B670D6"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B670D6"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B670D6" w:rsidRDefault="007F49BC" w:rsidP="00AC0C59">
            <w:pPr>
              <w:spacing w:before="20" w:after="20"/>
              <w:rPr>
                <w:b/>
                <w:bCs/>
                <w:sz w:val="20"/>
                <w:szCs w:val="20"/>
              </w:rPr>
            </w:pPr>
            <w:r w:rsidRPr="00B670D6">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1E53BEC5" w:rsidR="007F49BC" w:rsidRPr="00B670D6" w:rsidRDefault="00E301E9" w:rsidP="00AC0C59">
            <w:pPr>
              <w:spacing w:before="20" w:after="20"/>
              <w:jc w:val="both"/>
              <w:rPr>
                <w:sz w:val="20"/>
                <w:szCs w:val="20"/>
              </w:rPr>
            </w:pPr>
            <w:r w:rsidRPr="00B670D6">
              <w:rPr>
                <w:sz w:val="20"/>
                <w:szCs w:val="20"/>
              </w:rPr>
              <w:t xml:space="preserve">ePCR </w:t>
            </w:r>
            <w:r w:rsidR="000B079F" w:rsidRPr="00B670D6">
              <w:rPr>
                <w:sz w:val="20"/>
                <w:szCs w:val="20"/>
              </w:rPr>
              <w:t>Project</w:t>
            </w:r>
            <w:r w:rsidRPr="00B670D6">
              <w:rPr>
                <w:sz w:val="20"/>
                <w:szCs w:val="20"/>
              </w:rPr>
              <w:t xml:space="preserve"> </w:t>
            </w:r>
            <w:r w:rsidR="000944F4" w:rsidRPr="00B670D6">
              <w:rPr>
                <w:sz w:val="20"/>
                <w:szCs w:val="20"/>
              </w:rPr>
              <w:t xml:space="preserve">Office </w:t>
            </w:r>
            <w:r w:rsidR="007558FD" w:rsidRPr="00B670D6">
              <w:rPr>
                <w:sz w:val="20"/>
                <w:szCs w:val="20"/>
              </w:rPr>
              <w:t>Manager</w:t>
            </w:r>
          </w:p>
        </w:tc>
      </w:tr>
      <w:tr w:rsidR="007F49BC" w:rsidRPr="00B670D6"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B670D6" w:rsidRDefault="007F49BC" w:rsidP="00AC0C59">
            <w:pPr>
              <w:spacing w:before="20" w:after="20"/>
              <w:rPr>
                <w:b/>
                <w:bCs/>
                <w:sz w:val="20"/>
                <w:szCs w:val="20"/>
              </w:rPr>
            </w:pPr>
            <w:r w:rsidRPr="00B670D6">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52FDDE3A" w:rsidR="007F49BC" w:rsidRPr="00B670D6" w:rsidRDefault="00BB0E32" w:rsidP="00AC0C59">
            <w:pPr>
              <w:spacing w:before="20" w:after="20"/>
              <w:jc w:val="both"/>
              <w:rPr>
                <w:sz w:val="20"/>
                <w:szCs w:val="20"/>
              </w:rPr>
            </w:pPr>
            <w:r w:rsidRPr="00B670D6">
              <w:rPr>
                <w:sz w:val="20"/>
                <w:szCs w:val="20"/>
              </w:rPr>
              <w:t>ASO</w:t>
            </w:r>
            <w:r w:rsidR="000B079F" w:rsidRPr="00B670D6">
              <w:rPr>
                <w:sz w:val="20"/>
                <w:szCs w:val="20"/>
              </w:rPr>
              <w:t>7</w:t>
            </w:r>
          </w:p>
        </w:tc>
      </w:tr>
      <w:tr w:rsidR="007F49BC" w:rsidRPr="00B670D6"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B670D6" w:rsidRDefault="007F49BC" w:rsidP="00B37127">
            <w:pPr>
              <w:spacing w:before="20" w:after="20"/>
              <w:rPr>
                <w:b/>
                <w:bCs/>
                <w:sz w:val="20"/>
                <w:szCs w:val="20"/>
              </w:rPr>
            </w:pPr>
            <w:r w:rsidRPr="00B670D6">
              <w:rPr>
                <w:b/>
                <w:bCs/>
                <w:sz w:val="20"/>
                <w:szCs w:val="20"/>
              </w:rPr>
              <w:t xml:space="preserve">LHN/ HN/ SAAS/ </w:t>
            </w:r>
            <w:r w:rsidR="00B37127" w:rsidRPr="00B670D6">
              <w:rPr>
                <w:b/>
                <w:bCs/>
                <w:sz w:val="20"/>
                <w:szCs w:val="20"/>
              </w:rPr>
              <w:t>DHW</w:t>
            </w:r>
            <w:r w:rsidRPr="00B670D6">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B670D6" w:rsidRDefault="00021BD2" w:rsidP="00AC0C59">
            <w:pPr>
              <w:spacing w:before="20" w:after="20"/>
              <w:jc w:val="both"/>
              <w:rPr>
                <w:sz w:val="20"/>
                <w:szCs w:val="20"/>
              </w:rPr>
            </w:pPr>
            <w:r w:rsidRPr="00B670D6">
              <w:rPr>
                <w:sz w:val="20"/>
                <w:szCs w:val="20"/>
              </w:rPr>
              <w:t>SA Ambulance Service (SAAS)</w:t>
            </w:r>
          </w:p>
        </w:tc>
      </w:tr>
      <w:tr w:rsidR="007F49BC" w:rsidRPr="00B670D6"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B670D6" w:rsidRDefault="007F49BC" w:rsidP="00AC0C59">
            <w:pPr>
              <w:spacing w:before="20" w:after="20"/>
              <w:jc w:val="both"/>
              <w:rPr>
                <w:b/>
                <w:bCs/>
                <w:sz w:val="20"/>
                <w:szCs w:val="20"/>
              </w:rPr>
            </w:pPr>
            <w:r w:rsidRPr="00B670D6">
              <w:rPr>
                <w:b/>
                <w:bCs/>
                <w:sz w:val="20"/>
                <w:szCs w:val="20"/>
              </w:rPr>
              <w:t>Hospital/ Service/ Cluster</w:t>
            </w:r>
            <w:r w:rsidR="00160BF0" w:rsidRPr="00B670D6">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B670D6" w:rsidRDefault="00021BD2" w:rsidP="00AC0C59">
            <w:pPr>
              <w:spacing w:before="20" w:after="20"/>
              <w:jc w:val="both"/>
              <w:rPr>
                <w:sz w:val="20"/>
                <w:szCs w:val="20"/>
              </w:rPr>
            </w:pPr>
            <w:r w:rsidRPr="00B670D6">
              <w:rPr>
                <w:sz w:val="20"/>
                <w:szCs w:val="20"/>
              </w:rPr>
              <w:t>SAAS</w:t>
            </w:r>
          </w:p>
        </w:tc>
      </w:tr>
      <w:tr w:rsidR="007F49BC" w:rsidRPr="00B670D6"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B670D6" w:rsidRDefault="007F49BC" w:rsidP="00AC0C59">
            <w:pPr>
              <w:spacing w:before="20" w:after="20"/>
              <w:rPr>
                <w:b/>
                <w:bCs/>
                <w:sz w:val="20"/>
                <w:szCs w:val="20"/>
              </w:rPr>
            </w:pPr>
            <w:r w:rsidRPr="00B670D6">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B670D6" w:rsidRDefault="00021BD2" w:rsidP="00AC0C59">
            <w:pPr>
              <w:spacing w:before="20" w:after="20"/>
              <w:jc w:val="both"/>
              <w:rPr>
                <w:sz w:val="20"/>
                <w:szCs w:val="20"/>
              </w:rPr>
            </w:pPr>
            <w:r w:rsidRPr="00B670D6">
              <w:rPr>
                <w:sz w:val="20"/>
                <w:szCs w:val="20"/>
              </w:rPr>
              <w:t>Corporate Services</w:t>
            </w:r>
          </w:p>
        </w:tc>
      </w:tr>
      <w:tr w:rsidR="007F49BC" w:rsidRPr="00B670D6"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B670D6" w:rsidRDefault="007F49BC" w:rsidP="00AC0C59">
            <w:pPr>
              <w:spacing w:before="20" w:after="20"/>
              <w:rPr>
                <w:b/>
                <w:bCs/>
                <w:sz w:val="20"/>
                <w:szCs w:val="20"/>
              </w:rPr>
            </w:pPr>
            <w:r w:rsidRPr="00B670D6">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B670D6" w:rsidRDefault="00021BD2" w:rsidP="00AC0C59">
            <w:pPr>
              <w:spacing w:before="20" w:after="20"/>
              <w:jc w:val="both"/>
              <w:rPr>
                <w:sz w:val="20"/>
                <w:szCs w:val="20"/>
              </w:rPr>
            </w:pPr>
            <w:r w:rsidRPr="00B670D6">
              <w:rPr>
                <w:sz w:val="20"/>
                <w:szCs w:val="20"/>
              </w:rPr>
              <w:t>ePCR Project</w:t>
            </w:r>
          </w:p>
        </w:tc>
      </w:tr>
      <w:tr w:rsidR="007F49BC" w:rsidRPr="00B670D6"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B670D6" w:rsidRDefault="007F49BC" w:rsidP="00AC0C59">
            <w:pPr>
              <w:spacing w:before="20" w:after="20"/>
              <w:rPr>
                <w:b/>
                <w:bCs/>
                <w:sz w:val="20"/>
                <w:szCs w:val="20"/>
              </w:rPr>
            </w:pPr>
            <w:r w:rsidRPr="00B670D6">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72B7A3FF" w:rsidR="007F49BC" w:rsidRPr="00B670D6" w:rsidRDefault="00BB0E32" w:rsidP="00AC0C59">
            <w:pPr>
              <w:spacing w:before="20" w:after="20"/>
              <w:jc w:val="both"/>
              <w:rPr>
                <w:sz w:val="20"/>
                <w:szCs w:val="20"/>
              </w:rPr>
            </w:pPr>
            <w:r w:rsidRPr="00B670D6">
              <w:rPr>
                <w:sz w:val="20"/>
                <w:szCs w:val="20"/>
              </w:rPr>
              <w:t>ePCR Program Manager</w:t>
            </w:r>
          </w:p>
        </w:tc>
      </w:tr>
      <w:tr w:rsidR="007F49BC" w:rsidRPr="00B670D6"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B670D6" w:rsidRDefault="007F49BC" w:rsidP="00AC0C59">
            <w:pPr>
              <w:spacing w:before="20" w:after="20"/>
              <w:rPr>
                <w:b/>
                <w:bCs/>
                <w:sz w:val="20"/>
                <w:szCs w:val="20"/>
              </w:rPr>
            </w:pPr>
            <w:r w:rsidRPr="00B670D6">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B670D6" w:rsidRDefault="007F49BC" w:rsidP="00AC0C59">
            <w:pPr>
              <w:spacing w:before="20" w:after="20"/>
              <w:jc w:val="both"/>
              <w:rPr>
                <w:sz w:val="20"/>
                <w:szCs w:val="20"/>
              </w:rPr>
            </w:pPr>
          </w:p>
        </w:tc>
      </w:tr>
      <w:tr w:rsidR="00D00AAE" w:rsidRPr="00B670D6"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B670D6" w:rsidRDefault="00D00AAE" w:rsidP="00033F6D">
            <w:pPr>
              <w:spacing w:before="20" w:after="20"/>
              <w:rPr>
                <w:b/>
                <w:bCs/>
                <w:sz w:val="20"/>
                <w:szCs w:val="20"/>
              </w:rPr>
            </w:pPr>
            <w:r w:rsidRPr="00B670D6">
              <w:rPr>
                <w:b/>
                <w:bCs/>
                <w:sz w:val="20"/>
                <w:szCs w:val="20"/>
              </w:rPr>
              <w:t xml:space="preserve">Criminal </w:t>
            </w:r>
            <w:r w:rsidR="00033F6D" w:rsidRPr="00B670D6">
              <w:rPr>
                <w:b/>
                <w:bCs/>
                <w:sz w:val="20"/>
                <w:szCs w:val="20"/>
              </w:rPr>
              <w:t>and Relevant History Screening</w:t>
            </w:r>
            <w:r w:rsidRPr="00B670D6">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B670D6" w:rsidRDefault="000806FF"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B670D6">
                  <w:rPr>
                    <w:rFonts w:ascii="Segoe UI Symbol" w:eastAsia="MS Gothic" w:hAnsi="Segoe UI Symbol" w:cs="Segoe UI Symbol"/>
                    <w:sz w:val="20"/>
                    <w:szCs w:val="20"/>
                  </w:rPr>
                  <w:t>☐</w:t>
                </w:r>
              </w:sdtContent>
            </w:sdt>
            <w:r w:rsidR="00D00AAE" w:rsidRPr="00B670D6">
              <w:rPr>
                <w:sz w:val="20"/>
                <w:szCs w:val="20"/>
              </w:rPr>
              <w:tab/>
              <w:t>Aged (NPC)</w:t>
            </w:r>
          </w:p>
          <w:p w14:paraId="22ECE4A4" w14:textId="7AB19106" w:rsidR="00D00AAE" w:rsidRPr="00B670D6" w:rsidRDefault="000806FF"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B670D6">
                  <w:rPr>
                    <w:rFonts w:ascii="Segoe UI Symbol" w:eastAsia="MS Gothic" w:hAnsi="Segoe UI Symbol" w:cs="Segoe UI Symbol"/>
                    <w:sz w:val="20"/>
                    <w:szCs w:val="20"/>
                  </w:rPr>
                  <w:t>☐</w:t>
                </w:r>
              </w:sdtContent>
            </w:sdt>
            <w:r w:rsidR="00D00AAE" w:rsidRPr="00B670D6">
              <w:rPr>
                <w:sz w:val="20"/>
                <w:szCs w:val="20"/>
              </w:rPr>
              <w:tab/>
            </w:r>
            <w:r w:rsidR="003A50FC" w:rsidRPr="00B670D6">
              <w:rPr>
                <w:sz w:val="20"/>
                <w:szCs w:val="20"/>
              </w:rPr>
              <w:t>Working With Children’s Check (WWCC)</w:t>
            </w:r>
            <w:r w:rsidR="00D00AAE" w:rsidRPr="00B670D6">
              <w:rPr>
                <w:sz w:val="20"/>
                <w:szCs w:val="20"/>
              </w:rPr>
              <w:t xml:space="preserve"> (D</w:t>
            </w:r>
            <w:r w:rsidR="00033F6D" w:rsidRPr="00B670D6">
              <w:rPr>
                <w:sz w:val="20"/>
                <w:szCs w:val="20"/>
              </w:rPr>
              <w:t>H</w:t>
            </w:r>
            <w:r w:rsidR="00D00AAE" w:rsidRPr="00B670D6">
              <w:rPr>
                <w:sz w:val="20"/>
                <w:szCs w:val="20"/>
              </w:rPr>
              <w:t>S)</w:t>
            </w:r>
          </w:p>
          <w:p w14:paraId="750C2DB5" w14:textId="09159EC6" w:rsidR="00D00AAE" w:rsidRPr="00B670D6" w:rsidRDefault="000806FF"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B670D6">
                  <w:rPr>
                    <w:rFonts w:ascii="Segoe UI Symbol" w:eastAsia="MS Gothic" w:hAnsi="Segoe UI Symbol" w:cs="Segoe UI Symbol"/>
                    <w:sz w:val="20"/>
                    <w:szCs w:val="20"/>
                  </w:rPr>
                  <w:t>☐</w:t>
                </w:r>
              </w:sdtContent>
            </w:sdt>
            <w:r w:rsidR="00D00AAE" w:rsidRPr="00B670D6">
              <w:rPr>
                <w:sz w:val="20"/>
                <w:szCs w:val="20"/>
              </w:rPr>
              <w:tab/>
              <w:t>Vulnerable (NPC)</w:t>
            </w:r>
          </w:p>
          <w:p w14:paraId="6F42798E" w14:textId="1D506747" w:rsidR="00D00AAE" w:rsidRPr="00B670D6" w:rsidRDefault="000806FF"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B670D6">
                  <w:rPr>
                    <w:rFonts w:ascii="Segoe UI Symbol" w:eastAsia="MS Gothic" w:hAnsi="Segoe UI Symbol" w:cs="Segoe UI Symbol"/>
                    <w:sz w:val="20"/>
                    <w:szCs w:val="20"/>
                  </w:rPr>
                  <w:t>☒</w:t>
                </w:r>
              </w:sdtContent>
            </w:sdt>
            <w:r w:rsidR="00D00AAE" w:rsidRPr="00B670D6">
              <w:rPr>
                <w:sz w:val="20"/>
                <w:szCs w:val="20"/>
              </w:rPr>
              <w:tab/>
              <w:t>General Probity (NPC)</w:t>
            </w:r>
          </w:p>
        </w:tc>
      </w:tr>
      <w:tr w:rsidR="003A4F82" w:rsidRPr="00B670D6"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B670D6" w:rsidRDefault="003A4F82" w:rsidP="003A4F82">
            <w:pPr>
              <w:spacing w:before="20" w:after="20"/>
              <w:rPr>
                <w:b/>
                <w:bCs/>
                <w:color w:val="000000"/>
                <w:sz w:val="20"/>
                <w:szCs w:val="20"/>
              </w:rPr>
            </w:pPr>
            <w:r w:rsidRPr="00B670D6">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B670D6" w:rsidRDefault="000806FF"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B670D6">
                  <w:rPr>
                    <w:rFonts w:ascii="Segoe UI Symbol" w:eastAsia="MS Gothic" w:hAnsi="Segoe UI Symbol" w:cs="Segoe UI Symbol"/>
                    <w:color w:val="000000"/>
                    <w:sz w:val="20"/>
                    <w:szCs w:val="20"/>
                  </w:rPr>
                  <w:t>☐</w:t>
                </w:r>
              </w:sdtContent>
            </w:sdt>
            <w:r w:rsidR="003A4F82" w:rsidRPr="00B670D6">
              <w:rPr>
                <w:color w:val="000000"/>
                <w:sz w:val="20"/>
                <w:szCs w:val="20"/>
              </w:rPr>
              <w:tab/>
            </w:r>
            <w:r w:rsidR="007D7E37" w:rsidRPr="00B670D6">
              <w:rPr>
                <w:color w:val="000000"/>
                <w:sz w:val="20"/>
                <w:szCs w:val="20"/>
              </w:rPr>
              <w:t xml:space="preserve">Category A </w:t>
            </w:r>
            <w:r w:rsidR="003A4F82" w:rsidRPr="00B670D6">
              <w:rPr>
                <w:color w:val="000000"/>
                <w:sz w:val="20"/>
                <w:szCs w:val="20"/>
              </w:rPr>
              <w:t>(direct contact with blood or body substances)</w:t>
            </w:r>
          </w:p>
          <w:p w14:paraId="6BFD16C3" w14:textId="3F845E12" w:rsidR="003A4F82" w:rsidRPr="00B670D6" w:rsidRDefault="000806FF"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B670D6">
                  <w:rPr>
                    <w:rFonts w:ascii="Segoe UI Symbol" w:eastAsia="MS Gothic" w:hAnsi="Segoe UI Symbol" w:cs="Segoe UI Symbol"/>
                    <w:color w:val="000000"/>
                    <w:sz w:val="20"/>
                    <w:szCs w:val="20"/>
                  </w:rPr>
                  <w:t>☐</w:t>
                </w:r>
              </w:sdtContent>
            </w:sdt>
            <w:r w:rsidR="003A4F82" w:rsidRPr="00B670D6">
              <w:rPr>
                <w:color w:val="000000"/>
                <w:sz w:val="20"/>
                <w:szCs w:val="20"/>
              </w:rPr>
              <w:tab/>
              <w:t>Category B (indirect contact with blood or body substances)</w:t>
            </w:r>
          </w:p>
          <w:p w14:paraId="675F1AA4" w14:textId="128C40D0" w:rsidR="003A4F82" w:rsidRPr="00B670D6" w:rsidRDefault="000806FF"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B670D6">
                  <w:rPr>
                    <w:rFonts w:ascii="Segoe UI Symbol" w:eastAsia="MS Gothic" w:hAnsi="Segoe UI Symbol" w:cs="Segoe UI Symbol"/>
                    <w:color w:val="000000"/>
                    <w:sz w:val="20"/>
                    <w:szCs w:val="20"/>
                  </w:rPr>
                  <w:t>☒</w:t>
                </w:r>
              </w:sdtContent>
            </w:sdt>
            <w:r w:rsidR="003A4F82" w:rsidRPr="00B670D6">
              <w:rPr>
                <w:color w:val="000000"/>
                <w:sz w:val="20"/>
                <w:szCs w:val="20"/>
              </w:rPr>
              <w:tab/>
              <w:t xml:space="preserve">Category C (minimal patient contact) </w:t>
            </w:r>
          </w:p>
        </w:tc>
      </w:tr>
    </w:tbl>
    <w:p w14:paraId="51301EF3" w14:textId="77777777" w:rsidR="007F49BC" w:rsidRPr="00B670D6" w:rsidRDefault="007F49BC" w:rsidP="00914D76">
      <w:pPr>
        <w:rPr>
          <w:sz w:val="20"/>
          <w:szCs w:val="20"/>
        </w:rPr>
      </w:pPr>
    </w:p>
    <w:p w14:paraId="0202F0A7" w14:textId="77777777" w:rsidR="007F49BC" w:rsidRPr="00B670D6" w:rsidRDefault="007F49BC" w:rsidP="00C02310">
      <w:pPr>
        <w:shd w:val="clear" w:color="auto" w:fill="D9D9D9"/>
        <w:ind w:left="-142" w:firstLine="142"/>
        <w:jc w:val="both"/>
        <w:rPr>
          <w:b/>
          <w:bCs/>
          <w:sz w:val="28"/>
          <w:szCs w:val="28"/>
        </w:rPr>
      </w:pPr>
      <w:r w:rsidRPr="00B670D6">
        <w:rPr>
          <w:b/>
          <w:bCs/>
          <w:sz w:val="28"/>
          <w:szCs w:val="28"/>
        </w:rPr>
        <w:t>ROLE CONTEXT</w:t>
      </w:r>
    </w:p>
    <w:p w14:paraId="45D6DDDB" w14:textId="77777777" w:rsidR="007F49BC" w:rsidRPr="00B670D6"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670D6"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B670D6" w:rsidRDefault="007F49BC" w:rsidP="00BD450E">
            <w:pPr>
              <w:spacing w:after="120"/>
              <w:jc w:val="both"/>
              <w:rPr>
                <w:b/>
                <w:bCs/>
                <w:sz w:val="20"/>
                <w:szCs w:val="20"/>
              </w:rPr>
            </w:pPr>
            <w:r w:rsidRPr="00B670D6">
              <w:rPr>
                <w:b/>
                <w:bCs/>
                <w:sz w:val="20"/>
                <w:szCs w:val="20"/>
              </w:rPr>
              <w:t>Primary Objective(s) of role:</w:t>
            </w:r>
          </w:p>
        </w:tc>
      </w:tr>
      <w:tr w:rsidR="007F49BC" w:rsidRPr="00B670D6"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721E28B9" w14:textId="3BD01772" w:rsidR="005C5BB6" w:rsidRPr="00B670D6" w:rsidRDefault="007558FD" w:rsidP="007558FD">
            <w:pPr>
              <w:spacing w:before="60" w:after="60"/>
              <w:rPr>
                <w:sz w:val="20"/>
                <w:szCs w:val="20"/>
              </w:rPr>
            </w:pPr>
            <w:r w:rsidRPr="00B670D6">
              <w:rPr>
                <w:rFonts w:eastAsia="Arial"/>
                <w:sz w:val="20"/>
                <w:szCs w:val="20"/>
              </w:rPr>
              <w:t xml:space="preserve">SA Ambulance Service (SAAS) is currently the only ambulance service in Australia without an electronic Patient Care Record (ePCR) system. SAAS Clinicians record patient care details on hard copy paper case cards and administrative staff then manually enter part of this information into the SAAS billing system.  SAAS has embarked on </w:t>
            </w:r>
            <w:r w:rsidRPr="00B670D6">
              <w:rPr>
                <w:sz w:val="20"/>
                <w:szCs w:val="20"/>
              </w:rPr>
              <w:t xml:space="preserve">a transformational </w:t>
            </w:r>
            <w:r w:rsidR="005C5BB6" w:rsidRPr="00B670D6">
              <w:rPr>
                <w:sz w:val="20"/>
                <w:szCs w:val="20"/>
              </w:rPr>
              <w:t>program of work</w:t>
            </w:r>
            <w:r w:rsidR="009E0F55" w:rsidRPr="00B670D6">
              <w:rPr>
                <w:sz w:val="20"/>
                <w:szCs w:val="20"/>
              </w:rPr>
              <w:t>, comprising of project teams</w:t>
            </w:r>
            <w:r w:rsidR="005C5BB6" w:rsidRPr="00B670D6">
              <w:rPr>
                <w:sz w:val="20"/>
                <w:szCs w:val="20"/>
              </w:rPr>
              <w:t xml:space="preserve"> to</w:t>
            </w:r>
            <w:r w:rsidR="00B231B7" w:rsidRPr="00B670D6">
              <w:rPr>
                <w:sz w:val="20"/>
                <w:szCs w:val="20"/>
              </w:rPr>
              <w:t xml:space="preserve"> design, build and implement</w:t>
            </w:r>
            <w:r w:rsidR="005C5BB6" w:rsidRPr="00B670D6">
              <w:rPr>
                <w:sz w:val="20"/>
                <w:szCs w:val="20"/>
              </w:rPr>
              <w:t>:</w:t>
            </w:r>
          </w:p>
          <w:p w14:paraId="027BA31F" w14:textId="52AECCEC" w:rsidR="005C5BB6" w:rsidRPr="00B670D6" w:rsidRDefault="007558FD" w:rsidP="007558FD">
            <w:pPr>
              <w:pStyle w:val="ListParagraph"/>
              <w:numPr>
                <w:ilvl w:val="0"/>
                <w:numId w:val="26"/>
              </w:numPr>
              <w:spacing w:before="60" w:after="60"/>
              <w:rPr>
                <w:rFonts w:ascii="Arial" w:hAnsi="Arial" w:cs="Arial"/>
                <w:sz w:val="20"/>
                <w:szCs w:val="20"/>
              </w:rPr>
            </w:pPr>
            <w:r w:rsidRPr="00B670D6">
              <w:rPr>
                <w:rFonts w:ascii="Arial" w:hAnsi="Arial" w:cs="Arial"/>
                <w:sz w:val="20"/>
                <w:szCs w:val="20"/>
              </w:rPr>
              <w:t>an electronic Patient Care Record (ePCR) Solutio</w:t>
            </w:r>
            <w:r w:rsidR="005C5BB6" w:rsidRPr="00B670D6">
              <w:rPr>
                <w:rFonts w:ascii="Arial" w:hAnsi="Arial" w:cs="Arial"/>
                <w:sz w:val="20"/>
                <w:szCs w:val="20"/>
              </w:rPr>
              <w:t>n</w:t>
            </w:r>
          </w:p>
          <w:p w14:paraId="5F66E618" w14:textId="7FB4097E" w:rsidR="00BC7D34" w:rsidRPr="00B670D6" w:rsidRDefault="00BC7D34" w:rsidP="007558FD">
            <w:pPr>
              <w:pStyle w:val="ListParagraph"/>
              <w:numPr>
                <w:ilvl w:val="0"/>
                <w:numId w:val="26"/>
              </w:numPr>
              <w:spacing w:before="60" w:after="60"/>
              <w:rPr>
                <w:rFonts w:ascii="Arial" w:hAnsi="Arial" w:cs="Arial"/>
                <w:sz w:val="20"/>
                <w:szCs w:val="20"/>
              </w:rPr>
            </w:pPr>
            <w:r w:rsidRPr="00B670D6">
              <w:rPr>
                <w:rFonts w:ascii="Arial" w:hAnsi="Arial" w:cs="Arial"/>
                <w:sz w:val="20"/>
                <w:szCs w:val="20"/>
              </w:rPr>
              <w:t xml:space="preserve">a State-wide </w:t>
            </w:r>
            <w:r w:rsidR="003412AD" w:rsidRPr="00B670D6">
              <w:rPr>
                <w:rFonts w:ascii="Arial" w:hAnsi="Arial" w:cs="Arial"/>
                <w:sz w:val="20"/>
                <w:szCs w:val="20"/>
              </w:rPr>
              <w:t>ePCR M</w:t>
            </w:r>
            <w:r w:rsidRPr="00B670D6">
              <w:rPr>
                <w:rFonts w:ascii="Arial" w:hAnsi="Arial" w:cs="Arial"/>
                <w:sz w:val="20"/>
                <w:szCs w:val="20"/>
              </w:rPr>
              <w:t xml:space="preserve">obile </w:t>
            </w:r>
            <w:r w:rsidR="003412AD" w:rsidRPr="00B670D6">
              <w:rPr>
                <w:rFonts w:ascii="Arial" w:hAnsi="Arial" w:cs="Arial"/>
                <w:sz w:val="20"/>
                <w:szCs w:val="20"/>
              </w:rPr>
              <w:t>C</w:t>
            </w:r>
            <w:r w:rsidRPr="00B670D6">
              <w:rPr>
                <w:rFonts w:ascii="Arial" w:hAnsi="Arial" w:cs="Arial"/>
                <w:sz w:val="20"/>
                <w:szCs w:val="20"/>
              </w:rPr>
              <w:t xml:space="preserve">ommunications </w:t>
            </w:r>
            <w:r w:rsidR="003412AD" w:rsidRPr="00B670D6">
              <w:rPr>
                <w:rFonts w:ascii="Arial" w:hAnsi="Arial" w:cs="Arial"/>
                <w:sz w:val="20"/>
                <w:szCs w:val="20"/>
              </w:rPr>
              <w:t>N</w:t>
            </w:r>
            <w:r w:rsidRPr="00B670D6">
              <w:rPr>
                <w:rFonts w:ascii="Arial" w:hAnsi="Arial" w:cs="Arial"/>
                <w:sz w:val="20"/>
                <w:szCs w:val="20"/>
              </w:rPr>
              <w:t xml:space="preserve">etwork to support mobile operation of the ePCR </w:t>
            </w:r>
            <w:proofErr w:type="gramStart"/>
            <w:r w:rsidRPr="00B670D6">
              <w:rPr>
                <w:rFonts w:ascii="Arial" w:hAnsi="Arial" w:cs="Arial"/>
                <w:sz w:val="20"/>
                <w:szCs w:val="20"/>
              </w:rPr>
              <w:t>Solution</w:t>
            </w:r>
            <w:proofErr w:type="gramEnd"/>
          </w:p>
          <w:p w14:paraId="6D84F56D" w14:textId="3EA3DDEF" w:rsidR="007558FD" w:rsidRPr="00B670D6" w:rsidRDefault="0021068B" w:rsidP="005C5BB6">
            <w:pPr>
              <w:spacing w:before="60" w:after="60"/>
              <w:rPr>
                <w:sz w:val="20"/>
                <w:szCs w:val="20"/>
              </w:rPr>
            </w:pPr>
            <w:r w:rsidRPr="00B670D6">
              <w:rPr>
                <w:sz w:val="20"/>
                <w:szCs w:val="20"/>
              </w:rPr>
              <w:t>These projects</w:t>
            </w:r>
            <w:r w:rsidR="007558FD" w:rsidRPr="00B670D6">
              <w:rPr>
                <w:sz w:val="20"/>
                <w:szCs w:val="20"/>
              </w:rPr>
              <w:t xml:space="preserve"> directly or indirectly impact nearly all business groups across the </w:t>
            </w:r>
            <w:r w:rsidRPr="00B670D6">
              <w:rPr>
                <w:sz w:val="20"/>
                <w:szCs w:val="20"/>
              </w:rPr>
              <w:t>SA Ambulance S</w:t>
            </w:r>
            <w:r w:rsidR="007558FD" w:rsidRPr="00B670D6">
              <w:rPr>
                <w:sz w:val="20"/>
                <w:szCs w:val="20"/>
              </w:rPr>
              <w:t>ervice</w:t>
            </w:r>
            <w:r w:rsidRPr="00B670D6">
              <w:rPr>
                <w:sz w:val="20"/>
                <w:szCs w:val="20"/>
              </w:rPr>
              <w:t xml:space="preserve"> and support the delivery of SA Health’s key priorities</w:t>
            </w:r>
            <w:r w:rsidR="007558FD" w:rsidRPr="00B670D6">
              <w:rPr>
                <w:sz w:val="20"/>
                <w:szCs w:val="20"/>
              </w:rPr>
              <w:t>.</w:t>
            </w:r>
          </w:p>
          <w:p w14:paraId="68B76D4A" w14:textId="0E090AC6" w:rsidR="00427A0D" w:rsidRPr="00B670D6" w:rsidRDefault="00E304EE" w:rsidP="00877B08">
            <w:pPr>
              <w:pStyle w:val="BodyText2"/>
              <w:spacing w:before="60" w:after="60" w:line="240" w:lineRule="auto"/>
              <w:rPr>
                <w:sz w:val="20"/>
                <w:szCs w:val="18"/>
              </w:rPr>
            </w:pPr>
            <w:r w:rsidRPr="00B670D6">
              <w:rPr>
                <w:sz w:val="20"/>
                <w:szCs w:val="18"/>
              </w:rPr>
              <w:t xml:space="preserve">The ePCR </w:t>
            </w:r>
            <w:r w:rsidR="000B079F" w:rsidRPr="00B670D6">
              <w:rPr>
                <w:sz w:val="20"/>
                <w:szCs w:val="18"/>
              </w:rPr>
              <w:t>Pro</w:t>
            </w:r>
            <w:r w:rsidR="005F2AF4" w:rsidRPr="00B670D6">
              <w:rPr>
                <w:sz w:val="20"/>
                <w:szCs w:val="18"/>
              </w:rPr>
              <w:t xml:space="preserve">ject </w:t>
            </w:r>
            <w:r w:rsidR="000944F4" w:rsidRPr="00B670D6">
              <w:rPr>
                <w:sz w:val="20"/>
                <w:szCs w:val="18"/>
              </w:rPr>
              <w:t xml:space="preserve">Office </w:t>
            </w:r>
            <w:r w:rsidR="005F2AF4" w:rsidRPr="00B670D6">
              <w:rPr>
                <w:sz w:val="20"/>
                <w:szCs w:val="18"/>
              </w:rPr>
              <w:t>Manager</w:t>
            </w:r>
            <w:r w:rsidRPr="00B670D6">
              <w:rPr>
                <w:sz w:val="20"/>
                <w:szCs w:val="18"/>
              </w:rPr>
              <w:t xml:space="preserve"> will provide pivotal support to </w:t>
            </w:r>
            <w:r w:rsidR="004C3707" w:rsidRPr="00B670D6">
              <w:rPr>
                <w:sz w:val="20"/>
                <w:szCs w:val="18"/>
              </w:rPr>
              <w:t>the</w:t>
            </w:r>
            <w:r w:rsidRPr="00B670D6">
              <w:rPr>
                <w:sz w:val="20"/>
                <w:szCs w:val="18"/>
              </w:rPr>
              <w:t xml:space="preserve"> </w:t>
            </w:r>
            <w:r w:rsidR="00CA3707" w:rsidRPr="00B670D6">
              <w:rPr>
                <w:sz w:val="20"/>
                <w:szCs w:val="18"/>
              </w:rPr>
              <w:t xml:space="preserve">projects </w:t>
            </w:r>
            <w:r w:rsidR="0093702F" w:rsidRPr="00B670D6">
              <w:rPr>
                <w:sz w:val="20"/>
                <w:szCs w:val="18"/>
              </w:rPr>
              <w:t xml:space="preserve">and the ePCR Program Manager.  </w:t>
            </w:r>
            <w:r w:rsidR="009569EA" w:rsidRPr="00B670D6">
              <w:rPr>
                <w:sz w:val="20"/>
                <w:szCs w:val="18"/>
              </w:rPr>
              <w:t>Th</w:t>
            </w:r>
            <w:r w:rsidR="00442A22" w:rsidRPr="00B670D6">
              <w:rPr>
                <w:sz w:val="20"/>
                <w:szCs w:val="18"/>
              </w:rPr>
              <w:t xml:space="preserve">e ePCR </w:t>
            </w:r>
            <w:r w:rsidR="004C3707" w:rsidRPr="00B670D6">
              <w:rPr>
                <w:sz w:val="20"/>
                <w:szCs w:val="18"/>
              </w:rPr>
              <w:t>Project</w:t>
            </w:r>
            <w:r w:rsidR="00442A22" w:rsidRPr="00B670D6">
              <w:rPr>
                <w:sz w:val="20"/>
                <w:szCs w:val="18"/>
              </w:rPr>
              <w:t xml:space="preserve"> Manager will </w:t>
            </w:r>
            <w:r w:rsidR="004C3707" w:rsidRPr="00B670D6">
              <w:rPr>
                <w:sz w:val="20"/>
                <w:szCs w:val="18"/>
              </w:rPr>
              <w:t xml:space="preserve">manage </w:t>
            </w:r>
            <w:r w:rsidR="000D06A6" w:rsidRPr="00B670D6">
              <w:rPr>
                <w:sz w:val="20"/>
                <w:szCs w:val="18"/>
              </w:rPr>
              <w:t>and additional staff member and be responsible for</w:t>
            </w:r>
            <w:r w:rsidR="0084414D" w:rsidRPr="00B670D6">
              <w:rPr>
                <w:sz w:val="20"/>
                <w:szCs w:val="18"/>
              </w:rPr>
              <w:t>:</w:t>
            </w:r>
          </w:p>
          <w:p w14:paraId="0FA2C4C3" w14:textId="45DE3F98" w:rsidR="000D06A6" w:rsidRPr="00B670D6" w:rsidRDefault="00092982" w:rsidP="00B61970">
            <w:pPr>
              <w:pStyle w:val="BodyText2"/>
              <w:numPr>
                <w:ilvl w:val="0"/>
                <w:numId w:val="23"/>
              </w:numPr>
              <w:spacing w:before="60" w:after="60" w:line="240" w:lineRule="auto"/>
              <w:ind w:left="360"/>
              <w:rPr>
                <w:sz w:val="20"/>
                <w:szCs w:val="18"/>
              </w:rPr>
            </w:pPr>
            <w:r w:rsidRPr="00B670D6">
              <w:rPr>
                <w:sz w:val="20"/>
                <w:szCs w:val="18"/>
              </w:rPr>
              <w:t>Managing</w:t>
            </w:r>
            <w:r w:rsidR="00FC3949" w:rsidRPr="00B670D6">
              <w:rPr>
                <w:sz w:val="20"/>
                <w:szCs w:val="18"/>
              </w:rPr>
              <w:t xml:space="preserve"> the overall project schedule, risk register</w:t>
            </w:r>
            <w:r w:rsidR="0009396A" w:rsidRPr="00B670D6">
              <w:rPr>
                <w:sz w:val="20"/>
                <w:szCs w:val="18"/>
              </w:rPr>
              <w:t xml:space="preserve">, issues log and </w:t>
            </w:r>
            <w:r w:rsidRPr="00B670D6">
              <w:rPr>
                <w:sz w:val="20"/>
                <w:szCs w:val="18"/>
              </w:rPr>
              <w:t>status reporting for the ePCR Program</w:t>
            </w:r>
            <w:r w:rsidR="00F45FA8" w:rsidRPr="00B670D6">
              <w:rPr>
                <w:sz w:val="20"/>
                <w:szCs w:val="18"/>
              </w:rPr>
              <w:t xml:space="preserve"> projects</w:t>
            </w:r>
            <w:r w:rsidR="00FC3949" w:rsidRPr="00B670D6">
              <w:rPr>
                <w:sz w:val="20"/>
                <w:szCs w:val="18"/>
              </w:rPr>
              <w:t xml:space="preserve"> </w:t>
            </w:r>
          </w:p>
          <w:p w14:paraId="17C3B36B" w14:textId="07B4F02E" w:rsidR="00696608" w:rsidRPr="00B670D6" w:rsidRDefault="00696608" w:rsidP="00B61970">
            <w:pPr>
              <w:pStyle w:val="BodyText2"/>
              <w:numPr>
                <w:ilvl w:val="0"/>
                <w:numId w:val="23"/>
              </w:numPr>
              <w:spacing w:before="60" w:after="60" w:line="240" w:lineRule="auto"/>
              <w:ind w:left="360"/>
              <w:rPr>
                <w:sz w:val="20"/>
                <w:szCs w:val="18"/>
              </w:rPr>
            </w:pPr>
            <w:r w:rsidRPr="00B670D6">
              <w:rPr>
                <w:sz w:val="20"/>
                <w:szCs w:val="18"/>
              </w:rPr>
              <w:t>Manage</w:t>
            </w:r>
            <w:r w:rsidR="00833738" w:rsidRPr="00B670D6">
              <w:rPr>
                <w:sz w:val="20"/>
                <w:szCs w:val="18"/>
              </w:rPr>
              <w:t xml:space="preserve">ment of all support functions for the ePCR program </w:t>
            </w:r>
            <w:r w:rsidR="00E12467" w:rsidRPr="00B670D6">
              <w:rPr>
                <w:sz w:val="20"/>
                <w:szCs w:val="18"/>
              </w:rPr>
              <w:t xml:space="preserve">including </w:t>
            </w:r>
            <w:r w:rsidR="00C51A4A" w:rsidRPr="00B670D6">
              <w:rPr>
                <w:sz w:val="20"/>
                <w:szCs w:val="18"/>
              </w:rPr>
              <w:t>managing the procurement processes for ePCR Devices and ePCR Printers.</w:t>
            </w:r>
          </w:p>
          <w:p w14:paraId="6E65BA17" w14:textId="2B5EFAA2" w:rsidR="00F669D7" w:rsidRPr="00B670D6" w:rsidRDefault="00F669D7" w:rsidP="00B61970">
            <w:pPr>
              <w:pStyle w:val="BodyText2"/>
              <w:numPr>
                <w:ilvl w:val="0"/>
                <w:numId w:val="23"/>
              </w:numPr>
              <w:spacing w:before="60" w:after="60" w:line="240" w:lineRule="auto"/>
              <w:ind w:left="360"/>
              <w:rPr>
                <w:sz w:val="20"/>
                <w:szCs w:val="18"/>
              </w:rPr>
            </w:pPr>
            <w:r w:rsidRPr="00B670D6">
              <w:rPr>
                <w:sz w:val="20"/>
                <w:szCs w:val="18"/>
              </w:rPr>
              <w:t xml:space="preserve">Coordinate </w:t>
            </w:r>
            <w:r w:rsidR="00FD3FFE" w:rsidRPr="00B670D6">
              <w:rPr>
                <w:sz w:val="20"/>
                <w:szCs w:val="18"/>
              </w:rPr>
              <w:t xml:space="preserve">resources to support Project activities </w:t>
            </w:r>
            <w:r w:rsidR="0022419A" w:rsidRPr="00B670D6">
              <w:rPr>
                <w:sz w:val="20"/>
                <w:szCs w:val="18"/>
              </w:rPr>
              <w:t>across all three projects</w:t>
            </w:r>
            <w:r w:rsidR="001205B4" w:rsidRPr="00B670D6">
              <w:rPr>
                <w:sz w:val="20"/>
                <w:szCs w:val="18"/>
              </w:rPr>
              <w:t xml:space="preserve">, </w:t>
            </w:r>
            <w:r w:rsidR="00EE074F" w:rsidRPr="00B670D6">
              <w:rPr>
                <w:sz w:val="20"/>
                <w:szCs w:val="18"/>
              </w:rPr>
              <w:t xml:space="preserve">including </w:t>
            </w:r>
            <w:r w:rsidR="00651EC7" w:rsidRPr="00B670D6">
              <w:rPr>
                <w:sz w:val="20"/>
                <w:szCs w:val="18"/>
              </w:rPr>
              <w:t>organising spaces and equipment for</w:t>
            </w:r>
            <w:r w:rsidR="00FD3FFE" w:rsidRPr="00B670D6">
              <w:rPr>
                <w:sz w:val="20"/>
                <w:szCs w:val="18"/>
              </w:rPr>
              <w:t xml:space="preserve"> workshops</w:t>
            </w:r>
            <w:r w:rsidR="00651EC7" w:rsidRPr="00B670D6">
              <w:rPr>
                <w:sz w:val="20"/>
                <w:szCs w:val="18"/>
              </w:rPr>
              <w:t xml:space="preserve"> and </w:t>
            </w:r>
            <w:r w:rsidR="00FD3FFE" w:rsidRPr="00B670D6">
              <w:rPr>
                <w:sz w:val="20"/>
                <w:szCs w:val="18"/>
              </w:rPr>
              <w:t xml:space="preserve">training sessions, </w:t>
            </w:r>
            <w:r w:rsidR="00651EC7" w:rsidRPr="00B670D6">
              <w:rPr>
                <w:sz w:val="20"/>
                <w:szCs w:val="18"/>
              </w:rPr>
              <w:t>m</w:t>
            </w:r>
            <w:r w:rsidR="00280029" w:rsidRPr="00B670D6">
              <w:rPr>
                <w:sz w:val="20"/>
                <w:szCs w:val="18"/>
              </w:rPr>
              <w:t xml:space="preserve">anaging </w:t>
            </w:r>
            <w:proofErr w:type="gramStart"/>
            <w:r w:rsidR="00280029" w:rsidRPr="00B670D6">
              <w:rPr>
                <w:sz w:val="20"/>
                <w:szCs w:val="18"/>
              </w:rPr>
              <w:t>purchasing</w:t>
            </w:r>
            <w:proofErr w:type="gramEnd"/>
            <w:r w:rsidR="00280029" w:rsidRPr="00B670D6">
              <w:rPr>
                <w:sz w:val="20"/>
                <w:szCs w:val="18"/>
              </w:rPr>
              <w:t xml:space="preserve"> and supporting </w:t>
            </w:r>
            <w:r w:rsidR="00696608" w:rsidRPr="00B670D6">
              <w:rPr>
                <w:sz w:val="20"/>
                <w:szCs w:val="18"/>
              </w:rPr>
              <w:t>budget management.</w:t>
            </w:r>
          </w:p>
          <w:p w14:paraId="46CBC0FA" w14:textId="03571EAB" w:rsidR="001A2B0D" w:rsidRPr="00B670D6" w:rsidRDefault="004A4570" w:rsidP="00B61970">
            <w:pPr>
              <w:pStyle w:val="BodyText2"/>
              <w:numPr>
                <w:ilvl w:val="0"/>
                <w:numId w:val="23"/>
              </w:numPr>
              <w:spacing w:before="60" w:after="60" w:line="240" w:lineRule="auto"/>
              <w:ind w:left="360"/>
              <w:rPr>
                <w:sz w:val="20"/>
                <w:szCs w:val="18"/>
              </w:rPr>
            </w:pPr>
            <w:r w:rsidRPr="00B670D6">
              <w:rPr>
                <w:sz w:val="20"/>
                <w:szCs w:val="18"/>
              </w:rPr>
              <w:t>Manag</w:t>
            </w:r>
            <w:r w:rsidR="00F669D7" w:rsidRPr="00B670D6">
              <w:rPr>
                <w:sz w:val="20"/>
                <w:szCs w:val="18"/>
              </w:rPr>
              <w:t>e</w:t>
            </w:r>
            <w:r w:rsidRPr="00B670D6">
              <w:rPr>
                <w:sz w:val="20"/>
                <w:szCs w:val="18"/>
              </w:rPr>
              <w:t xml:space="preserve"> reporting</w:t>
            </w:r>
            <w:r w:rsidR="00F669D7" w:rsidRPr="00B670D6">
              <w:rPr>
                <w:sz w:val="20"/>
                <w:szCs w:val="18"/>
              </w:rPr>
              <w:t xml:space="preserve"> requirements</w:t>
            </w:r>
            <w:r w:rsidR="001205B4" w:rsidRPr="00B670D6">
              <w:rPr>
                <w:sz w:val="20"/>
                <w:szCs w:val="18"/>
              </w:rPr>
              <w:t xml:space="preserve">, administrative </w:t>
            </w:r>
            <w:proofErr w:type="gramStart"/>
            <w:r w:rsidR="001205B4" w:rsidRPr="00B670D6">
              <w:rPr>
                <w:sz w:val="20"/>
                <w:szCs w:val="18"/>
              </w:rPr>
              <w:t>functions</w:t>
            </w:r>
            <w:proofErr w:type="gramEnd"/>
            <w:r w:rsidR="001205B4" w:rsidRPr="00B670D6">
              <w:rPr>
                <w:sz w:val="20"/>
                <w:szCs w:val="18"/>
              </w:rPr>
              <w:t xml:space="preserve"> and </w:t>
            </w:r>
            <w:r w:rsidRPr="00B670D6">
              <w:rPr>
                <w:sz w:val="20"/>
                <w:szCs w:val="18"/>
              </w:rPr>
              <w:t>document submission of required deliverables</w:t>
            </w:r>
            <w:r w:rsidR="002B5497" w:rsidRPr="00B670D6">
              <w:rPr>
                <w:sz w:val="20"/>
                <w:szCs w:val="18"/>
              </w:rPr>
              <w:t xml:space="preserve"> </w:t>
            </w:r>
            <w:r w:rsidR="00035022" w:rsidRPr="00B670D6">
              <w:rPr>
                <w:sz w:val="20"/>
                <w:szCs w:val="18"/>
              </w:rPr>
              <w:t xml:space="preserve">through the </w:t>
            </w:r>
            <w:r w:rsidR="00D95988" w:rsidRPr="00B670D6">
              <w:rPr>
                <w:sz w:val="20"/>
                <w:szCs w:val="18"/>
              </w:rPr>
              <w:t xml:space="preserve">ePCR </w:t>
            </w:r>
            <w:r w:rsidR="00035022" w:rsidRPr="00B670D6">
              <w:rPr>
                <w:sz w:val="20"/>
                <w:szCs w:val="18"/>
              </w:rPr>
              <w:t xml:space="preserve">Program </w:t>
            </w:r>
            <w:r w:rsidR="00D95988" w:rsidRPr="00B670D6">
              <w:rPr>
                <w:sz w:val="20"/>
                <w:szCs w:val="18"/>
              </w:rPr>
              <w:t>governance structure</w:t>
            </w:r>
            <w:r w:rsidR="00035022" w:rsidRPr="00B670D6">
              <w:rPr>
                <w:sz w:val="20"/>
                <w:szCs w:val="18"/>
              </w:rPr>
              <w:t>.</w:t>
            </w:r>
          </w:p>
          <w:p w14:paraId="766D36D9" w14:textId="70534D5C" w:rsidR="00D95988" w:rsidRPr="00B670D6" w:rsidRDefault="00D95988" w:rsidP="00D95988">
            <w:pPr>
              <w:pStyle w:val="BodyText2"/>
              <w:spacing w:before="60" w:after="60" w:line="240" w:lineRule="auto"/>
              <w:rPr>
                <w:sz w:val="20"/>
                <w:szCs w:val="18"/>
              </w:rPr>
            </w:pPr>
          </w:p>
        </w:tc>
      </w:tr>
    </w:tbl>
    <w:p w14:paraId="22ED2247" w14:textId="77CC8E27" w:rsidR="00D95988" w:rsidRPr="00B670D6" w:rsidRDefault="00D95988" w:rsidP="00D56B41">
      <w:pPr>
        <w:jc w:val="both"/>
        <w:rPr>
          <w:sz w:val="20"/>
          <w:szCs w:val="20"/>
        </w:rPr>
      </w:pPr>
    </w:p>
    <w:p w14:paraId="7D766167" w14:textId="1F36B13A" w:rsidR="00D95988" w:rsidRPr="00B670D6" w:rsidRDefault="00D95988">
      <w:pPr>
        <w:rPr>
          <w:sz w:val="20"/>
          <w:szCs w:val="20"/>
        </w:rPr>
      </w:pPr>
    </w:p>
    <w:p w14:paraId="35D642C7" w14:textId="77777777" w:rsidR="007F49BC" w:rsidRPr="00B670D6"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670D6" w14:paraId="47FBBC43"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48C007" w14:textId="77777777" w:rsidR="007F49BC" w:rsidRPr="00B670D6" w:rsidRDefault="007F49BC" w:rsidP="0041484A">
            <w:pPr>
              <w:spacing w:after="120"/>
              <w:jc w:val="both"/>
              <w:rPr>
                <w:b/>
                <w:bCs/>
                <w:sz w:val="20"/>
                <w:szCs w:val="20"/>
              </w:rPr>
            </w:pPr>
            <w:r w:rsidRPr="00B670D6">
              <w:rPr>
                <w:b/>
                <w:bCs/>
                <w:sz w:val="20"/>
                <w:szCs w:val="20"/>
              </w:rPr>
              <w:t>Direct Reports:</w:t>
            </w:r>
          </w:p>
        </w:tc>
      </w:tr>
      <w:tr w:rsidR="007F49BC" w:rsidRPr="00B670D6" w14:paraId="442BF09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9B231C3" w14:textId="1A8D088C" w:rsidR="007F49BC" w:rsidRPr="00B670D6" w:rsidRDefault="0068463D" w:rsidP="0068463D">
            <w:pPr>
              <w:pStyle w:val="BodyText2"/>
              <w:numPr>
                <w:ilvl w:val="0"/>
                <w:numId w:val="24"/>
              </w:numPr>
              <w:spacing w:before="60" w:after="60" w:line="240" w:lineRule="auto"/>
              <w:ind w:left="360"/>
              <w:rPr>
                <w:color w:val="000000"/>
                <w:sz w:val="20"/>
                <w:szCs w:val="20"/>
              </w:rPr>
            </w:pPr>
            <w:r w:rsidRPr="00B670D6">
              <w:rPr>
                <w:color w:val="000000"/>
                <w:sz w:val="20"/>
                <w:szCs w:val="20"/>
              </w:rPr>
              <w:t>ePCR Program Support Officer</w:t>
            </w:r>
          </w:p>
        </w:tc>
      </w:tr>
    </w:tbl>
    <w:p w14:paraId="64BA8ABA" w14:textId="77777777" w:rsidR="007F49BC" w:rsidRPr="00B670D6"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B670D6"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B670D6" w:rsidRDefault="007F49BC" w:rsidP="0041484A">
            <w:pPr>
              <w:spacing w:after="120"/>
              <w:jc w:val="both"/>
              <w:rPr>
                <w:b/>
                <w:bCs/>
                <w:sz w:val="20"/>
                <w:szCs w:val="20"/>
              </w:rPr>
            </w:pPr>
            <w:r w:rsidRPr="00B670D6">
              <w:rPr>
                <w:b/>
                <w:bCs/>
                <w:sz w:val="20"/>
                <w:szCs w:val="20"/>
              </w:rPr>
              <w:t>Key Relationships/ Interactions:</w:t>
            </w:r>
          </w:p>
        </w:tc>
      </w:tr>
      <w:tr w:rsidR="007F49BC" w:rsidRPr="00B670D6"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A6E87E1" w14:textId="77777777" w:rsidR="00EF6549" w:rsidRPr="00B670D6" w:rsidRDefault="00EF6549" w:rsidP="00490510">
            <w:pPr>
              <w:spacing w:before="60" w:after="60"/>
              <w:jc w:val="both"/>
              <w:rPr>
                <w:color w:val="000000"/>
                <w:sz w:val="20"/>
                <w:szCs w:val="20"/>
                <w:u w:val="single"/>
              </w:rPr>
            </w:pPr>
          </w:p>
          <w:p w14:paraId="5969B950" w14:textId="6D88F6BC" w:rsidR="007F49BC" w:rsidRPr="00B670D6" w:rsidRDefault="007F49BC" w:rsidP="00490510">
            <w:pPr>
              <w:spacing w:before="60" w:after="60"/>
              <w:jc w:val="both"/>
              <w:rPr>
                <w:color w:val="000000"/>
                <w:sz w:val="20"/>
                <w:szCs w:val="20"/>
                <w:u w:val="single"/>
              </w:rPr>
            </w:pPr>
            <w:r w:rsidRPr="00B670D6">
              <w:rPr>
                <w:color w:val="000000"/>
                <w:sz w:val="20"/>
                <w:szCs w:val="20"/>
                <w:u w:val="single"/>
              </w:rPr>
              <w:t>Internal</w:t>
            </w:r>
          </w:p>
          <w:p w14:paraId="3D5F86B3" w14:textId="77777777" w:rsidR="00EF6549" w:rsidRPr="00B670D6" w:rsidRDefault="00EF6549" w:rsidP="00EF6549">
            <w:pPr>
              <w:numPr>
                <w:ilvl w:val="0"/>
                <w:numId w:val="25"/>
              </w:numPr>
              <w:spacing w:before="60" w:after="60"/>
              <w:jc w:val="both"/>
              <w:rPr>
                <w:color w:val="000000"/>
                <w:sz w:val="20"/>
                <w:szCs w:val="20"/>
              </w:rPr>
            </w:pPr>
            <w:r w:rsidRPr="00B670D6">
              <w:rPr>
                <w:color w:val="000000"/>
                <w:sz w:val="20"/>
                <w:szCs w:val="20"/>
              </w:rPr>
              <w:t>This position directly reports to ePCR Program Manager for all functional, organisational, performance and HR matters.</w:t>
            </w:r>
          </w:p>
          <w:p w14:paraId="10324AF1" w14:textId="79907F8E" w:rsidR="00B0737A" w:rsidRPr="00B670D6" w:rsidRDefault="00B0737A" w:rsidP="00B0737A">
            <w:pPr>
              <w:pStyle w:val="ListParagraph"/>
              <w:numPr>
                <w:ilvl w:val="0"/>
                <w:numId w:val="25"/>
              </w:numPr>
              <w:spacing w:before="60" w:after="60"/>
              <w:jc w:val="both"/>
              <w:rPr>
                <w:rFonts w:ascii="Arial" w:hAnsi="Arial" w:cs="Arial"/>
                <w:color w:val="000000"/>
                <w:sz w:val="20"/>
                <w:szCs w:val="20"/>
              </w:rPr>
            </w:pPr>
            <w:r w:rsidRPr="00B670D6">
              <w:rPr>
                <w:rFonts w:ascii="Arial" w:hAnsi="Arial" w:cs="Arial"/>
                <w:color w:val="000000"/>
                <w:sz w:val="20"/>
                <w:szCs w:val="20"/>
              </w:rPr>
              <w:t>As the leader of a small</w:t>
            </w:r>
            <w:r w:rsidR="00D22181" w:rsidRPr="00B670D6">
              <w:rPr>
                <w:rFonts w:ascii="Arial" w:hAnsi="Arial" w:cs="Arial"/>
                <w:color w:val="000000"/>
                <w:sz w:val="20"/>
                <w:szCs w:val="20"/>
              </w:rPr>
              <w:t xml:space="preserve"> dynamic</w:t>
            </w:r>
            <w:r w:rsidRPr="00B670D6">
              <w:rPr>
                <w:rFonts w:ascii="Arial" w:hAnsi="Arial" w:cs="Arial"/>
                <w:color w:val="000000"/>
                <w:sz w:val="20"/>
                <w:szCs w:val="20"/>
              </w:rPr>
              <w:t xml:space="preserve"> team, and a member of the broader ePCR </w:t>
            </w:r>
            <w:r w:rsidR="00D22181" w:rsidRPr="00B670D6">
              <w:rPr>
                <w:rFonts w:ascii="Arial" w:hAnsi="Arial" w:cs="Arial"/>
                <w:color w:val="000000"/>
                <w:sz w:val="20"/>
                <w:szCs w:val="20"/>
              </w:rPr>
              <w:t>Program</w:t>
            </w:r>
            <w:r w:rsidRPr="00B670D6">
              <w:rPr>
                <w:rFonts w:ascii="Arial" w:hAnsi="Arial" w:cs="Arial"/>
                <w:color w:val="000000"/>
                <w:sz w:val="20"/>
                <w:szCs w:val="20"/>
              </w:rPr>
              <w:t>, maintains productive working relationships with colleagues and peers.</w:t>
            </w:r>
          </w:p>
          <w:p w14:paraId="6964C52E" w14:textId="7F8CC3B0" w:rsidR="00AD0B99" w:rsidRPr="00B670D6" w:rsidRDefault="00AD0B99" w:rsidP="00AD0B99">
            <w:pPr>
              <w:pStyle w:val="ListParagraph"/>
              <w:numPr>
                <w:ilvl w:val="0"/>
                <w:numId w:val="25"/>
              </w:numPr>
              <w:spacing w:before="60" w:after="60"/>
              <w:jc w:val="both"/>
              <w:rPr>
                <w:rFonts w:ascii="Arial" w:hAnsi="Arial" w:cs="Arial"/>
                <w:color w:val="000000"/>
                <w:sz w:val="20"/>
                <w:szCs w:val="20"/>
              </w:rPr>
            </w:pPr>
            <w:r w:rsidRPr="00B670D6">
              <w:rPr>
                <w:rFonts w:ascii="Arial" w:hAnsi="Arial" w:cs="Arial"/>
                <w:color w:val="000000"/>
                <w:sz w:val="20"/>
                <w:szCs w:val="20"/>
              </w:rPr>
              <w:t xml:space="preserve">Works collaboratively with the ePCR </w:t>
            </w:r>
            <w:r w:rsidR="003412AD" w:rsidRPr="00B670D6">
              <w:rPr>
                <w:rFonts w:ascii="Arial" w:hAnsi="Arial" w:cs="Arial"/>
                <w:color w:val="000000"/>
                <w:sz w:val="20"/>
                <w:szCs w:val="20"/>
              </w:rPr>
              <w:t xml:space="preserve">Program Manager, ePCR </w:t>
            </w:r>
            <w:r w:rsidRPr="00B670D6">
              <w:rPr>
                <w:rFonts w:ascii="Arial" w:hAnsi="Arial" w:cs="Arial"/>
                <w:color w:val="000000"/>
                <w:sz w:val="20"/>
                <w:szCs w:val="20"/>
              </w:rPr>
              <w:t>Project Leadership Team</w:t>
            </w:r>
            <w:r w:rsidR="00837C77" w:rsidRPr="00B670D6">
              <w:rPr>
                <w:rFonts w:ascii="Arial" w:hAnsi="Arial" w:cs="Arial"/>
                <w:color w:val="000000"/>
                <w:sz w:val="20"/>
                <w:szCs w:val="20"/>
              </w:rPr>
              <w:t xml:space="preserve"> and </w:t>
            </w:r>
            <w:r w:rsidR="003412AD" w:rsidRPr="00B670D6">
              <w:rPr>
                <w:rFonts w:ascii="Arial" w:hAnsi="Arial" w:cs="Arial"/>
                <w:color w:val="000000"/>
                <w:sz w:val="20"/>
                <w:szCs w:val="20"/>
              </w:rPr>
              <w:t>members of the ePCR Mobile Co</w:t>
            </w:r>
            <w:r w:rsidR="00165CD7" w:rsidRPr="00B670D6">
              <w:rPr>
                <w:rFonts w:ascii="Arial" w:hAnsi="Arial" w:cs="Arial"/>
                <w:color w:val="000000"/>
                <w:sz w:val="20"/>
                <w:szCs w:val="20"/>
              </w:rPr>
              <w:t xml:space="preserve">mmunications Project </w:t>
            </w:r>
            <w:r w:rsidRPr="00B670D6">
              <w:rPr>
                <w:rFonts w:ascii="Arial" w:hAnsi="Arial" w:cs="Arial"/>
                <w:color w:val="000000"/>
                <w:sz w:val="20"/>
                <w:szCs w:val="20"/>
              </w:rPr>
              <w:t>to coordinate activities</w:t>
            </w:r>
            <w:r w:rsidR="00165CD7" w:rsidRPr="00B670D6">
              <w:rPr>
                <w:rFonts w:ascii="Arial" w:hAnsi="Arial" w:cs="Arial"/>
                <w:color w:val="000000"/>
                <w:sz w:val="20"/>
                <w:szCs w:val="20"/>
              </w:rPr>
              <w:t xml:space="preserve"> and resources,</w:t>
            </w:r>
            <w:r w:rsidRPr="00B670D6">
              <w:rPr>
                <w:rFonts w:ascii="Arial" w:hAnsi="Arial" w:cs="Arial"/>
                <w:color w:val="000000"/>
                <w:sz w:val="20"/>
                <w:szCs w:val="20"/>
              </w:rPr>
              <w:t xml:space="preserve"> and </w:t>
            </w:r>
            <w:r w:rsidR="00165CD7" w:rsidRPr="00B670D6">
              <w:rPr>
                <w:rFonts w:ascii="Arial" w:hAnsi="Arial" w:cs="Arial"/>
                <w:color w:val="000000"/>
                <w:sz w:val="20"/>
                <w:szCs w:val="20"/>
              </w:rPr>
              <w:t xml:space="preserve">monitor progress of </w:t>
            </w:r>
            <w:r w:rsidR="00B6437A" w:rsidRPr="00B670D6">
              <w:rPr>
                <w:rFonts w:ascii="Arial" w:hAnsi="Arial" w:cs="Arial"/>
                <w:color w:val="000000"/>
                <w:sz w:val="20"/>
                <w:szCs w:val="20"/>
              </w:rPr>
              <w:t>interdependent deliverables.</w:t>
            </w:r>
          </w:p>
          <w:p w14:paraId="38D9A240" w14:textId="2A369219" w:rsidR="00B0737A" w:rsidRPr="00B670D6" w:rsidRDefault="008B08FE" w:rsidP="00EF6549">
            <w:pPr>
              <w:numPr>
                <w:ilvl w:val="0"/>
                <w:numId w:val="25"/>
              </w:numPr>
              <w:spacing w:before="60" w:after="60"/>
              <w:jc w:val="both"/>
              <w:rPr>
                <w:color w:val="000000"/>
                <w:sz w:val="20"/>
                <w:szCs w:val="20"/>
              </w:rPr>
            </w:pPr>
            <w:r w:rsidRPr="00B670D6">
              <w:rPr>
                <w:color w:val="000000"/>
                <w:sz w:val="20"/>
                <w:szCs w:val="20"/>
              </w:rPr>
              <w:t xml:space="preserve">Fosters </w:t>
            </w:r>
            <w:r w:rsidR="007A7DE7" w:rsidRPr="00B670D6">
              <w:rPr>
                <w:color w:val="000000"/>
                <w:sz w:val="20"/>
                <w:szCs w:val="20"/>
              </w:rPr>
              <w:t xml:space="preserve">positive and engaging relationships with stakeholders within the SA Ambulance Service to support planning, </w:t>
            </w:r>
            <w:proofErr w:type="gramStart"/>
            <w:r w:rsidR="007A7DE7" w:rsidRPr="00B670D6">
              <w:rPr>
                <w:color w:val="000000"/>
                <w:sz w:val="20"/>
                <w:szCs w:val="20"/>
              </w:rPr>
              <w:t>resourcing</w:t>
            </w:r>
            <w:proofErr w:type="gramEnd"/>
            <w:r w:rsidR="007A7DE7" w:rsidRPr="00B670D6">
              <w:rPr>
                <w:color w:val="000000"/>
                <w:sz w:val="20"/>
                <w:szCs w:val="20"/>
              </w:rPr>
              <w:t xml:space="preserve"> and execution of </w:t>
            </w:r>
            <w:r w:rsidR="002E49E7" w:rsidRPr="00B670D6">
              <w:rPr>
                <w:color w:val="000000"/>
                <w:sz w:val="20"/>
                <w:szCs w:val="20"/>
              </w:rPr>
              <w:t>Program activities.</w:t>
            </w:r>
          </w:p>
          <w:p w14:paraId="3EDAFDEA" w14:textId="63008AC5" w:rsidR="002E49E7" w:rsidRPr="00B670D6" w:rsidRDefault="002E49E7" w:rsidP="00EF6549">
            <w:pPr>
              <w:numPr>
                <w:ilvl w:val="0"/>
                <w:numId w:val="25"/>
              </w:numPr>
              <w:spacing w:before="60" w:after="60"/>
              <w:jc w:val="both"/>
              <w:rPr>
                <w:color w:val="000000"/>
                <w:sz w:val="20"/>
                <w:szCs w:val="20"/>
              </w:rPr>
            </w:pPr>
            <w:r w:rsidRPr="00B670D6">
              <w:rPr>
                <w:color w:val="000000"/>
                <w:sz w:val="20"/>
                <w:szCs w:val="20"/>
              </w:rPr>
              <w:t>Provides reporting and updates to Governance Committees and boards, including the ePCR Program Board and SAAS Executive Leadersh</w:t>
            </w:r>
            <w:r w:rsidR="00022295" w:rsidRPr="00B670D6">
              <w:rPr>
                <w:color w:val="000000"/>
                <w:sz w:val="20"/>
                <w:szCs w:val="20"/>
              </w:rPr>
              <w:t xml:space="preserve">ip Team and responds to enquiries in collaboration with other </w:t>
            </w:r>
            <w:r w:rsidR="003A56E8" w:rsidRPr="00B670D6">
              <w:rPr>
                <w:color w:val="000000"/>
                <w:sz w:val="20"/>
                <w:szCs w:val="20"/>
              </w:rPr>
              <w:t>managers and colleagues as appropriate.</w:t>
            </w:r>
          </w:p>
          <w:p w14:paraId="74EDCC15" w14:textId="77777777" w:rsidR="007F49BC" w:rsidRPr="00B670D6" w:rsidRDefault="007F49BC" w:rsidP="00490510">
            <w:pPr>
              <w:spacing w:before="60" w:after="60"/>
              <w:rPr>
                <w:color w:val="000000"/>
                <w:sz w:val="20"/>
                <w:szCs w:val="20"/>
              </w:rPr>
            </w:pPr>
          </w:p>
          <w:p w14:paraId="61BB4607" w14:textId="77777777" w:rsidR="007F49BC" w:rsidRPr="00B670D6" w:rsidRDefault="007F49BC" w:rsidP="00490510">
            <w:pPr>
              <w:spacing w:before="60" w:after="60"/>
              <w:jc w:val="both"/>
              <w:rPr>
                <w:color w:val="000000"/>
                <w:sz w:val="20"/>
                <w:szCs w:val="20"/>
                <w:u w:val="single"/>
              </w:rPr>
            </w:pPr>
            <w:r w:rsidRPr="00B670D6">
              <w:rPr>
                <w:color w:val="000000"/>
                <w:sz w:val="20"/>
                <w:szCs w:val="20"/>
                <w:u w:val="single"/>
              </w:rPr>
              <w:t>External</w:t>
            </w:r>
          </w:p>
          <w:p w14:paraId="687A52E2" w14:textId="0F12BF2A" w:rsidR="007F49BC" w:rsidRPr="00B670D6" w:rsidRDefault="00CC4D60" w:rsidP="00EF6549">
            <w:pPr>
              <w:pStyle w:val="BodyText2"/>
              <w:numPr>
                <w:ilvl w:val="0"/>
                <w:numId w:val="24"/>
              </w:numPr>
              <w:spacing w:before="60" w:after="60" w:line="240" w:lineRule="auto"/>
              <w:rPr>
                <w:sz w:val="20"/>
                <w:szCs w:val="20"/>
              </w:rPr>
            </w:pPr>
            <w:r w:rsidRPr="00B670D6">
              <w:rPr>
                <w:sz w:val="20"/>
                <w:szCs w:val="20"/>
              </w:rPr>
              <w:t xml:space="preserve">Consults with </w:t>
            </w:r>
            <w:r w:rsidR="00C47264" w:rsidRPr="00B670D6">
              <w:rPr>
                <w:sz w:val="20"/>
                <w:szCs w:val="20"/>
              </w:rPr>
              <w:t xml:space="preserve">various teams </w:t>
            </w:r>
            <w:r w:rsidRPr="00B670D6">
              <w:rPr>
                <w:sz w:val="20"/>
                <w:szCs w:val="20"/>
              </w:rPr>
              <w:t>SA Health and Department of Health and Wellbeing</w:t>
            </w:r>
            <w:r w:rsidR="00C47264" w:rsidRPr="00B670D6">
              <w:rPr>
                <w:sz w:val="20"/>
                <w:szCs w:val="20"/>
              </w:rPr>
              <w:t xml:space="preserve"> as required</w:t>
            </w:r>
            <w:r w:rsidRPr="00B670D6">
              <w:rPr>
                <w:sz w:val="20"/>
                <w:szCs w:val="20"/>
              </w:rPr>
              <w:t xml:space="preserve"> </w:t>
            </w:r>
            <w:r w:rsidR="00350D90" w:rsidRPr="00B670D6">
              <w:rPr>
                <w:sz w:val="20"/>
                <w:szCs w:val="20"/>
              </w:rPr>
              <w:t xml:space="preserve">on matters requiring advice, </w:t>
            </w:r>
            <w:proofErr w:type="gramStart"/>
            <w:r w:rsidR="00350D90" w:rsidRPr="00B670D6">
              <w:rPr>
                <w:sz w:val="20"/>
                <w:szCs w:val="20"/>
              </w:rPr>
              <w:t>input</w:t>
            </w:r>
            <w:proofErr w:type="gramEnd"/>
            <w:r w:rsidR="00350D90" w:rsidRPr="00B670D6">
              <w:rPr>
                <w:sz w:val="20"/>
                <w:szCs w:val="20"/>
              </w:rPr>
              <w:t xml:space="preserve"> or collaboration</w:t>
            </w:r>
            <w:r w:rsidR="00C47264" w:rsidRPr="00B670D6">
              <w:rPr>
                <w:sz w:val="20"/>
                <w:szCs w:val="20"/>
              </w:rPr>
              <w:t>.</w:t>
            </w:r>
          </w:p>
          <w:p w14:paraId="5C22742B" w14:textId="0E0649F4" w:rsidR="008474E2" w:rsidRPr="00B670D6" w:rsidRDefault="008474E2" w:rsidP="00EF6549">
            <w:pPr>
              <w:pStyle w:val="BodyText2"/>
              <w:numPr>
                <w:ilvl w:val="0"/>
                <w:numId w:val="24"/>
              </w:numPr>
              <w:spacing w:before="60" w:after="60" w:line="240" w:lineRule="auto"/>
              <w:rPr>
                <w:sz w:val="20"/>
                <w:szCs w:val="20"/>
              </w:rPr>
            </w:pPr>
            <w:r w:rsidRPr="00B670D6">
              <w:rPr>
                <w:sz w:val="20"/>
                <w:szCs w:val="20"/>
              </w:rPr>
              <w:t xml:space="preserve">Works closely with the </w:t>
            </w:r>
            <w:r w:rsidR="00740A7D" w:rsidRPr="00B670D6">
              <w:rPr>
                <w:sz w:val="20"/>
                <w:szCs w:val="20"/>
              </w:rPr>
              <w:t xml:space="preserve">SA Health Digital Health Project </w:t>
            </w:r>
            <w:r w:rsidR="00340AC2" w:rsidRPr="00B670D6">
              <w:rPr>
                <w:sz w:val="20"/>
                <w:szCs w:val="20"/>
              </w:rPr>
              <w:t>M</w:t>
            </w:r>
            <w:r w:rsidR="00740A7D" w:rsidRPr="00B670D6">
              <w:rPr>
                <w:sz w:val="20"/>
                <w:szCs w:val="20"/>
              </w:rPr>
              <w:t xml:space="preserve">anagement Office and other key Digital </w:t>
            </w:r>
            <w:r w:rsidR="00340AC2" w:rsidRPr="00B670D6">
              <w:rPr>
                <w:sz w:val="20"/>
                <w:szCs w:val="20"/>
              </w:rPr>
              <w:t>H</w:t>
            </w:r>
            <w:r w:rsidR="00740A7D" w:rsidRPr="00B670D6">
              <w:rPr>
                <w:sz w:val="20"/>
                <w:szCs w:val="20"/>
              </w:rPr>
              <w:t xml:space="preserve">ealth </w:t>
            </w:r>
            <w:proofErr w:type="gramStart"/>
            <w:r w:rsidR="00740A7D" w:rsidRPr="00B670D6">
              <w:rPr>
                <w:sz w:val="20"/>
                <w:szCs w:val="20"/>
              </w:rPr>
              <w:t>team</w:t>
            </w:r>
            <w:r w:rsidR="00340AC2" w:rsidRPr="00B670D6">
              <w:rPr>
                <w:sz w:val="20"/>
                <w:szCs w:val="20"/>
              </w:rPr>
              <w:t>s</w:t>
            </w:r>
            <w:proofErr w:type="gramEnd"/>
            <w:r w:rsidR="00740A7D" w:rsidRPr="00B670D6">
              <w:rPr>
                <w:sz w:val="20"/>
                <w:szCs w:val="20"/>
              </w:rPr>
              <w:t xml:space="preserve"> </w:t>
            </w:r>
          </w:p>
          <w:p w14:paraId="7377F8B2" w14:textId="563C2348" w:rsidR="00C47264" w:rsidRPr="00B670D6" w:rsidRDefault="00C47264" w:rsidP="00EF6549">
            <w:pPr>
              <w:pStyle w:val="BodyText2"/>
              <w:numPr>
                <w:ilvl w:val="0"/>
                <w:numId w:val="24"/>
              </w:numPr>
              <w:spacing w:before="60" w:after="60" w:line="240" w:lineRule="auto"/>
              <w:rPr>
                <w:sz w:val="20"/>
                <w:szCs w:val="20"/>
              </w:rPr>
            </w:pPr>
            <w:r w:rsidRPr="00B670D6">
              <w:rPr>
                <w:sz w:val="20"/>
                <w:szCs w:val="20"/>
              </w:rPr>
              <w:t xml:space="preserve">Works closely with </w:t>
            </w:r>
            <w:r w:rsidR="008A5762" w:rsidRPr="00B670D6">
              <w:rPr>
                <w:sz w:val="20"/>
                <w:szCs w:val="20"/>
              </w:rPr>
              <w:t xml:space="preserve">SA Health Procurement and </w:t>
            </w:r>
            <w:r w:rsidR="00D73615" w:rsidRPr="00B670D6">
              <w:rPr>
                <w:sz w:val="20"/>
                <w:szCs w:val="20"/>
              </w:rPr>
              <w:t xml:space="preserve">Supply Chain Management, in collaboration with SA Ambulance Service </w:t>
            </w:r>
            <w:r w:rsidR="00585EF3" w:rsidRPr="00B670D6">
              <w:rPr>
                <w:sz w:val="20"/>
                <w:szCs w:val="20"/>
              </w:rPr>
              <w:t>Procurement &amp; Contract Management Team</w:t>
            </w:r>
            <w:r w:rsidR="002A299F" w:rsidRPr="00B670D6">
              <w:rPr>
                <w:sz w:val="20"/>
                <w:szCs w:val="20"/>
              </w:rPr>
              <w:t>.</w:t>
            </w:r>
          </w:p>
          <w:p w14:paraId="33171AD0" w14:textId="2F0BDEE0" w:rsidR="002A299F" w:rsidRPr="00B670D6" w:rsidRDefault="005D48F6" w:rsidP="00EF6549">
            <w:pPr>
              <w:pStyle w:val="BodyText2"/>
              <w:numPr>
                <w:ilvl w:val="0"/>
                <w:numId w:val="24"/>
              </w:numPr>
              <w:spacing w:before="60" w:after="60" w:line="240" w:lineRule="auto"/>
              <w:rPr>
                <w:sz w:val="20"/>
                <w:szCs w:val="20"/>
              </w:rPr>
            </w:pPr>
            <w:r w:rsidRPr="00B670D6">
              <w:rPr>
                <w:sz w:val="20"/>
                <w:szCs w:val="20"/>
              </w:rPr>
              <w:t xml:space="preserve">Engages with stakeholders both within other </w:t>
            </w:r>
            <w:r w:rsidR="00C35B2F" w:rsidRPr="00B670D6">
              <w:rPr>
                <w:sz w:val="20"/>
                <w:szCs w:val="20"/>
              </w:rPr>
              <w:t xml:space="preserve">SA Government </w:t>
            </w:r>
            <w:r w:rsidRPr="00B670D6">
              <w:rPr>
                <w:sz w:val="20"/>
                <w:szCs w:val="20"/>
              </w:rPr>
              <w:t xml:space="preserve">agencies or </w:t>
            </w:r>
            <w:r w:rsidR="00C35B2F" w:rsidRPr="00B670D6">
              <w:rPr>
                <w:sz w:val="20"/>
                <w:szCs w:val="20"/>
              </w:rPr>
              <w:t xml:space="preserve">external </w:t>
            </w:r>
            <w:r w:rsidRPr="00B670D6">
              <w:rPr>
                <w:sz w:val="20"/>
                <w:szCs w:val="20"/>
              </w:rPr>
              <w:t xml:space="preserve">organisations as required to </w:t>
            </w:r>
            <w:r w:rsidR="00377ED2" w:rsidRPr="00B670D6">
              <w:rPr>
                <w:sz w:val="20"/>
                <w:szCs w:val="20"/>
              </w:rPr>
              <w:t xml:space="preserve">research topics, obtain </w:t>
            </w:r>
            <w:proofErr w:type="gramStart"/>
            <w:r w:rsidR="00377ED2" w:rsidRPr="00B670D6">
              <w:rPr>
                <w:sz w:val="20"/>
                <w:szCs w:val="20"/>
              </w:rPr>
              <w:t>consultation</w:t>
            </w:r>
            <w:proofErr w:type="gramEnd"/>
            <w:r w:rsidR="00377ED2" w:rsidRPr="00B670D6">
              <w:rPr>
                <w:sz w:val="20"/>
                <w:szCs w:val="20"/>
              </w:rPr>
              <w:t xml:space="preserve"> or coordinate activities.</w:t>
            </w:r>
          </w:p>
          <w:p w14:paraId="37CA87DC" w14:textId="3477C180" w:rsidR="007F49BC" w:rsidRPr="00B670D6" w:rsidRDefault="007F49BC" w:rsidP="00EF6549">
            <w:pPr>
              <w:pStyle w:val="BodyText2"/>
              <w:spacing w:before="60" w:after="60" w:line="240" w:lineRule="auto"/>
              <w:rPr>
                <w:sz w:val="20"/>
                <w:szCs w:val="20"/>
              </w:rPr>
            </w:pPr>
          </w:p>
        </w:tc>
      </w:tr>
    </w:tbl>
    <w:p w14:paraId="0132D19B" w14:textId="77777777" w:rsidR="00D256B7" w:rsidRPr="00B670D6"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B670D6"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B670D6" w:rsidRDefault="00C540DE" w:rsidP="000320A0">
            <w:pPr>
              <w:spacing w:after="120"/>
              <w:jc w:val="both"/>
              <w:rPr>
                <w:b/>
                <w:bCs/>
                <w:sz w:val="20"/>
                <w:szCs w:val="20"/>
              </w:rPr>
            </w:pPr>
            <w:r w:rsidRPr="00B670D6">
              <w:rPr>
                <w:b/>
                <w:bCs/>
                <w:sz w:val="20"/>
                <w:szCs w:val="20"/>
              </w:rPr>
              <w:t>Challenges associated with Role:</w:t>
            </w:r>
          </w:p>
        </w:tc>
      </w:tr>
      <w:tr w:rsidR="00C540DE" w:rsidRPr="00B670D6"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B670D6" w:rsidRDefault="00C540DE" w:rsidP="00D525F5">
            <w:pPr>
              <w:spacing w:before="60" w:after="60"/>
              <w:jc w:val="both"/>
              <w:rPr>
                <w:color w:val="000000"/>
                <w:sz w:val="20"/>
                <w:szCs w:val="20"/>
              </w:rPr>
            </w:pPr>
            <w:r w:rsidRPr="00B670D6">
              <w:rPr>
                <w:color w:val="000000"/>
                <w:sz w:val="20"/>
                <w:szCs w:val="20"/>
              </w:rPr>
              <w:t>Major challenges currently associated with the role include:</w:t>
            </w:r>
          </w:p>
          <w:p w14:paraId="60D39824" w14:textId="77777777" w:rsidR="008445BE" w:rsidRPr="00B670D6" w:rsidRDefault="00340AC2" w:rsidP="00D525F5">
            <w:pPr>
              <w:pStyle w:val="BodyText2"/>
              <w:numPr>
                <w:ilvl w:val="0"/>
                <w:numId w:val="19"/>
              </w:numPr>
              <w:spacing w:before="60" w:after="60" w:line="240" w:lineRule="auto"/>
              <w:rPr>
                <w:sz w:val="18"/>
                <w:szCs w:val="18"/>
              </w:rPr>
            </w:pPr>
            <w:r w:rsidRPr="00B670D6">
              <w:rPr>
                <w:sz w:val="20"/>
                <w:szCs w:val="20"/>
              </w:rPr>
              <w:t xml:space="preserve">Maintaining key project </w:t>
            </w:r>
            <w:r w:rsidR="008445BE" w:rsidRPr="00B670D6">
              <w:rPr>
                <w:sz w:val="20"/>
                <w:szCs w:val="20"/>
              </w:rPr>
              <w:t>information to support management of the project and reporting to key stakeholders.</w:t>
            </w:r>
          </w:p>
          <w:p w14:paraId="391AD92A" w14:textId="29B2F72B" w:rsidR="00C540DE" w:rsidRPr="00B670D6" w:rsidRDefault="00801FE7" w:rsidP="00D525F5">
            <w:pPr>
              <w:pStyle w:val="BodyText2"/>
              <w:numPr>
                <w:ilvl w:val="0"/>
                <w:numId w:val="19"/>
              </w:numPr>
              <w:spacing w:before="60" w:after="60" w:line="240" w:lineRule="auto"/>
              <w:rPr>
                <w:sz w:val="18"/>
                <w:szCs w:val="18"/>
              </w:rPr>
            </w:pPr>
            <w:r w:rsidRPr="00B670D6">
              <w:rPr>
                <w:sz w:val="20"/>
                <w:szCs w:val="20"/>
              </w:rPr>
              <w:t>Providing high level service</w:t>
            </w:r>
            <w:r w:rsidR="008445BE" w:rsidRPr="00B670D6">
              <w:rPr>
                <w:sz w:val="20"/>
                <w:szCs w:val="20"/>
              </w:rPr>
              <w:t xml:space="preserve">, support </w:t>
            </w:r>
            <w:r w:rsidRPr="00B670D6">
              <w:rPr>
                <w:sz w:val="20"/>
                <w:szCs w:val="20"/>
              </w:rPr>
              <w:t xml:space="preserve">and problem solving </w:t>
            </w:r>
            <w:r w:rsidR="00A03EC1" w:rsidRPr="00B670D6">
              <w:rPr>
                <w:sz w:val="20"/>
                <w:szCs w:val="20"/>
              </w:rPr>
              <w:t>in a dynamic environment with competing demands.</w:t>
            </w:r>
          </w:p>
          <w:p w14:paraId="4FB9377B" w14:textId="77777777" w:rsidR="00A03EC1" w:rsidRPr="00B670D6" w:rsidRDefault="00BD06AC" w:rsidP="00D525F5">
            <w:pPr>
              <w:pStyle w:val="BodyText2"/>
              <w:numPr>
                <w:ilvl w:val="0"/>
                <w:numId w:val="19"/>
              </w:numPr>
              <w:spacing w:before="60" w:after="60" w:line="240" w:lineRule="auto"/>
              <w:rPr>
                <w:sz w:val="18"/>
                <w:szCs w:val="18"/>
              </w:rPr>
            </w:pPr>
            <w:r w:rsidRPr="00B670D6">
              <w:rPr>
                <w:sz w:val="20"/>
                <w:szCs w:val="20"/>
              </w:rPr>
              <w:t xml:space="preserve">Coordinating multiple activities and resources simultaneously to </w:t>
            </w:r>
            <w:r w:rsidR="00365C29" w:rsidRPr="00B670D6">
              <w:rPr>
                <w:sz w:val="20"/>
                <w:szCs w:val="20"/>
              </w:rPr>
              <w:t>deliver effective outcomes.</w:t>
            </w:r>
          </w:p>
          <w:p w14:paraId="092A498F" w14:textId="77777777" w:rsidR="00365C29" w:rsidRPr="00B670D6" w:rsidRDefault="00281751" w:rsidP="00D525F5">
            <w:pPr>
              <w:pStyle w:val="BodyText2"/>
              <w:numPr>
                <w:ilvl w:val="0"/>
                <w:numId w:val="19"/>
              </w:numPr>
              <w:spacing w:before="60" w:after="60" w:line="240" w:lineRule="auto"/>
              <w:rPr>
                <w:sz w:val="18"/>
                <w:szCs w:val="18"/>
              </w:rPr>
            </w:pPr>
            <w:r w:rsidRPr="00B670D6">
              <w:rPr>
                <w:sz w:val="20"/>
                <w:szCs w:val="20"/>
              </w:rPr>
              <w:t>Continual exp</w:t>
            </w:r>
            <w:r w:rsidR="004A1F6D" w:rsidRPr="00B670D6">
              <w:rPr>
                <w:sz w:val="20"/>
                <w:szCs w:val="20"/>
              </w:rPr>
              <w:t>osure to new challenges and diverse priorities.</w:t>
            </w:r>
          </w:p>
          <w:p w14:paraId="393CE855" w14:textId="70D07BCD" w:rsidR="004A1F6D" w:rsidRPr="00B670D6" w:rsidRDefault="004A1F6D" w:rsidP="004A1F6D">
            <w:pPr>
              <w:pStyle w:val="BodyText2"/>
              <w:spacing w:before="60" w:after="60" w:line="240" w:lineRule="auto"/>
              <w:ind w:left="360"/>
              <w:rPr>
                <w:sz w:val="18"/>
                <w:szCs w:val="18"/>
              </w:rPr>
            </w:pPr>
          </w:p>
        </w:tc>
      </w:tr>
    </w:tbl>
    <w:p w14:paraId="3F0313D4" w14:textId="77777777" w:rsidR="00C540DE" w:rsidRPr="00B670D6" w:rsidRDefault="00C540DE" w:rsidP="00C540DE">
      <w:pPr>
        <w:jc w:val="both"/>
        <w:rPr>
          <w:sz w:val="20"/>
          <w:szCs w:val="20"/>
        </w:rPr>
      </w:pPr>
    </w:p>
    <w:p w14:paraId="748C3543" w14:textId="77777777" w:rsidR="008445BE" w:rsidRPr="00B670D6" w:rsidRDefault="008445B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B670D6"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B670D6" w:rsidRDefault="00C540DE" w:rsidP="000320A0">
            <w:pPr>
              <w:spacing w:after="120"/>
              <w:jc w:val="both"/>
              <w:rPr>
                <w:b/>
                <w:bCs/>
                <w:sz w:val="20"/>
                <w:szCs w:val="20"/>
              </w:rPr>
            </w:pPr>
            <w:r w:rsidRPr="00B670D6">
              <w:rPr>
                <w:b/>
                <w:bCs/>
                <w:sz w:val="20"/>
                <w:szCs w:val="20"/>
              </w:rPr>
              <w:lastRenderedPageBreak/>
              <w:t>Delegations:</w:t>
            </w:r>
          </w:p>
        </w:tc>
      </w:tr>
      <w:tr w:rsidR="00C540DE" w:rsidRPr="00B670D6"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2512DAAD" w14:textId="77777777" w:rsidR="009A4979" w:rsidRPr="00B670D6" w:rsidRDefault="009A4979" w:rsidP="009A4979">
            <w:pPr>
              <w:pStyle w:val="BodyText2"/>
              <w:spacing w:before="60" w:after="60" w:line="276" w:lineRule="auto"/>
              <w:rPr>
                <w:sz w:val="20"/>
                <w:szCs w:val="20"/>
              </w:rPr>
            </w:pPr>
            <w:r w:rsidRPr="00B670D6">
              <w:rPr>
                <w:sz w:val="20"/>
                <w:szCs w:val="20"/>
              </w:rPr>
              <w:t xml:space="preserve">Level 3 HR Delegations as defined in </w:t>
            </w:r>
            <w:r w:rsidRPr="00B670D6">
              <w:rPr>
                <w:i/>
                <w:iCs/>
                <w:sz w:val="20"/>
                <w:szCs w:val="20"/>
              </w:rPr>
              <w:t>SPDF-001 Human Resources Delegations and Authorisations</w:t>
            </w:r>
            <w:r w:rsidRPr="00B670D6">
              <w:rPr>
                <w:sz w:val="20"/>
                <w:szCs w:val="20"/>
              </w:rPr>
              <w:t>.</w:t>
            </w:r>
          </w:p>
          <w:p w14:paraId="52EFBF9D" w14:textId="3CA390CD" w:rsidR="00C540DE" w:rsidRPr="00B670D6" w:rsidRDefault="00D268AD" w:rsidP="009A4979">
            <w:pPr>
              <w:pStyle w:val="BodyText2"/>
              <w:spacing w:before="60" w:after="60" w:line="240" w:lineRule="auto"/>
              <w:rPr>
                <w:sz w:val="18"/>
                <w:szCs w:val="18"/>
              </w:rPr>
            </w:pPr>
            <w:r w:rsidRPr="00B9293F">
              <w:rPr>
                <w:sz w:val="20"/>
                <w:szCs w:val="20"/>
              </w:rPr>
              <w:t>Financial</w:t>
            </w:r>
            <w:r w:rsidR="00884715" w:rsidRPr="00B9293F">
              <w:rPr>
                <w:sz w:val="20"/>
                <w:szCs w:val="20"/>
              </w:rPr>
              <w:t xml:space="preserve"> delegations are associated with this position.</w:t>
            </w:r>
          </w:p>
        </w:tc>
      </w:tr>
    </w:tbl>
    <w:p w14:paraId="7C0DA3BE" w14:textId="77777777" w:rsidR="00C540DE" w:rsidRPr="00B670D6" w:rsidRDefault="00C540DE" w:rsidP="00521E73">
      <w:pPr>
        <w:jc w:val="both"/>
        <w:rPr>
          <w:color w:val="000000"/>
          <w:sz w:val="20"/>
          <w:szCs w:val="20"/>
        </w:rPr>
      </w:pPr>
    </w:p>
    <w:p w14:paraId="324FB1F3" w14:textId="77777777" w:rsidR="008F4537" w:rsidRPr="00B670D6" w:rsidRDefault="008F4537" w:rsidP="008F4537">
      <w:pPr>
        <w:shd w:val="clear" w:color="auto" w:fill="D9D9D9"/>
        <w:ind w:left="-142"/>
        <w:rPr>
          <w:sz w:val="28"/>
          <w:szCs w:val="28"/>
        </w:rPr>
      </w:pPr>
      <w:r w:rsidRPr="00B670D6">
        <w:rPr>
          <w:b/>
          <w:bCs/>
          <w:sz w:val="28"/>
          <w:szCs w:val="28"/>
        </w:rPr>
        <w:t>Key Result Area and Responsibilities</w:t>
      </w:r>
    </w:p>
    <w:p w14:paraId="366A8FEB" w14:textId="77777777" w:rsidR="008F4537" w:rsidRPr="00B670D6"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B670D6" w14:paraId="3A96275A" w14:textId="77777777" w:rsidTr="004A1F6D">
        <w:trPr>
          <w:trHeight w:val="304"/>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B670D6" w:rsidRDefault="008F4537" w:rsidP="0013785B">
            <w:pPr>
              <w:spacing w:before="40" w:after="40"/>
              <w:jc w:val="both"/>
              <w:rPr>
                <w:b/>
                <w:bCs/>
                <w:color w:val="000000"/>
                <w:sz w:val="20"/>
                <w:szCs w:val="20"/>
              </w:rPr>
            </w:pPr>
            <w:r w:rsidRPr="00B670D6">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B670D6" w:rsidRDefault="008F4537" w:rsidP="0013785B">
            <w:pPr>
              <w:spacing w:before="40"/>
              <w:jc w:val="both"/>
              <w:rPr>
                <w:b/>
                <w:bCs/>
                <w:sz w:val="20"/>
                <w:szCs w:val="20"/>
              </w:rPr>
            </w:pPr>
            <w:r w:rsidRPr="00B670D6">
              <w:rPr>
                <w:b/>
                <w:bCs/>
                <w:sz w:val="20"/>
                <w:szCs w:val="20"/>
              </w:rPr>
              <w:t>Major Responsibilities</w:t>
            </w:r>
          </w:p>
        </w:tc>
      </w:tr>
      <w:tr w:rsidR="00507792" w:rsidRPr="00B670D6" w14:paraId="14F81DBA" w14:textId="77777777" w:rsidTr="000E0B47">
        <w:trPr>
          <w:trHeight w:val="3632"/>
        </w:trPr>
        <w:tc>
          <w:tcPr>
            <w:tcW w:w="2800" w:type="dxa"/>
            <w:tcBorders>
              <w:top w:val="single" w:sz="4" w:space="0" w:color="auto"/>
              <w:left w:val="single" w:sz="4" w:space="0" w:color="auto"/>
              <w:bottom w:val="single" w:sz="4" w:space="0" w:color="auto"/>
              <w:right w:val="single" w:sz="4" w:space="0" w:color="auto"/>
            </w:tcBorders>
            <w:vAlign w:val="center"/>
          </w:tcPr>
          <w:p w14:paraId="2D707193" w14:textId="2D7009B2" w:rsidR="00507792" w:rsidRPr="00B670D6" w:rsidRDefault="00507792" w:rsidP="00C37A67">
            <w:pPr>
              <w:spacing w:before="60" w:after="60"/>
              <w:rPr>
                <w:color w:val="000000"/>
                <w:sz w:val="20"/>
                <w:szCs w:val="20"/>
              </w:rPr>
            </w:pPr>
            <w:r w:rsidRPr="00B670D6">
              <w:rPr>
                <w:color w:val="000000"/>
                <w:sz w:val="20"/>
                <w:szCs w:val="20"/>
              </w:rPr>
              <w:t>Organisational/Operational support and advice to ePCR Project</w:t>
            </w:r>
          </w:p>
        </w:tc>
        <w:tc>
          <w:tcPr>
            <w:tcW w:w="6829" w:type="dxa"/>
            <w:tcBorders>
              <w:top w:val="single" w:sz="4" w:space="0" w:color="auto"/>
              <w:left w:val="single" w:sz="4" w:space="0" w:color="auto"/>
              <w:bottom w:val="single" w:sz="4" w:space="0" w:color="auto"/>
              <w:right w:val="single" w:sz="4" w:space="0" w:color="auto"/>
            </w:tcBorders>
          </w:tcPr>
          <w:p w14:paraId="3E30B52D" w14:textId="15B57E45" w:rsidR="00507792" w:rsidRPr="00B670D6" w:rsidRDefault="00507792" w:rsidP="00507792">
            <w:pPr>
              <w:numPr>
                <w:ilvl w:val="0"/>
                <w:numId w:val="1"/>
              </w:numPr>
              <w:rPr>
                <w:color w:val="000000"/>
                <w:sz w:val="20"/>
                <w:szCs w:val="20"/>
              </w:rPr>
            </w:pPr>
            <w:r w:rsidRPr="00B670D6">
              <w:rPr>
                <w:color w:val="000000"/>
                <w:sz w:val="20"/>
                <w:szCs w:val="20"/>
              </w:rPr>
              <w:t xml:space="preserve">Report to the ePCR Program Manager on matters relating to </w:t>
            </w:r>
            <w:r w:rsidR="00AD1430" w:rsidRPr="00B670D6">
              <w:rPr>
                <w:color w:val="000000"/>
                <w:sz w:val="20"/>
                <w:szCs w:val="20"/>
              </w:rPr>
              <w:t xml:space="preserve">development of </w:t>
            </w:r>
            <w:r w:rsidRPr="00B670D6">
              <w:rPr>
                <w:color w:val="000000"/>
                <w:sz w:val="20"/>
                <w:szCs w:val="20"/>
              </w:rPr>
              <w:t xml:space="preserve">deliverables, </w:t>
            </w:r>
            <w:r w:rsidR="00AD1430" w:rsidRPr="00B670D6">
              <w:rPr>
                <w:color w:val="000000"/>
                <w:sz w:val="20"/>
                <w:szCs w:val="20"/>
              </w:rPr>
              <w:t xml:space="preserve">coordination of activities and </w:t>
            </w:r>
            <w:r w:rsidRPr="00B670D6">
              <w:rPr>
                <w:color w:val="000000"/>
                <w:sz w:val="20"/>
                <w:szCs w:val="20"/>
              </w:rPr>
              <w:t>resourcing</w:t>
            </w:r>
            <w:r w:rsidR="00AD1430" w:rsidRPr="00B670D6">
              <w:rPr>
                <w:color w:val="000000"/>
                <w:sz w:val="20"/>
                <w:szCs w:val="20"/>
              </w:rPr>
              <w:t>,</w:t>
            </w:r>
            <w:r w:rsidRPr="00B670D6">
              <w:rPr>
                <w:color w:val="000000"/>
                <w:sz w:val="20"/>
                <w:szCs w:val="20"/>
              </w:rPr>
              <w:t xml:space="preserve"> and </w:t>
            </w:r>
            <w:r w:rsidR="00AD1430" w:rsidRPr="00B670D6">
              <w:rPr>
                <w:color w:val="000000"/>
                <w:sz w:val="20"/>
                <w:szCs w:val="20"/>
              </w:rPr>
              <w:t xml:space="preserve">priorities of the </w:t>
            </w:r>
            <w:r w:rsidR="00C1470B" w:rsidRPr="00B670D6">
              <w:rPr>
                <w:color w:val="000000"/>
                <w:sz w:val="20"/>
                <w:szCs w:val="20"/>
              </w:rPr>
              <w:t xml:space="preserve">ePCR </w:t>
            </w:r>
            <w:r w:rsidR="00AD1430" w:rsidRPr="00B670D6">
              <w:rPr>
                <w:color w:val="000000"/>
                <w:sz w:val="20"/>
                <w:szCs w:val="20"/>
              </w:rPr>
              <w:t xml:space="preserve">Program </w:t>
            </w:r>
            <w:r w:rsidR="00C1470B" w:rsidRPr="00B670D6">
              <w:rPr>
                <w:color w:val="000000"/>
                <w:sz w:val="20"/>
                <w:szCs w:val="20"/>
              </w:rPr>
              <w:t>Support Team</w:t>
            </w:r>
            <w:r w:rsidRPr="00B670D6">
              <w:rPr>
                <w:color w:val="000000"/>
                <w:sz w:val="20"/>
                <w:szCs w:val="20"/>
              </w:rPr>
              <w:t>.</w:t>
            </w:r>
          </w:p>
          <w:p w14:paraId="6DA34C12" w14:textId="77777777" w:rsidR="00507792" w:rsidRPr="00B670D6" w:rsidRDefault="00507792" w:rsidP="00507792">
            <w:pPr>
              <w:numPr>
                <w:ilvl w:val="0"/>
                <w:numId w:val="1"/>
              </w:numPr>
              <w:spacing w:before="20" w:after="20"/>
              <w:jc w:val="both"/>
              <w:rPr>
                <w:color w:val="000000"/>
                <w:sz w:val="20"/>
                <w:szCs w:val="20"/>
              </w:rPr>
            </w:pPr>
            <w:r w:rsidRPr="00B670D6">
              <w:rPr>
                <w:color w:val="000000"/>
                <w:sz w:val="20"/>
                <w:szCs w:val="20"/>
              </w:rPr>
              <w:t>Represent the ePCR Program Manager at various meetings and project groups as required.</w:t>
            </w:r>
          </w:p>
          <w:p w14:paraId="2CAA4EBE" w14:textId="77777777" w:rsidR="00507792" w:rsidRPr="00B670D6" w:rsidRDefault="00507792" w:rsidP="00507792">
            <w:pPr>
              <w:numPr>
                <w:ilvl w:val="0"/>
                <w:numId w:val="1"/>
              </w:numPr>
              <w:spacing w:before="20" w:after="20"/>
              <w:jc w:val="both"/>
              <w:rPr>
                <w:color w:val="000000"/>
                <w:sz w:val="20"/>
                <w:szCs w:val="20"/>
              </w:rPr>
            </w:pPr>
            <w:r w:rsidRPr="00B670D6">
              <w:rPr>
                <w:color w:val="000000"/>
                <w:sz w:val="20"/>
                <w:szCs w:val="20"/>
              </w:rPr>
              <w:t>Draft correspondence and briefings on behalf of the ePCR Program Manager as required.</w:t>
            </w:r>
          </w:p>
          <w:p w14:paraId="1C9BA0C6" w14:textId="54DC4141" w:rsidR="00507792" w:rsidRPr="00B670D6" w:rsidRDefault="00507792" w:rsidP="00507792">
            <w:pPr>
              <w:numPr>
                <w:ilvl w:val="0"/>
                <w:numId w:val="1"/>
              </w:numPr>
              <w:spacing w:before="20" w:after="20"/>
              <w:jc w:val="both"/>
              <w:rPr>
                <w:color w:val="000000"/>
                <w:sz w:val="20"/>
                <w:szCs w:val="20"/>
              </w:rPr>
            </w:pPr>
            <w:r w:rsidRPr="00B670D6">
              <w:rPr>
                <w:color w:val="000000"/>
                <w:sz w:val="20"/>
                <w:szCs w:val="20"/>
              </w:rPr>
              <w:t xml:space="preserve">Actively participate </w:t>
            </w:r>
            <w:r w:rsidR="008803FC" w:rsidRPr="00B670D6">
              <w:rPr>
                <w:color w:val="000000"/>
                <w:sz w:val="20"/>
                <w:szCs w:val="20"/>
              </w:rPr>
              <w:t xml:space="preserve">in, </w:t>
            </w:r>
            <w:r w:rsidRPr="00B670D6">
              <w:rPr>
                <w:color w:val="000000"/>
                <w:sz w:val="20"/>
                <w:szCs w:val="20"/>
              </w:rPr>
              <w:t>contribute to</w:t>
            </w:r>
            <w:r w:rsidR="008803FC" w:rsidRPr="00B670D6">
              <w:rPr>
                <w:color w:val="000000"/>
                <w:sz w:val="20"/>
                <w:szCs w:val="20"/>
              </w:rPr>
              <w:t>, and support</w:t>
            </w:r>
            <w:r w:rsidRPr="00B670D6">
              <w:rPr>
                <w:color w:val="000000"/>
                <w:sz w:val="20"/>
                <w:szCs w:val="20"/>
              </w:rPr>
              <w:t xml:space="preserve"> the ePCR </w:t>
            </w:r>
            <w:r w:rsidR="000072AB" w:rsidRPr="00B670D6">
              <w:rPr>
                <w:color w:val="000000"/>
                <w:sz w:val="20"/>
                <w:szCs w:val="20"/>
              </w:rPr>
              <w:t xml:space="preserve">Project </w:t>
            </w:r>
            <w:r w:rsidRPr="00B670D6">
              <w:rPr>
                <w:color w:val="000000"/>
                <w:sz w:val="20"/>
                <w:szCs w:val="20"/>
              </w:rPr>
              <w:t>Leadership Team</w:t>
            </w:r>
            <w:r w:rsidR="000072AB" w:rsidRPr="00B670D6">
              <w:rPr>
                <w:color w:val="000000"/>
                <w:sz w:val="20"/>
                <w:szCs w:val="20"/>
              </w:rPr>
              <w:t xml:space="preserve">, ePCR </w:t>
            </w:r>
            <w:r w:rsidR="00C508F5" w:rsidRPr="00B670D6">
              <w:rPr>
                <w:color w:val="000000"/>
                <w:sz w:val="20"/>
                <w:szCs w:val="20"/>
              </w:rPr>
              <w:t>Mobile Communications Network Team and SAAS Billing System Replacement Project Management</w:t>
            </w:r>
            <w:r w:rsidRPr="00B670D6">
              <w:rPr>
                <w:color w:val="000000"/>
                <w:sz w:val="20"/>
                <w:szCs w:val="20"/>
              </w:rPr>
              <w:t>.</w:t>
            </w:r>
          </w:p>
          <w:p w14:paraId="197385ED" w14:textId="77777777" w:rsidR="00507792" w:rsidRPr="00B670D6" w:rsidRDefault="00507792" w:rsidP="00507792">
            <w:pPr>
              <w:numPr>
                <w:ilvl w:val="0"/>
                <w:numId w:val="1"/>
              </w:numPr>
              <w:spacing w:before="20" w:after="20"/>
              <w:jc w:val="both"/>
              <w:rPr>
                <w:color w:val="000000"/>
                <w:sz w:val="20"/>
                <w:szCs w:val="20"/>
              </w:rPr>
            </w:pPr>
            <w:r w:rsidRPr="00B670D6">
              <w:rPr>
                <w:color w:val="000000"/>
                <w:sz w:val="20"/>
                <w:szCs w:val="20"/>
              </w:rPr>
              <w:t>Provide support for the planning and delivery of ePCR Project.</w:t>
            </w:r>
          </w:p>
          <w:p w14:paraId="7FE59F33" w14:textId="77777777" w:rsidR="00507792" w:rsidRPr="00B670D6" w:rsidRDefault="00507792" w:rsidP="00507792">
            <w:pPr>
              <w:numPr>
                <w:ilvl w:val="0"/>
                <w:numId w:val="1"/>
              </w:numPr>
              <w:spacing w:before="20" w:after="20"/>
              <w:jc w:val="both"/>
              <w:rPr>
                <w:color w:val="000000"/>
                <w:sz w:val="20"/>
                <w:szCs w:val="20"/>
              </w:rPr>
            </w:pPr>
            <w:r w:rsidRPr="00B670D6">
              <w:rPr>
                <w:color w:val="000000"/>
                <w:sz w:val="20"/>
                <w:szCs w:val="20"/>
              </w:rPr>
              <w:t>Ensure discretion, tact, diplomacy, and a high level of confidentiality is demonstrated.</w:t>
            </w:r>
          </w:p>
          <w:p w14:paraId="27195A05" w14:textId="77777777" w:rsidR="00507792" w:rsidRPr="00B670D6" w:rsidRDefault="00507792" w:rsidP="00507792">
            <w:pPr>
              <w:numPr>
                <w:ilvl w:val="0"/>
                <w:numId w:val="1"/>
              </w:numPr>
              <w:rPr>
                <w:color w:val="000000"/>
                <w:sz w:val="20"/>
                <w:szCs w:val="20"/>
              </w:rPr>
            </w:pPr>
            <w:r w:rsidRPr="00B670D6">
              <w:rPr>
                <w:color w:val="000000"/>
                <w:sz w:val="20"/>
                <w:szCs w:val="20"/>
              </w:rPr>
              <w:t>Engage with other teams within the ePCR Project to effectively manage change impacts and required communications and coordination of resources.</w:t>
            </w:r>
          </w:p>
          <w:p w14:paraId="129F3A46" w14:textId="68BCAC13" w:rsidR="00507792" w:rsidRPr="00B670D6" w:rsidRDefault="00507792" w:rsidP="00507792">
            <w:pPr>
              <w:numPr>
                <w:ilvl w:val="0"/>
                <w:numId w:val="1"/>
              </w:numPr>
              <w:rPr>
                <w:color w:val="000000"/>
                <w:sz w:val="20"/>
                <w:szCs w:val="20"/>
              </w:rPr>
            </w:pPr>
            <w:r w:rsidRPr="00B670D6">
              <w:rPr>
                <w:color w:val="000000"/>
                <w:sz w:val="20"/>
                <w:szCs w:val="20"/>
              </w:rPr>
              <w:t xml:space="preserve">Travel as required to locations and sites across the state to support and manage </w:t>
            </w:r>
            <w:r w:rsidR="000072AB" w:rsidRPr="00B670D6">
              <w:rPr>
                <w:color w:val="000000"/>
                <w:sz w:val="20"/>
                <w:szCs w:val="20"/>
              </w:rPr>
              <w:t>program</w:t>
            </w:r>
            <w:r w:rsidRPr="00B670D6">
              <w:rPr>
                <w:color w:val="000000"/>
                <w:sz w:val="20"/>
                <w:szCs w:val="20"/>
              </w:rPr>
              <w:t xml:space="preserve"> activities.</w:t>
            </w:r>
          </w:p>
          <w:p w14:paraId="24ACD1C4" w14:textId="00CABA0B" w:rsidR="00507792" w:rsidRPr="00B670D6" w:rsidRDefault="00507792" w:rsidP="00507792">
            <w:pPr>
              <w:spacing w:before="60" w:after="60"/>
              <w:jc w:val="both"/>
              <w:rPr>
                <w:color w:val="000000"/>
                <w:sz w:val="20"/>
                <w:szCs w:val="20"/>
              </w:rPr>
            </w:pPr>
          </w:p>
        </w:tc>
      </w:tr>
      <w:tr w:rsidR="008F4537" w:rsidRPr="00B670D6" w14:paraId="055C68B9" w14:textId="77777777" w:rsidTr="004A1F6D">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3E026CDC" w:rsidR="008F4537" w:rsidRPr="00B670D6" w:rsidRDefault="008445BE" w:rsidP="00D525F5">
            <w:pPr>
              <w:spacing w:before="60" w:after="60"/>
              <w:rPr>
                <w:color w:val="000000"/>
                <w:sz w:val="20"/>
                <w:szCs w:val="20"/>
              </w:rPr>
            </w:pPr>
            <w:r w:rsidRPr="00B670D6">
              <w:rPr>
                <w:color w:val="000000"/>
                <w:sz w:val="20"/>
                <w:szCs w:val="20"/>
              </w:rPr>
              <w:t xml:space="preserve">Project Management </w:t>
            </w:r>
          </w:p>
        </w:tc>
        <w:tc>
          <w:tcPr>
            <w:tcW w:w="6829" w:type="dxa"/>
            <w:tcBorders>
              <w:top w:val="single" w:sz="4" w:space="0" w:color="auto"/>
              <w:left w:val="single" w:sz="4" w:space="0" w:color="auto"/>
              <w:bottom w:val="single" w:sz="4" w:space="0" w:color="auto"/>
              <w:right w:val="single" w:sz="4" w:space="0" w:color="auto"/>
            </w:tcBorders>
            <w:vAlign w:val="center"/>
          </w:tcPr>
          <w:p w14:paraId="2845B779" w14:textId="77777777" w:rsidR="00A3305E" w:rsidRPr="00B670D6" w:rsidRDefault="00A3305E" w:rsidP="00A3305E">
            <w:pPr>
              <w:numPr>
                <w:ilvl w:val="0"/>
                <w:numId w:val="1"/>
              </w:numPr>
              <w:spacing w:before="20" w:after="20"/>
              <w:jc w:val="both"/>
              <w:rPr>
                <w:color w:val="000000"/>
                <w:sz w:val="20"/>
                <w:szCs w:val="20"/>
              </w:rPr>
            </w:pPr>
            <w:r w:rsidRPr="00B670D6">
              <w:rPr>
                <w:color w:val="000000"/>
                <w:sz w:val="20"/>
                <w:szCs w:val="20"/>
              </w:rPr>
              <w:t>Exercise high levels of project management expertise to identify issues, formulates solutions and propose initiatives which will assist in the effective delivery of the Billing Solution.</w:t>
            </w:r>
          </w:p>
          <w:p w14:paraId="2B83E471" w14:textId="77777777" w:rsidR="00A3305E" w:rsidRPr="00B670D6" w:rsidRDefault="00A3305E" w:rsidP="00A3305E">
            <w:pPr>
              <w:numPr>
                <w:ilvl w:val="0"/>
                <w:numId w:val="1"/>
              </w:numPr>
              <w:spacing w:before="20" w:after="20"/>
              <w:jc w:val="both"/>
              <w:rPr>
                <w:color w:val="000000"/>
                <w:sz w:val="20"/>
                <w:szCs w:val="20"/>
              </w:rPr>
            </w:pPr>
            <w:r w:rsidRPr="00B670D6">
              <w:rPr>
                <w:color w:val="000000"/>
                <w:sz w:val="20"/>
                <w:szCs w:val="20"/>
              </w:rPr>
              <w:t xml:space="preserve">Provide high level recommendations and regular reports to the ePCR Program Manager to provide update of project progress, </w:t>
            </w:r>
            <w:proofErr w:type="gramStart"/>
            <w:r w:rsidRPr="00B670D6">
              <w:rPr>
                <w:color w:val="000000"/>
                <w:sz w:val="20"/>
                <w:szCs w:val="20"/>
              </w:rPr>
              <w:t>milestones</w:t>
            </w:r>
            <w:proofErr w:type="gramEnd"/>
            <w:r w:rsidRPr="00B670D6">
              <w:rPr>
                <w:color w:val="000000"/>
                <w:sz w:val="20"/>
                <w:szCs w:val="20"/>
              </w:rPr>
              <w:t xml:space="preserve"> and risks.</w:t>
            </w:r>
          </w:p>
          <w:p w14:paraId="7DDF9458" w14:textId="77777777" w:rsidR="00A3305E" w:rsidRPr="00B670D6" w:rsidRDefault="00A3305E" w:rsidP="00A3305E">
            <w:pPr>
              <w:numPr>
                <w:ilvl w:val="0"/>
                <w:numId w:val="1"/>
              </w:numPr>
              <w:spacing w:before="20" w:after="20"/>
              <w:jc w:val="both"/>
              <w:rPr>
                <w:color w:val="000000"/>
                <w:sz w:val="20"/>
                <w:szCs w:val="20"/>
              </w:rPr>
            </w:pPr>
            <w:r w:rsidRPr="00B670D6">
              <w:rPr>
                <w:color w:val="000000"/>
                <w:sz w:val="20"/>
                <w:szCs w:val="20"/>
              </w:rPr>
              <w:t>Ensure project resources, both personnel and financial, are effectively managed and coordinated to implement project or program outcomes.</w:t>
            </w:r>
          </w:p>
          <w:p w14:paraId="56E338C6" w14:textId="2DDE0C2F" w:rsidR="00A3305E" w:rsidRPr="00B670D6" w:rsidRDefault="003A1347" w:rsidP="00A3305E">
            <w:pPr>
              <w:numPr>
                <w:ilvl w:val="0"/>
                <w:numId w:val="1"/>
              </w:numPr>
              <w:spacing w:before="20" w:after="20"/>
              <w:jc w:val="both"/>
              <w:rPr>
                <w:color w:val="000000"/>
                <w:sz w:val="20"/>
                <w:szCs w:val="20"/>
              </w:rPr>
            </w:pPr>
            <w:r w:rsidRPr="00B670D6">
              <w:rPr>
                <w:color w:val="000000"/>
                <w:sz w:val="20"/>
                <w:szCs w:val="20"/>
              </w:rPr>
              <w:t>Establish and manage the project schedule to m</w:t>
            </w:r>
            <w:r w:rsidR="00A3305E" w:rsidRPr="00B670D6">
              <w:rPr>
                <w:color w:val="000000"/>
                <w:sz w:val="20"/>
                <w:szCs w:val="20"/>
              </w:rPr>
              <w:t xml:space="preserve">onitor and track project </w:t>
            </w:r>
            <w:r w:rsidRPr="00B670D6">
              <w:rPr>
                <w:color w:val="000000"/>
                <w:sz w:val="20"/>
                <w:szCs w:val="20"/>
              </w:rPr>
              <w:t>progress</w:t>
            </w:r>
            <w:r w:rsidR="00A3305E" w:rsidRPr="00B670D6">
              <w:rPr>
                <w:color w:val="000000"/>
                <w:sz w:val="20"/>
                <w:szCs w:val="20"/>
              </w:rPr>
              <w:t xml:space="preserve"> and report on Project activities. </w:t>
            </w:r>
          </w:p>
          <w:p w14:paraId="095908E8" w14:textId="0BBCF2B9" w:rsidR="00A3305E" w:rsidRPr="00B670D6" w:rsidRDefault="00A3305E" w:rsidP="00A3305E">
            <w:pPr>
              <w:numPr>
                <w:ilvl w:val="0"/>
                <w:numId w:val="1"/>
              </w:numPr>
              <w:spacing w:before="20" w:after="20"/>
              <w:jc w:val="both"/>
              <w:rPr>
                <w:color w:val="000000"/>
                <w:sz w:val="20"/>
                <w:szCs w:val="20"/>
              </w:rPr>
            </w:pPr>
            <w:r w:rsidRPr="00B670D6">
              <w:rPr>
                <w:color w:val="000000"/>
                <w:sz w:val="20"/>
                <w:szCs w:val="20"/>
              </w:rPr>
              <w:t xml:space="preserve">Identify, </w:t>
            </w:r>
            <w:proofErr w:type="gramStart"/>
            <w:r w:rsidRPr="00B670D6">
              <w:rPr>
                <w:color w:val="000000"/>
                <w:sz w:val="20"/>
                <w:szCs w:val="20"/>
              </w:rPr>
              <w:t>assess</w:t>
            </w:r>
            <w:proofErr w:type="gramEnd"/>
            <w:r w:rsidRPr="00B670D6">
              <w:rPr>
                <w:color w:val="000000"/>
                <w:sz w:val="20"/>
                <w:szCs w:val="20"/>
              </w:rPr>
              <w:t xml:space="preserve"> and establish a risk management framework</w:t>
            </w:r>
            <w:r w:rsidR="00A75234" w:rsidRPr="00B670D6">
              <w:rPr>
                <w:color w:val="000000"/>
                <w:sz w:val="20"/>
                <w:szCs w:val="20"/>
              </w:rPr>
              <w:t xml:space="preserve"> including regular reporting on </w:t>
            </w:r>
            <w:r w:rsidR="003A1347" w:rsidRPr="00B670D6">
              <w:rPr>
                <w:color w:val="000000"/>
                <w:sz w:val="20"/>
                <w:szCs w:val="20"/>
              </w:rPr>
              <w:t>project risks</w:t>
            </w:r>
            <w:r w:rsidRPr="00B670D6">
              <w:rPr>
                <w:color w:val="000000"/>
                <w:sz w:val="20"/>
                <w:szCs w:val="20"/>
              </w:rPr>
              <w:t>.</w:t>
            </w:r>
          </w:p>
          <w:p w14:paraId="3FFBA58D" w14:textId="62FCC58E" w:rsidR="003A1347" w:rsidRPr="00B670D6" w:rsidRDefault="00EC14AF" w:rsidP="00A3305E">
            <w:pPr>
              <w:numPr>
                <w:ilvl w:val="0"/>
                <w:numId w:val="1"/>
              </w:numPr>
              <w:spacing w:before="20" w:after="20"/>
              <w:jc w:val="both"/>
              <w:rPr>
                <w:color w:val="000000"/>
                <w:sz w:val="20"/>
                <w:szCs w:val="20"/>
              </w:rPr>
            </w:pPr>
            <w:r w:rsidRPr="00B670D6">
              <w:rPr>
                <w:color w:val="000000"/>
                <w:sz w:val="20"/>
                <w:szCs w:val="20"/>
              </w:rPr>
              <w:t xml:space="preserve">Establish and manage the ePCR Program issue log and provide regular reporting on issue </w:t>
            </w:r>
            <w:proofErr w:type="gramStart"/>
            <w:r w:rsidRPr="00B670D6">
              <w:rPr>
                <w:color w:val="000000"/>
                <w:sz w:val="20"/>
                <w:szCs w:val="20"/>
              </w:rPr>
              <w:t>management</w:t>
            </w:r>
            <w:proofErr w:type="gramEnd"/>
          </w:p>
          <w:p w14:paraId="0DB8CB50" w14:textId="4812BE4B" w:rsidR="008F4537" w:rsidRPr="00B670D6" w:rsidRDefault="00A3305E" w:rsidP="00A75234">
            <w:pPr>
              <w:numPr>
                <w:ilvl w:val="0"/>
                <w:numId w:val="1"/>
              </w:numPr>
              <w:spacing w:before="20" w:after="20"/>
              <w:jc w:val="both"/>
              <w:rPr>
                <w:color w:val="000000"/>
                <w:sz w:val="20"/>
                <w:szCs w:val="20"/>
              </w:rPr>
            </w:pPr>
            <w:r w:rsidRPr="00B670D6">
              <w:rPr>
                <w:color w:val="000000"/>
                <w:sz w:val="20"/>
                <w:szCs w:val="20"/>
              </w:rPr>
              <w:t>Budget preparation, monitoring and reporting and adherence to resource allocations.</w:t>
            </w:r>
          </w:p>
        </w:tc>
      </w:tr>
      <w:tr w:rsidR="00250FC2" w:rsidRPr="00B670D6" w14:paraId="17D999C9" w14:textId="77777777" w:rsidTr="004A1F6D">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36EA9710" w:rsidR="00250FC2" w:rsidRPr="00B670D6" w:rsidRDefault="005B2DD7" w:rsidP="00250FC2">
            <w:pPr>
              <w:spacing w:before="60" w:after="60"/>
              <w:rPr>
                <w:color w:val="000000"/>
                <w:sz w:val="20"/>
                <w:szCs w:val="20"/>
              </w:rPr>
            </w:pPr>
            <w:r w:rsidRPr="00B670D6">
              <w:rPr>
                <w:color w:val="000000"/>
                <w:sz w:val="20"/>
                <w:szCs w:val="20"/>
              </w:rPr>
              <w:t>Program Governance Support</w:t>
            </w:r>
          </w:p>
        </w:tc>
        <w:tc>
          <w:tcPr>
            <w:tcW w:w="6829" w:type="dxa"/>
            <w:tcBorders>
              <w:top w:val="single" w:sz="4" w:space="0" w:color="auto"/>
              <w:left w:val="single" w:sz="4" w:space="0" w:color="auto"/>
              <w:bottom w:val="single" w:sz="4" w:space="0" w:color="auto"/>
              <w:right w:val="single" w:sz="4" w:space="0" w:color="auto"/>
            </w:tcBorders>
            <w:vAlign w:val="center"/>
          </w:tcPr>
          <w:p w14:paraId="78838AE0" w14:textId="469F5BBD" w:rsidR="00250FC2" w:rsidRPr="00B670D6" w:rsidRDefault="00AA5099" w:rsidP="009B4DCC">
            <w:pPr>
              <w:numPr>
                <w:ilvl w:val="0"/>
                <w:numId w:val="1"/>
              </w:numPr>
              <w:spacing w:before="60" w:after="60"/>
              <w:ind w:left="352" w:hanging="352"/>
              <w:rPr>
                <w:color w:val="000000"/>
                <w:sz w:val="20"/>
                <w:szCs w:val="20"/>
              </w:rPr>
            </w:pPr>
            <w:r w:rsidRPr="00B670D6">
              <w:rPr>
                <w:color w:val="000000"/>
                <w:sz w:val="20"/>
                <w:szCs w:val="20"/>
              </w:rPr>
              <w:t>Support the preparation and reporting of projec</w:t>
            </w:r>
            <w:r w:rsidR="009B4DCC" w:rsidRPr="00B670D6">
              <w:rPr>
                <w:color w:val="000000"/>
                <w:sz w:val="20"/>
                <w:szCs w:val="20"/>
              </w:rPr>
              <w:t>t</w:t>
            </w:r>
            <w:r w:rsidRPr="00B670D6">
              <w:rPr>
                <w:color w:val="000000"/>
                <w:sz w:val="20"/>
                <w:szCs w:val="20"/>
              </w:rPr>
              <w:t xml:space="preserve"> deliverables to ePCR </w:t>
            </w:r>
            <w:proofErr w:type="gramStart"/>
            <w:r w:rsidRPr="00B670D6">
              <w:rPr>
                <w:color w:val="000000"/>
                <w:sz w:val="20"/>
                <w:szCs w:val="20"/>
              </w:rPr>
              <w:t>Governance</w:t>
            </w:r>
            <w:proofErr w:type="gramEnd"/>
          </w:p>
          <w:p w14:paraId="2A901788" w14:textId="77777777" w:rsidR="00250FC2" w:rsidRPr="00B670D6" w:rsidRDefault="00AA5099" w:rsidP="009B4DCC">
            <w:pPr>
              <w:numPr>
                <w:ilvl w:val="0"/>
                <w:numId w:val="1"/>
              </w:numPr>
              <w:spacing w:before="60" w:after="60"/>
              <w:ind w:left="352" w:hanging="352"/>
              <w:rPr>
                <w:color w:val="000000"/>
                <w:sz w:val="20"/>
                <w:szCs w:val="20"/>
              </w:rPr>
            </w:pPr>
            <w:r w:rsidRPr="00B670D6">
              <w:rPr>
                <w:color w:val="000000"/>
                <w:sz w:val="20"/>
                <w:szCs w:val="20"/>
              </w:rPr>
              <w:t xml:space="preserve">Prepare regular project status reports for ePCR Governance in line with </w:t>
            </w:r>
            <w:r w:rsidR="009B4DCC" w:rsidRPr="00B670D6">
              <w:rPr>
                <w:color w:val="000000"/>
                <w:sz w:val="20"/>
                <w:szCs w:val="20"/>
              </w:rPr>
              <w:t xml:space="preserve">required reporting practices and </w:t>
            </w:r>
            <w:proofErr w:type="gramStart"/>
            <w:r w:rsidR="009B4DCC" w:rsidRPr="00B670D6">
              <w:rPr>
                <w:color w:val="000000"/>
                <w:sz w:val="20"/>
                <w:szCs w:val="20"/>
              </w:rPr>
              <w:t>cycles</w:t>
            </w:r>
            <w:proofErr w:type="gramEnd"/>
          </w:p>
          <w:p w14:paraId="6973BAFE" w14:textId="058CB373" w:rsidR="005B2DD7" w:rsidRPr="00B670D6" w:rsidRDefault="00F93090" w:rsidP="009B4DCC">
            <w:pPr>
              <w:numPr>
                <w:ilvl w:val="0"/>
                <w:numId w:val="1"/>
              </w:numPr>
              <w:spacing w:before="60" w:after="60"/>
              <w:ind w:left="352" w:hanging="352"/>
              <w:rPr>
                <w:color w:val="000000"/>
                <w:sz w:val="20"/>
                <w:szCs w:val="20"/>
              </w:rPr>
            </w:pPr>
            <w:r w:rsidRPr="00B670D6">
              <w:rPr>
                <w:color w:val="000000"/>
                <w:sz w:val="20"/>
                <w:szCs w:val="20"/>
              </w:rPr>
              <w:t xml:space="preserve">Ensure ePCR Governance meetings are </w:t>
            </w:r>
            <w:r w:rsidR="002B4BF2" w:rsidRPr="00B670D6">
              <w:rPr>
                <w:color w:val="000000"/>
                <w:sz w:val="20"/>
                <w:szCs w:val="20"/>
              </w:rPr>
              <w:t>supported including scheduling of meeting and mana</w:t>
            </w:r>
            <w:r w:rsidR="00961F68" w:rsidRPr="00B670D6">
              <w:rPr>
                <w:color w:val="000000"/>
                <w:sz w:val="20"/>
                <w:szCs w:val="20"/>
              </w:rPr>
              <w:t>gement of minutes</w:t>
            </w:r>
          </w:p>
        </w:tc>
      </w:tr>
      <w:tr w:rsidR="00250FC2" w:rsidRPr="00B670D6" w14:paraId="24BF737F" w14:textId="77777777" w:rsidTr="004A1F6D">
        <w:trPr>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458E14BC" w:rsidR="00250FC2" w:rsidRPr="00B670D6" w:rsidRDefault="008F7D71" w:rsidP="00250FC2">
            <w:pPr>
              <w:spacing w:before="60" w:after="60"/>
              <w:rPr>
                <w:color w:val="000000"/>
                <w:sz w:val="20"/>
                <w:szCs w:val="20"/>
              </w:rPr>
            </w:pPr>
            <w:r w:rsidRPr="00B670D6">
              <w:rPr>
                <w:color w:val="000000"/>
                <w:sz w:val="20"/>
                <w:szCs w:val="20"/>
              </w:rPr>
              <w:t xml:space="preserve">Program </w:t>
            </w:r>
            <w:r w:rsidR="00250FC2" w:rsidRPr="00B670D6">
              <w:rPr>
                <w:color w:val="000000"/>
                <w:sz w:val="20"/>
                <w:szCs w:val="20"/>
              </w:rPr>
              <w:t>Administrative</w:t>
            </w:r>
            <w:r w:rsidR="00C46FBC" w:rsidRPr="00B670D6">
              <w:rPr>
                <w:color w:val="000000"/>
                <w:sz w:val="20"/>
                <w:szCs w:val="20"/>
              </w:rPr>
              <w:t xml:space="preserve"> &amp; Resourcing</w:t>
            </w:r>
            <w:r w:rsidR="00EC4F87" w:rsidRPr="00B670D6">
              <w:rPr>
                <w:color w:val="000000"/>
                <w:sz w:val="20"/>
                <w:szCs w:val="20"/>
              </w:rPr>
              <w:t xml:space="preserve"> Management</w:t>
            </w:r>
          </w:p>
        </w:tc>
        <w:tc>
          <w:tcPr>
            <w:tcW w:w="6829" w:type="dxa"/>
            <w:tcBorders>
              <w:top w:val="single" w:sz="4" w:space="0" w:color="auto"/>
              <w:left w:val="single" w:sz="4" w:space="0" w:color="auto"/>
              <w:bottom w:val="single" w:sz="4" w:space="0" w:color="auto"/>
              <w:right w:val="single" w:sz="4" w:space="0" w:color="auto"/>
            </w:tcBorders>
            <w:vAlign w:val="center"/>
          </w:tcPr>
          <w:p w14:paraId="5FC73558" w14:textId="638A5A04" w:rsidR="00250FC2" w:rsidRPr="00B670D6" w:rsidRDefault="003668DE" w:rsidP="00EC4F87">
            <w:pPr>
              <w:numPr>
                <w:ilvl w:val="0"/>
                <w:numId w:val="1"/>
              </w:numPr>
              <w:spacing w:before="60" w:after="60"/>
              <w:ind w:left="352" w:hanging="352"/>
              <w:rPr>
                <w:color w:val="000000"/>
                <w:sz w:val="20"/>
                <w:szCs w:val="20"/>
              </w:rPr>
            </w:pPr>
            <w:r w:rsidRPr="00B670D6">
              <w:rPr>
                <w:color w:val="000000"/>
                <w:sz w:val="20"/>
                <w:szCs w:val="20"/>
              </w:rPr>
              <w:t xml:space="preserve">Provide management of support functions to the ePCR program including </w:t>
            </w:r>
            <w:r w:rsidR="008F7D71" w:rsidRPr="00B670D6">
              <w:rPr>
                <w:color w:val="000000"/>
                <w:sz w:val="20"/>
                <w:szCs w:val="20"/>
              </w:rPr>
              <w:t xml:space="preserve">procurement, </w:t>
            </w:r>
            <w:r w:rsidR="00EC4F87" w:rsidRPr="00B670D6">
              <w:rPr>
                <w:color w:val="000000"/>
                <w:sz w:val="20"/>
                <w:szCs w:val="20"/>
              </w:rPr>
              <w:t>human resource, financial and administrative process</w:t>
            </w:r>
            <w:r w:rsidR="003D447C" w:rsidRPr="00B670D6">
              <w:rPr>
                <w:color w:val="000000"/>
                <w:sz w:val="20"/>
                <w:szCs w:val="20"/>
              </w:rPr>
              <w:t xml:space="preserve"> to </w:t>
            </w:r>
            <w:r w:rsidR="00C06045" w:rsidRPr="00B670D6">
              <w:rPr>
                <w:color w:val="000000"/>
                <w:sz w:val="20"/>
                <w:szCs w:val="20"/>
              </w:rPr>
              <w:t xml:space="preserve">support the </w:t>
            </w:r>
            <w:r w:rsidR="003D447C" w:rsidRPr="00B670D6">
              <w:rPr>
                <w:color w:val="000000"/>
                <w:sz w:val="20"/>
                <w:szCs w:val="20"/>
              </w:rPr>
              <w:t xml:space="preserve">efficient </w:t>
            </w:r>
            <w:r w:rsidR="00C06045" w:rsidRPr="00B670D6">
              <w:rPr>
                <w:color w:val="000000"/>
                <w:sz w:val="20"/>
                <w:szCs w:val="20"/>
              </w:rPr>
              <w:t xml:space="preserve">and effective delivery of project </w:t>
            </w:r>
            <w:proofErr w:type="gramStart"/>
            <w:r w:rsidR="00C06045" w:rsidRPr="00B670D6">
              <w:rPr>
                <w:color w:val="000000"/>
                <w:sz w:val="20"/>
                <w:szCs w:val="20"/>
              </w:rPr>
              <w:t>activity</w:t>
            </w:r>
            <w:proofErr w:type="gramEnd"/>
          </w:p>
          <w:p w14:paraId="78566075" w14:textId="3EE36AD9" w:rsidR="00250FC2" w:rsidRPr="00B670D6" w:rsidRDefault="00D60156" w:rsidP="00D60156">
            <w:pPr>
              <w:numPr>
                <w:ilvl w:val="0"/>
                <w:numId w:val="1"/>
              </w:numPr>
              <w:spacing w:before="60" w:after="60"/>
              <w:ind w:left="352" w:hanging="352"/>
              <w:rPr>
                <w:color w:val="000000"/>
                <w:sz w:val="20"/>
                <w:szCs w:val="20"/>
              </w:rPr>
            </w:pPr>
            <w:r w:rsidRPr="00B670D6">
              <w:rPr>
                <w:color w:val="000000"/>
                <w:sz w:val="20"/>
                <w:szCs w:val="20"/>
              </w:rPr>
              <w:lastRenderedPageBreak/>
              <w:t>Establish necessary systems and practices to support required project administration activity</w:t>
            </w:r>
          </w:p>
        </w:tc>
      </w:tr>
      <w:tr w:rsidR="008F4537" w:rsidRPr="00B670D6" w14:paraId="4A9F12CE" w14:textId="77777777" w:rsidTr="004A1F6D">
        <w:trPr>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FBEA6E0" w14:textId="58382702" w:rsidR="008F4537" w:rsidRPr="00B670D6" w:rsidRDefault="000A4ADD" w:rsidP="00D525F5">
            <w:pPr>
              <w:spacing w:before="60" w:after="60"/>
              <w:rPr>
                <w:color w:val="000000"/>
                <w:sz w:val="20"/>
                <w:szCs w:val="20"/>
              </w:rPr>
            </w:pPr>
            <w:r w:rsidRPr="00B670D6">
              <w:rPr>
                <w:color w:val="000000"/>
                <w:sz w:val="20"/>
                <w:szCs w:val="20"/>
              </w:rPr>
              <w:lastRenderedPageBreak/>
              <w:t xml:space="preserve">Team Management and </w:t>
            </w:r>
            <w:proofErr w:type="gramStart"/>
            <w:r w:rsidRPr="00B670D6">
              <w:rPr>
                <w:color w:val="000000"/>
                <w:sz w:val="20"/>
                <w:szCs w:val="20"/>
              </w:rPr>
              <w:t>team work</w:t>
            </w:r>
            <w:proofErr w:type="gramEnd"/>
          </w:p>
        </w:tc>
        <w:tc>
          <w:tcPr>
            <w:tcW w:w="6829" w:type="dxa"/>
            <w:tcBorders>
              <w:top w:val="single" w:sz="4" w:space="0" w:color="auto"/>
              <w:left w:val="single" w:sz="4" w:space="0" w:color="auto"/>
              <w:bottom w:val="single" w:sz="4" w:space="0" w:color="auto"/>
              <w:right w:val="single" w:sz="4" w:space="0" w:color="auto"/>
            </w:tcBorders>
            <w:vAlign w:val="center"/>
          </w:tcPr>
          <w:p w14:paraId="7BAFB3EF" w14:textId="3E7D2363"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 xml:space="preserve">Provide management, </w:t>
            </w:r>
            <w:proofErr w:type="gramStart"/>
            <w:r w:rsidRPr="00B670D6">
              <w:rPr>
                <w:color w:val="000000"/>
                <w:sz w:val="20"/>
                <w:szCs w:val="20"/>
              </w:rPr>
              <w:t>guidance</w:t>
            </w:r>
            <w:proofErr w:type="gramEnd"/>
            <w:r w:rsidRPr="00B670D6">
              <w:rPr>
                <w:color w:val="000000"/>
                <w:sz w:val="20"/>
                <w:szCs w:val="20"/>
              </w:rPr>
              <w:t xml:space="preserve"> and direction to </w:t>
            </w:r>
            <w:r w:rsidR="003D447C" w:rsidRPr="00B670D6">
              <w:rPr>
                <w:color w:val="000000"/>
                <w:sz w:val="20"/>
                <w:szCs w:val="20"/>
              </w:rPr>
              <w:t xml:space="preserve">ePCR Program Support </w:t>
            </w:r>
            <w:r w:rsidRPr="00B670D6">
              <w:rPr>
                <w:color w:val="000000"/>
                <w:sz w:val="20"/>
                <w:szCs w:val="20"/>
              </w:rPr>
              <w:t>Officer.</w:t>
            </w:r>
          </w:p>
          <w:p w14:paraId="2BE104CA" w14:textId="77777777"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Maintain working relationships with team members, counterparts in other business units and internal/external stakeholders.</w:t>
            </w:r>
          </w:p>
          <w:p w14:paraId="6D2843D6" w14:textId="77777777"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Contribute to the attainment of department performance objectives and service values.</w:t>
            </w:r>
          </w:p>
          <w:p w14:paraId="3CBF6726" w14:textId="77777777"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Ensure the effective management of human, financial and physical assets through appropriate planning and allocation of resources to achieve project objectives within established timeframes and project plans.</w:t>
            </w:r>
          </w:p>
          <w:p w14:paraId="15E4E0C4" w14:textId="77777777"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Provide effective leadership to foster innovation and promote teamwork.</w:t>
            </w:r>
          </w:p>
          <w:p w14:paraId="088F8F61" w14:textId="77777777" w:rsidR="00810495" w:rsidRPr="00B670D6" w:rsidRDefault="00810495" w:rsidP="00810495">
            <w:pPr>
              <w:numPr>
                <w:ilvl w:val="0"/>
                <w:numId w:val="1"/>
              </w:numPr>
              <w:spacing w:before="20" w:after="20"/>
              <w:jc w:val="both"/>
              <w:rPr>
                <w:color w:val="000000"/>
                <w:sz w:val="20"/>
                <w:szCs w:val="20"/>
              </w:rPr>
            </w:pPr>
            <w:r w:rsidRPr="00B670D6">
              <w:rPr>
                <w:color w:val="000000"/>
                <w:sz w:val="20"/>
                <w:szCs w:val="20"/>
              </w:rPr>
              <w:t xml:space="preserve">Lead, develop and foster a positive work culture which is based on SA Health’s values and promotes customer service, learning and development, </w:t>
            </w:r>
            <w:proofErr w:type="gramStart"/>
            <w:r w:rsidRPr="00B670D6">
              <w:rPr>
                <w:color w:val="000000"/>
                <w:sz w:val="20"/>
                <w:szCs w:val="20"/>
              </w:rPr>
              <w:t>safety</w:t>
            </w:r>
            <w:proofErr w:type="gramEnd"/>
            <w:r w:rsidRPr="00B670D6">
              <w:rPr>
                <w:color w:val="000000"/>
                <w:sz w:val="20"/>
                <w:szCs w:val="20"/>
              </w:rPr>
              <w:t xml:space="preserve"> and welfare of employees, acknowledges differences, and encourages creativity and innovation.</w:t>
            </w:r>
          </w:p>
          <w:p w14:paraId="2A1A363A" w14:textId="6E7A1384" w:rsidR="008F4537" w:rsidRPr="00B670D6" w:rsidRDefault="00810495" w:rsidP="003D447C">
            <w:pPr>
              <w:numPr>
                <w:ilvl w:val="0"/>
                <w:numId w:val="1"/>
              </w:numPr>
              <w:spacing w:before="60" w:after="60"/>
              <w:rPr>
                <w:color w:val="000000"/>
                <w:sz w:val="20"/>
                <w:szCs w:val="20"/>
              </w:rPr>
            </w:pPr>
            <w:r w:rsidRPr="00B670D6">
              <w:rPr>
                <w:color w:val="000000"/>
                <w:sz w:val="20"/>
                <w:szCs w:val="20"/>
              </w:rPr>
              <w:t>Maintain accurate and complete records of business activities created and received in accordance with the State Records Act and relevant policies and procedures.</w:t>
            </w:r>
          </w:p>
        </w:tc>
      </w:tr>
    </w:tbl>
    <w:p w14:paraId="6CA12079" w14:textId="77777777" w:rsidR="00E813C2" w:rsidRPr="00B670D6" w:rsidRDefault="00E813C2" w:rsidP="00D256B7">
      <w:pPr>
        <w:jc w:val="both"/>
        <w:rPr>
          <w:b/>
          <w:bCs/>
          <w:sz w:val="28"/>
          <w:szCs w:val="28"/>
        </w:rPr>
      </w:pPr>
    </w:p>
    <w:p w14:paraId="7C67AFA6" w14:textId="77777777" w:rsidR="00E813C2" w:rsidRPr="00B670D6" w:rsidRDefault="00E813C2" w:rsidP="00D256B7">
      <w:pPr>
        <w:jc w:val="both"/>
        <w:rPr>
          <w:b/>
          <w:bCs/>
          <w:sz w:val="28"/>
          <w:szCs w:val="28"/>
        </w:rPr>
      </w:pPr>
    </w:p>
    <w:p w14:paraId="389571A2" w14:textId="77777777" w:rsidR="004A1F6D" w:rsidRPr="00B670D6" w:rsidRDefault="004A1F6D">
      <w:pPr>
        <w:rPr>
          <w:b/>
          <w:bCs/>
          <w:sz w:val="28"/>
          <w:szCs w:val="28"/>
        </w:rPr>
      </w:pPr>
      <w:r w:rsidRPr="00B670D6">
        <w:rPr>
          <w:b/>
          <w:bCs/>
          <w:sz w:val="28"/>
          <w:szCs w:val="28"/>
        </w:rPr>
        <w:br w:type="page"/>
      </w:r>
    </w:p>
    <w:p w14:paraId="30CA7083" w14:textId="475F92F4" w:rsidR="00E813C2" w:rsidRPr="00B670D6" w:rsidRDefault="00E813C2" w:rsidP="00E813C2">
      <w:pPr>
        <w:shd w:val="clear" w:color="auto" w:fill="D9D9D9"/>
        <w:ind w:left="-142"/>
        <w:rPr>
          <w:sz w:val="28"/>
          <w:szCs w:val="28"/>
        </w:rPr>
      </w:pPr>
      <w:r w:rsidRPr="00B670D6">
        <w:rPr>
          <w:b/>
          <w:bCs/>
          <w:sz w:val="28"/>
          <w:szCs w:val="28"/>
        </w:rPr>
        <w:lastRenderedPageBreak/>
        <w:t xml:space="preserve">Knowledge, </w:t>
      </w:r>
      <w:proofErr w:type="gramStart"/>
      <w:r w:rsidRPr="00B670D6">
        <w:rPr>
          <w:b/>
          <w:bCs/>
          <w:sz w:val="28"/>
          <w:szCs w:val="28"/>
        </w:rPr>
        <w:t>Skills</w:t>
      </w:r>
      <w:proofErr w:type="gramEnd"/>
      <w:r w:rsidRPr="00B670D6">
        <w:rPr>
          <w:b/>
          <w:bCs/>
          <w:sz w:val="28"/>
          <w:szCs w:val="28"/>
        </w:rPr>
        <w:t xml:space="preserve"> and Experience</w:t>
      </w:r>
    </w:p>
    <w:p w14:paraId="614B1925" w14:textId="77777777" w:rsidR="00E813C2" w:rsidRPr="00B670D6" w:rsidRDefault="00E813C2" w:rsidP="00C540DE">
      <w:pPr>
        <w:pStyle w:val="BodyText"/>
        <w:ind w:left="-142"/>
        <w:rPr>
          <w:b w:val="0"/>
          <w:bCs w:val="0"/>
          <w:i/>
          <w:iCs/>
          <w:sz w:val="16"/>
          <w:szCs w:val="16"/>
          <w:highlight w:val="yellow"/>
        </w:rPr>
      </w:pPr>
    </w:p>
    <w:p w14:paraId="709EBF77" w14:textId="6E12D659" w:rsidR="00C540DE" w:rsidRPr="00B670D6" w:rsidRDefault="00C540DE" w:rsidP="005C7162">
      <w:pPr>
        <w:spacing w:before="60" w:after="60"/>
        <w:ind w:left="-142"/>
        <w:jc w:val="both"/>
        <w:rPr>
          <w:sz w:val="16"/>
          <w:szCs w:val="16"/>
        </w:rPr>
      </w:pPr>
      <w:r w:rsidRPr="00B670D6">
        <w:rPr>
          <w:b/>
          <w:bCs/>
          <w:u w:val="single"/>
        </w:rPr>
        <w:t>ESSENTIAL MINIMUM REQUIREMENTS</w:t>
      </w:r>
      <w:r w:rsidRPr="00B670D6">
        <w:rPr>
          <w:sz w:val="20"/>
          <w:szCs w:val="20"/>
        </w:rPr>
        <w:t xml:space="preserve"> </w:t>
      </w:r>
    </w:p>
    <w:p w14:paraId="15242CAC" w14:textId="77777777" w:rsidR="00C540DE" w:rsidRPr="00B670D6" w:rsidRDefault="00C540DE" w:rsidP="005C7162">
      <w:pPr>
        <w:spacing w:before="60" w:after="60"/>
        <w:ind w:left="-142"/>
        <w:jc w:val="both"/>
        <w:rPr>
          <w:i/>
          <w:iCs/>
          <w:sz w:val="16"/>
          <w:szCs w:val="16"/>
          <w:highlight w:val="yellow"/>
          <w:lang w:val="en-GB" w:eastAsia="en-US"/>
        </w:rPr>
      </w:pPr>
    </w:p>
    <w:p w14:paraId="33A2538D" w14:textId="77777777" w:rsidR="00237285" w:rsidRPr="00B670D6" w:rsidRDefault="00237285" w:rsidP="00237285">
      <w:pPr>
        <w:autoSpaceDE w:val="0"/>
        <w:autoSpaceDN w:val="0"/>
        <w:adjustRightInd w:val="0"/>
        <w:spacing w:after="120"/>
        <w:ind w:left="-142"/>
        <w:jc w:val="both"/>
        <w:rPr>
          <w:sz w:val="20"/>
          <w:szCs w:val="20"/>
        </w:rPr>
      </w:pPr>
      <w:r w:rsidRPr="00B670D6">
        <w:rPr>
          <w:b/>
          <w:bCs/>
          <w:sz w:val="20"/>
          <w:szCs w:val="20"/>
        </w:rPr>
        <w:t>Educational/Vocational Qualifications</w:t>
      </w:r>
    </w:p>
    <w:p w14:paraId="3CC67B8F" w14:textId="3F1F6390" w:rsidR="00780953" w:rsidRPr="00B670D6" w:rsidRDefault="00780953" w:rsidP="00780953">
      <w:pPr>
        <w:numPr>
          <w:ilvl w:val="0"/>
          <w:numId w:val="27"/>
        </w:numPr>
        <w:spacing w:before="20" w:after="20"/>
        <w:ind w:left="426"/>
        <w:jc w:val="both"/>
        <w:rPr>
          <w:color w:val="000000"/>
          <w:sz w:val="20"/>
          <w:szCs w:val="20"/>
        </w:rPr>
      </w:pPr>
      <w:r w:rsidRPr="00B670D6">
        <w:rPr>
          <w:color w:val="000000"/>
          <w:sz w:val="20"/>
          <w:szCs w:val="20"/>
        </w:rPr>
        <w:t>None</w:t>
      </w:r>
      <w:r w:rsidR="000C0D3B" w:rsidRPr="00B670D6">
        <w:rPr>
          <w:color w:val="000000"/>
          <w:sz w:val="20"/>
          <w:szCs w:val="20"/>
        </w:rPr>
        <w:t>.</w:t>
      </w:r>
    </w:p>
    <w:p w14:paraId="756C24E8" w14:textId="77777777" w:rsidR="00237285" w:rsidRPr="00B670D6" w:rsidRDefault="00237285" w:rsidP="00237285">
      <w:pPr>
        <w:spacing w:after="120"/>
        <w:ind w:left="-142"/>
        <w:jc w:val="both"/>
        <w:rPr>
          <w:sz w:val="20"/>
          <w:szCs w:val="20"/>
        </w:rPr>
      </w:pPr>
    </w:p>
    <w:p w14:paraId="50D0CC92" w14:textId="77777777" w:rsidR="00237285" w:rsidRPr="00B670D6" w:rsidRDefault="00237285" w:rsidP="00237285">
      <w:pPr>
        <w:spacing w:after="120"/>
        <w:ind w:left="-142"/>
        <w:jc w:val="both"/>
        <w:rPr>
          <w:sz w:val="20"/>
          <w:szCs w:val="20"/>
        </w:rPr>
      </w:pPr>
      <w:r w:rsidRPr="00B670D6">
        <w:rPr>
          <w:b/>
          <w:bCs/>
          <w:sz w:val="20"/>
          <w:szCs w:val="20"/>
        </w:rPr>
        <w:t>Personal Abilities/Aptitudes/Skills</w:t>
      </w:r>
    </w:p>
    <w:p w14:paraId="29D9E1FD" w14:textId="77777777" w:rsidR="000C0D3B" w:rsidRPr="00B670D6" w:rsidRDefault="000C0D3B" w:rsidP="000C0D3B">
      <w:pPr>
        <w:spacing w:before="20" w:after="20"/>
        <w:jc w:val="both"/>
        <w:rPr>
          <w:color w:val="000000"/>
          <w:sz w:val="20"/>
          <w:szCs w:val="20"/>
        </w:rPr>
      </w:pPr>
    </w:p>
    <w:p w14:paraId="26BF71FD" w14:textId="77777777" w:rsidR="000C0D3B" w:rsidRPr="00B670D6" w:rsidRDefault="000C0D3B" w:rsidP="000C0D3B">
      <w:pPr>
        <w:numPr>
          <w:ilvl w:val="0"/>
          <w:numId w:val="27"/>
        </w:numPr>
        <w:spacing w:before="20" w:after="20"/>
        <w:ind w:left="426"/>
        <w:jc w:val="both"/>
        <w:rPr>
          <w:color w:val="000000"/>
          <w:sz w:val="20"/>
          <w:szCs w:val="20"/>
        </w:rPr>
      </w:pPr>
      <w:r w:rsidRPr="00B670D6">
        <w:rPr>
          <w:color w:val="000000"/>
          <w:sz w:val="20"/>
          <w:szCs w:val="20"/>
        </w:rPr>
        <w:t xml:space="preserve">Demonstrated high level project management skills, including proven ability to be collaborative, </w:t>
      </w:r>
      <w:proofErr w:type="gramStart"/>
      <w:r w:rsidRPr="00B670D6">
        <w:rPr>
          <w:color w:val="000000"/>
          <w:sz w:val="20"/>
          <w:szCs w:val="20"/>
        </w:rPr>
        <w:t>flexible</w:t>
      </w:r>
      <w:proofErr w:type="gramEnd"/>
      <w:r w:rsidRPr="00B670D6">
        <w:rPr>
          <w:color w:val="000000"/>
          <w:sz w:val="20"/>
          <w:szCs w:val="20"/>
        </w:rPr>
        <w:t xml:space="preserve"> and calm in resolving conflict, managing expectations and providing innovative and effective client services and clear and concise advice and reports with recommendations. </w:t>
      </w:r>
    </w:p>
    <w:p w14:paraId="1984D0E7" w14:textId="09FF5392" w:rsidR="000C0D3B" w:rsidRPr="00B670D6" w:rsidRDefault="000C0D3B" w:rsidP="000C0D3B">
      <w:pPr>
        <w:numPr>
          <w:ilvl w:val="0"/>
          <w:numId w:val="27"/>
        </w:numPr>
        <w:spacing w:before="20" w:after="20"/>
        <w:ind w:left="426"/>
        <w:jc w:val="both"/>
        <w:rPr>
          <w:color w:val="000000"/>
          <w:sz w:val="20"/>
          <w:szCs w:val="20"/>
        </w:rPr>
      </w:pPr>
      <w:r w:rsidRPr="00B670D6">
        <w:rPr>
          <w:color w:val="000000"/>
          <w:sz w:val="20"/>
          <w:szCs w:val="20"/>
        </w:rPr>
        <w:t xml:space="preserve">High level interpersonal, </w:t>
      </w:r>
      <w:proofErr w:type="gramStart"/>
      <w:r w:rsidRPr="00B670D6">
        <w:rPr>
          <w:color w:val="000000"/>
          <w:sz w:val="20"/>
          <w:szCs w:val="20"/>
        </w:rPr>
        <w:t>written</w:t>
      </w:r>
      <w:proofErr w:type="gramEnd"/>
      <w:r w:rsidRPr="00B670D6">
        <w:rPr>
          <w:color w:val="000000"/>
          <w:sz w:val="20"/>
          <w:szCs w:val="20"/>
        </w:rPr>
        <w:t xml:space="preserve"> and verbal communication skills to articulate and present complex concepts clearly and concisely suitable to the audience, negotiate and influence stakeholders to achieve successful outcomes, develop effective working relationships and networks with a broad range of stakeholders and handle complex and sensitive issues with tact and diplomacy. </w:t>
      </w:r>
    </w:p>
    <w:p w14:paraId="174EE72A" w14:textId="0CC5F87B" w:rsidR="000C0D3B" w:rsidRPr="00B670D6" w:rsidRDefault="000C0D3B" w:rsidP="000C0D3B">
      <w:pPr>
        <w:numPr>
          <w:ilvl w:val="0"/>
          <w:numId w:val="27"/>
        </w:numPr>
        <w:spacing w:before="20" w:after="20"/>
        <w:ind w:left="426"/>
        <w:jc w:val="both"/>
        <w:rPr>
          <w:color w:val="000000"/>
          <w:sz w:val="20"/>
          <w:szCs w:val="20"/>
        </w:rPr>
      </w:pPr>
      <w:r w:rsidRPr="00B670D6">
        <w:rPr>
          <w:color w:val="000000"/>
          <w:sz w:val="20"/>
          <w:szCs w:val="20"/>
        </w:rPr>
        <w:t xml:space="preserve">Demonstrated ability to work independently, as well as collaboratively as a member of a team, under broad direction, and to analyse complex issues, identify innovative and appropriate solutions, manage high volumes of quality work within tight timeframes and use initiative, professional </w:t>
      </w:r>
      <w:proofErr w:type="gramStart"/>
      <w:r w:rsidRPr="00B670D6">
        <w:rPr>
          <w:color w:val="000000"/>
          <w:sz w:val="20"/>
          <w:szCs w:val="20"/>
        </w:rPr>
        <w:t>judgement</w:t>
      </w:r>
      <w:proofErr w:type="gramEnd"/>
      <w:r w:rsidRPr="00B670D6">
        <w:rPr>
          <w:color w:val="000000"/>
          <w:sz w:val="20"/>
          <w:szCs w:val="20"/>
        </w:rPr>
        <w:t xml:space="preserve"> and adaptability in order to respond to changing circumstances and priorities. </w:t>
      </w:r>
    </w:p>
    <w:p w14:paraId="49070768" w14:textId="4BA2AC51" w:rsidR="000C0D3B" w:rsidRPr="00B670D6" w:rsidRDefault="000C0D3B" w:rsidP="000C0D3B">
      <w:pPr>
        <w:numPr>
          <w:ilvl w:val="0"/>
          <w:numId w:val="27"/>
        </w:numPr>
        <w:spacing w:before="20" w:after="20"/>
        <w:ind w:left="426"/>
        <w:jc w:val="both"/>
        <w:rPr>
          <w:color w:val="000000"/>
          <w:sz w:val="20"/>
          <w:szCs w:val="20"/>
        </w:rPr>
      </w:pPr>
      <w:r w:rsidRPr="00B670D6">
        <w:rPr>
          <w:color w:val="000000"/>
          <w:sz w:val="20"/>
          <w:szCs w:val="20"/>
        </w:rPr>
        <w:t xml:space="preserve">Ability to manage to the spirit and principles of the Premier’s safety Commitment and the legislative requirements of the Occupational Health, Safety and Welfare Act 1986, utilising AS/NZS ISO 31000 Risk Management – Principles and Guidelines, or to an equivalent set of standards. </w:t>
      </w:r>
    </w:p>
    <w:p w14:paraId="32FE2A54" w14:textId="77777777" w:rsidR="00237285" w:rsidRPr="00B670D6" w:rsidRDefault="00237285" w:rsidP="00237285">
      <w:pPr>
        <w:jc w:val="both"/>
        <w:rPr>
          <w:sz w:val="20"/>
          <w:szCs w:val="20"/>
        </w:rPr>
      </w:pPr>
    </w:p>
    <w:p w14:paraId="5BAAB80C" w14:textId="77777777" w:rsidR="00237285" w:rsidRPr="00B670D6" w:rsidRDefault="00237285" w:rsidP="00237285">
      <w:pPr>
        <w:ind w:left="-142"/>
        <w:jc w:val="both"/>
        <w:rPr>
          <w:b/>
          <w:bCs/>
          <w:sz w:val="20"/>
          <w:szCs w:val="20"/>
        </w:rPr>
      </w:pPr>
      <w:r w:rsidRPr="00B670D6">
        <w:rPr>
          <w:b/>
          <w:bCs/>
        </w:rPr>
        <w:t>Experience</w:t>
      </w:r>
    </w:p>
    <w:p w14:paraId="4F35C87E" w14:textId="77777777" w:rsidR="00813135" w:rsidRPr="00B670D6" w:rsidRDefault="00813135" w:rsidP="00813135">
      <w:pPr>
        <w:pStyle w:val="Default"/>
        <w:ind w:left="720"/>
      </w:pPr>
    </w:p>
    <w:p w14:paraId="5D597538" w14:textId="22EECFE3" w:rsidR="00813135" w:rsidRPr="00B670D6" w:rsidRDefault="00813135" w:rsidP="00813135">
      <w:pPr>
        <w:numPr>
          <w:ilvl w:val="0"/>
          <w:numId w:val="27"/>
        </w:numPr>
        <w:spacing w:before="20" w:after="20"/>
        <w:ind w:left="426"/>
        <w:jc w:val="both"/>
        <w:rPr>
          <w:color w:val="000000"/>
          <w:sz w:val="20"/>
          <w:szCs w:val="20"/>
        </w:rPr>
      </w:pPr>
      <w:r w:rsidRPr="00B670D6">
        <w:rPr>
          <w:color w:val="000000"/>
          <w:sz w:val="20"/>
          <w:szCs w:val="20"/>
        </w:rPr>
        <w:t xml:space="preserve">Extensive experience in project management in a large and complex organisation including planning, scheduling, controlling, </w:t>
      </w:r>
      <w:proofErr w:type="gramStart"/>
      <w:r w:rsidRPr="00B670D6">
        <w:rPr>
          <w:color w:val="000000"/>
          <w:sz w:val="20"/>
          <w:szCs w:val="20"/>
        </w:rPr>
        <w:t>managing</w:t>
      </w:r>
      <w:proofErr w:type="gramEnd"/>
      <w:r w:rsidRPr="00B670D6">
        <w:rPr>
          <w:color w:val="000000"/>
          <w:sz w:val="20"/>
          <w:szCs w:val="20"/>
        </w:rPr>
        <w:t xml:space="preserve"> and implementing a diverse range of ICT projects using a range of project management methodologies. </w:t>
      </w:r>
    </w:p>
    <w:p w14:paraId="4BF2D151" w14:textId="16762AD5" w:rsidR="00813135" w:rsidRPr="00B670D6" w:rsidRDefault="00813135" w:rsidP="00813135">
      <w:pPr>
        <w:numPr>
          <w:ilvl w:val="0"/>
          <w:numId w:val="27"/>
        </w:numPr>
        <w:spacing w:before="20" w:after="20"/>
        <w:ind w:left="426"/>
        <w:jc w:val="both"/>
        <w:rPr>
          <w:color w:val="000000"/>
          <w:sz w:val="20"/>
          <w:szCs w:val="20"/>
        </w:rPr>
      </w:pPr>
      <w:r w:rsidRPr="00B670D6">
        <w:rPr>
          <w:color w:val="000000"/>
          <w:sz w:val="20"/>
          <w:szCs w:val="20"/>
        </w:rPr>
        <w:t xml:space="preserve">Extensive experience in vendor and stakeholder engagement including managing suppliers of third party software and hardware services and negotiating and managing contracts and service level agreements. </w:t>
      </w:r>
    </w:p>
    <w:p w14:paraId="3D54E073" w14:textId="50B3F6D1" w:rsidR="00813135" w:rsidRPr="00B670D6" w:rsidRDefault="00813135" w:rsidP="00813135">
      <w:pPr>
        <w:numPr>
          <w:ilvl w:val="0"/>
          <w:numId w:val="27"/>
        </w:numPr>
        <w:spacing w:before="20" w:after="20"/>
        <w:ind w:left="426"/>
        <w:jc w:val="both"/>
        <w:rPr>
          <w:color w:val="000000"/>
          <w:sz w:val="20"/>
          <w:szCs w:val="20"/>
        </w:rPr>
      </w:pPr>
      <w:r w:rsidRPr="00B670D6">
        <w:rPr>
          <w:color w:val="000000"/>
          <w:sz w:val="20"/>
          <w:szCs w:val="20"/>
        </w:rPr>
        <w:t xml:space="preserve">Experience in budget management and control and mentoring and coordinating staff. </w:t>
      </w:r>
    </w:p>
    <w:p w14:paraId="5F8A1415" w14:textId="480E280A" w:rsidR="00813135" w:rsidRPr="00B670D6" w:rsidRDefault="005B2DD7" w:rsidP="00237285">
      <w:pPr>
        <w:numPr>
          <w:ilvl w:val="0"/>
          <w:numId w:val="27"/>
        </w:numPr>
        <w:spacing w:before="20" w:after="20"/>
        <w:ind w:left="426"/>
        <w:jc w:val="both"/>
        <w:rPr>
          <w:color w:val="000000"/>
          <w:sz w:val="20"/>
          <w:szCs w:val="20"/>
        </w:rPr>
      </w:pPr>
      <w:r w:rsidRPr="00B670D6">
        <w:rPr>
          <w:color w:val="000000"/>
          <w:sz w:val="20"/>
          <w:szCs w:val="20"/>
        </w:rPr>
        <w:t xml:space="preserve">Extensive experience in supporting the </w:t>
      </w:r>
      <w:proofErr w:type="gramStart"/>
      <w:r w:rsidRPr="00B670D6">
        <w:rPr>
          <w:color w:val="000000"/>
          <w:sz w:val="20"/>
          <w:szCs w:val="20"/>
        </w:rPr>
        <w:t>reporting</w:t>
      </w:r>
      <w:proofErr w:type="gramEnd"/>
      <w:r w:rsidRPr="00B670D6">
        <w:rPr>
          <w:color w:val="000000"/>
          <w:sz w:val="20"/>
          <w:szCs w:val="20"/>
        </w:rPr>
        <w:t xml:space="preserve"> </w:t>
      </w:r>
    </w:p>
    <w:p w14:paraId="3B829ECA" w14:textId="77777777" w:rsidR="00237285" w:rsidRPr="00B670D6" w:rsidRDefault="00237285" w:rsidP="00237285">
      <w:pPr>
        <w:numPr>
          <w:ilvl w:val="0"/>
          <w:numId w:val="27"/>
        </w:numPr>
        <w:spacing w:before="20" w:after="20"/>
        <w:ind w:left="426"/>
        <w:jc w:val="both"/>
        <w:rPr>
          <w:color w:val="000000"/>
          <w:sz w:val="20"/>
          <w:szCs w:val="20"/>
        </w:rPr>
      </w:pPr>
      <w:r w:rsidRPr="00B670D6">
        <w:rPr>
          <w:color w:val="000000"/>
          <w:sz w:val="20"/>
          <w:szCs w:val="20"/>
        </w:rPr>
        <w:t xml:space="preserve">Experience in planning, </w:t>
      </w:r>
      <w:proofErr w:type="gramStart"/>
      <w:r w:rsidRPr="00B670D6">
        <w:rPr>
          <w:color w:val="000000"/>
          <w:sz w:val="20"/>
          <w:szCs w:val="20"/>
        </w:rPr>
        <w:t>prioritising</w:t>
      </w:r>
      <w:proofErr w:type="gramEnd"/>
      <w:r w:rsidRPr="00B670D6">
        <w:rPr>
          <w:color w:val="000000"/>
          <w:sz w:val="20"/>
          <w:szCs w:val="20"/>
        </w:rPr>
        <w:t xml:space="preserve"> and organising work for self and others to achieve goals and meet deadlines, including dealing with competing demands.</w:t>
      </w:r>
    </w:p>
    <w:p w14:paraId="15223A08" w14:textId="77777777" w:rsidR="00237285" w:rsidRPr="00B670D6" w:rsidRDefault="00237285" w:rsidP="00237285">
      <w:pPr>
        <w:ind w:left="-142"/>
        <w:jc w:val="both"/>
        <w:rPr>
          <w:b/>
          <w:bCs/>
        </w:rPr>
      </w:pPr>
    </w:p>
    <w:p w14:paraId="5D18F04A" w14:textId="77777777" w:rsidR="00237285" w:rsidRPr="00B670D6" w:rsidRDefault="00237285" w:rsidP="00237285">
      <w:pPr>
        <w:ind w:left="-142"/>
        <w:jc w:val="both"/>
        <w:rPr>
          <w:b/>
          <w:bCs/>
          <w:sz w:val="20"/>
          <w:szCs w:val="20"/>
        </w:rPr>
      </w:pPr>
      <w:r w:rsidRPr="00B670D6">
        <w:rPr>
          <w:b/>
          <w:bCs/>
        </w:rPr>
        <w:t>Knowledge</w:t>
      </w:r>
    </w:p>
    <w:p w14:paraId="20C7273E" w14:textId="77777777" w:rsidR="00237285" w:rsidRPr="00B670D6" w:rsidRDefault="00237285" w:rsidP="00237285">
      <w:pPr>
        <w:numPr>
          <w:ilvl w:val="0"/>
          <w:numId w:val="27"/>
        </w:numPr>
        <w:spacing w:before="20" w:after="20"/>
        <w:ind w:left="426"/>
        <w:jc w:val="both"/>
        <w:rPr>
          <w:color w:val="000000"/>
          <w:sz w:val="20"/>
          <w:szCs w:val="20"/>
        </w:rPr>
      </w:pPr>
      <w:r w:rsidRPr="00B670D6">
        <w:rPr>
          <w:color w:val="000000"/>
          <w:sz w:val="20"/>
          <w:szCs w:val="20"/>
        </w:rPr>
        <w:t>Extensive knowledge of project management principles, change management practices and administrative processes in a large complex organisation.</w:t>
      </w:r>
    </w:p>
    <w:p w14:paraId="13393FA1" w14:textId="59FCED3F" w:rsidR="00237285" w:rsidRPr="00B670D6" w:rsidRDefault="00237285" w:rsidP="00237285">
      <w:pPr>
        <w:numPr>
          <w:ilvl w:val="0"/>
          <w:numId w:val="27"/>
        </w:numPr>
        <w:spacing w:before="20" w:after="20"/>
        <w:ind w:left="426"/>
        <w:jc w:val="both"/>
        <w:rPr>
          <w:color w:val="000000"/>
          <w:sz w:val="20"/>
          <w:szCs w:val="20"/>
        </w:rPr>
      </w:pPr>
      <w:r w:rsidRPr="00B670D6">
        <w:rPr>
          <w:sz w:val="20"/>
          <w:szCs w:val="20"/>
        </w:rPr>
        <w:t>High level knowledge and understanding</w:t>
      </w:r>
      <w:r w:rsidRPr="00B670D6">
        <w:rPr>
          <w:color w:val="000000"/>
          <w:sz w:val="20"/>
          <w:szCs w:val="20"/>
        </w:rPr>
        <w:t xml:space="preserve"> of </w:t>
      </w:r>
      <w:r w:rsidR="00A70709" w:rsidRPr="00B670D6">
        <w:rPr>
          <w:color w:val="000000"/>
          <w:sz w:val="20"/>
          <w:szCs w:val="20"/>
        </w:rPr>
        <w:t>SA</w:t>
      </w:r>
      <w:r w:rsidR="00421F6D" w:rsidRPr="00B670D6">
        <w:rPr>
          <w:color w:val="000000"/>
          <w:sz w:val="20"/>
          <w:szCs w:val="20"/>
        </w:rPr>
        <w:t xml:space="preserve"> Health administrative</w:t>
      </w:r>
      <w:r w:rsidR="00A70709" w:rsidRPr="00B670D6">
        <w:rPr>
          <w:color w:val="000000"/>
          <w:sz w:val="20"/>
          <w:szCs w:val="20"/>
        </w:rPr>
        <w:t xml:space="preserve"> processes and practices</w:t>
      </w:r>
      <w:r w:rsidRPr="00B670D6">
        <w:rPr>
          <w:color w:val="000000"/>
          <w:sz w:val="20"/>
          <w:szCs w:val="20"/>
        </w:rPr>
        <w:t>.</w:t>
      </w:r>
    </w:p>
    <w:p w14:paraId="164ACF9E" w14:textId="11B01653" w:rsidR="00237285" w:rsidRPr="00B670D6" w:rsidRDefault="00237285" w:rsidP="00237285">
      <w:pPr>
        <w:numPr>
          <w:ilvl w:val="0"/>
          <w:numId w:val="27"/>
        </w:numPr>
        <w:spacing w:before="20" w:after="20"/>
        <w:ind w:left="426"/>
        <w:jc w:val="both"/>
        <w:rPr>
          <w:color w:val="000000"/>
          <w:sz w:val="20"/>
          <w:szCs w:val="20"/>
        </w:rPr>
      </w:pPr>
      <w:r w:rsidRPr="00B670D6">
        <w:rPr>
          <w:color w:val="000000"/>
          <w:sz w:val="20"/>
          <w:szCs w:val="20"/>
        </w:rPr>
        <w:t>Knowledge of SA</w:t>
      </w:r>
      <w:r w:rsidR="00AD6D94" w:rsidRPr="00B670D6">
        <w:rPr>
          <w:color w:val="000000"/>
          <w:sz w:val="20"/>
          <w:szCs w:val="20"/>
        </w:rPr>
        <w:t>AS</w:t>
      </w:r>
      <w:r w:rsidRPr="00B670D6">
        <w:rPr>
          <w:sz w:val="20"/>
          <w:szCs w:val="20"/>
        </w:rPr>
        <w:t xml:space="preserve"> objectives and goals.</w:t>
      </w:r>
    </w:p>
    <w:p w14:paraId="51969DEF" w14:textId="77777777" w:rsidR="00C540DE" w:rsidRPr="00B670D6" w:rsidRDefault="00C540DE" w:rsidP="005C7162">
      <w:pPr>
        <w:pStyle w:val="BodyText"/>
        <w:spacing w:before="60" w:after="60"/>
        <w:ind w:left="-142"/>
        <w:rPr>
          <w:b w:val="0"/>
          <w:bCs w:val="0"/>
          <w:i/>
          <w:iCs/>
          <w:sz w:val="16"/>
          <w:szCs w:val="16"/>
        </w:rPr>
      </w:pPr>
    </w:p>
    <w:p w14:paraId="18EF95CB" w14:textId="0E02AB75" w:rsidR="00BC180B" w:rsidRPr="00B670D6" w:rsidRDefault="00BC180B">
      <w:pPr>
        <w:rPr>
          <w:i/>
          <w:iCs/>
          <w:sz w:val="16"/>
          <w:szCs w:val="16"/>
          <w:highlight w:val="yellow"/>
          <w:lang w:val="en-GB" w:eastAsia="en-US"/>
        </w:rPr>
      </w:pPr>
      <w:r w:rsidRPr="00B670D6">
        <w:rPr>
          <w:b/>
          <w:bCs/>
          <w:i/>
          <w:iCs/>
          <w:sz w:val="16"/>
          <w:szCs w:val="16"/>
          <w:highlight w:val="yellow"/>
        </w:rPr>
        <w:br w:type="page"/>
      </w:r>
    </w:p>
    <w:p w14:paraId="17786420" w14:textId="77777777" w:rsidR="001E0D64" w:rsidRPr="00B670D6" w:rsidRDefault="001E0D64" w:rsidP="005C7162">
      <w:pPr>
        <w:pStyle w:val="BodyText"/>
        <w:spacing w:before="60" w:after="60"/>
        <w:ind w:left="-142"/>
        <w:rPr>
          <w:b w:val="0"/>
          <w:bCs w:val="0"/>
          <w:i/>
          <w:iCs/>
          <w:sz w:val="16"/>
          <w:szCs w:val="16"/>
          <w:highlight w:val="yellow"/>
        </w:rPr>
      </w:pPr>
    </w:p>
    <w:p w14:paraId="2F5F82E5" w14:textId="77777777" w:rsidR="00C540DE" w:rsidRPr="00B670D6" w:rsidRDefault="00C540DE" w:rsidP="005C7162">
      <w:pPr>
        <w:spacing w:before="60" w:after="60"/>
        <w:ind w:left="-142"/>
        <w:jc w:val="both"/>
        <w:rPr>
          <w:b/>
          <w:bCs/>
          <w:lang w:val="en-GB"/>
        </w:rPr>
      </w:pPr>
    </w:p>
    <w:p w14:paraId="16152174" w14:textId="77777777" w:rsidR="00C540DE" w:rsidRPr="00B670D6" w:rsidRDefault="00C540DE" w:rsidP="005C7162">
      <w:pPr>
        <w:spacing w:before="60" w:after="60"/>
        <w:ind w:left="-142"/>
        <w:jc w:val="both"/>
        <w:rPr>
          <w:b/>
          <w:bCs/>
          <w:sz w:val="20"/>
          <w:szCs w:val="20"/>
        </w:rPr>
      </w:pPr>
    </w:p>
    <w:p w14:paraId="43B12918" w14:textId="00F9556B" w:rsidR="00C540DE" w:rsidRPr="00B670D6" w:rsidRDefault="00C540DE" w:rsidP="005C7162">
      <w:pPr>
        <w:spacing w:before="60" w:after="60"/>
        <w:ind w:left="-142"/>
        <w:jc w:val="both"/>
        <w:rPr>
          <w:sz w:val="20"/>
          <w:szCs w:val="20"/>
        </w:rPr>
      </w:pPr>
      <w:r w:rsidRPr="00B670D6">
        <w:rPr>
          <w:b/>
          <w:bCs/>
          <w:u w:val="single"/>
        </w:rPr>
        <w:t>DESIRABLE CHARACTERISTICS</w:t>
      </w:r>
      <w:r w:rsidRPr="00B670D6">
        <w:rPr>
          <w:b/>
          <w:bCs/>
        </w:rPr>
        <w:t xml:space="preserve"> </w:t>
      </w:r>
    </w:p>
    <w:p w14:paraId="7E826245" w14:textId="77777777" w:rsidR="00C540DE" w:rsidRPr="00B670D6" w:rsidRDefault="00C540DE" w:rsidP="005C7162">
      <w:pPr>
        <w:spacing w:before="60" w:after="60"/>
        <w:ind w:left="-142"/>
        <w:jc w:val="both"/>
        <w:rPr>
          <w:b/>
          <w:bCs/>
          <w:sz w:val="20"/>
          <w:szCs w:val="20"/>
        </w:rPr>
      </w:pPr>
    </w:p>
    <w:p w14:paraId="6B00E820" w14:textId="14F8541A" w:rsidR="00C540DE" w:rsidRPr="00B670D6" w:rsidRDefault="00C540DE" w:rsidP="005C7162">
      <w:pPr>
        <w:spacing w:before="60" w:after="60"/>
        <w:ind w:left="-142"/>
        <w:jc w:val="both"/>
      </w:pPr>
      <w:r w:rsidRPr="00B670D6">
        <w:rPr>
          <w:b/>
          <w:bCs/>
        </w:rPr>
        <w:t>Educational/Vocational Qualifications</w:t>
      </w:r>
      <w:r w:rsidR="00E813C2" w:rsidRPr="00B670D6">
        <w:rPr>
          <w:b/>
          <w:bCs/>
        </w:rPr>
        <w:t>:</w:t>
      </w:r>
      <w:r w:rsidRPr="00B670D6">
        <w:t xml:space="preserve"> </w:t>
      </w:r>
    </w:p>
    <w:p w14:paraId="1CD60598" w14:textId="77777777" w:rsidR="00C540DE" w:rsidRPr="00B670D6" w:rsidRDefault="00C540DE" w:rsidP="005C7162">
      <w:pPr>
        <w:spacing w:before="60" w:after="60"/>
        <w:ind w:left="-142"/>
        <w:jc w:val="both"/>
        <w:rPr>
          <w:sz w:val="20"/>
          <w:szCs w:val="20"/>
        </w:rPr>
      </w:pPr>
    </w:p>
    <w:p w14:paraId="59A15655" w14:textId="4B9DF663" w:rsidR="00C540DE" w:rsidRPr="00B670D6" w:rsidRDefault="00066D6A" w:rsidP="00066D6A">
      <w:pPr>
        <w:numPr>
          <w:ilvl w:val="0"/>
          <w:numId w:val="1"/>
        </w:numPr>
        <w:spacing w:before="20" w:after="20"/>
        <w:jc w:val="both"/>
        <w:rPr>
          <w:sz w:val="20"/>
          <w:szCs w:val="20"/>
        </w:rPr>
      </w:pPr>
      <w:r w:rsidRPr="00B670D6">
        <w:rPr>
          <w:color w:val="000000"/>
          <w:sz w:val="20"/>
          <w:szCs w:val="20"/>
        </w:rPr>
        <w:t>Project Management qualifications</w:t>
      </w:r>
    </w:p>
    <w:p w14:paraId="1D79EAF9" w14:textId="77777777" w:rsidR="00C540DE" w:rsidRPr="00B670D6" w:rsidRDefault="00C540DE" w:rsidP="005C7162">
      <w:pPr>
        <w:spacing w:before="60" w:after="60"/>
        <w:ind w:left="-142"/>
        <w:jc w:val="both"/>
        <w:rPr>
          <w:sz w:val="20"/>
          <w:szCs w:val="20"/>
        </w:rPr>
      </w:pPr>
    </w:p>
    <w:p w14:paraId="66001B78" w14:textId="77777777" w:rsidR="000052F4" w:rsidRPr="00B670D6" w:rsidRDefault="000052F4" w:rsidP="000052F4">
      <w:pPr>
        <w:ind w:left="-142"/>
        <w:jc w:val="both"/>
        <w:rPr>
          <w:b/>
          <w:bCs/>
        </w:rPr>
      </w:pPr>
      <w:r w:rsidRPr="00B670D6">
        <w:rPr>
          <w:b/>
          <w:bCs/>
        </w:rPr>
        <w:t>Personal Abilities/Aptitudes/Skills:</w:t>
      </w:r>
      <w:r w:rsidRPr="00B670D6">
        <w:t xml:space="preserve"> </w:t>
      </w:r>
    </w:p>
    <w:p w14:paraId="2D2AA914" w14:textId="77777777" w:rsidR="000052F4" w:rsidRPr="00B670D6" w:rsidRDefault="000052F4" w:rsidP="000052F4">
      <w:pPr>
        <w:ind w:left="-142"/>
        <w:jc w:val="both"/>
        <w:rPr>
          <w:sz w:val="20"/>
          <w:szCs w:val="20"/>
        </w:rPr>
      </w:pPr>
    </w:p>
    <w:p w14:paraId="58A53FFA" w14:textId="77777777" w:rsidR="000052F4" w:rsidRPr="00B670D6" w:rsidRDefault="000052F4" w:rsidP="000052F4">
      <w:pPr>
        <w:numPr>
          <w:ilvl w:val="0"/>
          <w:numId w:val="1"/>
        </w:numPr>
        <w:jc w:val="both"/>
        <w:rPr>
          <w:sz w:val="20"/>
          <w:szCs w:val="20"/>
        </w:rPr>
      </w:pPr>
      <w:r w:rsidRPr="00B670D6">
        <w:rPr>
          <w:sz w:val="20"/>
          <w:szCs w:val="20"/>
        </w:rPr>
        <w:t>Ability to learn and understand complex systems or processes.</w:t>
      </w:r>
    </w:p>
    <w:p w14:paraId="5694403F" w14:textId="77777777" w:rsidR="000052F4" w:rsidRPr="00B670D6" w:rsidRDefault="000052F4" w:rsidP="000052F4">
      <w:pPr>
        <w:ind w:left="-142"/>
        <w:jc w:val="both"/>
        <w:rPr>
          <w:b/>
          <w:bCs/>
          <w:sz w:val="20"/>
          <w:szCs w:val="20"/>
          <w:u w:val="single"/>
        </w:rPr>
      </w:pPr>
    </w:p>
    <w:p w14:paraId="10719658" w14:textId="77777777" w:rsidR="000052F4" w:rsidRPr="00B670D6" w:rsidRDefault="000052F4" w:rsidP="000052F4">
      <w:pPr>
        <w:ind w:left="-142"/>
        <w:jc w:val="both"/>
        <w:rPr>
          <w:b/>
          <w:bCs/>
          <w:sz w:val="20"/>
          <w:szCs w:val="20"/>
        </w:rPr>
      </w:pPr>
      <w:r w:rsidRPr="00B670D6">
        <w:rPr>
          <w:b/>
          <w:bCs/>
        </w:rPr>
        <w:t>Experience:</w:t>
      </w:r>
    </w:p>
    <w:p w14:paraId="70A15F32" w14:textId="77777777" w:rsidR="000052F4" w:rsidRPr="00B670D6" w:rsidRDefault="000052F4" w:rsidP="000052F4">
      <w:pPr>
        <w:ind w:left="-142"/>
        <w:jc w:val="both"/>
        <w:rPr>
          <w:sz w:val="20"/>
          <w:szCs w:val="20"/>
        </w:rPr>
      </w:pPr>
    </w:p>
    <w:p w14:paraId="79CDE7F6" w14:textId="77777777" w:rsidR="000052F4" w:rsidRPr="00B670D6" w:rsidRDefault="000052F4" w:rsidP="000052F4">
      <w:pPr>
        <w:numPr>
          <w:ilvl w:val="0"/>
          <w:numId w:val="1"/>
        </w:numPr>
        <w:jc w:val="both"/>
        <w:rPr>
          <w:sz w:val="20"/>
          <w:szCs w:val="20"/>
        </w:rPr>
      </w:pPr>
      <w:r w:rsidRPr="00B670D6">
        <w:rPr>
          <w:sz w:val="20"/>
          <w:szCs w:val="20"/>
        </w:rPr>
        <w:t>Experience delivering a complex program of work to a large group of users and stakeholders.</w:t>
      </w:r>
    </w:p>
    <w:p w14:paraId="6B48D0A9" w14:textId="77777777" w:rsidR="000052F4" w:rsidRPr="00B670D6" w:rsidRDefault="000052F4" w:rsidP="000052F4">
      <w:pPr>
        <w:ind w:left="360"/>
        <w:jc w:val="both"/>
        <w:rPr>
          <w:sz w:val="20"/>
          <w:szCs w:val="20"/>
        </w:rPr>
      </w:pPr>
    </w:p>
    <w:p w14:paraId="6379CCD1" w14:textId="77777777" w:rsidR="000052F4" w:rsidRPr="00B670D6" w:rsidRDefault="000052F4" w:rsidP="000052F4">
      <w:pPr>
        <w:numPr>
          <w:ilvl w:val="0"/>
          <w:numId w:val="1"/>
        </w:numPr>
        <w:jc w:val="both"/>
        <w:rPr>
          <w:sz w:val="20"/>
          <w:szCs w:val="20"/>
        </w:rPr>
      </w:pPr>
      <w:r w:rsidRPr="00B670D6">
        <w:rPr>
          <w:sz w:val="20"/>
          <w:szCs w:val="20"/>
        </w:rPr>
        <w:t>Experience in managing budgets or other financial resource allocations.</w:t>
      </w:r>
    </w:p>
    <w:p w14:paraId="52B35DA5" w14:textId="77777777" w:rsidR="000052F4" w:rsidRPr="00B670D6" w:rsidRDefault="000052F4" w:rsidP="000052F4">
      <w:pPr>
        <w:ind w:left="-142"/>
        <w:jc w:val="both"/>
        <w:rPr>
          <w:sz w:val="20"/>
          <w:szCs w:val="20"/>
        </w:rPr>
      </w:pPr>
    </w:p>
    <w:p w14:paraId="461C561D" w14:textId="77777777" w:rsidR="000052F4" w:rsidRPr="00B670D6" w:rsidRDefault="000052F4" w:rsidP="000052F4">
      <w:pPr>
        <w:ind w:left="-142"/>
        <w:jc w:val="both"/>
        <w:rPr>
          <w:b/>
          <w:bCs/>
        </w:rPr>
      </w:pPr>
      <w:r w:rsidRPr="00B670D6">
        <w:rPr>
          <w:b/>
          <w:bCs/>
        </w:rPr>
        <w:t>Knowledge:</w:t>
      </w:r>
    </w:p>
    <w:p w14:paraId="482061D7" w14:textId="77777777" w:rsidR="000052F4" w:rsidRPr="00B670D6" w:rsidRDefault="000052F4" w:rsidP="000052F4">
      <w:pPr>
        <w:ind w:left="-142"/>
        <w:jc w:val="both"/>
        <w:rPr>
          <w:sz w:val="20"/>
          <w:szCs w:val="20"/>
        </w:rPr>
      </w:pPr>
    </w:p>
    <w:p w14:paraId="1D563DA3" w14:textId="77777777" w:rsidR="000052F4" w:rsidRPr="00B670D6" w:rsidRDefault="000052F4" w:rsidP="000052F4">
      <w:pPr>
        <w:pStyle w:val="ListParagraph"/>
        <w:numPr>
          <w:ilvl w:val="0"/>
          <w:numId w:val="2"/>
        </w:numPr>
        <w:jc w:val="both"/>
        <w:rPr>
          <w:rFonts w:ascii="Arial" w:hAnsi="Arial" w:cs="Arial"/>
          <w:sz w:val="20"/>
          <w:szCs w:val="20"/>
        </w:rPr>
      </w:pPr>
      <w:r w:rsidRPr="00B670D6">
        <w:rPr>
          <w:rFonts w:ascii="Arial" w:hAnsi="Arial" w:cs="Arial"/>
          <w:sz w:val="20"/>
          <w:szCs w:val="20"/>
        </w:rPr>
        <w:t>Knowledge of Digital Health SA Organisational Structure and support processes.</w:t>
      </w:r>
    </w:p>
    <w:p w14:paraId="10876977" w14:textId="77777777" w:rsidR="000052F4" w:rsidRPr="00B670D6" w:rsidRDefault="000052F4" w:rsidP="000052F4">
      <w:pPr>
        <w:pStyle w:val="ListParagraph"/>
        <w:ind w:left="360"/>
        <w:jc w:val="both"/>
        <w:rPr>
          <w:rFonts w:ascii="Arial" w:hAnsi="Arial" w:cs="Arial"/>
          <w:sz w:val="20"/>
          <w:szCs w:val="20"/>
        </w:rPr>
      </w:pPr>
    </w:p>
    <w:p w14:paraId="35E5A624" w14:textId="77777777" w:rsidR="000052F4" w:rsidRPr="00B670D6" w:rsidRDefault="000052F4" w:rsidP="000052F4">
      <w:pPr>
        <w:numPr>
          <w:ilvl w:val="0"/>
          <w:numId w:val="2"/>
        </w:numPr>
        <w:jc w:val="both"/>
        <w:rPr>
          <w:sz w:val="20"/>
          <w:szCs w:val="20"/>
        </w:rPr>
      </w:pPr>
      <w:r w:rsidRPr="00B670D6">
        <w:rPr>
          <w:sz w:val="20"/>
          <w:szCs w:val="20"/>
        </w:rPr>
        <w:t xml:space="preserve">In depth knowledge of SA Ambulance Service Organisational Structure, Organisation culture, operational </w:t>
      </w:r>
      <w:proofErr w:type="gramStart"/>
      <w:r w:rsidRPr="00B670D6">
        <w:rPr>
          <w:sz w:val="20"/>
          <w:szCs w:val="20"/>
        </w:rPr>
        <w:t>practices</w:t>
      </w:r>
      <w:proofErr w:type="gramEnd"/>
      <w:r w:rsidRPr="00B670D6">
        <w:rPr>
          <w:sz w:val="20"/>
          <w:szCs w:val="20"/>
        </w:rPr>
        <w:t xml:space="preserve"> and support processes.</w:t>
      </w:r>
    </w:p>
    <w:p w14:paraId="33AE485F" w14:textId="238051F2" w:rsidR="00C540DE" w:rsidRPr="00B670D6" w:rsidRDefault="00C540DE" w:rsidP="00C540DE">
      <w:pPr>
        <w:numPr>
          <w:ilvl w:val="0"/>
          <w:numId w:val="1"/>
        </w:numPr>
        <w:jc w:val="both"/>
        <w:rPr>
          <w:b/>
          <w:bCs/>
          <w:sz w:val="28"/>
          <w:szCs w:val="28"/>
        </w:rPr>
        <w:sectPr w:rsidR="00C540DE" w:rsidRPr="00B670D6"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B670D6"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B670D6"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B670D6" w:rsidRDefault="00403497" w:rsidP="00C058E9">
            <w:pPr>
              <w:spacing w:before="40" w:after="120"/>
              <w:jc w:val="both"/>
              <w:rPr>
                <w:b/>
                <w:bCs/>
                <w:sz w:val="28"/>
                <w:szCs w:val="28"/>
              </w:rPr>
            </w:pPr>
            <w:r w:rsidRPr="00B670D6">
              <w:rPr>
                <w:b/>
                <w:bCs/>
                <w:sz w:val="20"/>
                <w:szCs w:val="20"/>
              </w:rPr>
              <w:t>Special</w:t>
            </w:r>
            <w:r w:rsidRPr="00B670D6">
              <w:rPr>
                <w:b/>
                <w:bCs/>
                <w:sz w:val="28"/>
                <w:szCs w:val="28"/>
              </w:rPr>
              <w:t xml:space="preserve"> </w:t>
            </w:r>
            <w:r w:rsidRPr="00B670D6">
              <w:rPr>
                <w:b/>
                <w:bCs/>
                <w:sz w:val="20"/>
                <w:szCs w:val="20"/>
              </w:rPr>
              <w:t>Conditions:</w:t>
            </w:r>
            <w:r w:rsidRPr="00B670D6">
              <w:rPr>
                <w:b/>
                <w:bCs/>
                <w:sz w:val="28"/>
                <w:szCs w:val="28"/>
              </w:rPr>
              <w:t xml:space="preserve"> </w:t>
            </w:r>
          </w:p>
        </w:tc>
      </w:tr>
      <w:tr w:rsidR="00403497" w:rsidRPr="00B670D6"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B670D6" w:rsidRDefault="00CC59E7" w:rsidP="00CC59E7">
            <w:pPr>
              <w:numPr>
                <w:ilvl w:val="0"/>
                <w:numId w:val="19"/>
              </w:numPr>
              <w:spacing w:before="40"/>
              <w:jc w:val="both"/>
              <w:rPr>
                <w:color w:val="000000"/>
                <w:sz w:val="20"/>
                <w:szCs w:val="20"/>
              </w:rPr>
            </w:pPr>
            <w:r w:rsidRPr="00B670D6">
              <w:rPr>
                <w:color w:val="000000"/>
                <w:sz w:val="20"/>
                <w:szCs w:val="20"/>
              </w:rPr>
              <w:t xml:space="preserve">It is mandatory that no person, </w:t>
            </w:r>
            <w:proofErr w:type="gramStart"/>
            <w:r w:rsidRPr="00B670D6">
              <w:rPr>
                <w:color w:val="000000"/>
                <w:sz w:val="20"/>
                <w:szCs w:val="20"/>
              </w:rPr>
              <w:t>whether or not</w:t>
            </w:r>
            <w:proofErr w:type="gramEnd"/>
            <w:r w:rsidRPr="00B670D6">
              <w:rPr>
                <w:color w:val="000000"/>
                <w:sz w:val="20"/>
                <w:szCs w:val="20"/>
              </w:rPr>
              <w:t xml:space="preserve"> </w:t>
            </w:r>
            <w:r w:rsidR="001F60C6" w:rsidRPr="00B670D6">
              <w:rPr>
                <w:color w:val="000000"/>
                <w:sz w:val="20"/>
                <w:szCs w:val="20"/>
              </w:rPr>
              <w:t xml:space="preserve">already </w:t>
            </w:r>
            <w:r w:rsidRPr="00B670D6">
              <w:rPr>
                <w:color w:val="000000"/>
                <w:sz w:val="20"/>
                <w:szCs w:val="20"/>
              </w:rPr>
              <w:t xml:space="preserve">working in SA Health, </w:t>
            </w:r>
            <w:r w:rsidR="001F60C6" w:rsidRPr="00B670D6">
              <w:rPr>
                <w:color w:val="000000"/>
                <w:sz w:val="20"/>
                <w:szCs w:val="20"/>
              </w:rPr>
              <w:t>may be</w:t>
            </w:r>
            <w:r w:rsidRPr="00B670D6">
              <w:rPr>
                <w:color w:val="000000"/>
                <w:sz w:val="20"/>
                <w:szCs w:val="20"/>
              </w:rPr>
              <w:t xml:space="preserve"> appoint</w:t>
            </w:r>
            <w:r w:rsidR="001F60C6" w:rsidRPr="00B670D6">
              <w:rPr>
                <w:color w:val="000000"/>
                <w:sz w:val="20"/>
                <w:szCs w:val="20"/>
              </w:rPr>
              <w:t>ed</w:t>
            </w:r>
            <w:r w:rsidRPr="00B670D6">
              <w:rPr>
                <w:color w:val="000000"/>
                <w:sz w:val="20"/>
                <w:szCs w:val="20"/>
              </w:rPr>
              <w:t xml:space="preserve"> to a position in SA Health unless they have </w:t>
            </w:r>
            <w:r w:rsidR="00033F6D" w:rsidRPr="00B670D6">
              <w:rPr>
                <w:color w:val="000000"/>
                <w:sz w:val="20"/>
                <w:szCs w:val="20"/>
              </w:rPr>
              <w:t>provided</w:t>
            </w:r>
            <w:r w:rsidRPr="00B670D6">
              <w:rPr>
                <w:color w:val="000000"/>
                <w:sz w:val="20"/>
                <w:szCs w:val="20"/>
              </w:rPr>
              <w:t xml:space="preserve"> </w:t>
            </w:r>
            <w:r w:rsidR="001F60C6" w:rsidRPr="00B670D6">
              <w:rPr>
                <w:color w:val="000000"/>
                <w:sz w:val="20"/>
                <w:szCs w:val="20"/>
              </w:rPr>
              <w:t xml:space="preserve">a </w:t>
            </w:r>
            <w:r w:rsidRPr="00B670D6">
              <w:rPr>
                <w:color w:val="000000"/>
                <w:sz w:val="20"/>
                <w:szCs w:val="20"/>
              </w:rPr>
              <w:t xml:space="preserve">satisfactory </w:t>
            </w:r>
            <w:r w:rsidR="001F60C6" w:rsidRPr="00B670D6">
              <w:rPr>
                <w:color w:val="000000"/>
                <w:sz w:val="20"/>
                <w:szCs w:val="20"/>
              </w:rPr>
              <w:t xml:space="preserve">current </w:t>
            </w:r>
            <w:r w:rsidRPr="00B670D6">
              <w:rPr>
                <w:color w:val="000000"/>
                <w:sz w:val="20"/>
                <w:szCs w:val="20"/>
              </w:rPr>
              <w:t>Criminal and Relevant History Screening</w:t>
            </w:r>
            <w:r w:rsidR="001F60C6" w:rsidRPr="00B670D6">
              <w:rPr>
                <w:color w:val="000000"/>
                <w:sz w:val="20"/>
                <w:szCs w:val="20"/>
              </w:rPr>
              <w:t xml:space="preserve">, as required by the </w:t>
            </w:r>
            <w:r w:rsidR="001F60C6" w:rsidRPr="00B670D6">
              <w:rPr>
                <w:i/>
                <w:color w:val="000000"/>
                <w:sz w:val="20"/>
                <w:szCs w:val="20"/>
              </w:rPr>
              <w:t>SA Health Criminal and Relevant History Screening Policy Directive</w:t>
            </w:r>
            <w:r w:rsidR="001F60C6" w:rsidRPr="00B670D6">
              <w:rPr>
                <w:color w:val="000000"/>
                <w:sz w:val="20"/>
                <w:szCs w:val="20"/>
              </w:rPr>
              <w:t>.</w:t>
            </w:r>
            <w:r w:rsidRPr="00B670D6">
              <w:rPr>
                <w:color w:val="000000"/>
                <w:sz w:val="20"/>
                <w:szCs w:val="20"/>
              </w:rPr>
              <w:t xml:space="preserve"> </w:t>
            </w:r>
          </w:p>
          <w:p w14:paraId="40219021" w14:textId="77777777" w:rsidR="00CC59E7" w:rsidRPr="00B670D6" w:rsidRDefault="001F60C6" w:rsidP="00CC59E7">
            <w:pPr>
              <w:numPr>
                <w:ilvl w:val="0"/>
                <w:numId w:val="19"/>
              </w:numPr>
              <w:spacing w:before="40"/>
              <w:jc w:val="both"/>
              <w:rPr>
                <w:color w:val="000000"/>
                <w:sz w:val="20"/>
                <w:szCs w:val="20"/>
              </w:rPr>
            </w:pPr>
            <w:r w:rsidRPr="00B670D6">
              <w:rPr>
                <w:i/>
                <w:iCs/>
                <w:color w:val="000000"/>
                <w:sz w:val="20"/>
                <w:szCs w:val="20"/>
              </w:rPr>
              <w:t xml:space="preserve">For appointment in a </w:t>
            </w:r>
            <w:r w:rsidR="00CC59E7" w:rsidRPr="00B670D6">
              <w:rPr>
                <w:i/>
                <w:iCs/>
                <w:color w:val="000000"/>
                <w:sz w:val="20"/>
                <w:szCs w:val="20"/>
              </w:rPr>
              <w:t>Prescribed Position</w:t>
            </w:r>
            <w:r w:rsidR="00CC59E7" w:rsidRPr="00B670D6">
              <w:rPr>
                <w:color w:val="000000"/>
                <w:sz w:val="20"/>
                <w:szCs w:val="20"/>
              </w:rPr>
              <w:t xml:space="preserve"> under the </w:t>
            </w:r>
            <w:r w:rsidR="00CC59E7" w:rsidRPr="00B670D6">
              <w:rPr>
                <w:i/>
                <w:iCs/>
                <w:color w:val="000000"/>
                <w:sz w:val="20"/>
                <w:szCs w:val="20"/>
              </w:rPr>
              <w:t>Child</w:t>
            </w:r>
            <w:r w:rsidR="00033F6D" w:rsidRPr="00B670D6">
              <w:rPr>
                <w:i/>
                <w:iCs/>
                <w:color w:val="000000"/>
                <w:sz w:val="20"/>
                <w:szCs w:val="20"/>
              </w:rPr>
              <w:t xml:space="preserve"> Safety (Prohibited Persons) </w:t>
            </w:r>
            <w:r w:rsidR="009D6154" w:rsidRPr="00B670D6">
              <w:rPr>
                <w:i/>
                <w:iCs/>
                <w:color w:val="000000"/>
                <w:sz w:val="20"/>
                <w:szCs w:val="20"/>
              </w:rPr>
              <w:t xml:space="preserve">Act </w:t>
            </w:r>
            <w:r w:rsidR="00033F6D" w:rsidRPr="00B670D6">
              <w:rPr>
                <w:i/>
                <w:iCs/>
                <w:color w:val="000000"/>
                <w:sz w:val="20"/>
                <w:szCs w:val="20"/>
              </w:rPr>
              <w:t>201</w:t>
            </w:r>
            <w:r w:rsidRPr="00B670D6">
              <w:rPr>
                <w:i/>
                <w:iCs/>
                <w:color w:val="000000"/>
                <w:sz w:val="20"/>
                <w:szCs w:val="20"/>
              </w:rPr>
              <w:t>6,</w:t>
            </w:r>
            <w:r w:rsidR="00CC59E7" w:rsidRPr="00B670D6">
              <w:rPr>
                <w:color w:val="000000"/>
                <w:sz w:val="20"/>
                <w:szCs w:val="20"/>
              </w:rPr>
              <w:t xml:space="preserve"> a </w:t>
            </w:r>
            <w:r w:rsidRPr="00B670D6">
              <w:rPr>
                <w:color w:val="000000"/>
                <w:sz w:val="20"/>
                <w:szCs w:val="20"/>
              </w:rPr>
              <w:t xml:space="preserve">current </w:t>
            </w:r>
            <w:r w:rsidR="00033F6D" w:rsidRPr="00B670D6">
              <w:rPr>
                <w:color w:val="000000"/>
                <w:sz w:val="20"/>
                <w:szCs w:val="20"/>
              </w:rPr>
              <w:t xml:space="preserve">Working with Children Check (WWCC) </w:t>
            </w:r>
            <w:r w:rsidR="00347F9E" w:rsidRPr="00B670D6">
              <w:rPr>
                <w:color w:val="000000"/>
                <w:sz w:val="20"/>
                <w:szCs w:val="20"/>
              </w:rPr>
              <w:t xml:space="preserve">is required </w:t>
            </w:r>
            <w:r w:rsidRPr="00B670D6">
              <w:rPr>
                <w:color w:val="000000"/>
                <w:sz w:val="20"/>
                <w:szCs w:val="20"/>
              </w:rPr>
              <w:t>from</w:t>
            </w:r>
            <w:r w:rsidR="00CC59E7" w:rsidRPr="00B670D6">
              <w:rPr>
                <w:color w:val="000000"/>
                <w:sz w:val="20"/>
                <w:szCs w:val="20"/>
              </w:rPr>
              <w:t xml:space="preserve"> the Department for </w:t>
            </w:r>
            <w:r w:rsidR="00033F6D" w:rsidRPr="00B670D6">
              <w:rPr>
                <w:color w:val="000000"/>
                <w:sz w:val="20"/>
                <w:szCs w:val="20"/>
              </w:rPr>
              <w:t>Human Services</w:t>
            </w:r>
            <w:r w:rsidR="00347F9E" w:rsidRPr="00B670D6">
              <w:rPr>
                <w:color w:val="000000"/>
                <w:sz w:val="20"/>
                <w:szCs w:val="20"/>
              </w:rPr>
              <w:t xml:space="preserve"> Screening Unit</w:t>
            </w:r>
            <w:r w:rsidR="00CC59E7" w:rsidRPr="00B670D6">
              <w:rPr>
                <w:color w:val="000000"/>
                <w:sz w:val="20"/>
                <w:szCs w:val="20"/>
              </w:rPr>
              <w:t xml:space="preserve">. </w:t>
            </w:r>
            <w:r w:rsidR="00685485" w:rsidRPr="00B670D6">
              <w:rPr>
                <w:color w:val="000000"/>
                <w:sz w:val="20"/>
                <w:szCs w:val="20"/>
              </w:rPr>
              <w:t xml:space="preserve">For other positions, a satisfactory National Police Certificate (NPC) assessment is required. </w:t>
            </w:r>
          </w:p>
          <w:p w14:paraId="62A308DE" w14:textId="77777777" w:rsidR="00CC59E7" w:rsidRPr="00B670D6" w:rsidRDefault="001F60C6" w:rsidP="00CC59E7">
            <w:pPr>
              <w:numPr>
                <w:ilvl w:val="0"/>
                <w:numId w:val="19"/>
              </w:numPr>
              <w:spacing w:before="40"/>
              <w:jc w:val="both"/>
              <w:rPr>
                <w:color w:val="000000"/>
                <w:sz w:val="20"/>
                <w:szCs w:val="20"/>
              </w:rPr>
            </w:pPr>
            <w:r w:rsidRPr="00B670D6">
              <w:rPr>
                <w:color w:val="000000"/>
                <w:sz w:val="20"/>
                <w:szCs w:val="20"/>
              </w:rPr>
              <w:t>For</w:t>
            </w:r>
            <w:r w:rsidRPr="00B670D6">
              <w:rPr>
                <w:i/>
                <w:iCs/>
                <w:color w:val="000000"/>
                <w:sz w:val="20"/>
                <w:szCs w:val="20"/>
              </w:rPr>
              <w:t xml:space="preserve"> ‘</w:t>
            </w:r>
            <w:r w:rsidRPr="00B670D6">
              <w:rPr>
                <w:i/>
                <w:color w:val="000000"/>
                <w:sz w:val="20"/>
                <w:szCs w:val="20"/>
              </w:rPr>
              <w:t>Prescribed Positions’</w:t>
            </w:r>
            <w:r w:rsidRPr="00B670D6">
              <w:rPr>
                <w:color w:val="000000"/>
                <w:sz w:val="20"/>
                <w:szCs w:val="20"/>
              </w:rPr>
              <w:t xml:space="preserve"> under the </w:t>
            </w:r>
            <w:r w:rsidRPr="00B670D6">
              <w:rPr>
                <w:i/>
                <w:iCs/>
                <w:color w:val="000000"/>
                <w:sz w:val="20"/>
                <w:szCs w:val="20"/>
              </w:rPr>
              <w:t>Child S</w:t>
            </w:r>
            <w:r w:rsidR="009D6154" w:rsidRPr="00B670D6">
              <w:rPr>
                <w:i/>
                <w:iCs/>
                <w:color w:val="000000"/>
                <w:sz w:val="20"/>
                <w:szCs w:val="20"/>
              </w:rPr>
              <w:t>afety (Prohibited Persons) Act 2016</w:t>
            </w:r>
            <w:r w:rsidR="00347F9E" w:rsidRPr="00B670D6">
              <w:rPr>
                <w:i/>
                <w:iCs/>
                <w:color w:val="000000"/>
                <w:sz w:val="20"/>
                <w:szCs w:val="20"/>
              </w:rPr>
              <w:t>,</w:t>
            </w:r>
            <w:r w:rsidRPr="00B670D6">
              <w:rPr>
                <w:i/>
                <w:iCs/>
                <w:color w:val="000000"/>
                <w:sz w:val="20"/>
                <w:szCs w:val="20"/>
              </w:rPr>
              <w:t xml:space="preserve"> </w:t>
            </w:r>
            <w:r w:rsidR="00347F9E" w:rsidRPr="00B670D6">
              <w:rPr>
                <w:iCs/>
                <w:color w:val="000000"/>
                <w:sz w:val="20"/>
                <w:szCs w:val="20"/>
              </w:rPr>
              <w:t>the individual’s</w:t>
            </w:r>
            <w:r w:rsidR="00347F9E" w:rsidRPr="00B670D6">
              <w:rPr>
                <w:i/>
                <w:iCs/>
                <w:color w:val="000000"/>
                <w:sz w:val="20"/>
                <w:szCs w:val="20"/>
              </w:rPr>
              <w:t xml:space="preserve"> </w:t>
            </w:r>
            <w:r w:rsidR="00033F6D" w:rsidRPr="00B670D6">
              <w:rPr>
                <w:color w:val="000000"/>
                <w:sz w:val="20"/>
                <w:szCs w:val="20"/>
              </w:rPr>
              <w:t>WWCC</w:t>
            </w:r>
            <w:r w:rsidR="00347F9E" w:rsidRPr="00B670D6">
              <w:rPr>
                <w:color w:val="000000"/>
                <w:sz w:val="20"/>
                <w:szCs w:val="20"/>
              </w:rPr>
              <w:t>s</w:t>
            </w:r>
            <w:r w:rsidR="00033F6D" w:rsidRPr="00B670D6">
              <w:rPr>
                <w:color w:val="000000"/>
                <w:sz w:val="20"/>
                <w:szCs w:val="20"/>
              </w:rPr>
              <w:t xml:space="preserve"> </w:t>
            </w:r>
            <w:r w:rsidR="00CC59E7" w:rsidRPr="00B670D6">
              <w:rPr>
                <w:color w:val="000000"/>
                <w:sz w:val="20"/>
                <w:szCs w:val="20"/>
              </w:rPr>
              <w:t xml:space="preserve">must be renewed every </w:t>
            </w:r>
            <w:r w:rsidR="00033F6D" w:rsidRPr="00B670D6">
              <w:rPr>
                <w:color w:val="000000"/>
                <w:sz w:val="20"/>
                <w:szCs w:val="20"/>
              </w:rPr>
              <w:t>5</w:t>
            </w:r>
            <w:r w:rsidR="00CC59E7" w:rsidRPr="00B670D6">
              <w:rPr>
                <w:color w:val="000000"/>
                <w:sz w:val="20"/>
                <w:szCs w:val="20"/>
              </w:rPr>
              <w:t xml:space="preserve"> years from </w:t>
            </w:r>
            <w:r w:rsidRPr="00B670D6">
              <w:rPr>
                <w:color w:val="000000"/>
                <w:sz w:val="20"/>
                <w:szCs w:val="20"/>
              </w:rPr>
              <w:t xml:space="preserve">the </w:t>
            </w:r>
            <w:r w:rsidR="00CC59E7" w:rsidRPr="00B670D6">
              <w:rPr>
                <w:color w:val="000000"/>
                <w:sz w:val="20"/>
                <w:szCs w:val="20"/>
              </w:rPr>
              <w:t>date of issue</w:t>
            </w:r>
            <w:r w:rsidR="00347F9E" w:rsidRPr="00B670D6">
              <w:rPr>
                <w:color w:val="000000"/>
                <w:sz w:val="20"/>
                <w:szCs w:val="20"/>
              </w:rPr>
              <w:t>;</w:t>
            </w:r>
            <w:r w:rsidR="00CC59E7" w:rsidRPr="00B670D6">
              <w:rPr>
                <w:color w:val="000000"/>
                <w:sz w:val="20"/>
                <w:szCs w:val="20"/>
              </w:rPr>
              <w:t xml:space="preserve"> </w:t>
            </w:r>
            <w:r w:rsidRPr="00B670D6">
              <w:rPr>
                <w:color w:val="000000"/>
                <w:sz w:val="20"/>
                <w:szCs w:val="20"/>
              </w:rPr>
              <w:t>and for ‘</w:t>
            </w:r>
            <w:r w:rsidRPr="00B670D6">
              <w:rPr>
                <w:i/>
                <w:color w:val="000000"/>
                <w:sz w:val="20"/>
                <w:szCs w:val="20"/>
              </w:rPr>
              <w:t>Approved Aged Care Provider Positions</w:t>
            </w:r>
            <w:r w:rsidRPr="00B670D6">
              <w:rPr>
                <w:color w:val="000000"/>
                <w:sz w:val="20"/>
                <w:szCs w:val="20"/>
              </w:rPr>
              <w:t xml:space="preserve">’ </w:t>
            </w:r>
            <w:r w:rsidR="00A21DD3" w:rsidRPr="00B670D6">
              <w:rPr>
                <w:color w:val="000000"/>
                <w:sz w:val="20"/>
                <w:szCs w:val="20"/>
              </w:rPr>
              <w:t>every 3 years</w:t>
            </w:r>
            <w:r w:rsidR="009F5D65" w:rsidRPr="00B670D6">
              <w:rPr>
                <w:color w:val="000000"/>
                <w:sz w:val="20"/>
                <w:szCs w:val="20"/>
              </w:rPr>
              <w:t xml:space="preserve"> from date of issue </w:t>
            </w:r>
            <w:r w:rsidR="00CC59E7" w:rsidRPr="00B670D6">
              <w:rPr>
                <w:color w:val="000000"/>
                <w:sz w:val="20"/>
                <w:szCs w:val="20"/>
              </w:rPr>
              <w:t xml:space="preserve">as </w:t>
            </w:r>
            <w:r w:rsidR="00347F9E" w:rsidRPr="00B670D6">
              <w:rPr>
                <w:color w:val="000000"/>
                <w:sz w:val="20"/>
                <w:szCs w:val="20"/>
              </w:rPr>
              <w:t>required by</w:t>
            </w:r>
            <w:r w:rsidR="00CC59E7" w:rsidRPr="00B670D6">
              <w:rPr>
                <w:color w:val="000000"/>
                <w:sz w:val="20"/>
                <w:szCs w:val="20"/>
              </w:rPr>
              <w:t xml:space="preserve"> the </w:t>
            </w:r>
            <w:r w:rsidR="00CC59E7" w:rsidRPr="00B670D6">
              <w:rPr>
                <w:i/>
                <w:iCs/>
                <w:color w:val="000000"/>
                <w:sz w:val="20"/>
                <w:szCs w:val="20"/>
              </w:rPr>
              <w:t xml:space="preserve">Accountability Principles </w:t>
            </w:r>
            <w:r w:rsidR="00FF7A39" w:rsidRPr="00B670D6">
              <w:rPr>
                <w:i/>
                <w:iCs/>
                <w:color w:val="000000"/>
                <w:sz w:val="20"/>
                <w:szCs w:val="20"/>
              </w:rPr>
              <w:t>2014</w:t>
            </w:r>
            <w:r w:rsidR="00CC59E7" w:rsidRPr="00B670D6">
              <w:rPr>
                <w:color w:val="000000"/>
                <w:sz w:val="20"/>
                <w:szCs w:val="20"/>
              </w:rPr>
              <w:t xml:space="preserve"> </w:t>
            </w:r>
            <w:r w:rsidR="00D46F18" w:rsidRPr="00B670D6">
              <w:rPr>
                <w:color w:val="000000"/>
                <w:sz w:val="20"/>
                <w:szCs w:val="20"/>
              </w:rPr>
              <w:t xml:space="preserve">issued </w:t>
            </w:r>
            <w:r w:rsidR="00CC59E7" w:rsidRPr="00B670D6">
              <w:rPr>
                <w:color w:val="000000"/>
                <w:sz w:val="20"/>
                <w:szCs w:val="20"/>
              </w:rPr>
              <w:t xml:space="preserve">pursuant to the </w:t>
            </w:r>
            <w:r w:rsidR="00CC59E7" w:rsidRPr="00B670D6">
              <w:rPr>
                <w:i/>
                <w:iCs/>
                <w:color w:val="000000"/>
                <w:sz w:val="20"/>
                <w:szCs w:val="20"/>
              </w:rPr>
              <w:t xml:space="preserve">Aged Care Act </w:t>
            </w:r>
            <w:r w:rsidR="00347F9E" w:rsidRPr="00B670D6">
              <w:rPr>
                <w:i/>
                <w:iCs/>
                <w:color w:val="000000"/>
                <w:sz w:val="20"/>
                <w:szCs w:val="20"/>
              </w:rPr>
              <w:t xml:space="preserve">1997 </w:t>
            </w:r>
            <w:r w:rsidR="00CC59E7" w:rsidRPr="00B670D6">
              <w:rPr>
                <w:color w:val="000000"/>
                <w:sz w:val="20"/>
                <w:szCs w:val="20"/>
              </w:rPr>
              <w:t>(</w:t>
            </w:r>
            <w:proofErr w:type="spellStart"/>
            <w:r w:rsidR="00CC59E7" w:rsidRPr="00B670D6">
              <w:rPr>
                <w:color w:val="000000"/>
                <w:sz w:val="20"/>
                <w:szCs w:val="20"/>
              </w:rPr>
              <w:t>Cth</w:t>
            </w:r>
            <w:proofErr w:type="spellEnd"/>
            <w:r w:rsidR="00CC59E7" w:rsidRPr="00B670D6">
              <w:rPr>
                <w:color w:val="000000"/>
                <w:sz w:val="20"/>
                <w:szCs w:val="20"/>
              </w:rPr>
              <w:t>).</w:t>
            </w:r>
          </w:p>
          <w:p w14:paraId="23982669" w14:textId="77777777" w:rsidR="003A4F82" w:rsidRPr="00B670D6" w:rsidRDefault="003A4F82" w:rsidP="00CC59E7">
            <w:pPr>
              <w:numPr>
                <w:ilvl w:val="0"/>
                <w:numId w:val="19"/>
              </w:numPr>
              <w:spacing w:before="40"/>
              <w:jc w:val="both"/>
              <w:rPr>
                <w:color w:val="000000"/>
                <w:sz w:val="20"/>
                <w:szCs w:val="20"/>
              </w:rPr>
            </w:pPr>
            <w:r w:rsidRPr="00B670D6">
              <w:rPr>
                <w:color w:val="000000"/>
                <w:sz w:val="20"/>
                <w:szCs w:val="20"/>
              </w:rPr>
              <w:t>Appointment is subject to immunisation risk category requirements. There may be ongoing immunisatio</w:t>
            </w:r>
            <w:r w:rsidR="00160BF0" w:rsidRPr="00B670D6">
              <w:rPr>
                <w:color w:val="000000"/>
                <w:sz w:val="20"/>
                <w:szCs w:val="20"/>
              </w:rPr>
              <w:t>n requirements that must be met.</w:t>
            </w:r>
          </w:p>
          <w:p w14:paraId="1F0643FE" w14:textId="77777777" w:rsidR="00CC59E7" w:rsidRPr="00B670D6" w:rsidRDefault="00CC59E7" w:rsidP="00CC59E7">
            <w:pPr>
              <w:numPr>
                <w:ilvl w:val="0"/>
                <w:numId w:val="19"/>
              </w:numPr>
              <w:spacing w:before="40"/>
              <w:jc w:val="both"/>
              <w:rPr>
                <w:color w:val="000000"/>
                <w:sz w:val="20"/>
                <w:szCs w:val="20"/>
              </w:rPr>
            </w:pPr>
            <w:r w:rsidRPr="00B670D6">
              <w:rPr>
                <w:color w:val="000000"/>
                <w:sz w:val="20"/>
                <w:szCs w:val="20"/>
              </w:rPr>
              <w:t xml:space="preserve">Depending on work requirements the incumbent may be transferred to other locations across SA Health to perform work appropriate to classification, </w:t>
            </w:r>
            <w:proofErr w:type="gramStart"/>
            <w:r w:rsidRPr="00B670D6">
              <w:rPr>
                <w:color w:val="000000"/>
                <w:sz w:val="20"/>
                <w:szCs w:val="20"/>
              </w:rPr>
              <w:t>skills</w:t>
            </w:r>
            <w:proofErr w:type="gramEnd"/>
            <w:r w:rsidRPr="00B670D6">
              <w:rPr>
                <w:color w:val="000000"/>
                <w:sz w:val="20"/>
                <w:szCs w:val="20"/>
              </w:rPr>
              <w:t xml:space="preserve"> and capabilities either on a permanent or temporary basis subject to relevant provisions of the </w:t>
            </w:r>
            <w:r w:rsidRPr="00B670D6">
              <w:rPr>
                <w:i/>
                <w:iCs/>
                <w:color w:val="000000"/>
                <w:sz w:val="20"/>
                <w:szCs w:val="20"/>
              </w:rPr>
              <w:t>Public Sector Act 2009</w:t>
            </w:r>
            <w:r w:rsidRPr="00B670D6">
              <w:rPr>
                <w:color w:val="000000"/>
                <w:sz w:val="20"/>
                <w:szCs w:val="20"/>
              </w:rPr>
              <w:t xml:space="preserve"> for Public Sector employees or the </w:t>
            </w:r>
            <w:r w:rsidRPr="00B670D6">
              <w:rPr>
                <w:color w:val="000000"/>
                <w:sz w:val="20"/>
                <w:szCs w:val="20"/>
              </w:rPr>
              <w:br/>
            </w:r>
            <w:r w:rsidRPr="00B670D6">
              <w:rPr>
                <w:i/>
                <w:iCs/>
                <w:color w:val="000000"/>
                <w:sz w:val="20"/>
                <w:szCs w:val="20"/>
              </w:rPr>
              <w:t>SA Health (Health Care Act) Human Resources Manual</w:t>
            </w:r>
            <w:r w:rsidRPr="00B670D6">
              <w:rPr>
                <w:color w:val="000000"/>
                <w:sz w:val="20"/>
                <w:szCs w:val="20"/>
              </w:rPr>
              <w:t xml:space="preserve"> for Health Care Act employees.</w:t>
            </w:r>
          </w:p>
          <w:p w14:paraId="4E6B2371" w14:textId="77777777" w:rsidR="00403497" w:rsidRPr="00B670D6" w:rsidRDefault="00CC59E7" w:rsidP="00CC59E7">
            <w:pPr>
              <w:numPr>
                <w:ilvl w:val="0"/>
                <w:numId w:val="19"/>
              </w:numPr>
              <w:spacing w:before="40" w:after="60"/>
              <w:jc w:val="both"/>
              <w:rPr>
                <w:color w:val="000000"/>
                <w:sz w:val="20"/>
                <w:szCs w:val="20"/>
              </w:rPr>
            </w:pPr>
            <w:r w:rsidRPr="00B670D6">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B670D6"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B670D6"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B670D6" w:rsidRDefault="007F49BC" w:rsidP="00765A06">
            <w:pPr>
              <w:spacing w:after="120"/>
              <w:jc w:val="both"/>
              <w:rPr>
                <w:b/>
                <w:bCs/>
                <w:sz w:val="28"/>
                <w:szCs w:val="28"/>
              </w:rPr>
            </w:pPr>
            <w:r w:rsidRPr="00B670D6">
              <w:rPr>
                <w:b/>
                <w:bCs/>
                <w:sz w:val="20"/>
                <w:szCs w:val="20"/>
              </w:rPr>
              <w:t>General</w:t>
            </w:r>
            <w:r w:rsidRPr="00B670D6">
              <w:rPr>
                <w:b/>
                <w:bCs/>
                <w:sz w:val="28"/>
                <w:szCs w:val="28"/>
              </w:rPr>
              <w:t xml:space="preserve"> </w:t>
            </w:r>
            <w:r w:rsidRPr="00B670D6">
              <w:rPr>
                <w:b/>
                <w:bCs/>
                <w:sz w:val="20"/>
                <w:szCs w:val="20"/>
              </w:rPr>
              <w:t>Requirements:</w:t>
            </w:r>
          </w:p>
        </w:tc>
      </w:tr>
      <w:tr w:rsidR="007F49BC" w:rsidRPr="00B670D6"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3FBF6C5B" w14:textId="77777777" w:rsidR="00C05DF8" w:rsidRPr="005534CF" w:rsidRDefault="00C05DF8" w:rsidP="00C05DF8">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DACC63C" w14:textId="77777777" w:rsidR="00C05DF8" w:rsidRDefault="00C05DF8" w:rsidP="00C05DF8">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58327FF" w14:textId="77777777" w:rsidR="00C05DF8" w:rsidRDefault="00C05DF8" w:rsidP="00C05DF8">
            <w:pPr>
              <w:pStyle w:val="ListParagraph"/>
              <w:numPr>
                <w:ilvl w:val="0"/>
                <w:numId w:val="28"/>
              </w:numPr>
              <w:spacing w:after="240"/>
              <w:rPr>
                <w:rFonts w:ascii="Arial" w:eastAsia="Times New Roman" w:hAnsi="Arial" w:cs="Arial"/>
                <w:i/>
                <w:iCs/>
                <w:sz w:val="20"/>
                <w:szCs w:val="20"/>
                <w:lang w:eastAsia="en-US"/>
              </w:rPr>
            </w:pPr>
            <w:r>
              <w:rPr>
                <w:rFonts w:ascii="Arial" w:eastAsia="Times New Roman" w:hAnsi="Arial" w:cs="Arial"/>
                <w:i/>
                <w:iCs/>
                <w:sz w:val="20"/>
                <w:szCs w:val="20"/>
              </w:rPr>
              <w:t>Officer WHS Duties: As an WHS defined Officer you must exercise due diligence as per the Work Health and Safety Act 2012 (SA).</w:t>
            </w:r>
          </w:p>
          <w:p w14:paraId="23A24C30" w14:textId="77777777" w:rsidR="00C05DF8" w:rsidRDefault="00C05DF8" w:rsidP="00C05DF8">
            <w:pPr>
              <w:pStyle w:val="ListParagraph"/>
              <w:numPr>
                <w:ilvl w:val="0"/>
                <w:numId w:val="28"/>
              </w:numPr>
              <w:rPr>
                <w:rFonts w:ascii="Arial" w:eastAsia="Times New Roman" w:hAnsi="Arial" w:cs="Arial"/>
                <w:i/>
                <w:iCs/>
                <w:sz w:val="20"/>
                <w:szCs w:val="20"/>
                <w:lang w:eastAsia="en-US"/>
              </w:rPr>
            </w:pPr>
            <w:r>
              <w:rPr>
                <w:rFonts w:ascii="Arial" w:eastAsia="Times New Roman" w:hAnsi="Arial" w:cs="Arial"/>
                <w:i/>
                <w:iCs/>
                <w:sz w:val="20"/>
                <w:szCs w:val="20"/>
              </w:rPr>
              <w:t>As a WHS defined Officer for SA Health, exercise due diligence to ensure SA Health compliance with Section 27 of the Work Health and Safety Act 2012 (SA</w:t>
            </w:r>
            <w:proofErr w:type="gramStart"/>
            <w:r>
              <w:rPr>
                <w:rFonts w:ascii="Arial" w:eastAsia="Times New Roman" w:hAnsi="Arial" w:cs="Arial"/>
                <w:i/>
                <w:iCs/>
                <w:sz w:val="20"/>
                <w:szCs w:val="20"/>
              </w:rPr>
              <w:t>),and</w:t>
            </w:r>
            <w:proofErr w:type="gramEnd"/>
            <w:r>
              <w:rPr>
                <w:rFonts w:ascii="Arial" w:eastAsia="Times New Roman" w:hAnsi="Arial" w:cs="Arial"/>
                <w:i/>
                <w:iCs/>
                <w:sz w:val="20"/>
                <w:szCs w:val="20"/>
              </w:rPr>
              <w:t xml:space="preserve"> take reasonably practicable steps to support health and safety culture, accountability, the allocation of resources and ensure compliance with legislative requirements.</w:t>
            </w:r>
          </w:p>
          <w:p w14:paraId="7FB8B179" w14:textId="77777777" w:rsidR="003C1F26" w:rsidRPr="00B670D6" w:rsidRDefault="003C1F26" w:rsidP="005534CF">
            <w:pPr>
              <w:pStyle w:val="BodyText2"/>
              <w:numPr>
                <w:ilvl w:val="0"/>
                <w:numId w:val="19"/>
              </w:numPr>
              <w:spacing w:after="0" w:line="240" w:lineRule="auto"/>
              <w:jc w:val="both"/>
              <w:rPr>
                <w:sz w:val="20"/>
                <w:szCs w:val="20"/>
              </w:rPr>
            </w:pPr>
            <w:r w:rsidRPr="00B670D6">
              <w:rPr>
                <w:i/>
                <w:sz w:val="20"/>
                <w:szCs w:val="20"/>
              </w:rPr>
              <w:t xml:space="preserve">Return to Work Act 2014 </w:t>
            </w:r>
            <w:r w:rsidRPr="00B670D6">
              <w:rPr>
                <w:sz w:val="20"/>
                <w:szCs w:val="20"/>
              </w:rPr>
              <w:t xml:space="preserve">(SA), facilitating the recovery, </w:t>
            </w:r>
            <w:proofErr w:type="gramStart"/>
            <w:r w:rsidRPr="00B670D6">
              <w:rPr>
                <w:sz w:val="20"/>
                <w:szCs w:val="20"/>
              </w:rPr>
              <w:t>maintenance</w:t>
            </w:r>
            <w:proofErr w:type="gramEnd"/>
            <w:r w:rsidRPr="00B670D6">
              <w:rPr>
                <w:sz w:val="20"/>
                <w:szCs w:val="20"/>
              </w:rPr>
              <w:t xml:space="preserve"> or early return to work of employees with work related injury / illness.</w:t>
            </w:r>
          </w:p>
          <w:p w14:paraId="6B7D6484" w14:textId="77777777" w:rsidR="003C1F26" w:rsidRPr="00B670D6" w:rsidRDefault="003C1F26" w:rsidP="005534CF">
            <w:pPr>
              <w:pStyle w:val="BodyText2"/>
              <w:numPr>
                <w:ilvl w:val="0"/>
                <w:numId w:val="19"/>
              </w:numPr>
              <w:spacing w:after="0" w:line="240" w:lineRule="auto"/>
              <w:jc w:val="both"/>
              <w:rPr>
                <w:i/>
                <w:sz w:val="20"/>
                <w:szCs w:val="20"/>
              </w:rPr>
            </w:pPr>
            <w:r w:rsidRPr="00B670D6">
              <w:rPr>
                <w:sz w:val="20"/>
                <w:szCs w:val="20"/>
              </w:rPr>
              <w:t>Meet immunisation requirements as outlined by the</w:t>
            </w:r>
            <w:r w:rsidRPr="00B670D6">
              <w:rPr>
                <w:i/>
                <w:sz w:val="20"/>
                <w:szCs w:val="20"/>
              </w:rPr>
              <w:t xml:space="preserve"> Immunisation </w:t>
            </w:r>
            <w:r w:rsidR="00B37127" w:rsidRPr="00B670D6">
              <w:rPr>
                <w:i/>
                <w:sz w:val="20"/>
                <w:szCs w:val="20"/>
              </w:rPr>
              <w:t>for</w:t>
            </w:r>
            <w:r w:rsidRPr="00B670D6">
              <w:rPr>
                <w:i/>
                <w:sz w:val="20"/>
                <w:szCs w:val="20"/>
              </w:rPr>
              <w:t xml:space="preserve"> Health Care Workers in South Australia </w:t>
            </w:r>
            <w:r w:rsidR="00B37127" w:rsidRPr="00B670D6">
              <w:rPr>
                <w:i/>
                <w:sz w:val="20"/>
                <w:szCs w:val="20"/>
              </w:rPr>
              <w:t>Policy Directive</w:t>
            </w:r>
            <w:r w:rsidR="00A234A9" w:rsidRPr="00B670D6">
              <w:rPr>
                <w:i/>
                <w:sz w:val="20"/>
                <w:szCs w:val="20"/>
              </w:rPr>
              <w:t xml:space="preserve"> (Aug 2017).</w:t>
            </w:r>
          </w:p>
          <w:p w14:paraId="44861C01"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 xml:space="preserve">Equal Employment Opportunities (including prevention of bullying, </w:t>
            </w:r>
            <w:proofErr w:type="gramStart"/>
            <w:r w:rsidRPr="00B670D6">
              <w:rPr>
                <w:sz w:val="20"/>
                <w:szCs w:val="20"/>
              </w:rPr>
              <w:t>harassment</w:t>
            </w:r>
            <w:proofErr w:type="gramEnd"/>
            <w:r w:rsidRPr="00B670D6">
              <w:rPr>
                <w:sz w:val="20"/>
                <w:szCs w:val="20"/>
              </w:rPr>
              <w:t xml:space="preserve"> and intimidation).</w:t>
            </w:r>
          </w:p>
          <w:p w14:paraId="67ED3C89" w14:textId="77777777" w:rsidR="003C1F26" w:rsidRPr="00B670D6" w:rsidRDefault="00D57B2B" w:rsidP="005534CF">
            <w:pPr>
              <w:pStyle w:val="BodyText2"/>
              <w:numPr>
                <w:ilvl w:val="0"/>
                <w:numId w:val="19"/>
              </w:numPr>
              <w:spacing w:after="0" w:line="240" w:lineRule="auto"/>
              <w:jc w:val="both"/>
              <w:rPr>
                <w:sz w:val="20"/>
                <w:szCs w:val="20"/>
              </w:rPr>
            </w:pPr>
            <w:r w:rsidRPr="00B670D6">
              <w:rPr>
                <w:i/>
                <w:iCs/>
                <w:color w:val="000000"/>
                <w:sz w:val="20"/>
                <w:szCs w:val="20"/>
              </w:rPr>
              <w:t xml:space="preserve">Children and Young People (Safety) Act 2017 </w:t>
            </w:r>
            <w:r w:rsidRPr="00B670D6">
              <w:rPr>
                <w:sz w:val="20"/>
                <w:szCs w:val="20"/>
              </w:rPr>
              <w:t>(SA)</w:t>
            </w:r>
            <w:r w:rsidR="003C1F26" w:rsidRPr="00B670D6">
              <w:rPr>
                <w:sz w:val="20"/>
                <w:szCs w:val="20"/>
              </w:rPr>
              <w:t xml:space="preserve"> ‘Notification of Abuse or Neglect’.</w:t>
            </w:r>
          </w:p>
          <w:p w14:paraId="13383C5F"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Disability Discrimination.</w:t>
            </w:r>
          </w:p>
          <w:p w14:paraId="6F70D1DD" w14:textId="77777777" w:rsidR="00CC59E7" w:rsidRPr="00B670D6" w:rsidRDefault="00CC59E7" w:rsidP="00CC59E7">
            <w:pPr>
              <w:pStyle w:val="BodyText2"/>
              <w:numPr>
                <w:ilvl w:val="0"/>
                <w:numId w:val="19"/>
              </w:numPr>
              <w:spacing w:after="0" w:line="240" w:lineRule="auto"/>
              <w:jc w:val="both"/>
              <w:rPr>
                <w:sz w:val="20"/>
                <w:szCs w:val="20"/>
              </w:rPr>
            </w:pPr>
            <w:r w:rsidRPr="00B670D6">
              <w:rPr>
                <w:i/>
                <w:sz w:val="20"/>
                <w:szCs w:val="20"/>
              </w:rPr>
              <w:t>Independent Commissioner Against Corruption Act 2012</w:t>
            </w:r>
            <w:r w:rsidRPr="00B670D6">
              <w:rPr>
                <w:sz w:val="20"/>
                <w:szCs w:val="20"/>
              </w:rPr>
              <w:t xml:space="preserve"> (SA)</w:t>
            </w:r>
            <w:r w:rsidR="00E813C2" w:rsidRPr="00B670D6">
              <w:rPr>
                <w:sz w:val="20"/>
                <w:szCs w:val="20"/>
              </w:rPr>
              <w:t>.</w:t>
            </w:r>
          </w:p>
          <w:p w14:paraId="563004D1" w14:textId="77777777" w:rsidR="00CC59E7" w:rsidRPr="00B670D6" w:rsidRDefault="00CC59E7" w:rsidP="00CC59E7">
            <w:pPr>
              <w:pStyle w:val="BodyText2"/>
              <w:numPr>
                <w:ilvl w:val="0"/>
                <w:numId w:val="19"/>
              </w:numPr>
              <w:spacing w:after="0" w:line="240" w:lineRule="auto"/>
              <w:jc w:val="both"/>
              <w:rPr>
                <w:sz w:val="20"/>
                <w:szCs w:val="20"/>
              </w:rPr>
            </w:pPr>
            <w:r w:rsidRPr="00B670D6">
              <w:rPr>
                <w:i/>
                <w:sz w:val="20"/>
                <w:szCs w:val="20"/>
              </w:rPr>
              <w:t>Information Privacy Principles</w:t>
            </w:r>
            <w:r w:rsidR="00775E57" w:rsidRPr="00B670D6">
              <w:rPr>
                <w:i/>
                <w:sz w:val="20"/>
                <w:szCs w:val="20"/>
              </w:rPr>
              <w:t xml:space="preserve"> Instruction</w:t>
            </w:r>
            <w:r w:rsidR="00E813C2" w:rsidRPr="00B670D6">
              <w:rPr>
                <w:i/>
                <w:sz w:val="20"/>
                <w:szCs w:val="20"/>
              </w:rPr>
              <w:t>.</w:t>
            </w:r>
          </w:p>
          <w:p w14:paraId="0B35B7BF" w14:textId="77777777" w:rsidR="003C1F26" w:rsidRPr="00B670D6" w:rsidRDefault="003C1F26" w:rsidP="007823AA">
            <w:pPr>
              <w:pStyle w:val="BodyText2"/>
              <w:numPr>
                <w:ilvl w:val="0"/>
                <w:numId w:val="19"/>
              </w:numPr>
              <w:spacing w:after="0" w:line="240" w:lineRule="auto"/>
              <w:rPr>
                <w:i/>
                <w:sz w:val="20"/>
                <w:szCs w:val="20"/>
              </w:rPr>
            </w:pPr>
            <w:r w:rsidRPr="00B670D6">
              <w:rPr>
                <w:sz w:val="20"/>
                <w:szCs w:val="20"/>
              </w:rPr>
              <w:t>Relevant Awards, Enterprise Ag</w:t>
            </w:r>
            <w:r w:rsidR="007823AA" w:rsidRPr="00B670D6">
              <w:rPr>
                <w:sz w:val="20"/>
                <w:szCs w:val="20"/>
              </w:rPr>
              <w:t>reements,</w:t>
            </w:r>
            <w:r w:rsidR="007823AA" w:rsidRPr="00B670D6">
              <w:rPr>
                <w:i/>
                <w:sz w:val="20"/>
                <w:szCs w:val="20"/>
              </w:rPr>
              <w:t xml:space="preserve"> Public Sector Act 2009, Health Care Act 2008 </w:t>
            </w:r>
            <w:r w:rsidRPr="00B670D6">
              <w:rPr>
                <w:sz w:val="20"/>
                <w:szCs w:val="20"/>
              </w:rPr>
              <w:t>and the</w:t>
            </w:r>
            <w:r w:rsidRPr="00B670D6">
              <w:rPr>
                <w:i/>
                <w:sz w:val="20"/>
                <w:szCs w:val="20"/>
              </w:rPr>
              <w:t xml:space="preserve"> SA Health (Health Care Act) Human Resources Manual.</w:t>
            </w:r>
          </w:p>
          <w:p w14:paraId="26D6CA7E"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Relevant Australian Standards.</w:t>
            </w:r>
          </w:p>
          <w:p w14:paraId="19230EC8"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Duty to maintain confidentiality.</w:t>
            </w:r>
          </w:p>
          <w:p w14:paraId="70FABB50"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Smoke Free Workplace.</w:t>
            </w:r>
          </w:p>
          <w:p w14:paraId="5DF0CFCA" w14:textId="77777777" w:rsidR="003C1F26" w:rsidRPr="00B670D6" w:rsidRDefault="003C1F26" w:rsidP="005534CF">
            <w:pPr>
              <w:pStyle w:val="BodyText2"/>
              <w:numPr>
                <w:ilvl w:val="0"/>
                <w:numId w:val="19"/>
              </w:numPr>
              <w:spacing w:after="0" w:line="240" w:lineRule="auto"/>
              <w:jc w:val="both"/>
              <w:rPr>
                <w:sz w:val="20"/>
                <w:szCs w:val="20"/>
              </w:rPr>
            </w:pPr>
            <w:r w:rsidRPr="00B670D6">
              <w:rPr>
                <w:sz w:val="20"/>
                <w:szCs w:val="20"/>
              </w:rPr>
              <w:t xml:space="preserve">To value and respect the needs and contributions of SA Health Aboriginal staff and </w:t>
            </w:r>
            <w:proofErr w:type="gramStart"/>
            <w:r w:rsidRPr="00B670D6">
              <w:rPr>
                <w:sz w:val="20"/>
                <w:szCs w:val="20"/>
              </w:rPr>
              <w:t>clients, and</w:t>
            </w:r>
            <w:proofErr w:type="gramEnd"/>
            <w:r w:rsidRPr="00B670D6">
              <w:rPr>
                <w:sz w:val="20"/>
                <w:szCs w:val="20"/>
              </w:rPr>
              <w:t xml:space="preserve"> commit to the development of Aboriginal cultural competence across all SA Health practice and service delivery.</w:t>
            </w:r>
          </w:p>
          <w:p w14:paraId="7A606F97" w14:textId="77777777" w:rsidR="007F49BC" w:rsidRPr="00B670D6" w:rsidRDefault="003C1F26" w:rsidP="005534CF">
            <w:pPr>
              <w:pStyle w:val="BodyText2"/>
              <w:numPr>
                <w:ilvl w:val="0"/>
                <w:numId w:val="19"/>
              </w:numPr>
              <w:spacing w:after="0" w:line="240" w:lineRule="auto"/>
              <w:jc w:val="both"/>
              <w:rPr>
                <w:sz w:val="20"/>
                <w:szCs w:val="20"/>
              </w:rPr>
            </w:pPr>
            <w:r w:rsidRPr="00B670D6">
              <w:rPr>
                <w:sz w:val="20"/>
                <w:szCs w:val="20"/>
              </w:rPr>
              <w:t>Applying the principles of the</w:t>
            </w:r>
            <w:r w:rsidRPr="00B670D6">
              <w:rPr>
                <w:i/>
                <w:sz w:val="20"/>
                <w:szCs w:val="20"/>
              </w:rPr>
              <w:t xml:space="preserve"> South Australian Government’s Risk Management Policy </w:t>
            </w:r>
            <w:r w:rsidRPr="00B670D6">
              <w:rPr>
                <w:sz w:val="20"/>
                <w:szCs w:val="20"/>
              </w:rPr>
              <w:t>to work as appropriate.</w:t>
            </w:r>
          </w:p>
          <w:p w14:paraId="60A5F3AE" w14:textId="77777777" w:rsidR="00927CA4" w:rsidRPr="00B670D6" w:rsidRDefault="00927CA4" w:rsidP="00927CA4">
            <w:pPr>
              <w:pStyle w:val="BodyText2"/>
              <w:spacing w:after="0" w:line="240" w:lineRule="auto"/>
              <w:jc w:val="both"/>
              <w:rPr>
                <w:color w:val="000000"/>
                <w:sz w:val="20"/>
                <w:szCs w:val="20"/>
              </w:rPr>
            </w:pPr>
          </w:p>
          <w:p w14:paraId="598255EB" w14:textId="77777777" w:rsidR="005534CF" w:rsidRPr="00B670D6" w:rsidRDefault="00927CA4" w:rsidP="007D6830">
            <w:pPr>
              <w:pStyle w:val="ListParagraph"/>
              <w:spacing w:after="120"/>
              <w:ind w:left="0"/>
              <w:jc w:val="both"/>
              <w:rPr>
                <w:rFonts w:ascii="Arial" w:eastAsia="Times New Roman" w:hAnsi="Arial" w:cs="Arial"/>
                <w:color w:val="000000"/>
                <w:sz w:val="20"/>
                <w:szCs w:val="20"/>
              </w:rPr>
            </w:pPr>
            <w:r w:rsidRPr="00B670D6">
              <w:rPr>
                <w:rFonts w:ascii="Arial" w:eastAsia="Times New Roman" w:hAnsi="Arial" w:cs="Arial"/>
                <w:color w:val="000000"/>
                <w:sz w:val="20"/>
                <w:szCs w:val="20"/>
              </w:rPr>
              <w:lastRenderedPageBreak/>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B670D6">
              <w:rPr>
                <w:rFonts w:ascii="Arial" w:eastAsia="Times New Roman" w:hAnsi="Arial" w:cs="Arial"/>
                <w:color w:val="000000"/>
                <w:sz w:val="20"/>
                <w:szCs w:val="20"/>
              </w:rPr>
              <w:t>Standards</w:t>
            </w:r>
            <w:proofErr w:type="gramEnd"/>
            <w:r w:rsidRPr="00B670D6">
              <w:rPr>
                <w:rFonts w:ascii="Arial" w:eastAsia="Times New Roman" w:hAnsi="Arial" w:cs="Arial"/>
                <w:color w:val="000000"/>
                <w:sz w:val="20"/>
                <w:szCs w:val="20"/>
              </w:rPr>
              <w:t xml:space="preserve"> and participating in quality improvement activities as necessary.</w:t>
            </w:r>
          </w:p>
        </w:tc>
      </w:tr>
    </w:tbl>
    <w:p w14:paraId="0882FAAA" w14:textId="77777777" w:rsidR="007F49BC" w:rsidRPr="00B670D6"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B670D6"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B670D6" w:rsidRDefault="006C0C77" w:rsidP="000320A0">
            <w:pPr>
              <w:spacing w:after="120"/>
              <w:rPr>
                <w:b/>
                <w:bCs/>
                <w:sz w:val="20"/>
                <w:szCs w:val="20"/>
              </w:rPr>
            </w:pPr>
            <w:r w:rsidRPr="00B670D6">
              <w:rPr>
                <w:b/>
                <w:bCs/>
                <w:sz w:val="20"/>
                <w:szCs w:val="20"/>
              </w:rPr>
              <w:t>Performance Development</w:t>
            </w:r>
            <w:r w:rsidR="00E813C2" w:rsidRPr="00B670D6">
              <w:rPr>
                <w:b/>
                <w:bCs/>
                <w:sz w:val="20"/>
                <w:szCs w:val="20"/>
              </w:rPr>
              <w:t>:</w:t>
            </w:r>
          </w:p>
        </w:tc>
      </w:tr>
      <w:tr w:rsidR="006C0C77" w:rsidRPr="00B670D6"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B670D6" w:rsidRDefault="006C0C77" w:rsidP="00E813C2">
            <w:pPr>
              <w:spacing w:before="60" w:after="120"/>
              <w:jc w:val="both"/>
              <w:rPr>
                <w:sz w:val="20"/>
                <w:szCs w:val="20"/>
              </w:rPr>
            </w:pPr>
            <w:r w:rsidRPr="00B670D6">
              <w:rPr>
                <w:sz w:val="20"/>
                <w:szCs w:val="20"/>
              </w:rPr>
              <w:t>The incumbent will be required to participate in the org</w:t>
            </w:r>
            <w:r w:rsidR="00E813C2" w:rsidRPr="00B670D6">
              <w:rPr>
                <w:sz w:val="20"/>
                <w:szCs w:val="20"/>
              </w:rPr>
              <w:t>anisation’s Performance Review and</w:t>
            </w:r>
            <w:r w:rsidRPr="00B670D6">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B670D6"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B670D6"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B670D6" w:rsidRDefault="009506C3" w:rsidP="009B44AD">
            <w:pPr>
              <w:spacing w:after="120"/>
              <w:jc w:val="both"/>
              <w:rPr>
                <w:b/>
                <w:bCs/>
                <w:sz w:val="28"/>
                <w:szCs w:val="28"/>
              </w:rPr>
            </w:pPr>
            <w:r w:rsidRPr="00B670D6">
              <w:rPr>
                <w:b/>
                <w:bCs/>
                <w:sz w:val="20"/>
                <w:szCs w:val="20"/>
              </w:rPr>
              <w:t>Handling of Official Information:</w:t>
            </w:r>
            <w:r w:rsidRPr="00B670D6">
              <w:rPr>
                <w:b/>
                <w:bCs/>
                <w:sz w:val="28"/>
                <w:szCs w:val="28"/>
              </w:rPr>
              <w:t xml:space="preserve"> </w:t>
            </w:r>
          </w:p>
        </w:tc>
      </w:tr>
      <w:tr w:rsidR="009506C3" w:rsidRPr="00B670D6"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B670D6" w:rsidRDefault="009506C3" w:rsidP="00591CE7">
            <w:pPr>
              <w:autoSpaceDE w:val="0"/>
              <w:autoSpaceDN w:val="0"/>
              <w:adjustRightInd w:val="0"/>
              <w:spacing w:before="120"/>
              <w:jc w:val="both"/>
              <w:rPr>
                <w:color w:val="000000"/>
                <w:sz w:val="20"/>
                <w:szCs w:val="20"/>
              </w:rPr>
            </w:pPr>
            <w:r w:rsidRPr="00B670D6">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B670D6" w:rsidRDefault="009506C3" w:rsidP="00591CE7">
            <w:pPr>
              <w:autoSpaceDE w:val="0"/>
              <w:autoSpaceDN w:val="0"/>
              <w:adjustRightInd w:val="0"/>
              <w:jc w:val="both"/>
              <w:rPr>
                <w:color w:val="000000"/>
                <w:sz w:val="20"/>
                <w:szCs w:val="20"/>
              </w:rPr>
            </w:pPr>
          </w:p>
          <w:p w14:paraId="3CA5BFEA" w14:textId="77777777" w:rsidR="009506C3" w:rsidRPr="00B670D6" w:rsidRDefault="009506C3" w:rsidP="00591CE7">
            <w:pPr>
              <w:autoSpaceDE w:val="0"/>
              <w:autoSpaceDN w:val="0"/>
              <w:adjustRightInd w:val="0"/>
              <w:jc w:val="both"/>
              <w:rPr>
                <w:color w:val="000000"/>
                <w:sz w:val="20"/>
                <w:szCs w:val="20"/>
              </w:rPr>
            </w:pPr>
            <w:r w:rsidRPr="00B670D6">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B670D6" w:rsidRDefault="009506C3" w:rsidP="00591CE7">
            <w:pPr>
              <w:autoSpaceDE w:val="0"/>
              <w:autoSpaceDN w:val="0"/>
              <w:adjustRightInd w:val="0"/>
              <w:jc w:val="both"/>
              <w:rPr>
                <w:color w:val="000000"/>
                <w:sz w:val="20"/>
                <w:szCs w:val="20"/>
              </w:rPr>
            </w:pPr>
          </w:p>
          <w:p w14:paraId="178B1795" w14:textId="77777777" w:rsidR="009506C3" w:rsidRPr="00B670D6" w:rsidRDefault="009506C3" w:rsidP="00591CE7">
            <w:pPr>
              <w:autoSpaceDE w:val="0"/>
              <w:autoSpaceDN w:val="0"/>
              <w:adjustRightInd w:val="0"/>
              <w:jc w:val="both"/>
              <w:rPr>
                <w:color w:val="000000"/>
                <w:sz w:val="20"/>
                <w:szCs w:val="20"/>
              </w:rPr>
            </w:pPr>
            <w:r w:rsidRPr="00B670D6">
              <w:rPr>
                <w:color w:val="000000"/>
                <w:sz w:val="20"/>
                <w:szCs w:val="20"/>
              </w:rPr>
              <w:t>SA Health employees will not misuse information gained in their official capacity.</w:t>
            </w:r>
          </w:p>
          <w:p w14:paraId="4E146706" w14:textId="77777777" w:rsidR="009506C3" w:rsidRPr="00B670D6" w:rsidRDefault="009506C3" w:rsidP="00591CE7">
            <w:pPr>
              <w:autoSpaceDE w:val="0"/>
              <w:autoSpaceDN w:val="0"/>
              <w:adjustRightInd w:val="0"/>
              <w:jc w:val="both"/>
              <w:rPr>
                <w:color w:val="000000"/>
                <w:sz w:val="20"/>
                <w:szCs w:val="20"/>
              </w:rPr>
            </w:pPr>
          </w:p>
          <w:p w14:paraId="7FC13E59" w14:textId="77777777" w:rsidR="009506C3" w:rsidRPr="00B670D6" w:rsidRDefault="009506C3" w:rsidP="00591CE7">
            <w:pPr>
              <w:autoSpaceDE w:val="0"/>
              <w:autoSpaceDN w:val="0"/>
              <w:adjustRightInd w:val="0"/>
              <w:spacing w:after="120"/>
              <w:jc w:val="both"/>
              <w:rPr>
                <w:color w:val="000000"/>
                <w:sz w:val="20"/>
                <w:szCs w:val="20"/>
              </w:rPr>
            </w:pPr>
            <w:r w:rsidRPr="00B670D6">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B670D6"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B670D6"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B670D6" w:rsidRDefault="00591CE7" w:rsidP="00591CE7">
            <w:pPr>
              <w:spacing w:after="120"/>
              <w:jc w:val="both"/>
              <w:rPr>
                <w:b/>
                <w:bCs/>
                <w:sz w:val="28"/>
                <w:szCs w:val="28"/>
              </w:rPr>
            </w:pPr>
            <w:r w:rsidRPr="00B670D6">
              <w:rPr>
                <w:b/>
                <w:bCs/>
                <w:sz w:val="20"/>
                <w:szCs w:val="20"/>
              </w:rPr>
              <w:t>White Ribbon:</w:t>
            </w:r>
          </w:p>
        </w:tc>
      </w:tr>
      <w:tr w:rsidR="00591CE7" w:rsidRPr="00B670D6"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B670D6" w:rsidRDefault="00591CE7" w:rsidP="00C042F2">
            <w:pPr>
              <w:spacing w:before="120"/>
              <w:jc w:val="both"/>
              <w:rPr>
                <w:color w:val="000000"/>
                <w:sz w:val="20"/>
                <w:szCs w:val="20"/>
              </w:rPr>
            </w:pPr>
            <w:r w:rsidRPr="00B670D6">
              <w:rPr>
                <w:color w:val="000000"/>
                <w:sz w:val="20"/>
                <w:szCs w:val="20"/>
              </w:rPr>
              <w:t xml:space="preserve">SA Health has a position of zero tolerance towards men’s violence against women in the workplace and the broader community.   In accordance with this, the incumbent </w:t>
            </w:r>
            <w:proofErr w:type="gramStart"/>
            <w:r w:rsidRPr="00B670D6">
              <w:rPr>
                <w:color w:val="000000"/>
                <w:sz w:val="20"/>
                <w:szCs w:val="20"/>
              </w:rPr>
              <w:t>must at all times</w:t>
            </w:r>
            <w:proofErr w:type="gramEnd"/>
            <w:r w:rsidRPr="00B670D6">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B670D6"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B670D6"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B670D6" w:rsidRDefault="006C0C77" w:rsidP="000320A0">
            <w:pPr>
              <w:spacing w:after="120"/>
              <w:jc w:val="both"/>
              <w:rPr>
                <w:b/>
                <w:bCs/>
                <w:sz w:val="20"/>
                <w:szCs w:val="20"/>
              </w:rPr>
            </w:pPr>
            <w:r w:rsidRPr="00B670D6">
              <w:rPr>
                <w:b/>
                <w:bCs/>
                <w:sz w:val="20"/>
                <w:szCs w:val="20"/>
              </w:rPr>
              <w:t>Resilience:</w:t>
            </w:r>
          </w:p>
        </w:tc>
      </w:tr>
      <w:tr w:rsidR="006C0C77" w:rsidRPr="00B670D6"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B670D6" w:rsidRDefault="006C0C77" w:rsidP="000320A0">
            <w:pPr>
              <w:spacing w:before="60" w:after="60"/>
              <w:rPr>
                <w:color w:val="000000"/>
                <w:sz w:val="20"/>
                <w:szCs w:val="20"/>
              </w:rPr>
            </w:pPr>
            <w:r w:rsidRPr="00B670D6">
              <w:rPr>
                <w:sz w:val="20"/>
                <w:szCs w:val="20"/>
              </w:rPr>
              <w:t>SA Health employees persevere to achieve goals, stay calm under pressure and are open to feedback.</w:t>
            </w:r>
          </w:p>
        </w:tc>
      </w:tr>
    </w:tbl>
    <w:p w14:paraId="4431CCA3" w14:textId="77777777" w:rsidR="006C0C77" w:rsidRPr="00B670D6" w:rsidRDefault="006C0C77" w:rsidP="00B8319A">
      <w:pPr>
        <w:jc w:val="both"/>
        <w:rPr>
          <w:color w:val="000000"/>
          <w:sz w:val="20"/>
          <w:szCs w:val="20"/>
        </w:rPr>
      </w:pPr>
    </w:p>
    <w:p w14:paraId="45845A96" w14:textId="77777777" w:rsidR="006C0C77" w:rsidRPr="00B670D6" w:rsidRDefault="006C0C77" w:rsidP="00B8319A">
      <w:pPr>
        <w:jc w:val="both"/>
        <w:rPr>
          <w:color w:val="000000"/>
          <w:sz w:val="20"/>
          <w:szCs w:val="20"/>
        </w:rPr>
      </w:pPr>
    </w:p>
    <w:p w14:paraId="01941060" w14:textId="77777777" w:rsidR="006C0C77" w:rsidRPr="00B670D6" w:rsidRDefault="006C0C77" w:rsidP="00B8319A">
      <w:pPr>
        <w:jc w:val="both"/>
        <w:rPr>
          <w:color w:val="000000"/>
          <w:sz w:val="20"/>
          <w:szCs w:val="20"/>
        </w:rPr>
      </w:pPr>
    </w:p>
    <w:p w14:paraId="2844EB39" w14:textId="77777777" w:rsidR="007F49BC" w:rsidRPr="00B670D6" w:rsidRDefault="007F49BC" w:rsidP="00CB4DB9">
      <w:pPr>
        <w:shd w:val="clear" w:color="auto" w:fill="D9D9D9"/>
        <w:rPr>
          <w:b/>
          <w:bCs/>
          <w:sz w:val="28"/>
          <w:szCs w:val="28"/>
        </w:rPr>
        <w:sectPr w:rsidR="007F49BC" w:rsidRPr="00B670D6"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B670D6" w:rsidRDefault="007F49BC" w:rsidP="00643A8A">
      <w:pPr>
        <w:shd w:val="clear" w:color="auto" w:fill="D9D9D9"/>
        <w:ind w:left="-142"/>
        <w:jc w:val="both"/>
        <w:rPr>
          <w:b/>
          <w:bCs/>
          <w:sz w:val="28"/>
          <w:szCs w:val="28"/>
        </w:rPr>
      </w:pPr>
      <w:r w:rsidRPr="00B670D6">
        <w:rPr>
          <w:b/>
          <w:bCs/>
          <w:sz w:val="28"/>
          <w:szCs w:val="28"/>
        </w:rPr>
        <w:lastRenderedPageBreak/>
        <w:t>Organisational Context</w:t>
      </w:r>
    </w:p>
    <w:p w14:paraId="7104C9EE" w14:textId="77777777" w:rsidR="007F49BC" w:rsidRPr="00B670D6" w:rsidRDefault="007F49BC" w:rsidP="009E63F1">
      <w:pPr>
        <w:spacing w:after="120"/>
        <w:jc w:val="both"/>
        <w:rPr>
          <w:b/>
          <w:bCs/>
          <w:sz w:val="20"/>
          <w:szCs w:val="20"/>
        </w:rPr>
      </w:pPr>
    </w:p>
    <w:p w14:paraId="15EFEAE6" w14:textId="77777777" w:rsidR="001F05B1" w:rsidRPr="00B670D6" w:rsidRDefault="001F05B1" w:rsidP="001F05B1">
      <w:pPr>
        <w:spacing w:after="120"/>
        <w:ind w:left="-142"/>
        <w:jc w:val="both"/>
        <w:rPr>
          <w:b/>
          <w:bCs/>
          <w:sz w:val="20"/>
          <w:szCs w:val="20"/>
        </w:rPr>
      </w:pPr>
      <w:r w:rsidRPr="00B670D6">
        <w:rPr>
          <w:b/>
          <w:bCs/>
          <w:sz w:val="20"/>
          <w:szCs w:val="20"/>
        </w:rPr>
        <w:t xml:space="preserve">Organisational Overview: </w:t>
      </w:r>
    </w:p>
    <w:p w14:paraId="301335B9" w14:textId="77777777" w:rsidR="001F05B1" w:rsidRPr="00B670D6" w:rsidRDefault="001F05B1" w:rsidP="001F05B1">
      <w:pPr>
        <w:ind w:left="-142"/>
        <w:jc w:val="both"/>
        <w:rPr>
          <w:b/>
          <w:bCs/>
          <w:sz w:val="20"/>
          <w:szCs w:val="20"/>
        </w:rPr>
      </w:pPr>
      <w:r w:rsidRPr="00B670D6">
        <w:rPr>
          <w:color w:val="000000"/>
          <w:sz w:val="20"/>
          <w:szCs w:val="20"/>
        </w:rPr>
        <w:t xml:space="preserve">Our mission at SA Health is to lead and deliver a comprehensive and sustainable health system that aims to ensure healthier, </w:t>
      </w:r>
      <w:proofErr w:type="gramStart"/>
      <w:r w:rsidRPr="00B670D6">
        <w:rPr>
          <w:color w:val="000000"/>
          <w:sz w:val="20"/>
          <w:szCs w:val="20"/>
        </w:rPr>
        <w:t>longer</w:t>
      </w:r>
      <w:proofErr w:type="gramEnd"/>
      <w:r w:rsidRPr="00B670D6">
        <w:rPr>
          <w:color w:val="000000"/>
          <w:sz w:val="20"/>
          <w:szCs w:val="20"/>
        </w:rPr>
        <w:t xml:space="preserve"> and better lives for all South Australians. We will achieve our objectives by strengthening primary health care, enhancing hospital care, reforming mental health </w:t>
      </w:r>
      <w:proofErr w:type="gramStart"/>
      <w:r w:rsidRPr="00B670D6">
        <w:rPr>
          <w:color w:val="000000"/>
          <w:sz w:val="20"/>
          <w:szCs w:val="20"/>
        </w:rPr>
        <w:t>care</w:t>
      </w:r>
      <w:proofErr w:type="gramEnd"/>
      <w:r w:rsidRPr="00B670D6">
        <w:rPr>
          <w:color w:val="000000"/>
          <w:sz w:val="20"/>
          <w:szCs w:val="20"/>
        </w:rPr>
        <w:t xml:space="preserve"> and improving the health of Aboriginal people.</w:t>
      </w:r>
    </w:p>
    <w:p w14:paraId="6C00CE93" w14:textId="77777777" w:rsidR="001F05B1" w:rsidRPr="00B670D6" w:rsidRDefault="001F05B1" w:rsidP="001F05B1">
      <w:pPr>
        <w:ind w:left="-142"/>
        <w:jc w:val="both"/>
        <w:rPr>
          <w:b/>
          <w:bCs/>
          <w:sz w:val="20"/>
          <w:szCs w:val="20"/>
        </w:rPr>
      </w:pPr>
    </w:p>
    <w:p w14:paraId="7601CB78" w14:textId="77777777" w:rsidR="001F05B1" w:rsidRPr="00B670D6" w:rsidRDefault="001F05B1" w:rsidP="001F05B1">
      <w:pPr>
        <w:ind w:left="-142"/>
        <w:jc w:val="both"/>
        <w:rPr>
          <w:b/>
          <w:bCs/>
          <w:sz w:val="20"/>
          <w:szCs w:val="20"/>
        </w:rPr>
      </w:pPr>
      <w:r w:rsidRPr="00B670D6">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B670D6">
        <w:rPr>
          <w:color w:val="000000"/>
          <w:sz w:val="20"/>
          <w:szCs w:val="20"/>
        </w:rPr>
        <w:t>biological</w:t>
      </w:r>
      <w:proofErr w:type="gramEnd"/>
      <w:r w:rsidRPr="00B670D6">
        <w:rPr>
          <w:color w:val="000000"/>
          <w:sz w:val="20"/>
          <w:szCs w:val="20"/>
        </w:rPr>
        <w:t xml:space="preserve"> and behavioural determinants of health, and to achieve equitable health outcomes for all South Australians</w:t>
      </w:r>
    </w:p>
    <w:p w14:paraId="3DE7B45A" w14:textId="77777777" w:rsidR="001F05B1" w:rsidRPr="00B670D6" w:rsidRDefault="001F05B1" w:rsidP="001F05B1">
      <w:pPr>
        <w:ind w:left="-142"/>
        <w:jc w:val="both"/>
        <w:rPr>
          <w:b/>
          <w:bCs/>
          <w:sz w:val="20"/>
          <w:szCs w:val="20"/>
        </w:rPr>
      </w:pPr>
    </w:p>
    <w:p w14:paraId="7CFEC0FA" w14:textId="77777777" w:rsidR="001F05B1" w:rsidRPr="00B670D6" w:rsidRDefault="001F05B1" w:rsidP="001F05B1">
      <w:pPr>
        <w:spacing w:after="120"/>
        <w:ind w:left="-142"/>
        <w:jc w:val="both"/>
        <w:rPr>
          <w:b/>
          <w:bCs/>
          <w:sz w:val="20"/>
          <w:szCs w:val="20"/>
        </w:rPr>
      </w:pPr>
      <w:r w:rsidRPr="00B670D6">
        <w:rPr>
          <w:b/>
          <w:bCs/>
          <w:sz w:val="20"/>
          <w:szCs w:val="20"/>
        </w:rPr>
        <w:t>Our Legal Entities:</w:t>
      </w:r>
    </w:p>
    <w:p w14:paraId="543E2052" w14:textId="77777777" w:rsidR="001F05B1" w:rsidRPr="00B670D6" w:rsidRDefault="001F05B1" w:rsidP="001F05B1">
      <w:pPr>
        <w:ind w:left="-142"/>
        <w:jc w:val="both"/>
        <w:rPr>
          <w:b/>
          <w:bCs/>
          <w:sz w:val="20"/>
          <w:szCs w:val="20"/>
        </w:rPr>
      </w:pPr>
      <w:r w:rsidRPr="00B670D6">
        <w:rPr>
          <w:color w:val="000000"/>
          <w:sz w:val="20"/>
          <w:szCs w:val="20"/>
        </w:rPr>
        <w:t>SA Health is the brand name for the health portfolio of services and agencies responsible to the Minister for Health and Ageing and the Minister for Mental Health and Substance Abuse.</w:t>
      </w:r>
    </w:p>
    <w:p w14:paraId="6E6ABA09" w14:textId="77777777" w:rsidR="001F05B1" w:rsidRPr="00B670D6" w:rsidRDefault="001F05B1" w:rsidP="001F05B1">
      <w:pPr>
        <w:ind w:left="-142"/>
        <w:jc w:val="both"/>
        <w:rPr>
          <w:color w:val="000000"/>
          <w:sz w:val="20"/>
          <w:szCs w:val="20"/>
        </w:rPr>
      </w:pPr>
    </w:p>
    <w:p w14:paraId="0F6FD9B8" w14:textId="77777777" w:rsidR="001F05B1" w:rsidRPr="00B670D6" w:rsidRDefault="001F05B1" w:rsidP="001F05B1">
      <w:pPr>
        <w:ind w:left="-142"/>
        <w:jc w:val="both"/>
        <w:rPr>
          <w:color w:val="000000"/>
          <w:sz w:val="20"/>
          <w:szCs w:val="20"/>
        </w:rPr>
      </w:pPr>
      <w:r w:rsidRPr="00B670D6">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5100116E" w14:textId="77777777" w:rsidR="001F05B1" w:rsidRPr="00B670D6" w:rsidRDefault="001F05B1" w:rsidP="001F05B1">
      <w:pPr>
        <w:ind w:left="-142"/>
        <w:jc w:val="both"/>
        <w:rPr>
          <w:color w:val="000000"/>
          <w:sz w:val="20"/>
          <w:szCs w:val="20"/>
        </w:rPr>
      </w:pPr>
    </w:p>
    <w:p w14:paraId="2A1CCCAD" w14:textId="77777777" w:rsidR="00945325" w:rsidRPr="00453EEA" w:rsidRDefault="00945325" w:rsidP="00945325">
      <w:pPr>
        <w:spacing w:after="120"/>
        <w:ind w:left="-142"/>
        <w:jc w:val="both"/>
        <w:rPr>
          <w:b/>
          <w:bCs/>
          <w:sz w:val="20"/>
          <w:szCs w:val="20"/>
        </w:rPr>
      </w:pPr>
      <w:r w:rsidRPr="00453EEA">
        <w:rPr>
          <w:b/>
          <w:bCs/>
          <w:sz w:val="20"/>
          <w:szCs w:val="20"/>
        </w:rPr>
        <w:t>SA Health Challenges:</w:t>
      </w:r>
    </w:p>
    <w:p w14:paraId="2DE4CF6E" w14:textId="77777777" w:rsidR="00945325" w:rsidRDefault="00945325" w:rsidP="00945325">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DF68CD9" w14:textId="77777777" w:rsidR="00945325" w:rsidRDefault="00945325" w:rsidP="00945325">
      <w:pPr>
        <w:ind w:left="-142"/>
        <w:jc w:val="both"/>
        <w:rPr>
          <w:b/>
          <w:bCs/>
          <w:sz w:val="20"/>
          <w:szCs w:val="20"/>
        </w:rPr>
      </w:pPr>
    </w:p>
    <w:p w14:paraId="36862B29" w14:textId="77777777" w:rsidR="00945325" w:rsidRDefault="00945325" w:rsidP="00945325">
      <w:pPr>
        <w:spacing w:after="120"/>
        <w:ind w:left="-142"/>
        <w:jc w:val="both"/>
        <w:rPr>
          <w:b/>
          <w:bCs/>
          <w:sz w:val="20"/>
          <w:szCs w:val="20"/>
        </w:rPr>
      </w:pPr>
      <w:r>
        <w:rPr>
          <w:b/>
          <w:bCs/>
          <w:sz w:val="20"/>
          <w:szCs w:val="20"/>
        </w:rPr>
        <w:t>SA Ambulance Service:</w:t>
      </w:r>
    </w:p>
    <w:p w14:paraId="5432A4ED" w14:textId="77777777" w:rsidR="00945325" w:rsidRDefault="00945325" w:rsidP="00945325">
      <w:pPr>
        <w:spacing w:after="120"/>
        <w:ind w:left="-142"/>
        <w:jc w:val="both"/>
        <w:rPr>
          <w:b/>
          <w:bCs/>
          <w:sz w:val="20"/>
          <w:szCs w:val="20"/>
        </w:rPr>
      </w:pPr>
    </w:p>
    <w:p w14:paraId="35EDFA8E" w14:textId="77777777" w:rsidR="00945325" w:rsidRDefault="00945325" w:rsidP="00945325">
      <w:pPr>
        <w:ind w:left="-142"/>
        <w:jc w:val="center"/>
        <w:rPr>
          <w:color w:val="000000"/>
          <w:sz w:val="20"/>
          <w:szCs w:val="20"/>
        </w:rPr>
      </w:pPr>
      <w:r w:rsidRPr="004A4F78">
        <w:rPr>
          <w:color w:val="000000"/>
          <w:sz w:val="20"/>
          <w:szCs w:val="20"/>
        </w:rPr>
        <w:t>SA AMBULANCE SERVICE VISION</w:t>
      </w:r>
    </w:p>
    <w:p w14:paraId="05B1E6FE" w14:textId="77777777" w:rsidR="00945325" w:rsidRPr="004A4F78" w:rsidRDefault="00945325" w:rsidP="00945325">
      <w:pPr>
        <w:ind w:left="-142"/>
        <w:jc w:val="center"/>
        <w:rPr>
          <w:color w:val="000000"/>
          <w:sz w:val="20"/>
          <w:szCs w:val="20"/>
        </w:rPr>
      </w:pPr>
    </w:p>
    <w:p w14:paraId="14F743BE" w14:textId="77777777" w:rsidR="00945325" w:rsidRPr="004A4F78" w:rsidRDefault="00945325" w:rsidP="00945325">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6CEE7C9A" w14:textId="77777777" w:rsidR="00945325" w:rsidRDefault="00945325" w:rsidP="00945325">
      <w:pPr>
        <w:ind w:left="-142"/>
        <w:jc w:val="center"/>
        <w:rPr>
          <w:color w:val="000000"/>
          <w:sz w:val="20"/>
          <w:szCs w:val="20"/>
        </w:rPr>
      </w:pPr>
    </w:p>
    <w:p w14:paraId="142F2313" w14:textId="77777777" w:rsidR="00945325" w:rsidRDefault="00945325" w:rsidP="00945325">
      <w:pPr>
        <w:ind w:left="-142"/>
        <w:jc w:val="center"/>
        <w:rPr>
          <w:color w:val="000000"/>
          <w:sz w:val="20"/>
          <w:szCs w:val="20"/>
        </w:rPr>
      </w:pPr>
      <w:r>
        <w:rPr>
          <w:color w:val="000000"/>
          <w:sz w:val="20"/>
          <w:szCs w:val="20"/>
        </w:rPr>
        <w:t>PURPOSE</w:t>
      </w:r>
    </w:p>
    <w:p w14:paraId="6F613E95" w14:textId="77777777" w:rsidR="00945325" w:rsidRPr="004A4F78" w:rsidRDefault="00945325" w:rsidP="00945325">
      <w:pPr>
        <w:ind w:left="-142"/>
        <w:jc w:val="center"/>
        <w:rPr>
          <w:color w:val="000000"/>
          <w:sz w:val="20"/>
          <w:szCs w:val="20"/>
        </w:rPr>
      </w:pPr>
    </w:p>
    <w:p w14:paraId="00AABA31" w14:textId="77777777" w:rsidR="00945325" w:rsidRPr="004A4F78" w:rsidRDefault="00945325" w:rsidP="00945325">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w:t>
      </w:r>
      <w:proofErr w:type="gramStart"/>
      <w:r>
        <w:rPr>
          <w:color w:val="000000"/>
          <w:sz w:val="20"/>
          <w:szCs w:val="20"/>
        </w:rPr>
        <w:t>State’s</w:t>
      </w:r>
      <w:proofErr w:type="gramEnd"/>
      <w:r>
        <w:rPr>
          <w:color w:val="000000"/>
          <w:sz w:val="20"/>
          <w:szCs w:val="20"/>
        </w:rPr>
        <w:t xml:space="preserve"> emergency preparedness and health response capability. </w:t>
      </w:r>
    </w:p>
    <w:p w14:paraId="30B5982F" w14:textId="77777777" w:rsidR="00945325" w:rsidRPr="004A4F78" w:rsidRDefault="00945325" w:rsidP="00945325">
      <w:pPr>
        <w:ind w:left="-142"/>
        <w:jc w:val="center"/>
        <w:rPr>
          <w:color w:val="000000"/>
          <w:sz w:val="20"/>
          <w:szCs w:val="20"/>
        </w:rPr>
      </w:pPr>
    </w:p>
    <w:p w14:paraId="419C0743" w14:textId="77777777" w:rsidR="00945325" w:rsidRPr="00812337" w:rsidRDefault="00945325" w:rsidP="00945325">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w:t>
      </w:r>
      <w:proofErr w:type="gramStart"/>
      <w:r>
        <w:rPr>
          <w:color w:val="000000"/>
          <w:sz w:val="20"/>
          <w:szCs w:val="20"/>
        </w:rPr>
        <w:t>respect</w:t>
      </w:r>
      <w:proofErr w:type="gramEnd"/>
      <w:r>
        <w:rPr>
          <w:color w:val="000000"/>
          <w:sz w:val="20"/>
          <w:szCs w:val="20"/>
        </w:rPr>
        <w:t xml:space="preserve">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19CF5F8F" w14:textId="77777777" w:rsidR="00945325" w:rsidRPr="004A4F78" w:rsidRDefault="00945325" w:rsidP="00945325">
      <w:pPr>
        <w:ind w:left="-142"/>
        <w:jc w:val="both"/>
        <w:rPr>
          <w:color w:val="000000"/>
          <w:sz w:val="20"/>
          <w:szCs w:val="20"/>
        </w:rPr>
      </w:pPr>
    </w:p>
    <w:p w14:paraId="4391B463" w14:textId="77777777" w:rsidR="00945325" w:rsidRDefault="00945325" w:rsidP="00945325">
      <w:pPr>
        <w:ind w:left="-142"/>
        <w:jc w:val="both"/>
        <w:rPr>
          <w:color w:val="000000"/>
          <w:sz w:val="20"/>
          <w:szCs w:val="20"/>
        </w:rPr>
      </w:pPr>
      <w:r w:rsidRPr="004A4F78">
        <w:rPr>
          <w:color w:val="000000"/>
          <w:sz w:val="20"/>
          <w:szCs w:val="20"/>
        </w:rPr>
        <w:t xml:space="preserve">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t>
      </w:r>
      <w:proofErr w:type="gramStart"/>
      <w:r w:rsidRPr="004A4F78">
        <w:rPr>
          <w:color w:val="000000"/>
          <w:sz w:val="20"/>
          <w:szCs w:val="20"/>
        </w:rPr>
        <w:t>workforce, and</w:t>
      </w:r>
      <w:proofErr w:type="gramEnd"/>
      <w:r w:rsidRPr="004A4F78">
        <w:rPr>
          <w:color w:val="000000"/>
          <w:sz w:val="20"/>
          <w:szCs w:val="20"/>
        </w:rPr>
        <w:t xml:space="preserve"> give added opportunities to fully capitalise on difference as a valuable asset in an increasingly competitive environment.</w:t>
      </w:r>
    </w:p>
    <w:p w14:paraId="26B79FA6" w14:textId="77777777" w:rsidR="001F05B1" w:rsidRPr="00B670D6" w:rsidRDefault="001F05B1" w:rsidP="001F05B1">
      <w:pPr>
        <w:spacing w:after="120"/>
        <w:ind w:left="-142"/>
        <w:jc w:val="both"/>
        <w:rPr>
          <w:b/>
          <w:bCs/>
          <w:sz w:val="20"/>
          <w:szCs w:val="20"/>
        </w:rPr>
      </w:pPr>
    </w:p>
    <w:p w14:paraId="6D745D5F" w14:textId="77777777" w:rsidR="001F05B1" w:rsidRPr="00B670D6" w:rsidRDefault="001F05B1" w:rsidP="001F05B1">
      <w:pPr>
        <w:spacing w:after="120"/>
        <w:ind w:left="-142"/>
        <w:jc w:val="both"/>
        <w:rPr>
          <w:b/>
          <w:bCs/>
          <w:sz w:val="20"/>
          <w:szCs w:val="20"/>
        </w:rPr>
      </w:pPr>
      <w:r w:rsidRPr="00B670D6">
        <w:rPr>
          <w:b/>
          <w:bCs/>
          <w:sz w:val="20"/>
          <w:szCs w:val="20"/>
        </w:rPr>
        <w:t>Division/ Department:</w:t>
      </w:r>
    </w:p>
    <w:p w14:paraId="242EFCF3" w14:textId="77777777" w:rsidR="001F05B1" w:rsidRPr="00B670D6" w:rsidRDefault="001F05B1" w:rsidP="001F05B1">
      <w:pPr>
        <w:ind w:left="-142"/>
        <w:jc w:val="both"/>
        <w:rPr>
          <w:sz w:val="20"/>
          <w:szCs w:val="20"/>
        </w:rPr>
      </w:pPr>
      <w:r w:rsidRPr="00B670D6">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w:t>
      </w:r>
      <w:r w:rsidRPr="00B670D6">
        <w:rPr>
          <w:sz w:val="20"/>
          <w:szCs w:val="20"/>
        </w:rPr>
        <w:lastRenderedPageBreak/>
        <w:t xml:space="preserve">Local Health Networks, External </w:t>
      </w:r>
      <w:proofErr w:type="gramStart"/>
      <w:r w:rsidRPr="00B670D6">
        <w:rPr>
          <w:sz w:val="20"/>
          <w:szCs w:val="20"/>
        </w:rPr>
        <w:t>Suppliers</w:t>
      </w:r>
      <w:proofErr w:type="gramEnd"/>
      <w:r w:rsidRPr="00B670D6">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426AFACC" w14:textId="77777777" w:rsidR="00C75C82" w:rsidRPr="00B670D6" w:rsidRDefault="00C75C82" w:rsidP="00283EDB">
      <w:pPr>
        <w:ind w:left="-142"/>
        <w:jc w:val="both"/>
        <w:rPr>
          <w:b/>
          <w:bCs/>
          <w:sz w:val="20"/>
          <w:szCs w:val="20"/>
        </w:rPr>
      </w:pPr>
    </w:p>
    <w:p w14:paraId="2BB07A9E" w14:textId="77777777" w:rsidR="007F49BC" w:rsidRPr="00B670D6" w:rsidRDefault="00DD712E" w:rsidP="00143B01">
      <w:pPr>
        <w:shd w:val="clear" w:color="auto" w:fill="D9D9D9"/>
        <w:ind w:left="-142"/>
        <w:rPr>
          <w:b/>
          <w:bCs/>
          <w:sz w:val="28"/>
          <w:szCs w:val="28"/>
        </w:rPr>
      </w:pPr>
      <w:r w:rsidRPr="00B670D6">
        <w:rPr>
          <w:b/>
          <w:bCs/>
          <w:sz w:val="28"/>
          <w:szCs w:val="28"/>
        </w:rPr>
        <w:t>Va</w:t>
      </w:r>
      <w:r w:rsidR="007F49BC" w:rsidRPr="00B670D6">
        <w:rPr>
          <w:b/>
          <w:bCs/>
          <w:sz w:val="28"/>
          <w:szCs w:val="28"/>
        </w:rPr>
        <w:t>lues</w:t>
      </w:r>
    </w:p>
    <w:p w14:paraId="2C5CB9EB" w14:textId="77777777" w:rsidR="007F49BC" w:rsidRPr="00B670D6" w:rsidRDefault="007F49BC" w:rsidP="00143B01">
      <w:pPr>
        <w:ind w:left="-142"/>
        <w:rPr>
          <w:b/>
          <w:bCs/>
          <w:sz w:val="20"/>
          <w:szCs w:val="20"/>
        </w:rPr>
      </w:pPr>
    </w:p>
    <w:p w14:paraId="5704C043" w14:textId="77777777" w:rsidR="00307FA6" w:rsidRDefault="00307FA6" w:rsidP="00307FA6">
      <w:pPr>
        <w:ind w:left="-142"/>
        <w:jc w:val="both"/>
        <w:rPr>
          <w:b/>
          <w:bCs/>
          <w:sz w:val="20"/>
          <w:szCs w:val="20"/>
        </w:rPr>
      </w:pPr>
      <w:r w:rsidRPr="004F5ACE">
        <w:rPr>
          <w:b/>
          <w:bCs/>
          <w:sz w:val="20"/>
          <w:szCs w:val="20"/>
        </w:rPr>
        <w:t>SA Health Values</w:t>
      </w:r>
    </w:p>
    <w:p w14:paraId="6C50BFFA" w14:textId="77777777" w:rsidR="00307FA6" w:rsidRDefault="00307FA6" w:rsidP="00307FA6">
      <w:pPr>
        <w:ind w:left="-142"/>
        <w:jc w:val="both"/>
        <w:rPr>
          <w:b/>
          <w:bCs/>
          <w:sz w:val="20"/>
          <w:szCs w:val="20"/>
        </w:rPr>
      </w:pPr>
    </w:p>
    <w:p w14:paraId="70E1BA66" w14:textId="77777777" w:rsidR="00307FA6" w:rsidRDefault="00307FA6" w:rsidP="00307FA6">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EB8E081" w14:textId="77777777" w:rsidR="00307FA6" w:rsidRPr="008509D9" w:rsidRDefault="00307FA6" w:rsidP="00307FA6">
      <w:pPr>
        <w:ind w:left="-142"/>
        <w:jc w:val="both"/>
        <w:rPr>
          <w:color w:val="000000"/>
          <w:sz w:val="20"/>
          <w:szCs w:val="20"/>
        </w:rPr>
      </w:pPr>
    </w:p>
    <w:p w14:paraId="35897BAC"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765A41E9"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F9F6BF8" w14:textId="77777777" w:rsidR="00307FA6"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21FE11B1" w14:textId="77777777" w:rsidR="00307FA6" w:rsidRDefault="00307FA6" w:rsidP="00307FA6">
      <w:pPr>
        <w:tabs>
          <w:tab w:val="left" w:pos="3828"/>
        </w:tabs>
        <w:spacing w:after="40"/>
        <w:ind w:left="-142"/>
        <w:jc w:val="both"/>
        <w:rPr>
          <w:sz w:val="20"/>
          <w:szCs w:val="20"/>
        </w:rPr>
      </w:pPr>
    </w:p>
    <w:p w14:paraId="2AF96BE0" w14:textId="77777777" w:rsidR="00307FA6" w:rsidRDefault="00307FA6" w:rsidP="00307FA6">
      <w:pPr>
        <w:tabs>
          <w:tab w:val="left" w:pos="3828"/>
        </w:tabs>
        <w:spacing w:after="40"/>
        <w:ind w:left="-142"/>
        <w:jc w:val="both"/>
        <w:rPr>
          <w:b/>
          <w:sz w:val="20"/>
          <w:szCs w:val="20"/>
        </w:rPr>
      </w:pPr>
      <w:r w:rsidRPr="00C75C82">
        <w:rPr>
          <w:b/>
          <w:sz w:val="20"/>
          <w:szCs w:val="20"/>
        </w:rPr>
        <w:t>SA Ambulance Service Values</w:t>
      </w:r>
    </w:p>
    <w:p w14:paraId="3DAC292C" w14:textId="77777777" w:rsidR="00307FA6" w:rsidRDefault="00307FA6" w:rsidP="00307FA6">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53424135" wp14:editId="2FCC682B">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10B44AB0" w14:textId="77777777" w:rsidR="00307FA6" w:rsidRPr="007B171A" w:rsidRDefault="00307FA6" w:rsidP="00307FA6">
      <w:pPr>
        <w:autoSpaceDE w:val="0"/>
        <w:autoSpaceDN w:val="0"/>
        <w:adjustRightInd w:val="0"/>
        <w:ind w:left="-142"/>
        <w:jc w:val="both"/>
        <w:rPr>
          <w:b/>
          <w:bCs/>
          <w:color w:val="000000"/>
          <w:sz w:val="20"/>
          <w:szCs w:val="20"/>
        </w:rPr>
      </w:pPr>
      <w:r w:rsidRPr="00641D2D">
        <w:rPr>
          <w:b/>
          <w:bCs/>
          <w:color w:val="000000"/>
          <w:sz w:val="20"/>
          <w:szCs w:val="20"/>
        </w:rPr>
        <w:t>Code of Ethics</w:t>
      </w:r>
    </w:p>
    <w:p w14:paraId="6FA20346" w14:textId="77777777" w:rsidR="00307FA6" w:rsidRDefault="00307FA6" w:rsidP="00307FA6">
      <w:pPr>
        <w:autoSpaceDE w:val="0"/>
        <w:autoSpaceDN w:val="0"/>
        <w:adjustRightInd w:val="0"/>
        <w:jc w:val="both"/>
        <w:rPr>
          <w:sz w:val="20"/>
          <w:szCs w:val="20"/>
        </w:rPr>
      </w:pPr>
    </w:p>
    <w:p w14:paraId="35647D41" w14:textId="77777777" w:rsidR="00307FA6" w:rsidRDefault="00307FA6" w:rsidP="00307FA6">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6B2604F2" w14:textId="77777777" w:rsidR="00307FA6" w:rsidRDefault="00307FA6" w:rsidP="00307FA6">
      <w:pPr>
        <w:autoSpaceDE w:val="0"/>
        <w:autoSpaceDN w:val="0"/>
        <w:adjustRightInd w:val="0"/>
        <w:ind w:left="-142"/>
        <w:jc w:val="both"/>
        <w:rPr>
          <w:color w:val="000000"/>
          <w:sz w:val="20"/>
          <w:szCs w:val="20"/>
        </w:rPr>
      </w:pPr>
    </w:p>
    <w:p w14:paraId="2C98AC0E"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780D5D8A"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33CA69C6"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7748A778"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94D9EEE" w14:textId="77777777" w:rsidR="00307FA6" w:rsidRPr="008509D9" w:rsidRDefault="00307FA6" w:rsidP="00307FA6">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71D6DF82" w14:textId="77777777" w:rsidR="00307FA6" w:rsidRDefault="00307FA6" w:rsidP="00307FA6">
      <w:pPr>
        <w:ind w:left="-142"/>
        <w:jc w:val="both"/>
        <w:rPr>
          <w:i/>
          <w:sz w:val="20"/>
          <w:szCs w:val="20"/>
        </w:rPr>
      </w:pPr>
    </w:p>
    <w:p w14:paraId="5B497044" w14:textId="77777777" w:rsidR="00307FA6" w:rsidRDefault="00307FA6" w:rsidP="00307FA6">
      <w:pPr>
        <w:ind w:left="-142"/>
        <w:jc w:val="both"/>
        <w:rPr>
          <w:sz w:val="20"/>
          <w:szCs w:val="20"/>
        </w:rPr>
      </w:pPr>
      <w:r w:rsidRPr="0068587E">
        <w:rPr>
          <w:sz w:val="20"/>
          <w:szCs w:val="20"/>
        </w:rPr>
        <w:t>The Code recognises that some public sector employees are also bound by codes of conduct relevant to their profession.</w:t>
      </w:r>
    </w:p>
    <w:p w14:paraId="2B64CC3A" w14:textId="77777777" w:rsidR="00307FA6" w:rsidRDefault="00307FA6" w:rsidP="00307FA6">
      <w:pPr>
        <w:ind w:left="-142"/>
        <w:jc w:val="both"/>
        <w:rPr>
          <w:sz w:val="20"/>
          <w:szCs w:val="20"/>
        </w:rPr>
      </w:pPr>
    </w:p>
    <w:p w14:paraId="54FB99A5" w14:textId="77777777" w:rsidR="00307FA6" w:rsidRPr="002F4655" w:rsidRDefault="00307FA6" w:rsidP="00307FA6">
      <w:pPr>
        <w:ind w:left="-142"/>
        <w:jc w:val="both"/>
        <w:rPr>
          <w:sz w:val="20"/>
          <w:szCs w:val="20"/>
        </w:rPr>
      </w:pPr>
      <w:r w:rsidRPr="002F4655">
        <w:rPr>
          <w:sz w:val="20"/>
          <w:szCs w:val="20"/>
        </w:rPr>
        <w:lastRenderedPageBreak/>
        <w:t xml:space="preserve">As a public sector employee, you have a responsibility to maintain ethical behaviour and professional integrity standards. It is expected that you act in accordance with the Code of </w:t>
      </w:r>
      <w:proofErr w:type="gramStart"/>
      <w:r w:rsidRPr="002F4655">
        <w:rPr>
          <w:sz w:val="20"/>
          <w:szCs w:val="20"/>
        </w:rPr>
        <w:t>Ethics, and</w:t>
      </w:r>
      <w:proofErr w:type="gramEnd"/>
      <w:r w:rsidRPr="002F4655">
        <w:rPr>
          <w:sz w:val="20"/>
          <w:szCs w:val="20"/>
        </w:rPr>
        <w:t xml:space="preserve"> contribute to a culture of integrity within SA Health.</w:t>
      </w:r>
    </w:p>
    <w:p w14:paraId="4FBC3243" w14:textId="77777777" w:rsidR="002F4655" w:rsidRPr="00B670D6" w:rsidRDefault="002F4655" w:rsidP="00696571">
      <w:pPr>
        <w:ind w:left="-142"/>
        <w:jc w:val="both"/>
        <w:rPr>
          <w:sz w:val="20"/>
          <w:szCs w:val="20"/>
        </w:rPr>
      </w:pPr>
    </w:p>
    <w:p w14:paraId="01E12449" w14:textId="77777777" w:rsidR="00DD712E" w:rsidRPr="00B670D6" w:rsidRDefault="00C75C82" w:rsidP="00696571">
      <w:pPr>
        <w:ind w:left="-142"/>
        <w:jc w:val="both"/>
        <w:rPr>
          <w:sz w:val="20"/>
          <w:szCs w:val="20"/>
        </w:rPr>
      </w:pPr>
      <w:r w:rsidRPr="00B670D6">
        <w:rPr>
          <w:sz w:val="20"/>
          <w:szCs w:val="20"/>
        </w:rPr>
        <w:br w:type="page"/>
      </w:r>
    </w:p>
    <w:p w14:paraId="3539C63C" w14:textId="77777777" w:rsidR="007F49BC" w:rsidRPr="00B670D6" w:rsidRDefault="007F49BC" w:rsidP="00143B01">
      <w:pPr>
        <w:shd w:val="clear" w:color="auto" w:fill="D9D9D9"/>
        <w:ind w:left="-142"/>
        <w:rPr>
          <w:b/>
          <w:bCs/>
          <w:sz w:val="28"/>
          <w:szCs w:val="28"/>
        </w:rPr>
      </w:pPr>
      <w:r w:rsidRPr="00B670D6">
        <w:rPr>
          <w:b/>
          <w:bCs/>
          <w:sz w:val="28"/>
          <w:szCs w:val="28"/>
        </w:rPr>
        <w:lastRenderedPageBreak/>
        <w:t>Approvals</w:t>
      </w:r>
    </w:p>
    <w:p w14:paraId="0476AABE" w14:textId="77777777" w:rsidR="007F49BC" w:rsidRPr="00B670D6" w:rsidRDefault="007F49BC" w:rsidP="00143B01">
      <w:pPr>
        <w:pStyle w:val="NormalIndent"/>
        <w:ind w:left="-142"/>
        <w:rPr>
          <w:rFonts w:ascii="Arial" w:hAnsi="Arial" w:cs="Arial"/>
          <w:sz w:val="20"/>
          <w:szCs w:val="20"/>
        </w:rPr>
      </w:pPr>
    </w:p>
    <w:p w14:paraId="5780F551" w14:textId="77777777" w:rsidR="007F49BC" w:rsidRPr="00B670D6" w:rsidRDefault="007F49BC" w:rsidP="00143B01">
      <w:pPr>
        <w:ind w:left="-142"/>
        <w:jc w:val="both"/>
        <w:rPr>
          <w:b/>
          <w:bCs/>
          <w:sz w:val="20"/>
          <w:szCs w:val="20"/>
        </w:rPr>
      </w:pPr>
      <w:r w:rsidRPr="00B670D6">
        <w:rPr>
          <w:b/>
          <w:bCs/>
          <w:sz w:val="20"/>
          <w:szCs w:val="20"/>
        </w:rPr>
        <w:t>Role Description Approval</w:t>
      </w:r>
    </w:p>
    <w:p w14:paraId="09500A68" w14:textId="77777777" w:rsidR="007F49BC" w:rsidRPr="00B670D6" w:rsidRDefault="007F49BC" w:rsidP="00143B01">
      <w:pPr>
        <w:ind w:left="-142"/>
        <w:jc w:val="both"/>
        <w:rPr>
          <w:b/>
          <w:bCs/>
          <w:sz w:val="20"/>
          <w:szCs w:val="20"/>
        </w:rPr>
      </w:pPr>
    </w:p>
    <w:p w14:paraId="5EABF36C" w14:textId="77777777" w:rsidR="007F49BC" w:rsidRPr="00B670D6" w:rsidRDefault="007F49BC" w:rsidP="00143B01">
      <w:pPr>
        <w:tabs>
          <w:tab w:val="left" w:pos="3828"/>
        </w:tabs>
        <w:spacing w:after="40"/>
        <w:ind w:left="-142"/>
        <w:jc w:val="both"/>
        <w:rPr>
          <w:sz w:val="20"/>
          <w:szCs w:val="20"/>
        </w:rPr>
      </w:pPr>
      <w:r w:rsidRPr="00B670D6">
        <w:rPr>
          <w:sz w:val="20"/>
          <w:szCs w:val="20"/>
        </w:rPr>
        <w:t>I acknowledge that the role I currently occupy has the delegated authority to authorise this document.</w:t>
      </w:r>
    </w:p>
    <w:p w14:paraId="05A6668E" w14:textId="77777777" w:rsidR="007F49BC" w:rsidRPr="00B670D6" w:rsidRDefault="007F49BC" w:rsidP="00143B01">
      <w:pPr>
        <w:tabs>
          <w:tab w:val="left" w:pos="3828"/>
        </w:tabs>
        <w:spacing w:after="40"/>
        <w:ind w:left="-142"/>
        <w:jc w:val="both"/>
        <w:rPr>
          <w:sz w:val="20"/>
          <w:szCs w:val="20"/>
        </w:rPr>
      </w:pPr>
    </w:p>
    <w:p w14:paraId="5BB913C6" w14:textId="77777777" w:rsidR="007F49BC" w:rsidRPr="00B670D6" w:rsidRDefault="007F49BC" w:rsidP="00143B01">
      <w:pPr>
        <w:tabs>
          <w:tab w:val="left" w:pos="3828"/>
        </w:tabs>
        <w:spacing w:after="40"/>
        <w:ind w:left="-142"/>
        <w:jc w:val="both"/>
        <w:rPr>
          <w:sz w:val="20"/>
          <w:szCs w:val="20"/>
        </w:rPr>
      </w:pPr>
      <w:r w:rsidRPr="00B670D6">
        <w:rPr>
          <w:b/>
          <w:bCs/>
          <w:sz w:val="20"/>
          <w:szCs w:val="20"/>
        </w:rPr>
        <w:t>Name:</w:t>
      </w:r>
      <w:r w:rsidRPr="00B670D6">
        <w:rPr>
          <w:sz w:val="20"/>
          <w:szCs w:val="20"/>
        </w:rPr>
        <w:tab/>
      </w:r>
      <w:r w:rsidRPr="00B670D6">
        <w:rPr>
          <w:sz w:val="20"/>
          <w:szCs w:val="20"/>
        </w:rPr>
        <w:tab/>
      </w:r>
      <w:r w:rsidRPr="00B670D6">
        <w:rPr>
          <w:b/>
          <w:bCs/>
          <w:sz w:val="20"/>
          <w:szCs w:val="20"/>
        </w:rPr>
        <w:t>Role Title:</w:t>
      </w:r>
      <w:r w:rsidRPr="00B670D6">
        <w:rPr>
          <w:sz w:val="20"/>
          <w:szCs w:val="20"/>
        </w:rPr>
        <w:tab/>
      </w:r>
      <w:r w:rsidRPr="00B670D6">
        <w:rPr>
          <w:sz w:val="20"/>
          <w:szCs w:val="20"/>
        </w:rPr>
        <w:tab/>
      </w:r>
    </w:p>
    <w:p w14:paraId="663889FD" w14:textId="77777777" w:rsidR="007F49BC" w:rsidRPr="00B670D6" w:rsidRDefault="007F49BC" w:rsidP="00143B01">
      <w:pPr>
        <w:tabs>
          <w:tab w:val="left" w:pos="3828"/>
        </w:tabs>
        <w:spacing w:after="40"/>
        <w:ind w:left="-142"/>
        <w:jc w:val="both"/>
        <w:rPr>
          <w:sz w:val="20"/>
          <w:szCs w:val="20"/>
        </w:rPr>
      </w:pPr>
      <w:r w:rsidRPr="00B670D6">
        <w:rPr>
          <w:sz w:val="20"/>
          <w:szCs w:val="20"/>
        </w:rPr>
        <w:tab/>
      </w:r>
      <w:r w:rsidRPr="00B670D6">
        <w:rPr>
          <w:sz w:val="20"/>
          <w:szCs w:val="20"/>
        </w:rPr>
        <w:tab/>
      </w:r>
      <w:r w:rsidRPr="00B670D6">
        <w:rPr>
          <w:sz w:val="20"/>
          <w:szCs w:val="20"/>
        </w:rPr>
        <w:tab/>
      </w:r>
      <w:r w:rsidRPr="00B670D6">
        <w:rPr>
          <w:sz w:val="20"/>
          <w:szCs w:val="20"/>
        </w:rPr>
        <w:tab/>
      </w:r>
    </w:p>
    <w:p w14:paraId="2212A0CE" w14:textId="77777777" w:rsidR="007F49BC" w:rsidRPr="00B670D6" w:rsidRDefault="007F49BC" w:rsidP="00143B01">
      <w:pPr>
        <w:tabs>
          <w:tab w:val="left" w:pos="3828"/>
        </w:tabs>
        <w:spacing w:after="40"/>
        <w:ind w:left="-142"/>
        <w:jc w:val="both"/>
        <w:rPr>
          <w:sz w:val="20"/>
          <w:szCs w:val="20"/>
        </w:rPr>
      </w:pPr>
      <w:r w:rsidRPr="00B670D6">
        <w:rPr>
          <w:b/>
          <w:bCs/>
          <w:sz w:val="20"/>
          <w:szCs w:val="20"/>
        </w:rPr>
        <w:t>Signature:</w:t>
      </w:r>
      <w:r w:rsidRPr="00B670D6">
        <w:rPr>
          <w:sz w:val="20"/>
          <w:szCs w:val="20"/>
        </w:rPr>
        <w:tab/>
      </w:r>
      <w:r w:rsidRPr="00B670D6">
        <w:rPr>
          <w:sz w:val="20"/>
          <w:szCs w:val="20"/>
        </w:rPr>
        <w:tab/>
      </w:r>
      <w:r w:rsidRPr="00B670D6">
        <w:rPr>
          <w:b/>
          <w:bCs/>
          <w:sz w:val="20"/>
          <w:szCs w:val="20"/>
        </w:rPr>
        <w:t>Date:</w:t>
      </w:r>
    </w:p>
    <w:p w14:paraId="3FAFB5E9" w14:textId="77777777" w:rsidR="007F49BC" w:rsidRPr="00B670D6" w:rsidRDefault="007F49BC" w:rsidP="00143B01">
      <w:pPr>
        <w:tabs>
          <w:tab w:val="left" w:pos="3828"/>
        </w:tabs>
        <w:spacing w:after="40"/>
        <w:ind w:left="-142"/>
        <w:rPr>
          <w:sz w:val="20"/>
          <w:szCs w:val="20"/>
        </w:rPr>
      </w:pPr>
    </w:p>
    <w:p w14:paraId="52E27287" w14:textId="77777777" w:rsidR="007F49BC" w:rsidRPr="00B670D6" w:rsidRDefault="007F49BC" w:rsidP="00143B01">
      <w:pPr>
        <w:shd w:val="clear" w:color="auto" w:fill="D9D9D9"/>
        <w:ind w:left="-142"/>
        <w:rPr>
          <w:b/>
          <w:bCs/>
          <w:sz w:val="28"/>
          <w:szCs w:val="28"/>
        </w:rPr>
      </w:pPr>
      <w:r w:rsidRPr="00B670D6">
        <w:rPr>
          <w:b/>
          <w:bCs/>
          <w:sz w:val="28"/>
          <w:szCs w:val="28"/>
        </w:rPr>
        <w:t>Role Acceptance</w:t>
      </w:r>
    </w:p>
    <w:p w14:paraId="54507870" w14:textId="77777777" w:rsidR="007F49BC" w:rsidRPr="00B670D6" w:rsidRDefault="007F49BC" w:rsidP="00143B01">
      <w:pPr>
        <w:pStyle w:val="NormalIndent"/>
        <w:ind w:left="-142"/>
        <w:rPr>
          <w:rFonts w:ascii="Arial" w:hAnsi="Arial" w:cs="Arial"/>
          <w:sz w:val="20"/>
          <w:szCs w:val="20"/>
        </w:rPr>
      </w:pPr>
    </w:p>
    <w:p w14:paraId="2E2940E6" w14:textId="77777777" w:rsidR="007F49BC" w:rsidRPr="00B670D6" w:rsidRDefault="007F49BC" w:rsidP="00143B01">
      <w:pPr>
        <w:tabs>
          <w:tab w:val="left" w:pos="3828"/>
        </w:tabs>
        <w:spacing w:after="40"/>
        <w:ind w:left="-142"/>
        <w:jc w:val="both"/>
        <w:rPr>
          <w:b/>
          <w:bCs/>
          <w:sz w:val="20"/>
          <w:szCs w:val="20"/>
        </w:rPr>
      </w:pPr>
      <w:r w:rsidRPr="00B670D6">
        <w:rPr>
          <w:b/>
          <w:bCs/>
          <w:sz w:val="20"/>
          <w:szCs w:val="20"/>
        </w:rPr>
        <w:t>Incumbent Acceptance</w:t>
      </w:r>
    </w:p>
    <w:p w14:paraId="7FAB73B8" w14:textId="77777777" w:rsidR="00E813C2" w:rsidRPr="00B670D6" w:rsidRDefault="00E813C2" w:rsidP="00143B01">
      <w:pPr>
        <w:ind w:left="-142"/>
        <w:jc w:val="both"/>
        <w:rPr>
          <w:color w:val="000000"/>
          <w:sz w:val="20"/>
          <w:szCs w:val="20"/>
        </w:rPr>
      </w:pPr>
    </w:p>
    <w:p w14:paraId="6F835493" w14:textId="77777777" w:rsidR="007F49BC" w:rsidRPr="00B670D6" w:rsidRDefault="005F3D28" w:rsidP="00143B01">
      <w:pPr>
        <w:ind w:left="-142"/>
        <w:jc w:val="both"/>
        <w:rPr>
          <w:color w:val="000000"/>
          <w:sz w:val="20"/>
          <w:szCs w:val="20"/>
        </w:rPr>
      </w:pPr>
      <w:r w:rsidRPr="00B670D6">
        <w:rPr>
          <w:color w:val="000000"/>
          <w:sz w:val="20"/>
          <w:szCs w:val="20"/>
        </w:rPr>
        <w:t>I have read and understood the responsibilities associated with role, the organisational context and the values of SA Health as outlined within this document</w:t>
      </w:r>
      <w:r w:rsidR="00160BF0" w:rsidRPr="00B670D6">
        <w:rPr>
          <w:color w:val="000000"/>
          <w:sz w:val="20"/>
          <w:szCs w:val="20"/>
        </w:rPr>
        <w:t>.</w:t>
      </w:r>
    </w:p>
    <w:p w14:paraId="1C5079A0" w14:textId="77777777" w:rsidR="00B37127" w:rsidRPr="00B670D6" w:rsidRDefault="00B37127" w:rsidP="00143B01">
      <w:pPr>
        <w:ind w:left="-142"/>
        <w:jc w:val="both"/>
        <w:rPr>
          <w:color w:val="000000"/>
          <w:sz w:val="20"/>
          <w:szCs w:val="20"/>
        </w:rPr>
      </w:pPr>
    </w:p>
    <w:p w14:paraId="5656AA18" w14:textId="77777777" w:rsidR="007F49BC" w:rsidRPr="00B670D6" w:rsidRDefault="007F49BC" w:rsidP="00B37127">
      <w:pPr>
        <w:ind w:left="-142"/>
        <w:jc w:val="both"/>
        <w:rPr>
          <w:color w:val="000000"/>
          <w:sz w:val="20"/>
          <w:szCs w:val="20"/>
        </w:rPr>
      </w:pPr>
      <w:r w:rsidRPr="00B670D6">
        <w:rPr>
          <w:b/>
          <w:bCs/>
          <w:sz w:val="20"/>
          <w:szCs w:val="20"/>
        </w:rPr>
        <w:t>Name:</w:t>
      </w:r>
      <w:r w:rsidRPr="00B670D6">
        <w:rPr>
          <w:b/>
          <w:bCs/>
          <w:sz w:val="20"/>
          <w:szCs w:val="20"/>
        </w:rPr>
        <w:tab/>
      </w:r>
      <w:r w:rsidRPr="00B670D6">
        <w:rPr>
          <w:sz w:val="20"/>
          <w:szCs w:val="20"/>
        </w:rPr>
        <w:tab/>
      </w:r>
      <w:r w:rsidRPr="00B670D6">
        <w:rPr>
          <w:sz w:val="20"/>
          <w:szCs w:val="20"/>
        </w:rPr>
        <w:tab/>
      </w:r>
      <w:r w:rsidRPr="00B670D6">
        <w:rPr>
          <w:sz w:val="20"/>
          <w:szCs w:val="20"/>
        </w:rPr>
        <w:tab/>
      </w:r>
      <w:r w:rsidRPr="00B670D6">
        <w:rPr>
          <w:b/>
          <w:bCs/>
          <w:color w:val="000000"/>
          <w:sz w:val="20"/>
          <w:szCs w:val="20"/>
        </w:rPr>
        <w:t>Signature:</w:t>
      </w:r>
      <w:r w:rsidRPr="00B670D6">
        <w:rPr>
          <w:color w:val="000000"/>
          <w:sz w:val="20"/>
          <w:szCs w:val="20"/>
        </w:rPr>
        <w:t xml:space="preserve"> </w:t>
      </w:r>
      <w:r w:rsidRPr="00B670D6">
        <w:rPr>
          <w:color w:val="000000"/>
          <w:sz w:val="20"/>
          <w:szCs w:val="20"/>
        </w:rPr>
        <w:tab/>
      </w:r>
      <w:r w:rsidRPr="00B670D6">
        <w:rPr>
          <w:color w:val="000000"/>
          <w:sz w:val="20"/>
          <w:szCs w:val="20"/>
        </w:rPr>
        <w:tab/>
      </w:r>
      <w:r w:rsidR="00B37127" w:rsidRPr="00B670D6">
        <w:rPr>
          <w:color w:val="000000"/>
          <w:sz w:val="20"/>
          <w:szCs w:val="20"/>
        </w:rPr>
        <w:tab/>
      </w:r>
      <w:r w:rsidR="00B37127" w:rsidRPr="00B670D6">
        <w:rPr>
          <w:color w:val="000000"/>
          <w:sz w:val="20"/>
          <w:szCs w:val="20"/>
        </w:rPr>
        <w:tab/>
      </w:r>
      <w:r w:rsidR="00B37127" w:rsidRPr="00B670D6">
        <w:rPr>
          <w:color w:val="000000"/>
          <w:sz w:val="20"/>
          <w:szCs w:val="20"/>
        </w:rPr>
        <w:tab/>
      </w:r>
      <w:r w:rsidRPr="00B670D6">
        <w:rPr>
          <w:b/>
          <w:bCs/>
          <w:color w:val="000000"/>
          <w:sz w:val="20"/>
          <w:szCs w:val="20"/>
        </w:rPr>
        <w:t>Date:</w:t>
      </w:r>
    </w:p>
    <w:p w14:paraId="55C832AF" w14:textId="77777777" w:rsidR="0069237E" w:rsidRPr="00B670D6" w:rsidRDefault="0069237E" w:rsidP="00143B01">
      <w:pPr>
        <w:tabs>
          <w:tab w:val="left" w:pos="3828"/>
        </w:tabs>
        <w:spacing w:after="40"/>
        <w:ind w:left="-142"/>
        <w:jc w:val="both"/>
        <w:rPr>
          <w:b/>
          <w:bCs/>
          <w:color w:val="000000"/>
          <w:sz w:val="20"/>
          <w:szCs w:val="20"/>
        </w:rPr>
      </w:pPr>
    </w:p>
    <w:p w14:paraId="7C4D46DA" w14:textId="77777777" w:rsidR="00C75C82" w:rsidRPr="00B670D6" w:rsidRDefault="00C75C82" w:rsidP="00143B01">
      <w:pPr>
        <w:tabs>
          <w:tab w:val="left" w:pos="3828"/>
        </w:tabs>
        <w:spacing w:after="40"/>
        <w:ind w:left="-142"/>
        <w:jc w:val="both"/>
        <w:rPr>
          <w:b/>
          <w:bCs/>
          <w:color w:val="000000"/>
          <w:sz w:val="20"/>
          <w:szCs w:val="20"/>
        </w:rPr>
      </w:pPr>
    </w:p>
    <w:p w14:paraId="3BA40CE3" w14:textId="77777777" w:rsidR="00C75C82" w:rsidRPr="00B670D6" w:rsidRDefault="00C75C82" w:rsidP="00143B01">
      <w:pPr>
        <w:tabs>
          <w:tab w:val="left" w:pos="3828"/>
        </w:tabs>
        <w:spacing w:after="40"/>
        <w:ind w:left="-142"/>
        <w:jc w:val="both"/>
        <w:rPr>
          <w:b/>
          <w:bCs/>
          <w:color w:val="000000"/>
          <w:sz w:val="20"/>
          <w:szCs w:val="20"/>
        </w:rPr>
      </w:pPr>
    </w:p>
    <w:p w14:paraId="1F8F2554" w14:textId="77777777" w:rsidR="00C75C82" w:rsidRPr="00B670D6" w:rsidRDefault="00C75C82" w:rsidP="00143B01">
      <w:pPr>
        <w:tabs>
          <w:tab w:val="left" w:pos="3828"/>
        </w:tabs>
        <w:spacing w:after="40"/>
        <w:ind w:left="-142"/>
        <w:jc w:val="both"/>
        <w:rPr>
          <w:b/>
          <w:bCs/>
          <w:color w:val="000000"/>
          <w:sz w:val="20"/>
          <w:szCs w:val="20"/>
        </w:rPr>
      </w:pPr>
    </w:p>
    <w:p w14:paraId="5197B838" w14:textId="77777777" w:rsidR="002F4655" w:rsidRPr="00B670D6" w:rsidRDefault="002F4655" w:rsidP="00143B01">
      <w:pPr>
        <w:tabs>
          <w:tab w:val="left" w:pos="3828"/>
        </w:tabs>
        <w:spacing w:after="40"/>
        <w:ind w:left="-142"/>
        <w:jc w:val="both"/>
        <w:rPr>
          <w:b/>
          <w:bCs/>
          <w:color w:val="000000"/>
          <w:sz w:val="20"/>
          <w:szCs w:val="20"/>
        </w:rPr>
      </w:pPr>
    </w:p>
    <w:p w14:paraId="448318BB" w14:textId="77777777" w:rsidR="002F4655" w:rsidRPr="00B670D6" w:rsidRDefault="002F4655" w:rsidP="00143B01">
      <w:pPr>
        <w:tabs>
          <w:tab w:val="left" w:pos="3828"/>
        </w:tabs>
        <w:spacing w:after="40"/>
        <w:ind w:left="-142"/>
        <w:jc w:val="both"/>
        <w:rPr>
          <w:b/>
          <w:bCs/>
          <w:color w:val="000000"/>
          <w:sz w:val="20"/>
          <w:szCs w:val="20"/>
        </w:rPr>
      </w:pPr>
    </w:p>
    <w:p w14:paraId="74589659" w14:textId="77777777" w:rsidR="002F4655" w:rsidRPr="00B670D6" w:rsidRDefault="002F4655" w:rsidP="00143B01">
      <w:pPr>
        <w:tabs>
          <w:tab w:val="left" w:pos="3828"/>
        </w:tabs>
        <w:spacing w:after="40"/>
        <w:ind w:left="-142"/>
        <w:jc w:val="both"/>
        <w:rPr>
          <w:b/>
          <w:bCs/>
          <w:color w:val="000000"/>
          <w:sz w:val="20"/>
          <w:szCs w:val="20"/>
        </w:rPr>
      </w:pPr>
    </w:p>
    <w:p w14:paraId="058CBB10" w14:textId="77777777" w:rsidR="002F4655" w:rsidRPr="00B670D6" w:rsidRDefault="002F4655" w:rsidP="00143B01">
      <w:pPr>
        <w:tabs>
          <w:tab w:val="left" w:pos="3828"/>
        </w:tabs>
        <w:spacing w:after="40"/>
        <w:ind w:left="-142"/>
        <w:jc w:val="both"/>
        <w:rPr>
          <w:b/>
          <w:bCs/>
          <w:color w:val="000000"/>
          <w:sz w:val="20"/>
          <w:szCs w:val="20"/>
        </w:rPr>
      </w:pPr>
    </w:p>
    <w:p w14:paraId="02F1097E" w14:textId="77777777" w:rsidR="002F4655" w:rsidRPr="00B670D6" w:rsidRDefault="002F4655" w:rsidP="00143B01">
      <w:pPr>
        <w:tabs>
          <w:tab w:val="left" w:pos="3828"/>
        </w:tabs>
        <w:spacing w:after="40"/>
        <w:ind w:left="-142"/>
        <w:jc w:val="both"/>
        <w:rPr>
          <w:b/>
          <w:bCs/>
          <w:color w:val="000000"/>
          <w:sz w:val="20"/>
          <w:szCs w:val="20"/>
        </w:rPr>
      </w:pPr>
    </w:p>
    <w:p w14:paraId="7405CE7C" w14:textId="77777777" w:rsidR="002F4655" w:rsidRPr="00B670D6" w:rsidRDefault="002F4655" w:rsidP="00143B01">
      <w:pPr>
        <w:tabs>
          <w:tab w:val="left" w:pos="3828"/>
        </w:tabs>
        <w:spacing w:after="40"/>
        <w:ind w:left="-142"/>
        <w:jc w:val="both"/>
        <w:rPr>
          <w:b/>
          <w:bCs/>
          <w:color w:val="000000"/>
          <w:sz w:val="20"/>
          <w:szCs w:val="20"/>
        </w:rPr>
      </w:pPr>
    </w:p>
    <w:p w14:paraId="1DCF4F3B" w14:textId="77777777" w:rsidR="002F4655" w:rsidRPr="00B670D6" w:rsidRDefault="002F4655" w:rsidP="00143B01">
      <w:pPr>
        <w:tabs>
          <w:tab w:val="left" w:pos="3828"/>
        </w:tabs>
        <w:spacing w:after="40"/>
        <w:ind w:left="-142"/>
        <w:jc w:val="both"/>
        <w:rPr>
          <w:b/>
          <w:bCs/>
          <w:color w:val="000000"/>
          <w:sz w:val="20"/>
          <w:szCs w:val="20"/>
        </w:rPr>
      </w:pPr>
    </w:p>
    <w:p w14:paraId="351F4F4B" w14:textId="77777777" w:rsidR="002F4655" w:rsidRPr="00B670D6" w:rsidRDefault="002F4655" w:rsidP="00143B01">
      <w:pPr>
        <w:tabs>
          <w:tab w:val="left" w:pos="3828"/>
        </w:tabs>
        <w:spacing w:after="40"/>
        <w:ind w:left="-142"/>
        <w:jc w:val="both"/>
        <w:rPr>
          <w:b/>
          <w:bCs/>
          <w:color w:val="000000"/>
          <w:sz w:val="20"/>
          <w:szCs w:val="20"/>
        </w:rPr>
      </w:pPr>
    </w:p>
    <w:p w14:paraId="0D31C751" w14:textId="77777777" w:rsidR="002F4655" w:rsidRPr="00B670D6" w:rsidRDefault="002F4655" w:rsidP="00143B01">
      <w:pPr>
        <w:tabs>
          <w:tab w:val="left" w:pos="3828"/>
        </w:tabs>
        <w:spacing w:after="40"/>
        <w:ind w:left="-142"/>
        <w:jc w:val="both"/>
        <w:rPr>
          <w:b/>
          <w:bCs/>
          <w:color w:val="000000"/>
          <w:sz w:val="20"/>
          <w:szCs w:val="20"/>
        </w:rPr>
      </w:pPr>
    </w:p>
    <w:p w14:paraId="49B82473" w14:textId="77777777" w:rsidR="002F4655" w:rsidRPr="00B670D6" w:rsidRDefault="002F4655" w:rsidP="00143B01">
      <w:pPr>
        <w:tabs>
          <w:tab w:val="left" w:pos="3828"/>
        </w:tabs>
        <w:spacing w:after="40"/>
        <w:ind w:left="-142"/>
        <w:jc w:val="both"/>
        <w:rPr>
          <w:b/>
          <w:bCs/>
          <w:color w:val="000000"/>
          <w:sz w:val="20"/>
          <w:szCs w:val="20"/>
        </w:rPr>
      </w:pPr>
    </w:p>
    <w:p w14:paraId="385B2832" w14:textId="77777777" w:rsidR="002F4655" w:rsidRPr="00B670D6" w:rsidRDefault="002F4655" w:rsidP="00143B01">
      <w:pPr>
        <w:tabs>
          <w:tab w:val="left" w:pos="3828"/>
        </w:tabs>
        <w:spacing w:after="40"/>
        <w:ind w:left="-142"/>
        <w:jc w:val="both"/>
        <w:rPr>
          <w:b/>
          <w:bCs/>
          <w:color w:val="000000"/>
          <w:sz w:val="20"/>
          <w:szCs w:val="20"/>
        </w:rPr>
      </w:pPr>
    </w:p>
    <w:p w14:paraId="1C21C688" w14:textId="77777777" w:rsidR="002F4655" w:rsidRPr="00B670D6" w:rsidRDefault="002F4655" w:rsidP="00143B01">
      <w:pPr>
        <w:tabs>
          <w:tab w:val="left" w:pos="3828"/>
        </w:tabs>
        <w:spacing w:after="40"/>
        <w:ind w:left="-142"/>
        <w:jc w:val="both"/>
        <w:rPr>
          <w:b/>
          <w:bCs/>
          <w:color w:val="000000"/>
          <w:sz w:val="20"/>
          <w:szCs w:val="20"/>
        </w:rPr>
      </w:pPr>
    </w:p>
    <w:p w14:paraId="56CA0401" w14:textId="77777777" w:rsidR="002F4655" w:rsidRPr="00B670D6" w:rsidRDefault="002F4655" w:rsidP="00143B01">
      <w:pPr>
        <w:tabs>
          <w:tab w:val="left" w:pos="3828"/>
        </w:tabs>
        <w:spacing w:after="40"/>
        <w:ind w:left="-142"/>
        <w:jc w:val="both"/>
        <w:rPr>
          <w:b/>
          <w:bCs/>
          <w:color w:val="000000"/>
          <w:sz w:val="20"/>
          <w:szCs w:val="20"/>
        </w:rPr>
      </w:pPr>
    </w:p>
    <w:p w14:paraId="1F0887D6" w14:textId="77777777" w:rsidR="002F4655" w:rsidRPr="00B670D6" w:rsidRDefault="002F4655" w:rsidP="00143B01">
      <w:pPr>
        <w:tabs>
          <w:tab w:val="left" w:pos="3828"/>
        </w:tabs>
        <w:spacing w:after="40"/>
        <w:ind w:left="-142"/>
        <w:jc w:val="both"/>
        <w:rPr>
          <w:b/>
          <w:bCs/>
          <w:color w:val="000000"/>
          <w:sz w:val="20"/>
          <w:szCs w:val="20"/>
        </w:rPr>
      </w:pPr>
    </w:p>
    <w:p w14:paraId="254FDEAE" w14:textId="77777777" w:rsidR="002F4655" w:rsidRPr="00B670D6" w:rsidRDefault="002F4655" w:rsidP="00143B01">
      <w:pPr>
        <w:tabs>
          <w:tab w:val="left" w:pos="3828"/>
        </w:tabs>
        <w:spacing w:after="40"/>
        <w:ind w:left="-142"/>
        <w:jc w:val="both"/>
        <w:rPr>
          <w:b/>
          <w:bCs/>
          <w:color w:val="000000"/>
          <w:sz w:val="20"/>
          <w:szCs w:val="20"/>
        </w:rPr>
      </w:pPr>
    </w:p>
    <w:p w14:paraId="041E8D0F" w14:textId="77777777" w:rsidR="002F4655" w:rsidRPr="00B670D6" w:rsidRDefault="002F4655" w:rsidP="00143B01">
      <w:pPr>
        <w:tabs>
          <w:tab w:val="left" w:pos="3828"/>
        </w:tabs>
        <w:spacing w:after="40"/>
        <w:ind w:left="-142"/>
        <w:jc w:val="both"/>
        <w:rPr>
          <w:b/>
          <w:bCs/>
          <w:color w:val="000000"/>
          <w:sz w:val="20"/>
          <w:szCs w:val="20"/>
        </w:rPr>
      </w:pPr>
    </w:p>
    <w:p w14:paraId="231635BE" w14:textId="77777777" w:rsidR="002F4655" w:rsidRPr="00B670D6" w:rsidRDefault="002F4655" w:rsidP="00143B01">
      <w:pPr>
        <w:tabs>
          <w:tab w:val="left" w:pos="3828"/>
        </w:tabs>
        <w:spacing w:after="40"/>
        <w:ind w:left="-142"/>
        <w:jc w:val="both"/>
        <w:rPr>
          <w:b/>
          <w:bCs/>
          <w:color w:val="000000"/>
          <w:sz w:val="20"/>
          <w:szCs w:val="20"/>
        </w:rPr>
      </w:pPr>
    </w:p>
    <w:p w14:paraId="261883D4" w14:textId="77777777" w:rsidR="002F4655" w:rsidRPr="00B670D6" w:rsidRDefault="002F4655" w:rsidP="00143B01">
      <w:pPr>
        <w:tabs>
          <w:tab w:val="left" w:pos="3828"/>
        </w:tabs>
        <w:spacing w:after="40"/>
        <w:ind w:left="-142"/>
        <w:jc w:val="both"/>
        <w:rPr>
          <w:b/>
          <w:bCs/>
          <w:color w:val="000000"/>
          <w:sz w:val="20"/>
          <w:szCs w:val="20"/>
        </w:rPr>
      </w:pPr>
    </w:p>
    <w:p w14:paraId="158632A3" w14:textId="77777777" w:rsidR="002F4655" w:rsidRPr="00B670D6" w:rsidRDefault="002F4655" w:rsidP="00143B01">
      <w:pPr>
        <w:tabs>
          <w:tab w:val="left" w:pos="3828"/>
        </w:tabs>
        <w:spacing w:after="40"/>
        <w:ind w:left="-142"/>
        <w:jc w:val="both"/>
        <w:rPr>
          <w:b/>
          <w:bCs/>
          <w:color w:val="000000"/>
          <w:sz w:val="20"/>
          <w:szCs w:val="20"/>
        </w:rPr>
      </w:pPr>
    </w:p>
    <w:p w14:paraId="585149CA" w14:textId="77777777" w:rsidR="000F45C0" w:rsidRPr="00B670D6" w:rsidRDefault="000F45C0" w:rsidP="000F45C0">
      <w:pPr>
        <w:tabs>
          <w:tab w:val="left" w:pos="3828"/>
        </w:tabs>
        <w:spacing w:after="40"/>
        <w:jc w:val="both"/>
        <w:rPr>
          <w:b/>
          <w:bCs/>
          <w:color w:val="000000"/>
          <w:sz w:val="20"/>
          <w:szCs w:val="20"/>
        </w:rPr>
      </w:pPr>
    </w:p>
    <w:p w14:paraId="4188BB86" w14:textId="77777777" w:rsidR="000F45C0" w:rsidRPr="00B670D6" w:rsidRDefault="000F45C0" w:rsidP="00143B01">
      <w:pPr>
        <w:tabs>
          <w:tab w:val="left" w:pos="3828"/>
        </w:tabs>
        <w:spacing w:after="40"/>
        <w:ind w:left="-142"/>
        <w:jc w:val="both"/>
        <w:rPr>
          <w:b/>
          <w:bCs/>
          <w:color w:val="000000"/>
          <w:sz w:val="20"/>
          <w:szCs w:val="20"/>
        </w:rPr>
      </w:pPr>
    </w:p>
    <w:p w14:paraId="466D36A0" w14:textId="77777777" w:rsidR="0069237E" w:rsidRPr="00B670D6" w:rsidRDefault="0069237E" w:rsidP="0069237E">
      <w:pPr>
        <w:tabs>
          <w:tab w:val="left" w:pos="3828"/>
        </w:tabs>
        <w:spacing w:after="40"/>
        <w:ind w:left="-142"/>
        <w:jc w:val="both"/>
        <w:rPr>
          <w:b/>
          <w:bCs/>
          <w:sz w:val="18"/>
          <w:szCs w:val="18"/>
        </w:rPr>
      </w:pPr>
      <w:r w:rsidRPr="00B670D6">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2C6A3A" w14:paraId="121BF98F"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73342CC6" w14:textId="77777777" w:rsidR="002C6A3A" w:rsidRDefault="002C6A3A"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3A6B000" w14:textId="77777777" w:rsidR="002C6A3A" w:rsidRDefault="002C6A3A"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1CBAC472" w14:textId="77777777" w:rsidR="002C6A3A" w:rsidRDefault="002C6A3A"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440F1817" w14:textId="77777777" w:rsidR="002C6A3A" w:rsidRDefault="002C6A3A" w:rsidP="00CB3EE9">
            <w:pPr>
              <w:pStyle w:val="SAH-Subhead3"/>
              <w:spacing w:before="40" w:after="40" w:line="240" w:lineRule="auto"/>
              <w:ind w:firstLine="176"/>
              <w:rPr>
                <w:bCs/>
                <w:sz w:val="16"/>
                <w:szCs w:val="16"/>
              </w:rPr>
            </w:pPr>
            <w:r>
              <w:rPr>
                <w:bCs/>
                <w:sz w:val="16"/>
                <w:szCs w:val="16"/>
              </w:rPr>
              <w:t>Amendment</w:t>
            </w:r>
          </w:p>
        </w:tc>
      </w:tr>
      <w:tr w:rsidR="002C6A3A" w14:paraId="17A37295"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6419633"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2D2C05A9"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0CE1E3CA"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50EC631F" w14:textId="77777777" w:rsidR="002C6A3A" w:rsidRPr="005B77B1" w:rsidRDefault="002C6A3A"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2C6A3A" w14:paraId="3BE0CE33"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46F7B31"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73D6086D"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750E20BA"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3A0A6566" w14:textId="77777777" w:rsidR="002C6A3A" w:rsidRPr="005B77B1" w:rsidRDefault="002C6A3A"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2C6A3A" w14:paraId="14666F1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A5353B1"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29BE8CFC" w14:textId="77777777" w:rsidR="002C6A3A" w:rsidRPr="005B77B1" w:rsidRDefault="002C6A3A"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0E3377AA" w14:textId="77777777" w:rsidR="002C6A3A" w:rsidRPr="005B77B1" w:rsidRDefault="002C6A3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67827F9C" w14:textId="77777777" w:rsidR="002C6A3A" w:rsidRPr="005B77B1" w:rsidRDefault="002C6A3A"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2C6A3A" w14:paraId="34B9063E"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8C1BDDF" w14:textId="77777777" w:rsidR="002C6A3A" w:rsidRPr="005B77B1" w:rsidRDefault="002C6A3A"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7B9DE408" w14:textId="77777777" w:rsidR="002C6A3A" w:rsidRPr="005B77B1" w:rsidRDefault="002C6A3A"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734206CE" w14:textId="77777777" w:rsidR="002C6A3A" w:rsidRPr="005B77B1" w:rsidRDefault="002C6A3A"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470C0F70" w14:textId="77777777" w:rsidR="002C6A3A" w:rsidRPr="005B77B1" w:rsidRDefault="002C6A3A"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 xml:space="preserve">pdated template with WHS requirements, SAAS Values, </w:t>
            </w:r>
            <w:proofErr w:type="gramStart"/>
            <w:r w:rsidRPr="00864E25">
              <w:rPr>
                <w:b w:val="0"/>
                <w:bCs/>
                <w:color w:val="BFBFBF"/>
                <w:sz w:val="16"/>
                <w:szCs w:val="16"/>
              </w:rPr>
              <w:t>Vision</w:t>
            </w:r>
            <w:proofErr w:type="gramEnd"/>
            <w:r w:rsidRPr="00864E25">
              <w:rPr>
                <w:b w:val="0"/>
                <w:bCs/>
                <w:color w:val="BFBFBF"/>
                <w:sz w:val="16"/>
                <w:szCs w:val="16"/>
              </w:rPr>
              <w:t xml:space="preserve"> and Purpose</w:t>
            </w:r>
          </w:p>
        </w:tc>
      </w:tr>
    </w:tbl>
    <w:p w14:paraId="3DDCCC0D" w14:textId="77777777" w:rsidR="0069237E" w:rsidRPr="00B670D6" w:rsidRDefault="0069237E" w:rsidP="00F97FB5">
      <w:pPr>
        <w:tabs>
          <w:tab w:val="left" w:pos="3828"/>
        </w:tabs>
        <w:spacing w:after="40"/>
        <w:jc w:val="both"/>
      </w:pPr>
    </w:p>
    <w:sectPr w:rsidR="0069237E" w:rsidRPr="00B670D6"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6BF0" w14:textId="77777777" w:rsidR="00E06027" w:rsidRDefault="00E06027">
      <w:r>
        <w:separator/>
      </w:r>
    </w:p>
  </w:endnote>
  <w:endnote w:type="continuationSeparator" w:id="0">
    <w:p w14:paraId="441D00DB" w14:textId="77777777" w:rsidR="00E06027" w:rsidRDefault="00E0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52F60DD4"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B670D6">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2AF9F9EF"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B670D6">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72B954AA"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09763F">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F4AF" w14:textId="77777777" w:rsidR="00E06027" w:rsidRDefault="00E06027">
      <w:r>
        <w:separator/>
      </w:r>
    </w:p>
  </w:footnote>
  <w:footnote w:type="continuationSeparator" w:id="0">
    <w:p w14:paraId="663EBB05" w14:textId="77777777" w:rsidR="00E06027" w:rsidRDefault="00E0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3DE419AA" w:rsidR="00F97FB5" w:rsidRPr="00F97FB5" w:rsidRDefault="00F97FB5" w:rsidP="00F97FB5">
    <w:pPr>
      <w:pStyle w:val="Header"/>
      <w:jc w:val="center"/>
      <w:rPr>
        <w:b/>
        <w:bCs/>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379A068C" w:rsidR="00F97FB5" w:rsidRPr="00F97FB5" w:rsidRDefault="00F97FB5" w:rsidP="00F97FB5">
    <w:pPr>
      <w:pStyle w:val="Header"/>
      <w:jc w:val="center"/>
      <w:rPr>
        <w:b/>
        <w:bCs/>
        <w:color w:val="FF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625378A7" w:rsidR="00937FD5" w:rsidRDefault="00937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402A6"/>
    <w:multiLevelType w:val="hybridMultilevel"/>
    <w:tmpl w:val="9958485E"/>
    <w:lvl w:ilvl="0" w:tplc="2A28CB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C5338B"/>
    <w:multiLevelType w:val="hybridMultilevel"/>
    <w:tmpl w:val="28B29A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7E6AB4"/>
    <w:multiLevelType w:val="hybridMultilevel"/>
    <w:tmpl w:val="E28C9D52"/>
    <w:lvl w:ilvl="0" w:tplc="2A28CB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6542E1"/>
    <w:multiLevelType w:val="hybridMultilevel"/>
    <w:tmpl w:val="DABCD622"/>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1C5431"/>
    <w:multiLevelType w:val="hybridMultilevel"/>
    <w:tmpl w:val="69A2F0B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0137042">
    <w:abstractNumId w:val="0"/>
  </w:num>
  <w:num w:numId="2" w16cid:durableId="1711224142">
    <w:abstractNumId w:val="2"/>
  </w:num>
  <w:num w:numId="3" w16cid:durableId="1474980137">
    <w:abstractNumId w:val="17"/>
  </w:num>
  <w:num w:numId="4" w16cid:durableId="336884663">
    <w:abstractNumId w:val="1"/>
  </w:num>
  <w:num w:numId="5" w16cid:durableId="1381899963">
    <w:abstractNumId w:val="4"/>
  </w:num>
  <w:num w:numId="6" w16cid:durableId="306862242">
    <w:abstractNumId w:val="3"/>
  </w:num>
  <w:num w:numId="7" w16cid:durableId="939989001">
    <w:abstractNumId w:val="22"/>
  </w:num>
  <w:num w:numId="8" w16cid:durableId="1045911252">
    <w:abstractNumId w:val="15"/>
  </w:num>
  <w:num w:numId="9" w16cid:durableId="796098400">
    <w:abstractNumId w:val="8"/>
  </w:num>
  <w:num w:numId="10" w16cid:durableId="1099179848">
    <w:abstractNumId w:val="13"/>
  </w:num>
  <w:num w:numId="11" w16cid:durableId="368921649">
    <w:abstractNumId w:val="25"/>
  </w:num>
  <w:num w:numId="12" w16cid:durableId="655644531">
    <w:abstractNumId w:val="14"/>
  </w:num>
  <w:num w:numId="13" w16cid:durableId="1056926838">
    <w:abstractNumId w:val="7"/>
  </w:num>
  <w:num w:numId="14" w16cid:durableId="472720551">
    <w:abstractNumId w:val="18"/>
  </w:num>
  <w:num w:numId="15" w16cid:durableId="1069381367">
    <w:abstractNumId w:val="19"/>
  </w:num>
  <w:num w:numId="16" w16cid:durableId="1792704239">
    <w:abstractNumId w:val="5"/>
  </w:num>
  <w:num w:numId="17" w16cid:durableId="2070571519">
    <w:abstractNumId w:val="6"/>
  </w:num>
  <w:num w:numId="18" w16cid:durableId="442919385">
    <w:abstractNumId w:val="12"/>
  </w:num>
  <w:num w:numId="19" w16cid:durableId="1969776293">
    <w:abstractNumId w:val="16"/>
  </w:num>
  <w:num w:numId="20" w16cid:durableId="332414061">
    <w:abstractNumId w:val="9"/>
  </w:num>
  <w:num w:numId="21" w16cid:durableId="530916027">
    <w:abstractNumId w:val="10"/>
  </w:num>
  <w:num w:numId="22" w16cid:durableId="1231113643">
    <w:abstractNumId w:val="16"/>
  </w:num>
  <w:num w:numId="23" w16cid:durableId="823355460">
    <w:abstractNumId w:val="26"/>
  </w:num>
  <w:num w:numId="24" w16cid:durableId="1310355747">
    <w:abstractNumId w:val="21"/>
  </w:num>
  <w:num w:numId="25" w16cid:durableId="1993365875">
    <w:abstractNumId w:val="23"/>
  </w:num>
  <w:num w:numId="26" w16cid:durableId="538708524">
    <w:abstractNumId w:val="11"/>
  </w:num>
  <w:num w:numId="27" w16cid:durableId="779031909">
    <w:abstractNumId w:val="20"/>
  </w:num>
  <w:num w:numId="28" w16cid:durableId="937635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52F4"/>
    <w:rsid w:val="000072AB"/>
    <w:rsid w:val="000122C0"/>
    <w:rsid w:val="00021BD2"/>
    <w:rsid w:val="00022295"/>
    <w:rsid w:val="00027E10"/>
    <w:rsid w:val="000320A0"/>
    <w:rsid w:val="00032D65"/>
    <w:rsid w:val="00033F6D"/>
    <w:rsid w:val="00035022"/>
    <w:rsid w:val="00040C69"/>
    <w:rsid w:val="00042982"/>
    <w:rsid w:val="0004527C"/>
    <w:rsid w:val="00046028"/>
    <w:rsid w:val="000603F9"/>
    <w:rsid w:val="00066D6A"/>
    <w:rsid w:val="0007569D"/>
    <w:rsid w:val="000806FF"/>
    <w:rsid w:val="00081FC4"/>
    <w:rsid w:val="00083801"/>
    <w:rsid w:val="000840F1"/>
    <w:rsid w:val="00092982"/>
    <w:rsid w:val="0009396A"/>
    <w:rsid w:val="000944F4"/>
    <w:rsid w:val="0009763F"/>
    <w:rsid w:val="000A14BE"/>
    <w:rsid w:val="000A1AEE"/>
    <w:rsid w:val="000A346F"/>
    <w:rsid w:val="000A4ADD"/>
    <w:rsid w:val="000B079F"/>
    <w:rsid w:val="000B476A"/>
    <w:rsid w:val="000C0879"/>
    <w:rsid w:val="000C0D3B"/>
    <w:rsid w:val="000C14BE"/>
    <w:rsid w:val="000C51AA"/>
    <w:rsid w:val="000C567F"/>
    <w:rsid w:val="000D06A6"/>
    <w:rsid w:val="000D2914"/>
    <w:rsid w:val="000E31FC"/>
    <w:rsid w:val="000F1A66"/>
    <w:rsid w:val="000F45C0"/>
    <w:rsid w:val="001205B4"/>
    <w:rsid w:val="00123875"/>
    <w:rsid w:val="00124AB8"/>
    <w:rsid w:val="00125F9C"/>
    <w:rsid w:val="001273DC"/>
    <w:rsid w:val="00132E73"/>
    <w:rsid w:val="00134C7A"/>
    <w:rsid w:val="0013785B"/>
    <w:rsid w:val="001408CC"/>
    <w:rsid w:val="00143B01"/>
    <w:rsid w:val="0014633A"/>
    <w:rsid w:val="00160677"/>
    <w:rsid w:val="00160BF0"/>
    <w:rsid w:val="00165CD7"/>
    <w:rsid w:val="001809B2"/>
    <w:rsid w:val="00185534"/>
    <w:rsid w:val="001871BC"/>
    <w:rsid w:val="00194CF4"/>
    <w:rsid w:val="001A2B0D"/>
    <w:rsid w:val="001B3EB1"/>
    <w:rsid w:val="001C193D"/>
    <w:rsid w:val="001C1C3C"/>
    <w:rsid w:val="001D1A38"/>
    <w:rsid w:val="001D3216"/>
    <w:rsid w:val="001D4546"/>
    <w:rsid w:val="001E0D64"/>
    <w:rsid w:val="001F05B1"/>
    <w:rsid w:val="001F3440"/>
    <w:rsid w:val="001F49FF"/>
    <w:rsid w:val="001F60C6"/>
    <w:rsid w:val="0021068B"/>
    <w:rsid w:val="002201E4"/>
    <w:rsid w:val="0022419A"/>
    <w:rsid w:val="002260D2"/>
    <w:rsid w:val="002351C2"/>
    <w:rsid w:val="00237285"/>
    <w:rsid w:val="00242F9C"/>
    <w:rsid w:val="00250FC2"/>
    <w:rsid w:val="002516FE"/>
    <w:rsid w:val="00280029"/>
    <w:rsid w:val="00281751"/>
    <w:rsid w:val="00282335"/>
    <w:rsid w:val="00283EDB"/>
    <w:rsid w:val="002A299F"/>
    <w:rsid w:val="002A3D9B"/>
    <w:rsid w:val="002A5CAB"/>
    <w:rsid w:val="002A645F"/>
    <w:rsid w:val="002B4BF2"/>
    <w:rsid w:val="002B5497"/>
    <w:rsid w:val="002C486D"/>
    <w:rsid w:val="002C6A3A"/>
    <w:rsid w:val="002C7ACE"/>
    <w:rsid w:val="002C7E7D"/>
    <w:rsid w:val="002E1996"/>
    <w:rsid w:val="002E49E7"/>
    <w:rsid w:val="002E52FA"/>
    <w:rsid w:val="002F26B6"/>
    <w:rsid w:val="002F4655"/>
    <w:rsid w:val="00307FA6"/>
    <w:rsid w:val="0031626E"/>
    <w:rsid w:val="00317EEE"/>
    <w:rsid w:val="00340AC2"/>
    <w:rsid w:val="003412AD"/>
    <w:rsid w:val="00347F9E"/>
    <w:rsid w:val="00350D90"/>
    <w:rsid w:val="00360A63"/>
    <w:rsid w:val="003639D9"/>
    <w:rsid w:val="00364D35"/>
    <w:rsid w:val="00365C29"/>
    <w:rsid w:val="003668DE"/>
    <w:rsid w:val="00372B08"/>
    <w:rsid w:val="00377ED2"/>
    <w:rsid w:val="003950F9"/>
    <w:rsid w:val="00397CFA"/>
    <w:rsid w:val="003A1347"/>
    <w:rsid w:val="003A4F82"/>
    <w:rsid w:val="003A50FC"/>
    <w:rsid w:val="003A56E8"/>
    <w:rsid w:val="003A6B6D"/>
    <w:rsid w:val="003C1CB1"/>
    <w:rsid w:val="003C1F26"/>
    <w:rsid w:val="003C5B4F"/>
    <w:rsid w:val="003D3380"/>
    <w:rsid w:val="003D447C"/>
    <w:rsid w:val="003E1DA7"/>
    <w:rsid w:val="003E5410"/>
    <w:rsid w:val="003E6058"/>
    <w:rsid w:val="003F0F8C"/>
    <w:rsid w:val="00403497"/>
    <w:rsid w:val="00407474"/>
    <w:rsid w:val="0041484A"/>
    <w:rsid w:val="0041781C"/>
    <w:rsid w:val="00421F6D"/>
    <w:rsid w:val="00427A0D"/>
    <w:rsid w:val="0044111A"/>
    <w:rsid w:val="00442A22"/>
    <w:rsid w:val="00453EEA"/>
    <w:rsid w:val="004852D9"/>
    <w:rsid w:val="004866C8"/>
    <w:rsid w:val="00490510"/>
    <w:rsid w:val="00491AA1"/>
    <w:rsid w:val="004A1F6D"/>
    <w:rsid w:val="004A2835"/>
    <w:rsid w:val="004A4570"/>
    <w:rsid w:val="004C3707"/>
    <w:rsid w:val="004D3764"/>
    <w:rsid w:val="004D44B8"/>
    <w:rsid w:val="004F0118"/>
    <w:rsid w:val="004F182B"/>
    <w:rsid w:val="004F2505"/>
    <w:rsid w:val="004F480C"/>
    <w:rsid w:val="004F56F1"/>
    <w:rsid w:val="004F5ACE"/>
    <w:rsid w:val="00500158"/>
    <w:rsid w:val="00500CF4"/>
    <w:rsid w:val="0050595E"/>
    <w:rsid w:val="00506633"/>
    <w:rsid w:val="00507792"/>
    <w:rsid w:val="00511B21"/>
    <w:rsid w:val="00521999"/>
    <w:rsid w:val="00521E73"/>
    <w:rsid w:val="00525D23"/>
    <w:rsid w:val="0053523D"/>
    <w:rsid w:val="00535DF1"/>
    <w:rsid w:val="00540C14"/>
    <w:rsid w:val="005514CB"/>
    <w:rsid w:val="005534CF"/>
    <w:rsid w:val="00553947"/>
    <w:rsid w:val="00557EB7"/>
    <w:rsid w:val="00562E58"/>
    <w:rsid w:val="005651AC"/>
    <w:rsid w:val="00583F8E"/>
    <w:rsid w:val="00585EF3"/>
    <w:rsid w:val="00587D8A"/>
    <w:rsid w:val="00591CE7"/>
    <w:rsid w:val="00592964"/>
    <w:rsid w:val="00595032"/>
    <w:rsid w:val="005A645C"/>
    <w:rsid w:val="005B00BA"/>
    <w:rsid w:val="005B2D10"/>
    <w:rsid w:val="005B2DD7"/>
    <w:rsid w:val="005B6A35"/>
    <w:rsid w:val="005C056C"/>
    <w:rsid w:val="005C25E7"/>
    <w:rsid w:val="005C5BB6"/>
    <w:rsid w:val="005C7162"/>
    <w:rsid w:val="005D348F"/>
    <w:rsid w:val="005D352A"/>
    <w:rsid w:val="005D48F6"/>
    <w:rsid w:val="005F2AF4"/>
    <w:rsid w:val="005F3D28"/>
    <w:rsid w:val="005F4FB3"/>
    <w:rsid w:val="005F6A90"/>
    <w:rsid w:val="00604268"/>
    <w:rsid w:val="0061038A"/>
    <w:rsid w:val="006116BE"/>
    <w:rsid w:val="00614011"/>
    <w:rsid w:val="0064059F"/>
    <w:rsid w:val="00641D2D"/>
    <w:rsid w:val="006426FA"/>
    <w:rsid w:val="00643A8A"/>
    <w:rsid w:val="00646186"/>
    <w:rsid w:val="00651EC7"/>
    <w:rsid w:val="0065352C"/>
    <w:rsid w:val="0068463D"/>
    <w:rsid w:val="00685485"/>
    <w:rsid w:val="0068587E"/>
    <w:rsid w:val="0069237E"/>
    <w:rsid w:val="00696571"/>
    <w:rsid w:val="00696608"/>
    <w:rsid w:val="006A46E1"/>
    <w:rsid w:val="006A5C2D"/>
    <w:rsid w:val="006A6892"/>
    <w:rsid w:val="006C0810"/>
    <w:rsid w:val="006C0C77"/>
    <w:rsid w:val="006C284B"/>
    <w:rsid w:val="00704A21"/>
    <w:rsid w:val="00711557"/>
    <w:rsid w:val="00713DFA"/>
    <w:rsid w:val="00731BA3"/>
    <w:rsid w:val="00740A7D"/>
    <w:rsid w:val="00740FCC"/>
    <w:rsid w:val="00750A13"/>
    <w:rsid w:val="00750AC2"/>
    <w:rsid w:val="007558FD"/>
    <w:rsid w:val="00756C73"/>
    <w:rsid w:val="00762A63"/>
    <w:rsid w:val="00765A06"/>
    <w:rsid w:val="00775E57"/>
    <w:rsid w:val="00780953"/>
    <w:rsid w:val="007823AA"/>
    <w:rsid w:val="007935E5"/>
    <w:rsid w:val="007952DE"/>
    <w:rsid w:val="007977CF"/>
    <w:rsid w:val="007A372E"/>
    <w:rsid w:val="007A7DE7"/>
    <w:rsid w:val="007B0EF7"/>
    <w:rsid w:val="007B3C01"/>
    <w:rsid w:val="007B4471"/>
    <w:rsid w:val="007B665A"/>
    <w:rsid w:val="007D4FC3"/>
    <w:rsid w:val="007D6830"/>
    <w:rsid w:val="007D7E37"/>
    <w:rsid w:val="007E4A5E"/>
    <w:rsid w:val="007F49BC"/>
    <w:rsid w:val="00801F78"/>
    <w:rsid w:val="00801FE7"/>
    <w:rsid w:val="00810495"/>
    <w:rsid w:val="00813135"/>
    <w:rsid w:val="008134DE"/>
    <w:rsid w:val="00833738"/>
    <w:rsid w:val="00834F0D"/>
    <w:rsid w:val="00837C77"/>
    <w:rsid w:val="00840188"/>
    <w:rsid w:val="0084414D"/>
    <w:rsid w:val="008445BE"/>
    <w:rsid w:val="008474E2"/>
    <w:rsid w:val="008509D9"/>
    <w:rsid w:val="00853B3A"/>
    <w:rsid w:val="00853FC9"/>
    <w:rsid w:val="00857082"/>
    <w:rsid w:val="008575CF"/>
    <w:rsid w:val="00857D07"/>
    <w:rsid w:val="008677A3"/>
    <w:rsid w:val="00874472"/>
    <w:rsid w:val="00874E82"/>
    <w:rsid w:val="00877B08"/>
    <w:rsid w:val="008803FC"/>
    <w:rsid w:val="00883E94"/>
    <w:rsid w:val="00884715"/>
    <w:rsid w:val="00887279"/>
    <w:rsid w:val="008A5762"/>
    <w:rsid w:val="008B08FE"/>
    <w:rsid w:val="008B1924"/>
    <w:rsid w:val="008B3C5E"/>
    <w:rsid w:val="008B7A98"/>
    <w:rsid w:val="008C3E29"/>
    <w:rsid w:val="008C7C22"/>
    <w:rsid w:val="008E3A43"/>
    <w:rsid w:val="008E7707"/>
    <w:rsid w:val="008F4537"/>
    <w:rsid w:val="008F7D71"/>
    <w:rsid w:val="00904B80"/>
    <w:rsid w:val="00914D76"/>
    <w:rsid w:val="009158AC"/>
    <w:rsid w:val="009168FE"/>
    <w:rsid w:val="00926392"/>
    <w:rsid w:val="00927CA4"/>
    <w:rsid w:val="009366C3"/>
    <w:rsid w:val="0093702F"/>
    <w:rsid w:val="00937FD5"/>
    <w:rsid w:val="00940D22"/>
    <w:rsid w:val="0094289D"/>
    <w:rsid w:val="00945325"/>
    <w:rsid w:val="00945B5A"/>
    <w:rsid w:val="009506C3"/>
    <w:rsid w:val="009569EA"/>
    <w:rsid w:val="00961F68"/>
    <w:rsid w:val="009642F0"/>
    <w:rsid w:val="0097631D"/>
    <w:rsid w:val="009809ED"/>
    <w:rsid w:val="00990773"/>
    <w:rsid w:val="00991975"/>
    <w:rsid w:val="009A4979"/>
    <w:rsid w:val="009A5285"/>
    <w:rsid w:val="009A7F83"/>
    <w:rsid w:val="009B44AD"/>
    <w:rsid w:val="009B4DCC"/>
    <w:rsid w:val="009D0E3A"/>
    <w:rsid w:val="009D0E7F"/>
    <w:rsid w:val="009D6154"/>
    <w:rsid w:val="009E0F55"/>
    <w:rsid w:val="009E63F1"/>
    <w:rsid w:val="009F2D59"/>
    <w:rsid w:val="009F5D65"/>
    <w:rsid w:val="00A03EC1"/>
    <w:rsid w:val="00A07120"/>
    <w:rsid w:val="00A17CD0"/>
    <w:rsid w:val="00A21DD3"/>
    <w:rsid w:val="00A234A9"/>
    <w:rsid w:val="00A3305E"/>
    <w:rsid w:val="00A34315"/>
    <w:rsid w:val="00A34B59"/>
    <w:rsid w:val="00A419EA"/>
    <w:rsid w:val="00A50C51"/>
    <w:rsid w:val="00A52980"/>
    <w:rsid w:val="00A70709"/>
    <w:rsid w:val="00A75234"/>
    <w:rsid w:val="00A76AEE"/>
    <w:rsid w:val="00A849E5"/>
    <w:rsid w:val="00A850C7"/>
    <w:rsid w:val="00AA035D"/>
    <w:rsid w:val="00AA5099"/>
    <w:rsid w:val="00AA758A"/>
    <w:rsid w:val="00AB3668"/>
    <w:rsid w:val="00AB64FE"/>
    <w:rsid w:val="00AC0C59"/>
    <w:rsid w:val="00AC535C"/>
    <w:rsid w:val="00AD0B99"/>
    <w:rsid w:val="00AD1430"/>
    <w:rsid w:val="00AD6D94"/>
    <w:rsid w:val="00B02524"/>
    <w:rsid w:val="00B02BF1"/>
    <w:rsid w:val="00B0737A"/>
    <w:rsid w:val="00B10258"/>
    <w:rsid w:val="00B20E0F"/>
    <w:rsid w:val="00B231B7"/>
    <w:rsid w:val="00B344BC"/>
    <w:rsid w:val="00B364DB"/>
    <w:rsid w:val="00B37127"/>
    <w:rsid w:val="00B37D54"/>
    <w:rsid w:val="00B5225E"/>
    <w:rsid w:val="00B61970"/>
    <w:rsid w:val="00B6437A"/>
    <w:rsid w:val="00B66FBF"/>
    <w:rsid w:val="00B670D6"/>
    <w:rsid w:val="00B74D5E"/>
    <w:rsid w:val="00B77587"/>
    <w:rsid w:val="00B8319A"/>
    <w:rsid w:val="00B9293F"/>
    <w:rsid w:val="00BB0E32"/>
    <w:rsid w:val="00BC0001"/>
    <w:rsid w:val="00BC180B"/>
    <w:rsid w:val="00BC7458"/>
    <w:rsid w:val="00BC7D34"/>
    <w:rsid w:val="00BD06AC"/>
    <w:rsid w:val="00BD450E"/>
    <w:rsid w:val="00BD7472"/>
    <w:rsid w:val="00BF0336"/>
    <w:rsid w:val="00C02310"/>
    <w:rsid w:val="00C0272D"/>
    <w:rsid w:val="00C042F2"/>
    <w:rsid w:val="00C058E9"/>
    <w:rsid w:val="00C05DF8"/>
    <w:rsid w:val="00C06045"/>
    <w:rsid w:val="00C108A9"/>
    <w:rsid w:val="00C1470B"/>
    <w:rsid w:val="00C17122"/>
    <w:rsid w:val="00C1781C"/>
    <w:rsid w:val="00C33493"/>
    <w:rsid w:val="00C35B2F"/>
    <w:rsid w:val="00C35C3D"/>
    <w:rsid w:val="00C37A67"/>
    <w:rsid w:val="00C4374A"/>
    <w:rsid w:val="00C46FBC"/>
    <w:rsid w:val="00C47264"/>
    <w:rsid w:val="00C47DE3"/>
    <w:rsid w:val="00C508F5"/>
    <w:rsid w:val="00C51A4A"/>
    <w:rsid w:val="00C540DE"/>
    <w:rsid w:val="00C73BB8"/>
    <w:rsid w:val="00C75C82"/>
    <w:rsid w:val="00C9312A"/>
    <w:rsid w:val="00C95017"/>
    <w:rsid w:val="00C96944"/>
    <w:rsid w:val="00CA3707"/>
    <w:rsid w:val="00CB0897"/>
    <w:rsid w:val="00CB4DB9"/>
    <w:rsid w:val="00CC4D60"/>
    <w:rsid w:val="00CC59E7"/>
    <w:rsid w:val="00CC7EE3"/>
    <w:rsid w:val="00CD20B2"/>
    <w:rsid w:val="00CD5712"/>
    <w:rsid w:val="00CD7514"/>
    <w:rsid w:val="00CF19CC"/>
    <w:rsid w:val="00CF6FF8"/>
    <w:rsid w:val="00D00AAE"/>
    <w:rsid w:val="00D016F7"/>
    <w:rsid w:val="00D05E23"/>
    <w:rsid w:val="00D108EF"/>
    <w:rsid w:val="00D115C4"/>
    <w:rsid w:val="00D15D4A"/>
    <w:rsid w:val="00D22181"/>
    <w:rsid w:val="00D225BF"/>
    <w:rsid w:val="00D23335"/>
    <w:rsid w:val="00D256B7"/>
    <w:rsid w:val="00D268AD"/>
    <w:rsid w:val="00D4243D"/>
    <w:rsid w:val="00D46F18"/>
    <w:rsid w:val="00D525F5"/>
    <w:rsid w:val="00D56B41"/>
    <w:rsid w:val="00D57B2B"/>
    <w:rsid w:val="00D60156"/>
    <w:rsid w:val="00D62D15"/>
    <w:rsid w:val="00D65698"/>
    <w:rsid w:val="00D73615"/>
    <w:rsid w:val="00D802C2"/>
    <w:rsid w:val="00D859DE"/>
    <w:rsid w:val="00D95988"/>
    <w:rsid w:val="00DB4FA1"/>
    <w:rsid w:val="00DD712E"/>
    <w:rsid w:val="00DE52BC"/>
    <w:rsid w:val="00DF7217"/>
    <w:rsid w:val="00E0162E"/>
    <w:rsid w:val="00E06027"/>
    <w:rsid w:val="00E104D9"/>
    <w:rsid w:val="00E12467"/>
    <w:rsid w:val="00E16CAD"/>
    <w:rsid w:val="00E20E89"/>
    <w:rsid w:val="00E24CC1"/>
    <w:rsid w:val="00E27DDB"/>
    <w:rsid w:val="00E301E9"/>
    <w:rsid w:val="00E304EE"/>
    <w:rsid w:val="00E40429"/>
    <w:rsid w:val="00E43EB4"/>
    <w:rsid w:val="00E51E96"/>
    <w:rsid w:val="00E813C2"/>
    <w:rsid w:val="00E8323C"/>
    <w:rsid w:val="00E8476D"/>
    <w:rsid w:val="00E90AF2"/>
    <w:rsid w:val="00E90DE4"/>
    <w:rsid w:val="00EA648C"/>
    <w:rsid w:val="00EA6745"/>
    <w:rsid w:val="00EC14AF"/>
    <w:rsid w:val="00EC1EAE"/>
    <w:rsid w:val="00EC4F87"/>
    <w:rsid w:val="00ED1811"/>
    <w:rsid w:val="00ED3DE7"/>
    <w:rsid w:val="00ED61FB"/>
    <w:rsid w:val="00ED6556"/>
    <w:rsid w:val="00EE074F"/>
    <w:rsid w:val="00EE2787"/>
    <w:rsid w:val="00EE768A"/>
    <w:rsid w:val="00EF6549"/>
    <w:rsid w:val="00F02B9B"/>
    <w:rsid w:val="00F06B99"/>
    <w:rsid w:val="00F22DD3"/>
    <w:rsid w:val="00F23D9C"/>
    <w:rsid w:val="00F246FC"/>
    <w:rsid w:val="00F2495D"/>
    <w:rsid w:val="00F30108"/>
    <w:rsid w:val="00F31D19"/>
    <w:rsid w:val="00F3303E"/>
    <w:rsid w:val="00F436B3"/>
    <w:rsid w:val="00F45FA8"/>
    <w:rsid w:val="00F4667A"/>
    <w:rsid w:val="00F53C28"/>
    <w:rsid w:val="00F55894"/>
    <w:rsid w:val="00F606D3"/>
    <w:rsid w:val="00F669D7"/>
    <w:rsid w:val="00F77ACA"/>
    <w:rsid w:val="00F93090"/>
    <w:rsid w:val="00F97FB5"/>
    <w:rsid w:val="00FC3949"/>
    <w:rsid w:val="00FD3FFE"/>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paragraph" w:customStyle="1" w:styleId="Default">
    <w:name w:val="Default"/>
    <w:rsid w:val="00A330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2.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3.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4.xml><?xml version="1.0" encoding="utf-8"?>
<ds:datastoreItem xmlns:ds="http://schemas.openxmlformats.org/officeDocument/2006/customXml" ds:itemID="{D38B5A14-BEE5-4E50-90D8-10511280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58FFA-C8E2-4245-8642-68DFA3E5CED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12</Pages>
  <Words>3335</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11</cp:revision>
  <cp:lastPrinted>2017-07-05T05:54:00Z</cp:lastPrinted>
  <dcterms:created xsi:type="dcterms:W3CDTF">2024-08-22T23:54:00Z</dcterms:created>
  <dcterms:modified xsi:type="dcterms:W3CDTF">2024-09-04T00:04:00Z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