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22227" w14:textId="77777777" w:rsidR="001958A4" w:rsidRPr="00C96CED" w:rsidRDefault="0017690F" w:rsidP="00845410">
      <w:pPr>
        <w:jc w:val="left"/>
        <w:rPr>
          <w:rFonts w:ascii="Arial" w:hAnsi="Arial"/>
        </w:rPr>
      </w:pPr>
      <w:r>
        <w:rPr>
          <w:rFonts w:ascii="Arial" w:hAnsi="Arial"/>
          <w:noProof/>
          <w:lang w:val="en-AU" w:eastAsia="en-AU"/>
        </w:rPr>
        <w:drawing>
          <wp:inline distT="0" distB="0" distL="0" distR="0" wp14:anchorId="491222DC" wp14:editId="491222DD">
            <wp:extent cx="2362200" cy="561975"/>
            <wp:effectExtent l="0" t="0" r="0" b="9525"/>
            <wp:docPr id="1" name="Picture 1" descr="080312_horiz_colour-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0312_horiz_colour-cop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561975"/>
                    </a:xfrm>
                    <a:prstGeom prst="rect">
                      <a:avLst/>
                    </a:prstGeom>
                    <a:noFill/>
                    <a:ln>
                      <a:noFill/>
                    </a:ln>
                  </pic:spPr>
                </pic:pic>
              </a:graphicData>
            </a:graphic>
          </wp:inline>
        </w:drawing>
      </w:r>
    </w:p>
    <w:p w14:paraId="49122228" w14:textId="77777777" w:rsidR="00845410" w:rsidRPr="0052207A" w:rsidRDefault="00845410" w:rsidP="0052207A">
      <w:pPr>
        <w:rPr>
          <w:rFonts w:ascii="Arial" w:hAnsi="Arial" w:cs="Arial"/>
          <w:color w:val="000000"/>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6187"/>
      </w:tblGrid>
      <w:tr w:rsidR="0052207A" w:rsidRPr="000103B1" w14:paraId="4912222B" w14:textId="77777777" w:rsidTr="000103B1">
        <w:trPr>
          <w:trHeight w:val="252"/>
        </w:trPr>
        <w:tc>
          <w:tcPr>
            <w:tcW w:w="2885" w:type="dxa"/>
            <w:shd w:val="clear" w:color="auto" w:fill="auto"/>
          </w:tcPr>
          <w:p w14:paraId="49122229" w14:textId="77777777" w:rsidR="0052207A" w:rsidRPr="000103B1" w:rsidRDefault="0052207A" w:rsidP="000103B1">
            <w:pPr>
              <w:spacing w:before="20" w:after="20"/>
              <w:jc w:val="left"/>
              <w:rPr>
                <w:rFonts w:ascii="Arial" w:hAnsi="Arial" w:cs="Arial"/>
                <w:b/>
                <w:szCs w:val="22"/>
              </w:rPr>
            </w:pPr>
            <w:r w:rsidRPr="000103B1">
              <w:rPr>
                <w:rFonts w:ascii="Arial" w:hAnsi="Arial" w:cs="Arial"/>
                <w:b/>
                <w:szCs w:val="22"/>
              </w:rPr>
              <w:t>Role Title:</w:t>
            </w:r>
          </w:p>
        </w:tc>
        <w:tc>
          <w:tcPr>
            <w:tcW w:w="6187" w:type="dxa"/>
            <w:shd w:val="clear" w:color="auto" w:fill="auto"/>
          </w:tcPr>
          <w:p w14:paraId="4912222A" w14:textId="0DEEBF93" w:rsidR="0052207A" w:rsidRPr="000103B1" w:rsidRDefault="00A13546" w:rsidP="00A13546">
            <w:pPr>
              <w:spacing w:before="20" w:after="20"/>
              <w:rPr>
                <w:rFonts w:ascii="Arial" w:hAnsi="Arial" w:cs="Arial"/>
                <w:szCs w:val="22"/>
              </w:rPr>
            </w:pPr>
            <w:r>
              <w:rPr>
                <w:rFonts w:ascii="Arial" w:hAnsi="Arial" w:cs="Arial"/>
                <w:szCs w:val="22"/>
              </w:rPr>
              <w:t>Community Support</w:t>
            </w:r>
            <w:r w:rsidR="00A83EE7" w:rsidRPr="000103B1">
              <w:rPr>
                <w:rFonts w:ascii="Arial" w:hAnsi="Arial" w:cs="Arial"/>
                <w:szCs w:val="22"/>
              </w:rPr>
              <w:t xml:space="preserve"> Worker</w:t>
            </w:r>
            <w:r w:rsidR="00BB0F97">
              <w:rPr>
                <w:rFonts w:ascii="Arial" w:hAnsi="Arial" w:cs="Arial"/>
                <w:szCs w:val="22"/>
              </w:rPr>
              <w:t xml:space="preserve">-Equipment </w:t>
            </w:r>
          </w:p>
        </w:tc>
      </w:tr>
      <w:tr w:rsidR="0052207A" w:rsidRPr="000103B1" w14:paraId="4912222E" w14:textId="77777777" w:rsidTr="000103B1">
        <w:trPr>
          <w:trHeight w:val="269"/>
        </w:trPr>
        <w:tc>
          <w:tcPr>
            <w:tcW w:w="2885" w:type="dxa"/>
            <w:shd w:val="clear" w:color="auto" w:fill="auto"/>
          </w:tcPr>
          <w:p w14:paraId="4912222C" w14:textId="77777777" w:rsidR="0052207A" w:rsidRPr="000103B1" w:rsidRDefault="0052207A" w:rsidP="000103B1">
            <w:pPr>
              <w:spacing w:before="20" w:after="20"/>
              <w:jc w:val="left"/>
              <w:rPr>
                <w:rFonts w:ascii="Arial" w:hAnsi="Arial" w:cs="Arial"/>
                <w:b/>
                <w:szCs w:val="22"/>
              </w:rPr>
            </w:pPr>
            <w:r w:rsidRPr="000103B1">
              <w:rPr>
                <w:rFonts w:ascii="Arial" w:hAnsi="Arial" w:cs="Arial"/>
                <w:b/>
                <w:szCs w:val="22"/>
              </w:rPr>
              <w:t>Classification:</w:t>
            </w:r>
          </w:p>
        </w:tc>
        <w:tc>
          <w:tcPr>
            <w:tcW w:w="6187" w:type="dxa"/>
            <w:shd w:val="clear" w:color="auto" w:fill="auto"/>
          </w:tcPr>
          <w:p w14:paraId="4912222D" w14:textId="77777777" w:rsidR="0052207A" w:rsidRPr="000103B1" w:rsidRDefault="001E5875" w:rsidP="000103B1">
            <w:pPr>
              <w:spacing w:before="20" w:after="20"/>
              <w:rPr>
                <w:rFonts w:ascii="Arial" w:hAnsi="Arial" w:cs="Arial"/>
                <w:szCs w:val="22"/>
              </w:rPr>
            </w:pPr>
            <w:r w:rsidRPr="000103B1">
              <w:rPr>
                <w:rFonts w:ascii="Arial" w:hAnsi="Arial" w:cs="Arial"/>
                <w:szCs w:val="22"/>
              </w:rPr>
              <w:t>WHA-3</w:t>
            </w:r>
          </w:p>
        </w:tc>
      </w:tr>
      <w:tr w:rsidR="0052207A" w:rsidRPr="000103B1" w14:paraId="49122231" w14:textId="77777777" w:rsidTr="000103B1">
        <w:trPr>
          <w:trHeight w:val="252"/>
        </w:trPr>
        <w:tc>
          <w:tcPr>
            <w:tcW w:w="2885" w:type="dxa"/>
            <w:shd w:val="clear" w:color="auto" w:fill="auto"/>
          </w:tcPr>
          <w:p w14:paraId="4912222F" w14:textId="77777777" w:rsidR="0052207A" w:rsidRPr="000103B1" w:rsidRDefault="00CA7EF2" w:rsidP="000103B1">
            <w:pPr>
              <w:spacing w:before="20" w:after="20"/>
              <w:jc w:val="left"/>
              <w:rPr>
                <w:rFonts w:ascii="Arial" w:hAnsi="Arial" w:cs="Arial"/>
                <w:b/>
                <w:szCs w:val="22"/>
              </w:rPr>
            </w:pPr>
            <w:permStart w:id="1260667169" w:edGrp="everyone" w:colFirst="1" w:colLast="1"/>
            <w:r w:rsidRPr="000103B1">
              <w:rPr>
                <w:rFonts w:ascii="Arial" w:hAnsi="Arial" w:cs="Arial"/>
                <w:b/>
                <w:szCs w:val="22"/>
              </w:rPr>
              <w:t>Local Health Network</w:t>
            </w:r>
            <w:r w:rsidR="0052207A" w:rsidRPr="000103B1">
              <w:rPr>
                <w:rFonts w:ascii="Arial" w:hAnsi="Arial" w:cs="Arial"/>
                <w:b/>
                <w:szCs w:val="22"/>
              </w:rPr>
              <w:t>:</w:t>
            </w:r>
          </w:p>
        </w:tc>
        <w:tc>
          <w:tcPr>
            <w:tcW w:w="6187" w:type="dxa"/>
            <w:shd w:val="clear" w:color="auto" w:fill="auto"/>
          </w:tcPr>
          <w:p w14:paraId="49122230" w14:textId="340DF3C2" w:rsidR="0052207A" w:rsidRPr="000103B1" w:rsidRDefault="00B327A2" w:rsidP="000103B1">
            <w:pPr>
              <w:spacing w:before="20" w:after="20"/>
              <w:rPr>
                <w:rFonts w:ascii="Arial" w:hAnsi="Arial" w:cs="Arial"/>
                <w:szCs w:val="22"/>
              </w:rPr>
            </w:pPr>
            <w:r w:rsidRPr="000103B1">
              <w:rPr>
                <w:rFonts w:ascii="Arial" w:hAnsi="Arial" w:cs="Arial"/>
                <w:szCs w:val="22"/>
              </w:rPr>
              <w:t>&lt;</w:t>
            </w:r>
            <w:bookmarkStart w:id="0" w:name="_Hlk174102640"/>
            <w:r w:rsidR="00644101">
              <w:rPr>
                <w:rFonts w:ascii="Arial" w:hAnsi="Arial" w:cs="Arial"/>
                <w:szCs w:val="22"/>
              </w:rPr>
              <w:t>Flinders and Upper North Local Health Network</w:t>
            </w:r>
            <w:bookmarkEnd w:id="0"/>
            <w:r w:rsidRPr="000103B1">
              <w:rPr>
                <w:rFonts w:ascii="Arial" w:hAnsi="Arial" w:cs="Arial"/>
                <w:szCs w:val="22"/>
              </w:rPr>
              <w:t>&gt;</w:t>
            </w:r>
          </w:p>
        </w:tc>
      </w:tr>
      <w:tr w:rsidR="0052207A" w:rsidRPr="000103B1" w14:paraId="49122234" w14:textId="77777777" w:rsidTr="000103B1">
        <w:trPr>
          <w:trHeight w:val="269"/>
        </w:trPr>
        <w:tc>
          <w:tcPr>
            <w:tcW w:w="2885" w:type="dxa"/>
            <w:shd w:val="clear" w:color="auto" w:fill="auto"/>
          </w:tcPr>
          <w:p w14:paraId="49122232" w14:textId="77777777" w:rsidR="0052207A" w:rsidRPr="000103B1" w:rsidRDefault="0052207A" w:rsidP="000103B1">
            <w:pPr>
              <w:spacing w:before="20" w:after="20"/>
              <w:jc w:val="left"/>
              <w:rPr>
                <w:rFonts w:ascii="Arial" w:hAnsi="Arial" w:cs="Arial"/>
                <w:b/>
                <w:szCs w:val="22"/>
              </w:rPr>
            </w:pPr>
            <w:permStart w:id="1294561816" w:edGrp="everyone" w:colFirst="1" w:colLast="1"/>
            <w:permEnd w:id="1260667169"/>
            <w:r w:rsidRPr="000103B1">
              <w:rPr>
                <w:rFonts w:ascii="Arial" w:hAnsi="Arial" w:cs="Arial"/>
                <w:b/>
                <w:szCs w:val="22"/>
              </w:rPr>
              <w:t>Business Unit:</w:t>
            </w:r>
          </w:p>
        </w:tc>
        <w:tc>
          <w:tcPr>
            <w:tcW w:w="6187" w:type="dxa"/>
            <w:shd w:val="clear" w:color="auto" w:fill="auto"/>
          </w:tcPr>
          <w:p w14:paraId="49122233" w14:textId="164D25D5" w:rsidR="0052207A" w:rsidRPr="000103B1" w:rsidRDefault="00B327A2" w:rsidP="000103B1">
            <w:pPr>
              <w:spacing w:before="20" w:after="20"/>
              <w:rPr>
                <w:rFonts w:ascii="Arial" w:hAnsi="Arial" w:cs="Arial"/>
                <w:szCs w:val="22"/>
              </w:rPr>
            </w:pPr>
            <w:r w:rsidRPr="000103B1">
              <w:rPr>
                <w:rFonts w:ascii="Arial" w:hAnsi="Arial" w:cs="Arial"/>
                <w:szCs w:val="22"/>
              </w:rPr>
              <w:t>&lt;</w:t>
            </w:r>
            <w:r w:rsidR="00644101">
              <w:rPr>
                <w:rFonts w:ascii="Arial" w:hAnsi="Arial" w:cs="Arial"/>
                <w:szCs w:val="22"/>
              </w:rPr>
              <w:t>Country Health Connect Healthy Ageing</w:t>
            </w:r>
            <w:r w:rsidRPr="000103B1">
              <w:rPr>
                <w:rFonts w:ascii="Arial" w:hAnsi="Arial" w:cs="Arial"/>
                <w:szCs w:val="22"/>
              </w:rPr>
              <w:t>&gt;</w:t>
            </w:r>
          </w:p>
        </w:tc>
      </w:tr>
      <w:permEnd w:id="1294561816"/>
      <w:tr w:rsidR="00CA7EF2" w:rsidRPr="000103B1" w14:paraId="49122238" w14:textId="77777777" w:rsidTr="000103B1">
        <w:trPr>
          <w:trHeight w:val="269"/>
        </w:trPr>
        <w:tc>
          <w:tcPr>
            <w:tcW w:w="2885" w:type="dxa"/>
            <w:shd w:val="clear" w:color="auto" w:fill="auto"/>
          </w:tcPr>
          <w:p w14:paraId="49122235" w14:textId="77777777" w:rsidR="00CA7EF2" w:rsidRPr="000103B1" w:rsidRDefault="00CA7EF2" w:rsidP="00472010">
            <w:pPr>
              <w:rPr>
                <w:rFonts w:ascii="Arial" w:hAnsi="Arial" w:cs="Arial"/>
                <w:b/>
              </w:rPr>
            </w:pPr>
            <w:r w:rsidRPr="000103B1">
              <w:rPr>
                <w:rFonts w:ascii="Arial" w:hAnsi="Arial" w:cs="Arial"/>
                <w:b/>
              </w:rPr>
              <w:t>Type of Appointment:</w:t>
            </w:r>
          </w:p>
        </w:tc>
        <w:tc>
          <w:tcPr>
            <w:tcW w:w="6187" w:type="dxa"/>
            <w:shd w:val="clear" w:color="auto" w:fill="auto"/>
          </w:tcPr>
          <w:p w14:paraId="49122236" w14:textId="77777777" w:rsidR="00CA7EF2" w:rsidRDefault="00A97902" w:rsidP="00A97902">
            <w:pP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E20C80">
              <w:rPr>
                <w:rFonts w:ascii="Arial" w:hAnsi="Arial" w:cs="Arial"/>
              </w:rPr>
            </w:r>
            <w:r w:rsidR="00E20C80">
              <w:rPr>
                <w:rFonts w:ascii="Arial" w:hAnsi="Arial" w:cs="Arial"/>
              </w:rPr>
              <w:fldChar w:fldCharType="separate"/>
            </w:r>
            <w:r>
              <w:rPr>
                <w:rFonts w:ascii="Arial" w:hAnsi="Arial" w:cs="Arial"/>
              </w:rPr>
              <w:fldChar w:fldCharType="end"/>
            </w:r>
            <w:r w:rsidR="002D7155" w:rsidRPr="000103B1">
              <w:rPr>
                <w:rFonts w:ascii="Arial" w:hAnsi="Arial" w:cs="Arial"/>
              </w:rPr>
              <w:tab/>
            </w:r>
            <w:r w:rsidR="002D7155">
              <w:rPr>
                <w:rFonts w:ascii="Arial" w:hAnsi="Arial" w:cs="Arial"/>
              </w:rPr>
              <w:t>Casual</w:t>
            </w:r>
            <w:r w:rsidR="002D7155" w:rsidRPr="000103B1">
              <w:rPr>
                <w:rFonts w:ascii="Arial" w:hAnsi="Arial" w:cs="Arial"/>
              </w:rPr>
              <w:tab/>
              <w:t xml:space="preserve">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E20C80">
              <w:rPr>
                <w:rFonts w:ascii="Arial" w:hAnsi="Arial" w:cs="Arial"/>
              </w:rPr>
            </w:r>
            <w:r w:rsidR="00E20C80">
              <w:rPr>
                <w:rFonts w:ascii="Arial" w:hAnsi="Arial" w:cs="Arial"/>
              </w:rPr>
              <w:fldChar w:fldCharType="separate"/>
            </w:r>
            <w:r>
              <w:rPr>
                <w:rFonts w:ascii="Arial" w:hAnsi="Arial" w:cs="Arial"/>
              </w:rPr>
              <w:fldChar w:fldCharType="end"/>
            </w:r>
            <w:r>
              <w:rPr>
                <w:rFonts w:ascii="Arial" w:hAnsi="Arial" w:cs="Arial"/>
              </w:rPr>
              <w:t xml:space="preserve"> </w:t>
            </w:r>
            <w:r w:rsidR="002D7155" w:rsidRPr="000103B1">
              <w:rPr>
                <w:rFonts w:ascii="Arial" w:hAnsi="Arial" w:cs="Arial"/>
              </w:rPr>
              <w:t>Term:</w:t>
            </w:r>
            <w:r w:rsidR="002D7155" w:rsidRPr="000103B1">
              <w:rPr>
                <w:rFonts w:ascii="Arial" w:hAnsi="Arial" w:cs="Arial"/>
              </w:rPr>
              <w:tab/>
            </w:r>
            <w:r w:rsidR="00666D94">
              <w:rPr>
                <w:rFonts w:ascii="Arial" w:hAnsi="Arial" w:cs="Arial"/>
              </w:rPr>
              <w:tab/>
              <w:t>Term: &lt;insert date&gt;</w:t>
            </w:r>
          </w:p>
          <w:p w14:paraId="49122237" w14:textId="311EE32C" w:rsidR="00666D94" w:rsidRPr="000103B1" w:rsidRDefault="00644101" w:rsidP="00DE1E80">
            <w:pPr>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E20C80">
              <w:rPr>
                <w:rFonts w:ascii="Arial" w:hAnsi="Arial" w:cs="Arial"/>
              </w:rPr>
            </w:r>
            <w:r w:rsidR="00E20C80">
              <w:rPr>
                <w:rFonts w:ascii="Arial" w:hAnsi="Arial" w:cs="Arial"/>
              </w:rPr>
              <w:fldChar w:fldCharType="separate"/>
            </w:r>
            <w:r>
              <w:rPr>
                <w:rFonts w:ascii="Arial" w:hAnsi="Arial" w:cs="Arial"/>
              </w:rPr>
              <w:fldChar w:fldCharType="end"/>
            </w:r>
            <w:r w:rsidR="00666D94" w:rsidRPr="000103B1">
              <w:rPr>
                <w:rFonts w:ascii="Arial" w:hAnsi="Arial" w:cs="Arial"/>
              </w:rPr>
              <w:tab/>
            </w:r>
            <w:r w:rsidR="00666D94">
              <w:rPr>
                <w:rFonts w:ascii="Arial" w:hAnsi="Arial" w:cs="Arial"/>
              </w:rPr>
              <w:t>Temporary</w:t>
            </w:r>
            <w:r w:rsidR="00666D94" w:rsidRPr="000103B1">
              <w:rPr>
                <w:rFonts w:ascii="Arial" w:hAnsi="Arial" w:cs="Arial"/>
              </w:rPr>
              <w:tab/>
              <w:t xml:space="preserve"> </w:t>
            </w:r>
            <w:r w:rsidR="00666D94">
              <w:rPr>
                <w:rFonts w:ascii="Arial" w:hAnsi="Arial" w:cs="Arial"/>
              </w:rPr>
              <w:fldChar w:fldCharType="begin">
                <w:ffData>
                  <w:name w:val=""/>
                  <w:enabled/>
                  <w:calcOnExit w:val="0"/>
                  <w:checkBox>
                    <w:sizeAuto/>
                    <w:default w:val="0"/>
                  </w:checkBox>
                </w:ffData>
              </w:fldChar>
            </w:r>
            <w:r w:rsidR="00666D94">
              <w:rPr>
                <w:rFonts w:ascii="Arial" w:hAnsi="Arial" w:cs="Arial"/>
              </w:rPr>
              <w:instrText xml:space="preserve"> FORMCHECKBOX </w:instrText>
            </w:r>
            <w:r w:rsidR="00E20C80">
              <w:rPr>
                <w:rFonts w:ascii="Arial" w:hAnsi="Arial" w:cs="Arial"/>
              </w:rPr>
            </w:r>
            <w:r w:rsidR="00E20C80">
              <w:rPr>
                <w:rFonts w:ascii="Arial" w:hAnsi="Arial" w:cs="Arial"/>
              </w:rPr>
              <w:fldChar w:fldCharType="separate"/>
            </w:r>
            <w:r w:rsidR="00666D94">
              <w:rPr>
                <w:rFonts w:ascii="Arial" w:hAnsi="Arial" w:cs="Arial"/>
              </w:rPr>
              <w:fldChar w:fldCharType="end"/>
            </w:r>
            <w:r w:rsidR="00666D94">
              <w:rPr>
                <w:rFonts w:ascii="Arial" w:hAnsi="Arial" w:cs="Arial"/>
              </w:rPr>
              <w:t xml:space="preserve"> </w:t>
            </w:r>
            <w:r w:rsidR="00666D94" w:rsidRPr="000103B1">
              <w:rPr>
                <w:rFonts w:ascii="Arial" w:hAnsi="Arial" w:cs="Arial"/>
              </w:rPr>
              <w:t>Term:</w:t>
            </w:r>
            <w:r w:rsidR="00666D94" w:rsidRPr="000103B1">
              <w:rPr>
                <w:rFonts w:ascii="Arial" w:hAnsi="Arial" w:cs="Arial"/>
              </w:rPr>
              <w:tab/>
            </w:r>
            <w:r w:rsidR="00666D94">
              <w:rPr>
                <w:rFonts w:ascii="Arial" w:hAnsi="Arial" w:cs="Arial"/>
              </w:rPr>
              <w:tab/>
              <w:t>Term: &lt;</w:t>
            </w:r>
            <w:r w:rsidR="00E20C80">
              <w:rPr>
                <w:rFonts w:ascii="Arial" w:hAnsi="Arial" w:cs="Arial"/>
              </w:rPr>
              <w:t>8/8/2025</w:t>
            </w:r>
            <w:r w:rsidR="00666D94">
              <w:rPr>
                <w:rFonts w:ascii="Arial" w:hAnsi="Arial" w:cs="Arial"/>
              </w:rPr>
              <w:t>&gt;</w:t>
            </w:r>
          </w:p>
        </w:tc>
      </w:tr>
      <w:tr w:rsidR="00500BD7" w:rsidRPr="00500BD7" w14:paraId="4912223C" w14:textId="77777777" w:rsidTr="000103B1">
        <w:trPr>
          <w:trHeight w:val="77"/>
        </w:trPr>
        <w:tc>
          <w:tcPr>
            <w:tcW w:w="2885" w:type="dxa"/>
            <w:shd w:val="clear" w:color="auto" w:fill="auto"/>
          </w:tcPr>
          <w:p w14:paraId="49122239" w14:textId="77777777" w:rsidR="00500BD7" w:rsidRPr="00500BD7" w:rsidRDefault="00500BD7" w:rsidP="00740B5A">
            <w:pPr>
              <w:rPr>
                <w:b/>
              </w:rPr>
            </w:pPr>
            <w:r w:rsidRPr="00500BD7">
              <w:rPr>
                <w:b/>
              </w:rPr>
              <w:t>Criminal History Clearance Requirements:</w:t>
            </w:r>
          </w:p>
        </w:tc>
        <w:tc>
          <w:tcPr>
            <w:tcW w:w="6187" w:type="dxa"/>
            <w:shd w:val="clear" w:color="auto" w:fill="auto"/>
          </w:tcPr>
          <w:p w14:paraId="4912223A" w14:textId="77777777" w:rsidR="00500BD7" w:rsidRPr="00500BD7" w:rsidRDefault="00A13546" w:rsidP="00740B5A">
            <w:pPr>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E20C80">
              <w:rPr>
                <w:rFonts w:ascii="Arial" w:hAnsi="Arial" w:cs="Arial"/>
              </w:rPr>
            </w:r>
            <w:r w:rsidR="00E20C80">
              <w:rPr>
                <w:rFonts w:ascii="Arial" w:hAnsi="Arial" w:cs="Arial"/>
              </w:rPr>
              <w:fldChar w:fldCharType="separate"/>
            </w:r>
            <w:r>
              <w:rPr>
                <w:rFonts w:ascii="Arial" w:hAnsi="Arial" w:cs="Arial"/>
              </w:rPr>
              <w:fldChar w:fldCharType="end"/>
            </w:r>
            <w:r w:rsidR="00500BD7" w:rsidRPr="00500BD7">
              <w:rPr>
                <w:rFonts w:ascii="Arial" w:hAnsi="Arial" w:cs="Arial"/>
              </w:rPr>
              <w:tab/>
              <w:t>Aged (NPC)</w:t>
            </w:r>
          </w:p>
          <w:p w14:paraId="2F6D6005" w14:textId="39BEC458" w:rsidR="00BB0F97" w:rsidRDefault="00A13546" w:rsidP="002D7155">
            <w:pPr>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E20C80">
              <w:rPr>
                <w:rFonts w:ascii="Arial" w:hAnsi="Arial" w:cs="Arial"/>
              </w:rPr>
            </w:r>
            <w:r w:rsidR="00E20C80">
              <w:rPr>
                <w:rFonts w:ascii="Arial" w:hAnsi="Arial" w:cs="Arial"/>
              </w:rPr>
              <w:fldChar w:fldCharType="separate"/>
            </w:r>
            <w:r>
              <w:rPr>
                <w:rFonts w:ascii="Arial" w:hAnsi="Arial" w:cs="Arial"/>
              </w:rPr>
              <w:fldChar w:fldCharType="end"/>
            </w:r>
            <w:r w:rsidR="00500BD7" w:rsidRPr="00500BD7">
              <w:rPr>
                <w:rFonts w:ascii="Arial" w:hAnsi="Arial" w:cs="Arial"/>
              </w:rPr>
              <w:tab/>
              <w:t>Child- Prescribed (DCSI)</w:t>
            </w:r>
          </w:p>
          <w:p w14:paraId="12096B0C" w14:textId="29D8230C" w:rsidR="00BB0F97" w:rsidRDefault="00E20C80" w:rsidP="00BB0F97">
            <w:pPr>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sidR="00BB0F97" w:rsidRPr="00500BD7">
              <w:rPr>
                <w:rFonts w:ascii="Arial" w:hAnsi="Arial" w:cs="Arial"/>
              </w:rPr>
              <w:tab/>
            </w:r>
            <w:r w:rsidR="00BB0F97">
              <w:rPr>
                <w:rFonts w:ascii="Arial" w:hAnsi="Arial" w:cs="Arial"/>
              </w:rPr>
              <w:t>Disability Services (DHS)</w:t>
            </w:r>
          </w:p>
          <w:p w14:paraId="75571A46" w14:textId="2997EE23" w:rsidR="00BB0F97" w:rsidRDefault="00BB0F97" w:rsidP="00BB0F97">
            <w:pP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E20C80">
              <w:rPr>
                <w:rFonts w:ascii="Arial" w:hAnsi="Arial" w:cs="Arial"/>
              </w:rPr>
            </w:r>
            <w:r w:rsidR="00E20C80">
              <w:rPr>
                <w:rFonts w:ascii="Arial" w:hAnsi="Arial" w:cs="Arial"/>
              </w:rPr>
              <w:fldChar w:fldCharType="separate"/>
            </w:r>
            <w:r>
              <w:rPr>
                <w:rFonts w:ascii="Arial" w:hAnsi="Arial" w:cs="Arial"/>
              </w:rPr>
              <w:fldChar w:fldCharType="end"/>
            </w:r>
            <w:r w:rsidRPr="00500BD7">
              <w:rPr>
                <w:rFonts w:ascii="Arial" w:hAnsi="Arial" w:cs="Arial"/>
              </w:rPr>
              <w:tab/>
            </w:r>
            <w:r>
              <w:rPr>
                <w:rFonts w:ascii="Arial" w:hAnsi="Arial" w:cs="Arial"/>
              </w:rPr>
              <w:t>Vulnerable (NPC)</w:t>
            </w:r>
          </w:p>
          <w:p w14:paraId="4912223B" w14:textId="1E3425A1" w:rsidR="00BB0F97" w:rsidRPr="00500BD7" w:rsidRDefault="00BB0F97" w:rsidP="002D7155">
            <w:pP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E20C80">
              <w:rPr>
                <w:rFonts w:ascii="Arial" w:hAnsi="Arial" w:cs="Arial"/>
              </w:rPr>
            </w:r>
            <w:r w:rsidR="00E20C80">
              <w:rPr>
                <w:rFonts w:ascii="Arial" w:hAnsi="Arial" w:cs="Arial"/>
              </w:rPr>
              <w:fldChar w:fldCharType="separate"/>
            </w:r>
            <w:r>
              <w:rPr>
                <w:rFonts w:ascii="Arial" w:hAnsi="Arial" w:cs="Arial"/>
              </w:rPr>
              <w:fldChar w:fldCharType="end"/>
            </w:r>
            <w:r w:rsidRPr="00500BD7">
              <w:rPr>
                <w:rFonts w:ascii="Arial" w:hAnsi="Arial" w:cs="Arial"/>
              </w:rPr>
              <w:tab/>
            </w:r>
            <w:r>
              <w:rPr>
                <w:rFonts w:ascii="Arial" w:hAnsi="Arial" w:cs="Arial"/>
              </w:rPr>
              <w:t>General Probity (NPC)</w:t>
            </w:r>
          </w:p>
        </w:tc>
      </w:tr>
      <w:tr w:rsidR="002F5873" w:rsidRPr="00500BD7" w14:paraId="49122241" w14:textId="77777777" w:rsidTr="000103B1">
        <w:trPr>
          <w:trHeight w:val="77"/>
        </w:trPr>
        <w:tc>
          <w:tcPr>
            <w:tcW w:w="2885" w:type="dxa"/>
            <w:shd w:val="clear" w:color="auto" w:fill="auto"/>
          </w:tcPr>
          <w:p w14:paraId="4912223D" w14:textId="77777777" w:rsidR="002F5873" w:rsidRPr="00D00AAE" w:rsidRDefault="002F5873" w:rsidP="002F5873">
            <w:pPr>
              <w:spacing w:before="20" w:after="20"/>
              <w:jc w:val="left"/>
              <w:rPr>
                <w:b/>
                <w:bCs/>
                <w:sz w:val="20"/>
              </w:rPr>
            </w:pPr>
            <w:r>
              <w:rPr>
                <w:b/>
                <w:bCs/>
                <w:sz w:val="20"/>
              </w:rPr>
              <w:t>Immunisation Risk Category</w:t>
            </w:r>
          </w:p>
        </w:tc>
        <w:tc>
          <w:tcPr>
            <w:tcW w:w="6187" w:type="dxa"/>
            <w:shd w:val="clear" w:color="auto" w:fill="auto"/>
          </w:tcPr>
          <w:p w14:paraId="4912223E" w14:textId="77777777" w:rsidR="002F5873" w:rsidRDefault="002F5873" w:rsidP="00474E3B">
            <w:pPr>
              <w:tabs>
                <w:tab w:val="left" w:pos="522"/>
              </w:tabs>
              <w:rPr>
                <w:sz w:val="20"/>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E20C80">
              <w:rPr>
                <w:rFonts w:ascii="Arial" w:hAnsi="Arial" w:cs="Arial"/>
              </w:rPr>
            </w:r>
            <w:r w:rsidR="00E20C80">
              <w:rPr>
                <w:rFonts w:ascii="Arial" w:hAnsi="Arial" w:cs="Arial"/>
              </w:rPr>
              <w:fldChar w:fldCharType="separate"/>
            </w:r>
            <w:r>
              <w:rPr>
                <w:rFonts w:ascii="Arial" w:hAnsi="Arial" w:cs="Arial"/>
              </w:rPr>
              <w:fldChar w:fldCharType="end"/>
            </w:r>
            <w:r w:rsidRPr="0044111A">
              <w:rPr>
                <w:sz w:val="20"/>
              </w:rPr>
              <w:tab/>
            </w:r>
            <w:r w:rsidRPr="002E58F1">
              <w:rPr>
                <w:sz w:val="20"/>
              </w:rPr>
              <w:t>Category A (direct contact with blood or body substances)</w:t>
            </w:r>
          </w:p>
          <w:p w14:paraId="4912223F" w14:textId="77777777" w:rsidR="002F5873" w:rsidRDefault="002F5873" w:rsidP="00474E3B">
            <w:pPr>
              <w:tabs>
                <w:tab w:val="left" w:pos="522"/>
              </w:tabs>
              <w:rPr>
                <w:sz w:val="20"/>
              </w:rPr>
            </w:pPr>
            <w:r w:rsidRPr="0079373E">
              <w:rPr>
                <w:rFonts w:ascii="Arial" w:hAnsi="Arial" w:cs="Arial"/>
              </w:rPr>
              <w:fldChar w:fldCharType="begin">
                <w:ffData>
                  <w:name w:val="Check4"/>
                  <w:enabled/>
                  <w:calcOnExit w:val="0"/>
                  <w:checkBox>
                    <w:sizeAuto/>
                    <w:default w:val="0"/>
                    <w:checked w:val="0"/>
                  </w:checkBox>
                </w:ffData>
              </w:fldChar>
            </w:r>
            <w:r w:rsidRPr="0079373E">
              <w:rPr>
                <w:rFonts w:ascii="Arial" w:hAnsi="Arial" w:cs="Arial"/>
              </w:rPr>
              <w:instrText xml:space="preserve"> FORMCHECKBOX </w:instrText>
            </w:r>
            <w:r w:rsidR="00E20C80">
              <w:rPr>
                <w:rFonts w:ascii="Arial" w:hAnsi="Arial" w:cs="Arial"/>
              </w:rPr>
            </w:r>
            <w:r w:rsidR="00E20C80">
              <w:rPr>
                <w:rFonts w:ascii="Arial" w:hAnsi="Arial" w:cs="Arial"/>
              </w:rPr>
              <w:fldChar w:fldCharType="separate"/>
            </w:r>
            <w:r w:rsidRPr="0079373E">
              <w:rPr>
                <w:rFonts w:ascii="Arial" w:hAnsi="Arial" w:cs="Arial"/>
              </w:rPr>
              <w:fldChar w:fldCharType="end"/>
            </w:r>
            <w:r w:rsidRPr="0044111A">
              <w:rPr>
                <w:sz w:val="20"/>
              </w:rPr>
              <w:tab/>
            </w:r>
            <w:r w:rsidRPr="002E58F1">
              <w:rPr>
                <w:sz w:val="20"/>
              </w:rPr>
              <w:t>Category B (indirect contact with blood or body substances)</w:t>
            </w:r>
          </w:p>
          <w:p w14:paraId="49122240" w14:textId="77777777" w:rsidR="002F5873" w:rsidRPr="0044111A" w:rsidRDefault="002F5873" w:rsidP="00474E3B">
            <w:pPr>
              <w:tabs>
                <w:tab w:val="left" w:pos="522"/>
              </w:tabs>
              <w:rPr>
                <w:sz w:val="20"/>
              </w:rPr>
            </w:pPr>
            <w:r w:rsidRPr="0079373E">
              <w:rPr>
                <w:rFonts w:ascii="Arial" w:hAnsi="Arial" w:cs="Arial"/>
              </w:rPr>
              <w:fldChar w:fldCharType="begin">
                <w:ffData>
                  <w:name w:val="Check4"/>
                  <w:enabled/>
                  <w:calcOnExit w:val="0"/>
                  <w:checkBox>
                    <w:sizeAuto/>
                    <w:default w:val="0"/>
                    <w:checked w:val="0"/>
                  </w:checkBox>
                </w:ffData>
              </w:fldChar>
            </w:r>
            <w:r w:rsidRPr="0079373E">
              <w:rPr>
                <w:rFonts w:ascii="Arial" w:hAnsi="Arial" w:cs="Arial"/>
              </w:rPr>
              <w:instrText xml:space="preserve"> FORMCHECKBOX </w:instrText>
            </w:r>
            <w:r w:rsidR="00E20C80">
              <w:rPr>
                <w:rFonts w:ascii="Arial" w:hAnsi="Arial" w:cs="Arial"/>
              </w:rPr>
            </w:r>
            <w:r w:rsidR="00E20C80">
              <w:rPr>
                <w:rFonts w:ascii="Arial" w:hAnsi="Arial" w:cs="Arial"/>
              </w:rPr>
              <w:fldChar w:fldCharType="separate"/>
            </w:r>
            <w:r w:rsidRPr="0079373E">
              <w:rPr>
                <w:rFonts w:ascii="Arial" w:hAnsi="Arial" w:cs="Arial"/>
              </w:rPr>
              <w:fldChar w:fldCharType="end"/>
            </w:r>
            <w:r w:rsidRPr="0044111A">
              <w:rPr>
                <w:sz w:val="20"/>
              </w:rPr>
              <w:tab/>
            </w:r>
            <w:r w:rsidRPr="002E58F1">
              <w:rPr>
                <w:sz w:val="20"/>
              </w:rPr>
              <w:t>Category C (minimal patient contact)</w:t>
            </w:r>
          </w:p>
        </w:tc>
      </w:tr>
    </w:tbl>
    <w:p w14:paraId="49122242" w14:textId="77777777" w:rsidR="0052207A" w:rsidRDefault="0052207A" w:rsidP="0052207A">
      <w:pPr>
        <w:rPr>
          <w:rFonts w:ascii="Arial" w:hAnsi="Arial" w:cs="Arial"/>
          <w:color w:val="000000"/>
          <w:szCs w:val="22"/>
        </w:rPr>
      </w:pPr>
    </w:p>
    <w:p w14:paraId="49122243" w14:textId="77777777" w:rsidR="001958A4" w:rsidRDefault="001958A4" w:rsidP="0052207A">
      <w:pPr>
        <w:rPr>
          <w:rFonts w:ascii="Arial" w:hAnsi="Arial"/>
          <w:sz w:val="12"/>
        </w:rPr>
      </w:pPr>
    </w:p>
    <w:p w14:paraId="49122244" w14:textId="77777777" w:rsidR="001958A4" w:rsidRDefault="001958A4" w:rsidP="002D7155">
      <w:pPr>
        <w:ind w:left="567" w:hanging="567"/>
        <w:rPr>
          <w:rFonts w:ascii="Arial" w:hAnsi="Arial"/>
          <w:b/>
          <w:color w:val="4F81BD"/>
          <w:sz w:val="24"/>
          <w:szCs w:val="24"/>
        </w:rPr>
      </w:pPr>
      <w:r w:rsidRPr="00C85867">
        <w:rPr>
          <w:rFonts w:ascii="Arial" w:hAnsi="Arial"/>
          <w:b/>
          <w:color w:val="4F81BD"/>
          <w:sz w:val="24"/>
          <w:szCs w:val="24"/>
        </w:rPr>
        <w:t xml:space="preserve">Summary of the broad purpose of the </w:t>
      </w:r>
      <w:r w:rsidR="0052207A" w:rsidRPr="00C85867">
        <w:rPr>
          <w:rFonts w:ascii="Arial" w:hAnsi="Arial"/>
          <w:b/>
          <w:color w:val="4F81BD"/>
          <w:sz w:val="24"/>
          <w:szCs w:val="24"/>
        </w:rPr>
        <w:t>role</w:t>
      </w:r>
      <w:r w:rsidRPr="00C85867">
        <w:rPr>
          <w:rFonts w:ascii="Arial" w:hAnsi="Arial"/>
          <w:b/>
          <w:color w:val="4F81BD"/>
          <w:sz w:val="24"/>
          <w:szCs w:val="24"/>
        </w:rPr>
        <w:t xml:space="preserve"> </w:t>
      </w:r>
    </w:p>
    <w:p w14:paraId="4A8436AC" w14:textId="77777777" w:rsidR="00BB0F97" w:rsidRDefault="00BB0F97" w:rsidP="002D7155">
      <w:pPr>
        <w:ind w:left="567" w:hanging="567"/>
        <w:rPr>
          <w:rFonts w:ascii="Arial" w:hAnsi="Arial"/>
          <w:b/>
          <w:color w:val="4F81BD"/>
          <w:sz w:val="24"/>
          <w:szCs w:val="24"/>
        </w:rPr>
      </w:pPr>
    </w:p>
    <w:p w14:paraId="30B43631" w14:textId="77777777" w:rsidR="00BB0F97" w:rsidRDefault="00BB0F97" w:rsidP="00BB0F97">
      <w:pPr>
        <w:tabs>
          <w:tab w:val="left" w:pos="360"/>
          <w:tab w:val="left" w:pos="900"/>
          <w:tab w:val="left" w:pos="2700"/>
          <w:tab w:val="left" w:pos="5040"/>
        </w:tabs>
        <w:rPr>
          <w:rFonts w:ascii="Arial" w:hAnsi="Arial" w:cs="Arial"/>
          <w:szCs w:val="22"/>
        </w:rPr>
      </w:pPr>
      <w:r>
        <w:rPr>
          <w:rFonts w:ascii="Arial" w:hAnsi="Arial" w:cs="Arial"/>
          <w:szCs w:val="22"/>
        </w:rPr>
        <w:t>The Equipment Officer is</w:t>
      </w:r>
      <w:r w:rsidRPr="00EF0BB4">
        <w:rPr>
          <w:rFonts w:ascii="Arial" w:hAnsi="Arial" w:cs="Arial"/>
          <w:szCs w:val="22"/>
        </w:rPr>
        <w:t xml:space="preserve"> responsible </w:t>
      </w:r>
      <w:r>
        <w:rPr>
          <w:rFonts w:ascii="Arial" w:hAnsi="Arial" w:cs="Arial"/>
          <w:szCs w:val="22"/>
        </w:rPr>
        <w:t>to ensure the provision of safe and appropriate equipment for clients and that appropriate home modifications and maintenance is undertaken as directed.</w:t>
      </w:r>
    </w:p>
    <w:p w14:paraId="0C8FC59A" w14:textId="77777777" w:rsidR="00BB0F97" w:rsidRDefault="00BB0F97" w:rsidP="00BB0F97">
      <w:pPr>
        <w:tabs>
          <w:tab w:val="left" w:pos="360"/>
          <w:tab w:val="left" w:pos="900"/>
          <w:tab w:val="left" w:pos="2700"/>
          <w:tab w:val="left" w:pos="5040"/>
        </w:tabs>
        <w:rPr>
          <w:rFonts w:ascii="Arial" w:hAnsi="Arial" w:cs="Arial"/>
          <w:szCs w:val="22"/>
        </w:rPr>
      </w:pPr>
    </w:p>
    <w:p w14:paraId="029C6995" w14:textId="77777777" w:rsidR="00BB0F97" w:rsidRDefault="00BB0F97" w:rsidP="00BB0F97">
      <w:pPr>
        <w:tabs>
          <w:tab w:val="left" w:pos="360"/>
          <w:tab w:val="left" w:pos="900"/>
          <w:tab w:val="left" w:pos="2700"/>
          <w:tab w:val="left" w:pos="5040"/>
        </w:tabs>
        <w:rPr>
          <w:rFonts w:ascii="Arial" w:hAnsi="Arial"/>
        </w:rPr>
      </w:pPr>
      <w:r>
        <w:rPr>
          <w:rFonts w:ascii="Arial" w:hAnsi="Arial"/>
        </w:rPr>
        <w:t xml:space="preserve">Duties include </w:t>
      </w:r>
      <w:r w:rsidRPr="002917FD">
        <w:rPr>
          <w:rFonts w:ascii="Arial" w:hAnsi="Arial"/>
        </w:rPr>
        <w:t>the maintenance, relocation, repair, alteration, modification and production of equipment, aides or supplies that cater for the special needs of clients.</w:t>
      </w:r>
    </w:p>
    <w:p w14:paraId="1DE68CCC" w14:textId="77777777" w:rsidR="00BB0F97" w:rsidRPr="00C85867" w:rsidRDefault="00BB0F97" w:rsidP="002D7155">
      <w:pPr>
        <w:ind w:left="567" w:hanging="567"/>
        <w:rPr>
          <w:rFonts w:ascii="Arial" w:hAnsi="Arial"/>
          <w:b/>
          <w:color w:val="4F81BD"/>
          <w:sz w:val="24"/>
          <w:szCs w:val="24"/>
        </w:rPr>
      </w:pPr>
    </w:p>
    <w:p w14:paraId="49122245" w14:textId="77777777" w:rsidR="001958A4" w:rsidRPr="00C85867" w:rsidRDefault="001958A4">
      <w:pPr>
        <w:ind w:left="1129" w:hanging="567"/>
        <w:rPr>
          <w:rFonts w:ascii="Arial" w:hAnsi="Arial"/>
          <w:color w:val="4F81BD"/>
          <w:sz w:val="12"/>
        </w:rPr>
      </w:pPr>
    </w:p>
    <w:p w14:paraId="4912224E" w14:textId="3AC2B543" w:rsidR="00205D9D" w:rsidRDefault="00BB0F97" w:rsidP="00FC12DB">
      <w:pPr>
        <w:rPr>
          <w:rFonts w:ascii="Arial" w:hAnsi="Arial" w:cs="Arial"/>
          <w:szCs w:val="22"/>
        </w:rPr>
      </w:pPr>
      <w:r>
        <w:rPr>
          <w:rFonts w:ascii="Arial" w:hAnsi="Arial" w:cs="Arial"/>
          <w:szCs w:val="22"/>
        </w:rPr>
        <w:t xml:space="preserve">Flinders and Upper North Local Health Network </w:t>
      </w:r>
      <w:r w:rsidR="008472C7">
        <w:rPr>
          <w:rFonts w:ascii="Arial" w:hAnsi="Arial" w:cs="Arial"/>
          <w:szCs w:val="22"/>
        </w:rPr>
        <w:t>supports</w:t>
      </w:r>
      <w:r w:rsidR="004B0E45">
        <w:rPr>
          <w:rFonts w:ascii="Arial" w:hAnsi="Arial" w:cs="Arial"/>
          <w:szCs w:val="22"/>
        </w:rPr>
        <w:t xml:space="preserve"> staff</w:t>
      </w:r>
      <w:r w:rsidR="001136F3">
        <w:rPr>
          <w:rFonts w:ascii="Arial" w:hAnsi="Arial" w:cs="Arial"/>
          <w:szCs w:val="22"/>
        </w:rPr>
        <w:t xml:space="preserve"> to </w:t>
      </w:r>
      <w:r w:rsidR="004B0E45">
        <w:rPr>
          <w:rFonts w:ascii="Arial" w:hAnsi="Arial" w:cs="Arial"/>
          <w:szCs w:val="22"/>
        </w:rPr>
        <w:t xml:space="preserve">further </w:t>
      </w:r>
      <w:r w:rsidR="001136F3">
        <w:rPr>
          <w:rFonts w:ascii="Arial" w:hAnsi="Arial" w:cs="Arial"/>
          <w:szCs w:val="22"/>
        </w:rPr>
        <w:t>develop the</w:t>
      </w:r>
      <w:r w:rsidR="004B0E45">
        <w:rPr>
          <w:rFonts w:ascii="Arial" w:hAnsi="Arial" w:cs="Arial"/>
          <w:szCs w:val="22"/>
        </w:rPr>
        <w:t>ir skills</w:t>
      </w:r>
      <w:r w:rsidR="001B0652">
        <w:rPr>
          <w:rFonts w:ascii="Arial" w:hAnsi="Arial" w:cs="Arial"/>
          <w:szCs w:val="22"/>
        </w:rPr>
        <w:t xml:space="preserve"> </w:t>
      </w:r>
      <w:r w:rsidR="00A620E6">
        <w:rPr>
          <w:rFonts w:ascii="Arial" w:hAnsi="Arial" w:cs="Arial"/>
          <w:szCs w:val="22"/>
        </w:rPr>
        <w:t>across a variety of areas</w:t>
      </w:r>
      <w:r w:rsidR="00B70F6C">
        <w:rPr>
          <w:rFonts w:ascii="Arial" w:hAnsi="Arial" w:cs="Arial"/>
          <w:szCs w:val="22"/>
        </w:rPr>
        <w:t xml:space="preserve">. Ongoing education is encouraged </w:t>
      </w:r>
      <w:r w:rsidR="00352407">
        <w:rPr>
          <w:rFonts w:ascii="Arial" w:hAnsi="Arial" w:cs="Arial"/>
          <w:szCs w:val="22"/>
        </w:rPr>
        <w:t xml:space="preserve">and </w:t>
      </w:r>
      <w:r w:rsidR="008472C7">
        <w:rPr>
          <w:rFonts w:ascii="Arial" w:hAnsi="Arial" w:cs="Arial"/>
          <w:szCs w:val="22"/>
        </w:rPr>
        <w:t>enables</w:t>
      </w:r>
      <w:r w:rsidR="00B70F6C">
        <w:rPr>
          <w:rFonts w:ascii="Arial" w:hAnsi="Arial" w:cs="Arial"/>
          <w:szCs w:val="22"/>
        </w:rPr>
        <w:t xml:space="preserve"> staff to provide quality and responsive services to consumers</w:t>
      </w:r>
      <w:r w:rsidR="001136F3">
        <w:rPr>
          <w:rFonts w:ascii="Arial" w:hAnsi="Arial" w:cs="Arial"/>
          <w:szCs w:val="22"/>
        </w:rPr>
        <w:t xml:space="preserve">. </w:t>
      </w:r>
    </w:p>
    <w:p w14:paraId="4912224F" w14:textId="77777777" w:rsidR="00205D9D" w:rsidRDefault="00205D9D" w:rsidP="00FC12DB">
      <w:pPr>
        <w:rPr>
          <w:rFonts w:ascii="Arial" w:hAnsi="Arial" w:cs="Arial"/>
          <w:szCs w:val="22"/>
        </w:rPr>
      </w:pPr>
    </w:p>
    <w:p w14:paraId="49122250" w14:textId="77777777" w:rsidR="00286CB3" w:rsidRDefault="00286CB3">
      <w:pPr>
        <w:ind w:left="1129" w:hanging="567"/>
        <w:rPr>
          <w:rFonts w:ascii="Arial" w:hAnsi="Arial"/>
          <w:sz w:val="12"/>
        </w:rPr>
      </w:pPr>
      <w:permStart w:id="905601285" w:edGrp="everyone"/>
      <w:permEnd w:id="905601285"/>
    </w:p>
    <w:p w14:paraId="49122251" w14:textId="77777777" w:rsidR="00286CB3" w:rsidRPr="00015FD0" w:rsidRDefault="00286CB3" w:rsidP="00015FD0">
      <w:pPr>
        <w:ind w:left="567" w:hanging="567"/>
        <w:rPr>
          <w:rFonts w:ascii="Arial" w:hAnsi="Arial"/>
          <w:b/>
          <w:color w:val="4F81BD"/>
          <w:sz w:val="24"/>
          <w:szCs w:val="24"/>
        </w:rPr>
      </w:pPr>
      <w:r w:rsidRPr="00015FD0">
        <w:rPr>
          <w:rFonts w:ascii="Arial" w:hAnsi="Arial"/>
          <w:b/>
          <w:color w:val="4F81BD"/>
          <w:sz w:val="24"/>
          <w:szCs w:val="24"/>
        </w:rPr>
        <w:t xml:space="preserve">Reporting/Working Relationships </w:t>
      </w:r>
    </w:p>
    <w:p w14:paraId="23B67965" w14:textId="07BC4724" w:rsidR="00BB0F97" w:rsidRDefault="00B70F6C" w:rsidP="00BB0F97">
      <w:pPr>
        <w:pStyle w:val="BodyText3"/>
        <w:rPr>
          <w:b w:val="0"/>
          <w:i w:val="0"/>
          <w:szCs w:val="22"/>
        </w:rPr>
      </w:pPr>
      <w:r>
        <w:rPr>
          <w:b w:val="0"/>
          <w:i w:val="0"/>
          <w:szCs w:val="22"/>
        </w:rPr>
        <w:t xml:space="preserve"> </w:t>
      </w:r>
      <w:r w:rsidR="00BB0F97" w:rsidRPr="0004083E">
        <w:rPr>
          <w:b w:val="0"/>
          <w:i w:val="0"/>
          <w:szCs w:val="22"/>
        </w:rPr>
        <w:t xml:space="preserve">The </w:t>
      </w:r>
      <w:r w:rsidR="00BB0F97">
        <w:rPr>
          <w:b w:val="0"/>
          <w:i w:val="0"/>
          <w:szCs w:val="22"/>
        </w:rPr>
        <w:t>Equipment Officer is responsible</w:t>
      </w:r>
      <w:r w:rsidR="00BB0F97" w:rsidRPr="0004083E">
        <w:rPr>
          <w:b w:val="0"/>
          <w:i w:val="0"/>
          <w:szCs w:val="22"/>
        </w:rPr>
        <w:t xml:space="preserve"> to the </w:t>
      </w:r>
      <w:r w:rsidR="00BB0F97">
        <w:rPr>
          <w:b w:val="0"/>
          <w:i w:val="0"/>
          <w:szCs w:val="22"/>
        </w:rPr>
        <w:t>Team Leader via the Community Care CHSP Home Assist / Equipment Coordinator</w:t>
      </w:r>
      <w:r w:rsidR="00BB0F97" w:rsidRPr="0004083E">
        <w:rPr>
          <w:b w:val="0"/>
          <w:i w:val="0"/>
          <w:szCs w:val="22"/>
        </w:rPr>
        <w:t>.</w:t>
      </w:r>
    </w:p>
    <w:p w14:paraId="49122252" w14:textId="2A5BE432" w:rsidR="00B70F6C" w:rsidRDefault="00B70F6C" w:rsidP="0004083E">
      <w:pPr>
        <w:pStyle w:val="BodyText3"/>
        <w:rPr>
          <w:b w:val="0"/>
          <w:i w:val="0"/>
          <w:szCs w:val="22"/>
        </w:rPr>
      </w:pPr>
    </w:p>
    <w:p w14:paraId="49122253" w14:textId="77777777" w:rsidR="00ED2647" w:rsidRDefault="00ED2647" w:rsidP="00015FD0">
      <w:pPr>
        <w:ind w:left="567" w:hanging="567"/>
        <w:rPr>
          <w:rFonts w:ascii="Arial" w:hAnsi="Arial"/>
          <w:b/>
          <w:color w:val="4F81BD"/>
          <w:sz w:val="24"/>
          <w:szCs w:val="24"/>
        </w:rPr>
      </w:pPr>
      <w:permStart w:id="621827268" w:edGrp="everyone"/>
      <w:permEnd w:id="621827268"/>
    </w:p>
    <w:p w14:paraId="49122254" w14:textId="77777777" w:rsidR="00015FD0" w:rsidRDefault="00015FD0" w:rsidP="00015FD0">
      <w:pPr>
        <w:ind w:left="567" w:hanging="567"/>
        <w:rPr>
          <w:rFonts w:ascii="Arial" w:hAnsi="Arial"/>
          <w:b/>
          <w:color w:val="4F81BD"/>
          <w:sz w:val="24"/>
          <w:szCs w:val="24"/>
        </w:rPr>
      </w:pPr>
      <w:r>
        <w:rPr>
          <w:rFonts w:ascii="Arial" w:hAnsi="Arial"/>
          <w:b/>
          <w:color w:val="4F81BD"/>
          <w:sz w:val="24"/>
          <w:szCs w:val="24"/>
        </w:rPr>
        <w:t>Essential Criteria</w:t>
      </w:r>
    </w:p>
    <w:p w14:paraId="49122255" w14:textId="77777777" w:rsidR="00015FD0" w:rsidRDefault="00015FD0" w:rsidP="00887206">
      <w:pPr>
        <w:numPr>
          <w:ilvl w:val="0"/>
          <w:numId w:val="35"/>
        </w:numPr>
        <w:rPr>
          <w:rFonts w:ascii="Arial" w:hAnsi="Arial"/>
          <w:szCs w:val="22"/>
          <w:lang w:val="en-AU"/>
        </w:rPr>
      </w:pPr>
      <w:r w:rsidRPr="00015FD0">
        <w:rPr>
          <w:rFonts w:ascii="Arial" w:hAnsi="Arial"/>
          <w:szCs w:val="22"/>
          <w:lang w:val="en-AU"/>
        </w:rPr>
        <w:t>Current drivers licence</w:t>
      </w:r>
      <w:r w:rsidR="006F0511">
        <w:rPr>
          <w:rFonts w:ascii="Arial" w:hAnsi="Arial"/>
          <w:szCs w:val="22"/>
          <w:lang w:val="en-AU"/>
        </w:rPr>
        <w:t xml:space="preserve"> and willingness to drive</w:t>
      </w:r>
    </w:p>
    <w:p w14:paraId="49122256" w14:textId="77777777" w:rsidR="00015FD0" w:rsidRDefault="00015FD0" w:rsidP="00887206">
      <w:pPr>
        <w:numPr>
          <w:ilvl w:val="0"/>
          <w:numId w:val="35"/>
        </w:numPr>
        <w:rPr>
          <w:rFonts w:ascii="Arial" w:hAnsi="Arial"/>
          <w:szCs w:val="22"/>
          <w:lang w:val="en-AU"/>
        </w:rPr>
      </w:pPr>
      <w:r>
        <w:rPr>
          <w:rFonts w:ascii="Arial" w:hAnsi="Arial"/>
          <w:szCs w:val="22"/>
          <w:lang w:val="en-AU"/>
        </w:rPr>
        <w:t>Current police clearances (</w:t>
      </w:r>
      <w:r w:rsidR="00ED2647">
        <w:rPr>
          <w:rFonts w:ascii="Arial" w:hAnsi="Arial"/>
          <w:szCs w:val="22"/>
          <w:lang w:val="en-AU"/>
        </w:rPr>
        <w:t xml:space="preserve">refer police check clause) </w:t>
      </w:r>
    </w:p>
    <w:p w14:paraId="49122257" w14:textId="77777777" w:rsidR="00015FD0" w:rsidRDefault="00015FD0" w:rsidP="00887206">
      <w:pPr>
        <w:numPr>
          <w:ilvl w:val="0"/>
          <w:numId w:val="35"/>
        </w:numPr>
        <w:rPr>
          <w:rFonts w:ascii="Arial" w:hAnsi="Arial"/>
          <w:szCs w:val="22"/>
          <w:lang w:val="en-AU"/>
        </w:rPr>
      </w:pPr>
      <w:r>
        <w:rPr>
          <w:rFonts w:ascii="Arial" w:hAnsi="Arial"/>
          <w:szCs w:val="22"/>
          <w:lang w:val="en-AU"/>
        </w:rPr>
        <w:t>Contactable by telephone</w:t>
      </w:r>
    </w:p>
    <w:p w14:paraId="49122258" w14:textId="77777777" w:rsidR="00015FD0" w:rsidRDefault="00015FD0" w:rsidP="00887206">
      <w:pPr>
        <w:numPr>
          <w:ilvl w:val="0"/>
          <w:numId w:val="35"/>
        </w:numPr>
        <w:rPr>
          <w:rFonts w:ascii="Arial" w:hAnsi="Arial"/>
          <w:szCs w:val="22"/>
          <w:lang w:val="en-AU"/>
        </w:rPr>
      </w:pPr>
      <w:r>
        <w:rPr>
          <w:rFonts w:ascii="Arial" w:hAnsi="Arial"/>
          <w:szCs w:val="22"/>
          <w:lang w:val="en-AU"/>
        </w:rPr>
        <w:t>Access to a reliable, registered and insured (minimum of third party insurance) motor vehicle.</w:t>
      </w:r>
    </w:p>
    <w:p w14:paraId="49122259" w14:textId="77777777" w:rsidR="001B47BF" w:rsidRDefault="001B47BF" w:rsidP="00887206">
      <w:pPr>
        <w:numPr>
          <w:ilvl w:val="0"/>
          <w:numId w:val="35"/>
        </w:numPr>
        <w:rPr>
          <w:rFonts w:ascii="Arial" w:hAnsi="Arial"/>
          <w:i/>
          <w:szCs w:val="22"/>
          <w:lang w:val="en-AU"/>
        </w:rPr>
      </w:pPr>
      <w:r>
        <w:rPr>
          <w:rFonts w:ascii="Arial" w:hAnsi="Arial"/>
          <w:szCs w:val="22"/>
          <w:lang w:val="en-AU"/>
        </w:rPr>
        <w:t xml:space="preserve">Meet immunisation requirements as outlined by the </w:t>
      </w:r>
      <w:r w:rsidRPr="00A97902">
        <w:rPr>
          <w:rFonts w:ascii="Arial" w:hAnsi="Arial"/>
          <w:i/>
          <w:szCs w:val="22"/>
          <w:lang w:val="en-AU"/>
        </w:rPr>
        <w:t>Immunisation Guidelines for Health Care Workers in South Australia 2014</w:t>
      </w:r>
    </w:p>
    <w:p w14:paraId="4912225A" w14:textId="77777777" w:rsidR="002F02AE" w:rsidRDefault="002F02AE" w:rsidP="002F02AE">
      <w:pPr>
        <w:rPr>
          <w:rFonts w:ascii="Arial" w:hAnsi="Arial"/>
          <w:i/>
          <w:szCs w:val="22"/>
          <w:lang w:val="en-AU"/>
        </w:rPr>
      </w:pPr>
    </w:p>
    <w:p w14:paraId="4912225B" w14:textId="77777777" w:rsidR="002F02AE" w:rsidRPr="00A97902" w:rsidRDefault="002F02AE" w:rsidP="002F02AE">
      <w:pPr>
        <w:rPr>
          <w:rFonts w:ascii="Arial" w:hAnsi="Arial"/>
          <w:i/>
          <w:szCs w:val="22"/>
          <w:lang w:val="en-AU"/>
        </w:rPr>
      </w:pPr>
    </w:p>
    <w:p w14:paraId="4912225C" w14:textId="77777777" w:rsidR="00015FD0" w:rsidRPr="006F0511" w:rsidRDefault="006F0511" w:rsidP="00015FD0">
      <w:pPr>
        <w:ind w:left="567" w:hanging="567"/>
        <w:rPr>
          <w:rFonts w:ascii="Arial" w:hAnsi="Arial"/>
          <w:b/>
          <w:color w:val="4F81BD"/>
          <w:sz w:val="24"/>
          <w:szCs w:val="24"/>
        </w:rPr>
      </w:pPr>
      <w:r>
        <w:rPr>
          <w:rFonts w:ascii="Arial" w:hAnsi="Arial"/>
          <w:b/>
          <w:color w:val="4F81BD"/>
          <w:sz w:val="24"/>
          <w:szCs w:val="24"/>
        </w:rPr>
        <w:t xml:space="preserve">Desirable </w:t>
      </w:r>
      <w:r w:rsidRPr="006F0511">
        <w:rPr>
          <w:rFonts w:ascii="Arial" w:hAnsi="Arial"/>
          <w:b/>
          <w:color w:val="4F81BD"/>
          <w:sz w:val="24"/>
          <w:szCs w:val="24"/>
        </w:rPr>
        <w:t>Qualifications</w:t>
      </w:r>
    </w:p>
    <w:p w14:paraId="4912225D" w14:textId="77777777" w:rsidR="006F0511" w:rsidRPr="006F0511" w:rsidRDefault="006F0511" w:rsidP="00887206">
      <w:pPr>
        <w:numPr>
          <w:ilvl w:val="0"/>
          <w:numId w:val="35"/>
        </w:numPr>
        <w:rPr>
          <w:rFonts w:ascii="Arial" w:hAnsi="Arial"/>
          <w:szCs w:val="22"/>
          <w:lang w:val="en-AU"/>
        </w:rPr>
      </w:pPr>
      <w:r w:rsidRPr="006F0511">
        <w:rPr>
          <w:rFonts w:ascii="Arial" w:hAnsi="Arial"/>
          <w:szCs w:val="22"/>
          <w:lang w:val="en-AU"/>
        </w:rPr>
        <w:t>A current first aid certificate.</w:t>
      </w:r>
    </w:p>
    <w:p w14:paraId="4912225E" w14:textId="77777777" w:rsidR="001B47BF" w:rsidRDefault="006F0511" w:rsidP="00887206">
      <w:pPr>
        <w:numPr>
          <w:ilvl w:val="0"/>
          <w:numId w:val="35"/>
        </w:numPr>
        <w:rPr>
          <w:rFonts w:ascii="Arial" w:hAnsi="Arial"/>
          <w:szCs w:val="22"/>
          <w:lang w:val="en-AU"/>
        </w:rPr>
      </w:pPr>
      <w:r w:rsidRPr="006F0511">
        <w:rPr>
          <w:rFonts w:ascii="Arial" w:hAnsi="Arial"/>
          <w:szCs w:val="22"/>
          <w:lang w:val="en-AU"/>
        </w:rPr>
        <w:t xml:space="preserve">Certificate 3 </w:t>
      </w:r>
      <w:r w:rsidR="001B47BF">
        <w:rPr>
          <w:rFonts w:ascii="Arial" w:hAnsi="Arial"/>
          <w:szCs w:val="22"/>
          <w:lang w:val="en-AU"/>
        </w:rPr>
        <w:t>in Individual Support (Aged Care, Disability or Home and Community)</w:t>
      </w:r>
    </w:p>
    <w:p w14:paraId="4912225F" w14:textId="4F6F47E7" w:rsidR="006F0511" w:rsidRDefault="006F0511" w:rsidP="00BB0F97">
      <w:pPr>
        <w:rPr>
          <w:rFonts w:ascii="Arial" w:hAnsi="Arial"/>
          <w:szCs w:val="22"/>
          <w:lang w:val="en-AU"/>
        </w:rPr>
      </w:pPr>
    </w:p>
    <w:p w14:paraId="5E7685C5" w14:textId="77777777" w:rsidR="00D94264" w:rsidRDefault="00D94264" w:rsidP="00BB0F97">
      <w:pPr>
        <w:rPr>
          <w:rFonts w:ascii="Arial" w:hAnsi="Arial"/>
          <w:szCs w:val="22"/>
          <w:lang w:val="en-AU"/>
        </w:rPr>
      </w:pPr>
    </w:p>
    <w:p w14:paraId="2C473B85" w14:textId="77777777" w:rsidR="00D94264" w:rsidRDefault="00D94264" w:rsidP="00BB0F97">
      <w:pPr>
        <w:rPr>
          <w:rFonts w:ascii="Arial" w:hAnsi="Arial"/>
          <w:szCs w:val="22"/>
          <w:lang w:val="en-AU"/>
        </w:rPr>
      </w:pPr>
    </w:p>
    <w:p w14:paraId="31EB996E" w14:textId="77777777" w:rsidR="00D94264" w:rsidRDefault="00D94264" w:rsidP="00BB0F97">
      <w:pPr>
        <w:rPr>
          <w:rFonts w:ascii="Arial" w:hAnsi="Arial"/>
          <w:szCs w:val="22"/>
          <w:lang w:val="en-AU"/>
        </w:rPr>
      </w:pPr>
    </w:p>
    <w:p w14:paraId="17421914" w14:textId="77777777" w:rsidR="00D94264" w:rsidRPr="006F0511" w:rsidRDefault="00D94264" w:rsidP="00BB0F97">
      <w:pPr>
        <w:rPr>
          <w:rFonts w:ascii="Arial" w:hAnsi="Arial"/>
          <w:szCs w:val="22"/>
          <w:lang w:val="en-AU"/>
        </w:rPr>
      </w:pPr>
    </w:p>
    <w:p w14:paraId="49122260" w14:textId="77777777" w:rsidR="000B3B25" w:rsidRDefault="000B3B25" w:rsidP="00A97902">
      <w:pPr>
        <w:rPr>
          <w:rFonts w:ascii="Arial" w:hAnsi="Arial"/>
          <w:b/>
          <w:color w:val="4F81BD"/>
          <w:sz w:val="24"/>
          <w:szCs w:val="24"/>
        </w:rPr>
      </w:pPr>
    </w:p>
    <w:p w14:paraId="49122261" w14:textId="77777777" w:rsidR="003A2697" w:rsidRDefault="003A2697" w:rsidP="00A97902">
      <w:pPr>
        <w:rPr>
          <w:rFonts w:ascii="Arial" w:hAnsi="Arial"/>
          <w:b/>
          <w:color w:val="4F81BD"/>
          <w:sz w:val="24"/>
          <w:szCs w:val="24"/>
        </w:rPr>
      </w:pPr>
      <w:r w:rsidRPr="00015FD0">
        <w:rPr>
          <w:rFonts w:ascii="Arial" w:hAnsi="Arial"/>
          <w:b/>
          <w:color w:val="4F81BD"/>
          <w:sz w:val="24"/>
          <w:szCs w:val="24"/>
        </w:rPr>
        <w:t>Key Outcomes and Activities</w:t>
      </w:r>
    </w:p>
    <w:p w14:paraId="49122262" w14:textId="2FDEF98F" w:rsidR="003A2697" w:rsidRPr="00887206" w:rsidRDefault="003A2697" w:rsidP="00887206">
      <w:pPr>
        <w:numPr>
          <w:ilvl w:val="0"/>
          <w:numId w:val="35"/>
        </w:numPr>
        <w:rPr>
          <w:rFonts w:ascii="Arial" w:hAnsi="Arial"/>
          <w:szCs w:val="22"/>
          <w:lang w:val="en-AU"/>
        </w:rPr>
      </w:pPr>
      <w:r w:rsidRPr="00D8644B">
        <w:rPr>
          <w:rFonts w:ascii="Arial" w:hAnsi="Arial"/>
          <w:szCs w:val="22"/>
        </w:rPr>
        <w:t>Unde</w:t>
      </w:r>
      <w:r>
        <w:rPr>
          <w:rFonts w:ascii="Arial" w:hAnsi="Arial"/>
          <w:szCs w:val="22"/>
        </w:rPr>
        <w:t xml:space="preserve">rtake duties in accordance with the philosophy, business practices and policies </w:t>
      </w:r>
      <w:r w:rsidR="008752C7">
        <w:rPr>
          <w:rFonts w:ascii="Arial" w:hAnsi="Arial"/>
          <w:szCs w:val="22"/>
        </w:rPr>
        <w:t xml:space="preserve">of </w:t>
      </w:r>
      <w:proofErr w:type="gramStart"/>
      <w:r w:rsidR="008752C7">
        <w:rPr>
          <w:rFonts w:ascii="Arial" w:hAnsi="Arial"/>
          <w:szCs w:val="22"/>
        </w:rPr>
        <w:t>FUNLHN</w:t>
      </w:r>
      <w:r>
        <w:rPr>
          <w:rFonts w:ascii="Arial" w:hAnsi="Arial"/>
          <w:szCs w:val="22"/>
        </w:rPr>
        <w:t xml:space="preserve"> ,</w:t>
      </w:r>
      <w:proofErr w:type="gramEnd"/>
      <w:r>
        <w:rPr>
          <w:rFonts w:ascii="Arial" w:hAnsi="Arial"/>
          <w:szCs w:val="22"/>
        </w:rPr>
        <w:t xml:space="preserve"> and perform the following duties:</w:t>
      </w:r>
      <w:r w:rsidRPr="00887206">
        <w:rPr>
          <w:rFonts w:ascii="Arial" w:hAnsi="Arial"/>
          <w:szCs w:val="22"/>
          <w:lang w:val="en-AU"/>
        </w:rPr>
        <w:t xml:space="preserve">Responsible for the effective delivery of services to assist individuals to live in their </w:t>
      </w:r>
      <w:r w:rsidR="00996472">
        <w:rPr>
          <w:rFonts w:ascii="Arial" w:hAnsi="Arial"/>
          <w:szCs w:val="22"/>
          <w:lang w:val="en-AU"/>
        </w:rPr>
        <w:t xml:space="preserve">own </w:t>
      </w:r>
      <w:r w:rsidRPr="00887206">
        <w:rPr>
          <w:rFonts w:ascii="Arial" w:hAnsi="Arial"/>
          <w:szCs w:val="22"/>
          <w:lang w:val="en-AU"/>
        </w:rPr>
        <w:t>homes by:</w:t>
      </w:r>
    </w:p>
    <w:p w14:paraId="49122263" w14:textId="77777777" w:rsidR="003A2697" w:rsidRPr="00887206" w:rsidRDefault="003A2697" w:rsidP="00887206">
      <w:pPr>
        <w:numPr>
          <w:ilvl w:val="1"/>
          <w:numId w:val="35"/>
        </w:numPr>
        <w:rPr>
          <w:rFonts w:ascii="Arial" w:hAnsi="Arial"/>
          <w:szCs w:val="22"/>
          <w:lang w:val="en-AU"/>
        </w:rPr>
      </w:pPr>
      <w:r w:rsidRPr="00887206">
        <w:rPr>
          <w:rFonts w:ascii="Arial" w:hAnsi="Arial"/>
          <w:szCs w:val="22"/>
          <w:lang w:val="en-AU"/>
        </w:rPr>
        <w:t>Performing duties as documented in the service</w:t>
      </w:r>
      <w:r w:rsidR="008472C7" w:rsidRPr="00887206">
        <w:rPr>
          <w:rFonts w:ascii="Arial" w:hAnsi="Arial"/>
          <w:szCs w:val="22"/>
          <w:lang w:val="en-AU"/>
        </w:rPr>
        <w:t>/care</w:t>
      </w:r>
      <w:r w:rsidRPr="00887206">
        <w:rPr>
          <w:rFonts w:ascii="Arial" w:hAnsi="Arial"/>
          <w:szCs w:val="22"/>
          <w:lang w:val="en-AU"/>
        </w:rPr>
        <w:t xml:space="preserve"> plan</w:t>
      </w:r>
      <w:r w:rsidR="00B60202" w:rsidRPr="00887206">
        <w:rPr>
          <w:rFonts w:ascii="Arial" w:hAnsi="Arial"/>
          <w:szCs w:val="22"/>
          <w:lang w:val="en-AU"/>
        </w:rPr>
        <w:t>;</w:t>
      </w:r>
    </w:p>
    <w:p w14:paraId="49122264" w14:textId="77777777" w:rsidR="003A2697" w:rsidRPr="00887206" w:rsidRDefault="003A2697" w:rsidP="00887206">
      <w:pPr>
        <w:numPr>
          <w:ilvl w:val="1"/>
          <w:numId w:val="35"/>
        </w:numPr>
        <w:rPr>
          <w:rFonts w:ascii="Arial" w:hAnsi="Arial"/>
          <w:szCs w:val="22"/>
          <w:lang w:val="en-AU"/>
        </w:rPr>
      </w:pPr>
      <w:r w:rsidRPr="00887206">
        <w:rPr>
          <w:rFonts w:ascii="Arial" w:hAnsi="Arial"/>
          <w:szCs w:val="22"/>
          <w:lang w:val="en-AU"/>
        </w:rPr>
        <w:t xml:space="preserve">Liaising with the </w:t>
      </w:r>
      <w:r w:rsidR="00FF3C66" w:rsidRPr="00887206">
        <w:rPr>
          <w:rFonts w:ascii="Arial" w:hAnsi="Arial"/>
          <w:szCs w:val="22"/>
          <w:lang w:val="en-AU"/>
        </w:rPr>
        <w:t>c</w:t>
      </w:r>
      <w:r w:rsidRPr="00887206">
        <w:rPr>
          <w:rFonts w:ascii="Arial" w:hAnsi="Arial"/>
          <w:szCs w:val="22"/>
          <w:lang w:val="en-AU"/>
        </w:rPr>
        <w:t xml:space="preserve">oordinator regarding any changes/ issues </w:t>
      </w:r>
      <w:r w:rsidR="008472C7" w:rsidRPr="00887206">
        <w:rPr>
          <w:rFonts w:ascii="Arial" w:hAnsi="Arial"/>
          <w:szCs w:val="22"/>
          <w:lang w:val="en-AU"/>
        </w:rPr>
        <w:t xml:space="preserve">or concerns raised by the client or identified by the Community Support Worker </w:t>
      </w:r>
    </w:p>
    <w:p w14:paraId="49122265" w14:textId="77777777" w:rsidR="003A2697" w:rsidRPr="00887206" w:rsidRDefault="003A2697" w:rsidP="00887206">
      <w:pPr>
        <w:numPr>
          <w:ilvl w:val="1"/>
          <w:numId w:val="35"/>
        </w:numPr>
        <w:rPr>
          <w:rFonts w:ascii="Arial" w:hAnsi="Arial"/>
          <w:szCs w:val="22"/>
          <w:lang w:val="en-AU"/>
        </w:rPr>
      </w:pPr>
      <w:r w:rsidRPr="00887206">
        <w:rPr>
          <w:rFonts w:ascii="Arial" w:hAnsi="Arial"/>
          <w:szCs w:val="22"/>
          <w:lang w:val="en-AU"/>
        </w:rPr>
        <w:t>Contributing to the client’s service reviews.</w:t>
      </w:r>
    </w:p>
    <w:p w14:paraId="49122266" w14:textId="77777777" w:rsidR="00DD47EA" w:rsidRPr="00887206" w:rsidRDefault="00DD47EA" w:rsidP="00887206">
      <w:pPr>
        <w:numPr>
          <w:ilvl w:val="0"/>
          <w:numId w:val="35"/>
        </w:numPr>
        <w:rPr>
          <w:rFonts w:ascii="Arial" w:hAnsi="Arial"/>
          <w:szCs w:val="22"/>
          <w:lang w:val="en-AU"/>
        </w:rPr>
      </w:pPr>
      <w:r w:rsidRPr="00887206">
        <w:rPr>
          <w:rFonts w:ascii="Arial" w:hAnsi="Arial"/>
          <w:szCs w:val="22"/>
          <w:lang w:val="en-AU"/>
        </w:rPr>
        <w:t xml:space="preserve">Establish a professional and caring </w:t>
      </w:r>
      <w:r w:rsidR="003D0960" w:rsidRPr="00887206">
        <w:rPr>
          <w:rFonts w:ascii="Arial" w:hAnsi="Arial"/>
          <w:szCs w:val="22"/>
          <w:lang w:val="en-AU"/>
        </w:rPr>
        <w:t xml:space="preserve">working </w:t>
      </w:r>
      <w:r w:rsidRPr="00887206">
        <w:rPr>
          <w:rFonts w:ascii="Arial" w:hAnsi="Arial"/>
          <w:szCs w:val="22"/>
          <w:lang w:val="en-AU"/>
        </w:rPr>
        <w:t>relationship with the client</w:t>
      </w:r>
      <w:r w:rsidR="003D0960" w:rsidRPr="00887206">
        <w:rPr>
          <w:rFonts w:ascii="Arial" w:hAnsi="Arial"/>
          <w:szCs w:val="22"/>
          <w:lang w:val="en-AU"/>
        </w:rPr>
        <w:t>,</w:t>
      </w:r>
      <w:r w:rsidRPr="00887206">
        <w:rPr>
          <w:rFonts w:ascii="Arial" w:hAnsi="Arial"/>
          <w:szCs w:val="22"/>
          <w:lang w:val="en-AU"/>
        </w:rPr>
        <w:t xml:space="preserve"> and </w:t>
      </w:r>
      <w:r w:rsidR="003D0960" w:rsidRPr="00887206">
        <w:rPr>
          <w:rFonts w:ascii="Arial" w:hAnsi="Arial"/>
          <w:szCs w:val="22"/>
          <w:lang w:val="en-AU"/>
        </w:rPr>
        <w:t>those</w:t>
      </w:r>
      <w:r w:rsidRPr="00887206">
        <w:rPr>
          <w:rFonts w:ascii="Arial" w:hAnsi="Arial"/>
          <w:szCs w:val="22"/>
          <w:lang w:val="en-AU"/>
        </w:rPr>
        <w:t xml:space="preserve"> involved in their care</w:t>
      </w:r>
      <w:r w:rsidR="003D0960" w:rsidRPr="00887206">
        <w:rPr>
          <w:rFonts w:ascii="Arial" w:hAnsi="Arial"/>
          <w:szCs w:val="22"/>
          <w:lang w:val="en-AU"/>
        </w:rPr>
        <w:t>, to build trust and encourage the free flow of information as circumstances change</w:t>
      </w:r>
      <w:r w:rsidRPr="00887206">
        <w:rPr>
          <w:rFonts w:ascii="Arial" w:hAnsi="Arial"/>
          <w:szCs w:val="22"/>
          <w:lang w:val="en-AU"/>
        </w:rPr>
        <w:t>.</w:t>
      </w:r>
    </w:p>
    <w:p w14:paraId="49122267" w14:textId="77777777" w:rsidR="00FF3C66" w:rsidRPr="00887206" w:rsidRDefault="00FF3C66" w:rsidP="00887206">
      <w:pPr>
        <w:numPr>
          <w:ilvl w:val="0"/>
          <w:numId w:val="35"/>
        </w:numPr>
        <w:rPr>
          <w:rFonts w:ascii="Arial" w:hAnsi="Arial"/>
          <w:szCs w:val="22"/>
          <w:lang w:val="en-AU"/>
        </w:rPr>
      </w:pPr>
      <w:r w:rsidRPr="00887206">
        <w:rPr>
          <w:rFonts w:ascii="Arial" w:hAnsi="Arial"/>
          <w:szCs w:val="22"/>
          <w:lang w:val="en-AU"/>
        </w:rPr>
        <w:t>Be aware of any changes to the consumer care plan and goal and adjust own actions accordingly.</w:t>
      </w:r>
    </w:p>
    <w:p w14:paraId="49122268" w14:textId="77777777" w:rsidR="00FF3C66" w:rsidRPr="00887206" w:rsidRDefault="00FF3C66" w:rsidP="00887206">
      <w:pPr>
        <w:numPr>
          <w:ilvl w:val="0"/>
          <w:numId w:val="35"/>
        </w:numPr>
        <w:rPr>
          <w:rFonts w:ascii="Arial" w:hAnsi="Arial"/>
          <w:szCs w:val="22"/>
          <w:lang w:val="en-AU"/>
        </w:rPr>
      </w:pPr>
      <w:r w:rsidRPr="00887206">
        <w:rPr>
          <w:rFonts w:ascii="Arial" w:hAnsi="Arial"/>
          <w:szCs w:val="22"/>
          <w:lang w:val="en-AU"/>
        </w:rPr>
        <w:t>Recognise and promptly report changes in the health and functional status of the client to the coordinator.</w:t>
      </w:r>
    </w:p>
    <w:p w14:paraId="49122269" w14:textId="77777777" w:rsidR="003A2697" w:rsidRPr="00887206" w:rsidRDefault="003A2697" w:rsidP="00887206">
      <w:pPr>
        <w:numPr>
          <w:ilvl w:val="0"/>
          <w:numId w:val="35"/>
        </w:numPr>
        <w:rPr>
          <w:rFonts w:ascii="Arial" w:hAnsi="Arial"/>
          <w:szCs w:val="22"/>
          <w:lang w:val="en-AU"/>
        </w:rPr>
      </w:pPr>
      <w:r w:rsidRPr="00887206">
        <w:rPr>
          <w:rFonts w:ascii="Arial" w:hAnsi="Arial"/>
          <w:szCs w:val="22"/>
          <w:lang w:val="en-AU"/>
        </w:rPr>
        <w:t>Maintain in optimum condition</w:t>
      </w:r>
      <w:r w:rsidR="008472C7" w:rsidRPr="00887206">
        <w:rPr>
          <w:rFonts w:ascii="Arial" w:hAnsi="Arial"/>
          <w:szCs w:val="22"/>
          <w:lang w:val="en-AU"/>
        </w:rPr>
        <w:t>,</w:t>
      </w:r>
      <w:r w:rsidRPr="00887206">
        <w:rPr>
          <w:rFonts w:ascii="Arial" w:hAnsi="Arial"/>
          <w:szCs w:val="22"/>
          <w:lang w:val="en-AU"/>
        </w:rPr>
        <w:t xml:space="preserve"> and use efficiently</w:t>
      </w:r>
      <w:r w:rsidR="008472C7" w:rsidRPr="00887206">
        <w:rPr>
          <w:rFonts w:ascii="Arial" w:hAnsi="Arial"/>
          <w:szCs w:val="22"/>
          <w:lang w:val="en-AU"/>
        </w:rPr>
        <w:t>,</w:t>
      </w:r>
      <w:r w:rsidRPr="00887206">
        <w:rPr>
          <w:rFonts w:ascii="Arial" w:hAnsi="Arial"/>
          <w:szCs w:val="22"/>
          <w:lang w:val="en-AU"/>
        </w:rPr>
        <w:t xml:space="preserve"> the organisations and/or the client’s equipment, resources, supplies and facilities to support the delivery of the program.</w:t>
      </w:r>
    </w:p>
    <w:p w14:paraId="4912226A" w14:textId="77777777" w:rsidR="003A2697" w:rsidRPr="00887206" w:rsidRDefault="003A2697" w:rsidP="00887206">
      <w:pPr>
        <w:numPr>
          <w:ilvl w:val="0"/>
          <w:numId w:val="35"/>
        </w:numPr>
        <w:rPr>
          <w:rFonts w:ascii="Arial" w:hAnsi="Arial"/>
          <w:szCs w:val="22"/>
          <w:lang w:val="en-AU"/>
        </w:rPr>
      </w:pPr>
      <w:r w:rsidRPr="00887206">
        <w:rPr>
          <w:rFonts w:ascii="Arial" w:hAnsi="Arial"/>
          <w:szCs w:val="22"/>
          <w:lang w:val="en-AU"/>
        </w:rPr>
        <w:t xml:space="preserve">Engage in staff training, </w:t>
      </w:r>
      <w:r w:rsidR="00DD47EA" w:rsidRPr="00887206">
        <w:rPr>
          <w:rFonts w:ascii="Arial" w:hAnsi="Arial"/>
          <w:szCs w:val="22"/>
          <w:lang w:val="en-AU"/>
        </w:rPr>
        <w:t xml:space="preserve">role </w:t>
      </w:r>
      <w:r w:rsidRPr="00887206">
        <w:rPr>
          <w:rFonts w:ascii="Arial" w:hAnsi="Arial"/>
          <w:szCs w:val="22"/>
          <w:lang w:val="en-AU"/>
        </w:rPr>
        <w:t>planning, appraisals and feedback, team meetings and other activities that contribute to client, workforce and business development goals.</w:t>
      </w:r>
    </w:p>
    <w:p w14:paraId="4912226B" w14:textId="77777777" w:rsidR="003A2697" w:rsidRPr="00887206" w:rsidRDefault="003A2697" w:rsidP="00887206">
      <w:pPr>
        <w:numPr>
          <w:ilvl w:val="0"/>
          <w:numId w:val="35"/>
        </w:numPr>
        <w:rPr>
          <w:rFonts w:ascii="Arial" w:hAnsi="Arial"/>
          <w:szCs w:val="22"/>
          <w:lang w:val="en-AU"/>
        </w:rPr>
      </w:pPr>
      <w:r w:rsidRPr="00887206">
        <w:rPr>
          <w:rFonts w:ascii="Arial" w:hAnsi="Arial"/>
          <w:szCs w:val="22"/>
          <w:lang w:val="en-AU"/>
        </w:rPr>
        <w:t>Participate in quality improvement strategies by promoting client feedback and engaging in an audit process.</w:t>
      </w:r>
    </w:p>
    <w:p w14:paraId="4912226C" w14:textId="77777777" w:rsidR="003A2697" w:rsidRDefault="003A2697" w:rsidP="00015FD0">
      <w:pPr>
        <w:ind w:left="567" w:hanging="567"/>
        <w:rPr>
          <w:rFonts w:ascii="Arial" w:hAnsi="Arial"/>
          <w:b/>
          <w:color w:val="4F81BD"/>
          <w:sz w:val="24"/>
          <w:szCs w:val="24"/>
        </w:rPr>
      </w:pPr>
    </w:p>
    <w:p w14:paraId="4912226D" w14:textId="77777777" w:rsidR="00ED2647" w:rsidRPr="00941935" w:rsidRDefault="00ED2647" w:rsidP="00ED2647">
      <w:pPr>
        <w:ind w:left="567" w:hanging="567"/>
        <w:rPr>
          <w:rFonts w:ascii="Arial" w:hAnsi="Arial"/>
          <w:b/>
          <w:color w:val="4F81BD"/>
          <w:sz w:val="24"/>
          <w:szCs w:val="24"/>
        </w:rPr>
      </w:pPr>
      <w:r w:rsidRPr="00941935">
        <w:rPr>
          <w:rFonts w:ascii="Arial" w:hAnsi="Arial"/>
          <w:b/>
          <w:color w:val="4F81BD"/>
          <w:sz w:val="24"/>
          <w:szCs w:val="24"/>
        </w:rPr>
        <w:t xml:space="preserve">Specialist </w:t>
      </w:r>
      <w:r>
        <w:rPr>
          <w:rFonts w:ascii="Arial" w:hAnsi="Arial"/>
          <w:b/>
          <w:color w:val="4F81BD"/>
          <w:sz w:val="24"/>
          <w:szCs w:val="24"/>
        </w:rPr>
        <w:t>experience</w:t>
      </w:r>
      <w:r w:rsidRPr="00941935">
        <w:rPr>
          <w:rFonts w:ascii="Arial" w:hAnsi="Arial"/>
          <w:b/>
          <w:color w:val="4F81BD"/>
          <w:sz w:val="24"/>
          <w:szCs w:val="24"/>
        </w:rPr>
        <w:t xml:space="preserve"> and skills</w:t>
      </w:r>
    </w:p>
    <w:p w14:paraId="623CBE38" w14:textId="77777777" w:rsidR="00D94264" w:rsidRDefault="00FF3C66" w:rsidP="00ED2647">
      <w:r>
        <w:t>Under the Consumer Directed Care model t</w:t>
      </w:r>
      <w:r w:rsidR="00ED2647">
        <w:t xml:space="preserve">asks undertaken </w:t>
      </w:r>
      <w:r>
        <w:t>may</w:t>
      </w:r>
      <w:r w:rsidR="00ED2647">
        <w:t xml:space="preserve"> include.</w:t>
      </w:r>
    </w:p>
    <w:p w14:paraId="703D2D9E" w14:textId="77777777" w:rsidR="00D94264" w:rsidRDefault="00D94264" w:rsidP="00ED2647"/>
    <w:p w14:paraId="760BEB53" w14:textId="7C22C634" w:rsidR="00D94264" w:rsidRDefault="00D94264" w:rsidP="00D94264">
      <w:pPr>
        <w:numPr>
          <w:ilvl w:val="0"/>
          <w:numId w:val="36"/>
        </w:numPr>
        <w:tabs>
          <w:tab w:val="left" w:pos="360"/>
          <w:tab w:val="left" w:pos="900"/>
          <w:tab w:val="left" w:pos="2700"/>
          <w:tab w:val="left" w:pos="5040"/>
        </w:tabs>
        <w:rPr>
          <w:rFonts w:ascii="Arial" w:hAnsi="Arial" w:cs="Arial"/>
          <w:szCs w:val="22"/>
        </w:rPr>
      </w:pPr>
      <w:r>
        <w:rPr>
          <w:rFonts w:ascii="Arial" w:hAnsi="Arial" w:cs="Arial"/>
          <w:szCs w:val="22"/>
        </w:rPr>
        <w:t>may require the setup, program and operation of machinery, equipment and/or facilities, and recording systems including computerised systems.</w:t>
      </w:r>
    </w:p>
    <w:p w14:paraId="424FC2C4" w14:textId="77777777" w:rsidR="00D94264" w:rsidRDefault="00D94264" w:rsidP="00D94264">
      <w:pPr>
        <w:numPr>
          <w:ilvl w:val="0"/>
          <w:numId w:val="36"/>
        </w:numPr>
        <w:tabs>
          <w:tab w:val="left" w:pos="360"/>
          <w:tab w:val="left" w:pos="900"/>
          <w:tab w:val="left" w:pos="2700"/>
          <w:tab w:val="left" w:pos="5040"/>
        </w:tabs>
        <w:rPr>
          <w:rFonts w:ascii="Arial" w:hAnsi="Arial" w:cs="Arial"/>
          <w:szCs w:val="22"/>
        </w:rPr>
      </w:pPr>
      <w:r>
        <w:rPr>
          <w:rFonts w:ascii="Arial" w:hAnsi="Arial" w:cs="Arial"/>
          <w:szCs w:val="22"/>
        </w:rPr>
        <w:t>determining and appraising methods of work organisation</w:t>
      </w:r>
    </w:p>
    <w:p w14:paraId="08EFBD89" w14:textId="77777777" w:rsidR="00D94264" w:rsidRDefault="00D94264" w:rsidP="00D94264">
      <w:pPr>
        <w:numPr>
          <w:ilvl w:val="0"/>
          <w:numId w:val="36"/>
        </w:numPr>
        <w:tabs>
          <w:tab w:val="left" w:pos="360"/>
          <w:tab w:val="left" w:pos="900"/>
          <w:tab w:val="left" w:pos="2700"/>
          <w:tab w:val="left" w:pos="5040"/>
        </w:tabs>
        <w:rPr>
          <w:rFonts w:ascii="Arial" w:hAnsi="Arial" w:cs="Arial"/>
          <w:szCs w:val="22"/>
        </w:rPr>
      </w:pPr>
      <w:r>
        <w:rPr>
          <w:rFonts w:ascii="Arial" w:hAnsi="Arial" w:cs="Arial"/>
          <w:szCs w:val="22"/>
        </w:rPr>
        <w:t>implementation of detailed directions and procedures</w:t>
      </w:r>
    </w:p>
    <w:p w14:paraId="7046EC8F" w14:textId="77777777" w:rsidR="00D94264" w:rsidRDefault="00D94264" w:rsidP="00D94264">
      <w:pPr>
        <w:numPr>
          <w:ilvl w:val="0"/>
          <w:numId w:val="36"/>
        </w:numPr>
        <w:tabs>
          <w:tab w:val="left" w:pos="360"/>
          <w:tab w:val="left" w:pos="900"/>
          <w:tab w:val="left" w:pos="2700"/>
          <w:tab w:val="left" w:pos="5040"/>
        </w:tabs>
        <w:rPr>
          <w:rFonts w:ascii="Arial" w:hAnsi="Arial" w:cs="Arial"/>
          <w:szCs w:val="22"/>
        </w:rPr>
      </w:pPr>
      <w:proofErr w:type="gramStart"/>
      <w:r>
        <w:rPr>
          <w:rFonts w:ascii="Arial" w:hAnsi="Arial" w:cs="Arial"/>
          <w:szCs w:val="22"/>
        </w:rPr>
        <w:t>providing assistance</w:t>
      </w:r>
      <w:proofErr w:type="gramEnd"/>
      <w:r>
        <w:rPr>
          <w:rFonts w:ascii="Arial" w:hAnsi="Arial" w:cs="Arial"/>
          <w:szCs w:val="22"/>
        </w:rPr>
        <w:t xml:space="preserve"> and guidance to other employees</w:t>
      </w:r>
    </w:p>
    <w:p w14:paraId="27958C69" w14:textId="6216C3AD" w:rsidR="00D94264" w:rsidRDefault="00D94264" w:rsidP="00ED2647">
      <w:pPr>
        <w:numPr>
          <w:ilvl w:val="0"/>
          <w:numId w:val="36"/>
        </w:numPr>
        <w:tabs>
          <w:tab w:val="left" w:pos="360"/>
          <w:tab w:val="left" w:pos="900"/>
          <w:tab w:val="left" w:pos="2700"/>
          <w:tab w:val="left" w:pos="5040"/>
        </w:tabs>
        <w:rPr>
          <w:rFonts w:ascii="Arial" w:hAnsi="Arial" w:cs="Arial"/>
          <w:szCs w:val="22"/>
        </w:rPr>
      </w:pPr>
      <w:r>
        <w:rPr>
          <w:rFonts w:ascii="Arial" w:hAnsi="Arial" w:cs="Arial"/>
          <w:szCs w:val="22"/>
        </w:rPr>
        <w:t>assisting in the provision of on-the-job training.</w:t>
      </w:r>
    </w:p>
    <w:p w14:paraId="4912226E" w14:textId="77DAFFD5" w:rsidR="00ED2647" w:rsidRPr="00D94264" w:rsidRDefault="00ED2647" w:rsidP="00ED2647">
      <w:pPr>
        <w:numPr>
          <w:ilvl w:val="0"/>
          <w:numId w:val="36"/>
        </w:numPr>
        <w:tabs>
          <w:tab w:val="left" w:pos="360"/>
          <w:tab w:val="left" w:pos="900"/>
          <w:tab w:val="left" w:pos="2700"/>
          <w:tab w:val="left" w:pos="5040"/>
        </w:tabs>
        <w:rPr>
          <w:rFonts w:ascii="Arial" w:hAnsi="Arial" w:cs="Arial"/>
          <w:szCs w:val="22"/>
        </w:rPr>
      </w:pPr>
      <w:r>
        <w:t>Minor gardening tasks may also be required including raking sweeping and watering.</w:t>
      </w:r>
    </w:p>
    <w:p w14:paraId="15FED42E" w14:textId="1DACE08A" w:rsidR="00D94264" w:rsidRPr="00D94264" w:rsidRDefault="00D94264" w:rsidP="00ED2647">
      <w:pPr>
        <w:numPr>
          <w:ilvl w:val="0"/>
          <w:numId w:val="36"/>
        </w:numPr>
        <w:tabs>
          <w:tab w:val="left" w:pos="360"/>
          <w:tab w:val="left" w:pos="900"/>
          <w:tab w:val="left" w:pos="2700"/>
          <w:tab w:val="left" w:pos="5040"/>
        </w:tabs>
        <w:rPr>
          <w:rFonts w:ascii="Arial" w:hAnsi="Arial" w:cs="Arial"/>
          <w:szCs w:val="22"/>
        </w:rPr>
      </w:pPr>
      <w:r>
        <w:t xml:space="preserve">Pick up and Delivery of </w:t>
      </w:r>
      <w:proofErr w:type="gramStart"/>
      <w:r>
        <w:t>equipment</w:t>
      </w:r>
      <w:proofErr w:type="gramEnd"/>
    </w:p>
    <w:p w14:paraId="4912226F" w14:textId="77777777" w:rsidR="00ED2647" w:rsidRDefault="00ED2647" w:rsidP="00ED2647"/>
    <w:p w14:paraId="49122270" w14:textId="1E5DA734" w:rsidR="00ED2647" w:rsidRDefault="00ED2647" w:rsidP="00ED2647">
      <w:r>
        <w:t xml:space="preserve">. </w:t>
      </w:r>
    </w:p>
    <w:p w14:paraId="49122271" w14:textId="77777777" w:rsidR="00E05158" w:rsidRDefault="00E05158" w:rsidP="00ED2647"/>
    <w:p w14:paraId="49122272" w14:textId="77777777" w:rsidR="00FF3C66" w:rsidRDefault="00FF3C66" w:rsidP="00ED2647">
      <w:r>
        <w:t>Other delegated tasks as determined under individual care plans may be required within the designated scope of practice</w:t>
      </w:r>
      <w:r w:rsidR="00887206">
        <w:t>.</w:t>
      </w:r>
      <w:r>
        <w:t xml:space="preserve"> </w:t>
      </w:r>
    </w:p>
    <w:p w14:paraId="49122273" w14:textId="77777777" w:rsidR="00ED2647" w:rsidRDefault="00ED2647" w:rsidP="00941935">
      <w:pPr>
        <w:ind w:left="567" w:hanging="567"/>
        <w:rPr>
          <w:rFonts w:ascii="Arial" w:hAnsi="Arial"/>
          <w:b/>
          <w:color w:val="4F81BD"/>
          <w:sz w:val="24"/>
          <w:szCs w:val="24"/>
        </w:rPr>
      </w:pPr>
    </w:p>
    <w:p w14:paraId="49122274" w14:textId="77777777" w:rsidR="00D8644B" w:rsidRPr="00941935" w:rsidRDefault="00FC32DD" w:rsidP="00941935">
      <w:pPr>
        <w:ind w:left="567" w:hanging="567"/>
        <w:rPr>
          <w:rFonts w:ascii="Arial" w:hAnsi="Arial"/>
          <w:b/>
          <w:color w:val="4F81BD"/>
          <w:sz w:val="24"/>
          <w:szCs w:val="24"/>
        </w:rPr>
      </w:pPr>
      <w:r w:rsidRPr="00941935">
        <w:rPr>
          <w:rFonts w:ascii="Arial" w:hAnsi="Arial"/>
          <w:b/>
          <w:color w:val="4F81BD"/>
          <w:sz w:val="24"/>
          <w:szCs w:val="24"/>
        </w:rPr>
        <w:t>Judgement and decision making</w:t>
      </w:r>
    </w:p>
    <w:p w14:paraId="49122275" w14:textId="77777777" w:rsidR="00FF3C66" w:rsidRDefault="00FF3C66" w:rsidP="00FC32DD">
      <w:r w:rsidRPr="00FF3C66">
        <w:t>Safely and effectively carry out own role and responsibilities relating to the implementation of a care and service plan.</w:t>
      </w:r>
    </w:p>
    <w:p w14:paraId="49122276" w14:textId="77777777" w:rsidR="00E05158" w:rsidRDefault="00E05158" w:rsidP="00FC32DD"/>
    <w:p w14:paraId="49122277" w14:textId="77777777" w:rsidR="00FC32DD" w:rsidRPr="00FC32DD" w:rsidRDefault="00FC32DD" w:rsidP="00FC32DD">
      <w:r>
        <w:t xml:space="preserve">Work activities are routine and clearly defined with established procedures and staff are fully trained in all aspects of the role. An employee at this level </w:t>
      </w:r>
      <w:r w:rsidR="00653F45">
        <w:t xml:space="preserve">will be required to exercise judgement and initiative in the day to day execution of their work. Further support is available from supervisors/managers as needed. </w:t>
      </w:r>
    </w:p>
    <w:p w14:paraId="49122278" w14:textId="77777777" w:rsidR="00F444CD" w:rsidRDefault="00360095" w:rsidP="00F444CD">
      <w:pPr>
        <w:ind w:left="567" w:hanging="567"/>
        <w:rPr>
          <w:rFonts w:ascii="Arial" w:hAnsi="Arial"/>
          <w:b/>
          <w:color w:val="4F81BD"/>
          <w:sz w:val="24"/>
          <w:szCs w:val="24"/>
        </w:rPr>
      </w:pPr>
      <w:r>
        <w:rPr>
          <w:rFonts w:ascii="Arial" w:hAnsi="Arial"/>
          <w:b/>
          <w:color w:val="4F81BD"/>
          <w:sz w:val="24"/>
          <w:szCs w:val="24"/>
        </w:rPr>
        <w:br w:type="page"/>
      </w:r>
      <w:r w:rsidR="00F444CD" w:rsidRPr="00F444CD">
        <w:rPr>
          <w:rFonts w:ascii="Arial" w:hAnsi="Arial"/>
          <w:b/>
          <w:color w:val="4F81BD"/>
          <w:sz w:val="24"/>
          <w:szCs w:val="24"/>
        </w:rPr>
        <w:lastRenderedPageBreak/>
        <w:t>Communication / Interpersonal skills</w:t>
      </w:r>
    </w:p>
    <w:p w14:paraId="49122279" w14:textId="77777777" w:rsidR="00F444CD" w:rsidRPr="00887206" w:rsidRDefault="00F444CD" w:rsidP="00887206">
      <w:pPr>
        <w:numPr>
          <w:ilvl w:val="0"/>
          <w:numId w:val="35"/>
        </w:numPr>
        <w:rPr>
          <w:rFonts w:ascii="Arial" w:hAnsi="Arial"/>
          <w:szCs w:val="22"/>
          <w:lang w:val="en-AU"/>
        </w:rPr>
      </w:pPr>
      <w:r w:rsidRPr="00887206">
        <w:rPr>
          <w:rFonts w:ascii="Arial" w:hAnsi="Arial"/>
          <w:szCs w:val="22"/>
          <w:lang w:val="en-AU"/>
        </w:rPr>
        <w:t>Proven ability to work well within a team environment and provide assistance and co-operation to other staff.</w:t>
      </w:r>
    </w:p>
    <w:p w14:paraId="4912227A" w14:textId="77777777" w:rsidR="00F444CD" w:rsidRPr="00887206" w:rsidRDefault="00F444CD" w:rsidP="00887206">
      <w:pPr>
        <w:numPr>
          <w:ilvl w:val="0"/>
          <w:numId w:val="35"/>
        </w:numPr>
        <w:rPr>
          <w:rFonts w:ascii="Arial" w:hAnsi="Arial"/>
          <w:szCs w:val="22"/>
          <w:lang w:val="en-AU"/>
        </w:rPr>
      </w:pPr>
      <w:r w:rsidRPr="00887206">
        <w:rPr>
          <w:rFonts w:ascii="Arial" w:hAnsi="Arial"/>
          <w:szCs w:val="22"/>
          <w:lang w:val="en-AU"/>
        </w:rPr>
        <w:t>Possess effective interpersonal and communication skills including active listening skills, and the ability to relate to people from different cultures, backgrounds and circumstances.</w:t>
      </w:r>
    </w:p>
    <w:p w14:paraId="4912227B" w14:textId="77777777" w:rsidR="00F444CD" w:rsidRPr="00887206" w:rsidRDefault="00F444CD" w:rsidP="00887206">
      <w:pPr>
        <w:numPr>
          <w:ilvl w:val="0"/>
          <w:numId w:val="35"/>
        </w:numPr>
        <w:rPr>
          <w:rFonts w:ascii="Arial" w:hAnsi="Arial"/>
          <w:szCs w:val="22"/>
          <w:lang w:val="en-AU"/>
        </w:rPr>
      </w:pPr>
      <w:r w:rsidRPr="00887206">
        <w:rPr>
          <w:rFonts w:ascii="Arial" w:hAnsi="Arial"/>
          <w:szCs w:val="22"/>
          <w:lang w:val="en-AU"/>
        </w:rPr>
        <w:t>Proven ability to meet deadlines and timeframes, use discretion and maintain strict confidentiality.</w:t>
      </w:r>
    </w:p>
    <w:p w14:paraId="4912227C" w14:textId="77777777" w:rsidR="00F444CD" w:rsidRPr="00887206" w:rsidRDefault="00F444CD" w:rsidP="00887206">
      <w:pPr>
        <w:numPr>
          <w:ilvl w:val="0"/>
          <w:numId w:val="35"/>
        </w:numPr>
        <w:rPr>
          <w:rFonts w:ascii="Arial" w:hAnsi="Arial"/>
          <w:szCs w:val="22"/>
          <w:lang w:val="en-AU"/>
        </w:rPr>
      </w:pPr>
      <w:r w:rsidRPr="00887206">
        <w:rPr>
          <w:rFonts w:ascii="Arial" w:hAnsi="Arial"/>
          <w:szCs w:val="22"/>
          <w:lang w:val="en-AU"/>
        </w:rPr>
        <w:t>Ability to perform work of a general nature under supervision.</w:t>
      </w:r>
    </w:p>
    <w:p w14:paraId="4912227D" w14:textId="77777777" w:rsidR="00F444CD" w:rsidRPr="00887206" w:rsidRDefault="00F444CD" w:rsidP="00887206">
      <w:pPr>
        <w:numPr>
          <w:ilvl w:val="0"/>
          <w:numId w:val="35"/>
        </w:numPr>
        <w:rPr>
          <w:rFonts w:ascii="Arial" w:hAnsi="Arial"/>
          <w:szCs w:val="22"/>
          <w:lang w:val="en-AU"/>
        </w:rPr>
      </w:pPr>
      <w:r w:rsidRPr="00887206">
        <w:rPr>
          <w:rFonts w:ascii="Arial" w:hAnsi="Arial"/>
          <w:szCs w:val="22"/>
          <w:lang w:val="en-AU"/>
        </w:rPr>
        <w:t>Possess patience, flexibility, resilience and a solution focussed approach.</w:t>
      </w:r>
    </w:p>
    <w:p w14:paraId="4912227E" w14:textId="77777777" w:rsidR="00F444CD" w:rsidRPr="00887206" w:rsidRDefault="00F444CD" w:rsidP="00887206">
      <w:pPr>
        <w:numPr>
          <w:ilvl w:val="0"/>
          <w:numId w:val="35"/>
        </w:numPr>
        <w:rPr>
          <w:rFonts w:ascii="Arial" w:hAnsi="Arial"/>
          <w:szCs w:val="22"/>
          <w:lang w:val="en-AU"/>
        </w:rPr>
      </w:pPr>
      <w:r w:rsidRPr="00887206">
        <w:rPr>
          <w:rFonts w:ascii="Arial" w:hAnsi="Arial"/>
          <w:szCs w:val="22"/>
          <w:lang w:val="en-AU"/>
        </w:rPr>
        <w:t>Be dependable, reliable and respectful towards clients/carers/family members and colleagues.</w:t>
      </w:r>
    </w:p>
    <w:p w14:paraId="4912227F" w14:textId="77777777" w:rsidR="00F444CD" w:rsidRPr="00887206" w:rsidRDefault="00F444CD" w:rsidP="00887206">
      <w:pPr>
        <w:numPr>
          <w:ilvl w:val="0"/>
          <w:numId w:val="35"/>
        </w:numPr>
        <w:rPr>
          <w:rFonts w:ascii="Arial" w:hAnsi="Arial"/>
          <w:szCs w:val="22"/>
          <w:lang w:val="en-AU"/>
        </w:rPr>
      </w:pPr>
      <w:r w:rsidRPr="00887206">
        <w:rPr>
          <w:rFonts w:ascii="Arial" w:hAnsi="Arial"/>
          <w:szCs w:val="22"/>
          <w:lang w:val="en-AU"/>
        </w:rPr>
        <w:t>Willingness to develop further skills and experience by undertaking training as appropriate.</w:t>
      </w:r>
    </w:p>
    <w:p w14:paraId="49122280" w14:textId="77777777" w:rsidR="00F444CD" w:rsidRDefault="00F444CD" w:rsidP="00F444CD">
      <w:pPr>
        <w:ind w:left="360"/>
      </w:pPr>
    </w:p>
    <w:p w14:paraId="49122281" w14:textId="77777777" w:rsidR="00F444CD" w:rsidRDefault="00F444CD" w:rsidP="00F444CD">
      <w:pPr>
        <w:ind w:left="567" w:hanging="567"/>
        <w:rPr>
          <w:rFonts w:ascii="Arial" w:hAnsi="Arial"/>
          <w:b/>
          <w:color w:val="4F81BD"/>
          <w:sz w:val="24"/>
          <w:szCs w:val="24"/>
        </w:rPr>
      </w:pPr>
      <w:r w:rsidRPr="00F444CD">
        <w:rPr>
          <w:rFonts w:ascii="Arial" w:hAnsi="Arial"/>
          <w:b/>
          <w:color w:val="4F81BD"/>
          <w:sz w:val="24"/>
          <w:szCs w:val="24"/>
        </w:rPr>
        <w:t>Knowledge</w:t>
      </w:r>
    </w:p>
    <w:p w14:paraId="49122282" w14:textId="77777777" w:rsidR="00F444CD" w:rsidRPr="00887206" w:rsidRDefault="00225F76" w:rsidP="00887206">
      <w:pPr>
        <w:numPr>
          <w:ilvl w:val="0"/>
          <w:numId w:val="35"/>
        </w:numPr>
        <w:rPr>
          <w:rFonts w:ascii="Arial" w:hAnsi="Arial"/>
          <w:szCs w:val="22"/>
          <w:lang w:val="en-AU"/>
        </w:rPr>
      </w:pPr>
      <w:r w:rsidRPr="00887206">
        <w:rPr>
          <w:rFonts w:ascii="Arial" w:hAnsi="Arial"/>
          <w:szCs w:val="22"/>
          <w:lang w:val="en-AU"/>
        </w:rPr>
        <w:t>C</w:t>
      </w:r>
      <w:r w:rsidR="00F444CD" w:rsidRPr="00887206">
        <w:rPr>
          <w:rFonts w:ascii="Arial" w:hAnsi="Arial"/>
          <w:szCs w:val="22"/>
          <w:lang w:val="en-AU"/>
        </w:rPr>
        <w:t>ommitment to customer service and consumer directed care principles.</w:t>
      </w:r>
    </w:p>
    <w:p w14:paraId="49122283" w14:textId="77777777" w:rsidR="00F444CD" w:rsidRPr="00887206" w:rsidRDefault="00F444CD" w:rsidP="00887206">
      <w:pPr>
        <w:numPr>
          <w:ilvl w:val="0"/>
          <w:numId w:val="35"/>
        </w:numPr>
        <w:rPr>
          <w:rFonts w:ascii="Arial" w:hAnsi="Arial"/>
          <w:szCs w:val="22"/>
          <w:lang w:val="en-AU"/>
        </w:rPr>
      </w:pPr>
      <w:r w:rsidRPr="00887206">
        <w:rPr>
          <w:rFonts w:ascii="Arial" w:hAnsi="Arial"/>
          <w:szCs w:val="22"/>
          <w:lang w:val="en-AU"/>
        </w:rPr>
        <w:t>Understand the principles of reablement and the concept of ‘doing with’ rather than ‘doing for’.</w:t>
      </w:r>
    </w:p>
    <w:p w14:paraId="49122284" w14:textId="77777777" w:rsidR="00F444CD" w:rsidRPr="00887206" w:rsidRDefault="00F444CD" w:rsidP="00887206">
      <w:pPr>
        <w:numPr>
          <w:ilvl w:val="0"/>
          <w:numId w:val="35"/>
        </w:numPr>
        <w:rPr>
          <w:rFonts w:ascii="Arial" w:hAnsi="Arial"/>
          <w:szCs w:val="22"/>
          <w:lang w:val="en-AU"/>
        </w:rPr>
      </w:pPr>
      <w:r w:rsidRPr="00887206">
        <w:rPr>
          <w:rFonts w:ascii="Arial" w:hAnsi="Arial"/>
          <w:szCs w:val="22"/>
          <w:lang w:val="en-AU"/>
        </w:rPr>
        <w:t>Knowledge and understanding of the Occupational Health, Safety and Welfare Act and Risk Management principles.</w:t>
      </w:r>
    </w:p>
    <w:p w14:paraId="49122285" w14:textId="77777777" w:rsidR="00F444CD" w:rsidRPr="00887206" w:rsidRDefault="00F444CD" w:rsidP="00887206">
      <w:pPr>
        <w:numPr>
          <w:ilvl w:val="0"/>
          <w:numId w:val="35"/>
        </w:numPr>
        <w:rPr>
          <w:rFonts w:ascii="Arial" w:hAnsi="Arial"/>
          <w:szCs w:val="22"/>
          <w:lang w:val="en-AU"/>
        </w:rPr>
      </w:pPr>
      <w:r w:rsidRPr="00887206">
        <w:rPr>
          <w:rFonts w:ascii="Arial" w:hAnsi="Arial"/>
          <w:szCs w:val="22"/>
          <w:lang w:val="en-AU"/>
        </w:rPr>
        <w:t>Understand and respect the need to engage and encourage the consumer to participate and make decisions when planning their care/setting goals.</w:t>
      </w:r>
    </w:p>
    <w:p w14:paraId="49122286" w14:textId="77777777" w:rsidR="00ED2647" w:rsidRDefault="00ED2647" w:rsidP="00ED2647">
      <w:pPr>
        <w:rPr>
          <w:rFonts w:ascii="Arial" w:hAnsi="Arial"/>
          <w:szCs w:val="22"/>
        </w:rPr>
      </w:pPr>
    </w:p>
    <w:p w14:paraId="49122287" w14:textId="77777777" w:rsidR="00FF3C66" w:rsidRPr="00FF3C66" w:rsidRDefault="00FF3C66" w:rsidP="00FF3C66">
      <w:pPr>
        <w:ind w:left="567" w:hanging="567"/>
        <w:rPr>
          <w:rFonts w:ascii="Arial" w:hAnsi="Arial"/>
          <w:b/>
          <w:color w:val="4F81BD"/>
          <w:sz w:val="24"/>
          <w:szCs w:val="24"/>
        </w:rPr>
      </w:pPr>
      <w:r w:rsidRPr="00FF3C66">
        <w:rPr>
          <w:rFonts w:ascii="Arial" w:hAnsi="Arial"/>
          <w:b/>
          <w:color w:val="4F81BD"/>
          <w:sz w:val="24"/>
          <w:szCs w:val="24"/>
        </w:rPr>
        <w:t>Police Checks</w:t>
      </w:r>
    </w:p>
    <w:p w14:paraId="49122288" w14:textId="77777777" w:rsidR="00FF3C66" w:rsidRPr="00887206" w:rsidRDefault="00FF3C66" w:rsidP="00887206">
      <w:pPr>
        <w:numPr>
          <w:ilvl w:val="0"/>
          <w:numId w:val="35"/>
        </w:numPr>
        <w:rPr>
          <w:rFonts w:ascii="Arial" w:hAnsi="Arial"/>
          <w:szCs w:val="22"/>
          <w:lang w:val="en-AU"/>
        </w:rPr>
      </w:pPr>
      <w:r w:rsidRPr="00887206">
        <w:rPr>
          <w:rFonts w:ascii="Arial" w:hAnsi="Arial"/>
          <w:szCs w:val="22"/>
          <w:lang w:val="en-AU"/>
        </w:rPr>
        <w:t xml:space="preserve">No person, whether or not currently working in SA Health, will be eligible for appointment to a position in SA Health unless they have obtained a satisfactory Background Screening and National Criminal History Clearance.  </w:t>
      </w:r>
    </w:p>
    <w:p w14:paraId="49122289" w14:textId="77777777" w:rsidR="00FF3C66" w:rsidRPr="00887206" w:rsidRDefault="00FF3C66" w:rsidP="00887206">
      <w:pPr>
        <w:numPr>
          <w:ilvl w:val="0"/>
          <w:numId w:val="35"/>
        </w:numPr>
        <w:rPr>
          <w:rFonts w:ascii="Arial" w:hAnsi="Arial"/>
          <w:szCs w:val="22"/>
          <w:lang w:val="en-AU"/>
        </w:rPr>
      </w:pPr>
      <w:r w:rsidRPr="00887206">
        <w:rPr>
          <w:rFonts w:ascii="Arial" w:hAnsi="Arial"/>
          <w:szCs w:val="22"/>
          <w:lang w:val="en-AU"/>
        </w:rPr>
        <w:t>Prescribed Positions under the Children</w:t>
      </w:r>
      <w:r w:rsidRPr="00887206">
        <w:rPr>
          <w:rFonts w:ascii="Arial" w:hAnsi="Arial" w:hint="eastAsia"/>
          <w:szCs w:val="22"/>
          <w:lang w:val="en-AU"/>
        </w:rPr>
        <w:t>’</w:t>
      </w:r>
      <w:r w:rsidRPr="00887206">
        <w:rPr>
          <w:rFonts w:ascii="Arial" w:hAnsi="Arial"/>
          <w:szCs w:val="22"/>
          <w:lang w:val="en-AU"/>
        </w:rPr>
        <w:t xml:space="preserve">s Protection Act (1993) must obtain a satisfactory Background Screening and National Criminal History Clearance through the Screening and Licensing Unit, Department for Communities and Social Inclusion (DCSI). </w:t>
      </w:r>
    </w:p>
    <w:p w14:paraId="4912228A" w14:textId="77777777" w:rsidR="00FF3C66" w:rsidRPr="00887206" w:rsidRDefault="00FF3C66" w:rsidP="00887206">
      <w:pPr>
        <w:numPr>
          <w:ilvl w:val="0"/>
          <w:numId w:val="35"/>
        </w:numPr>
        <w:rPr>
          <w:rFonts w:ascii="Arial" w:hAnsi="Arial"/>
          <w:szCs w:val="22"/>
          <w:lang w:val="en-AU"/>
        </w:rPr>
      </w:pPr>
      <w:r w:rsidRPr="00887206">
        <w:rPr>
          <w:rFonts w:ascii="Arial" w:hAnsi="Arial"/>
          <w:szCs w:val="22"/>
          <w:lang w:val="en-AU"/>
        </w:rPr>
        <w:t xml:space="preserve">Approved Aged Care Provider Positions as defined under the Accountability Principles 1998 made in pursuant to the Aged Care Act 2007 (Cth) must obtain a satisfactory National Police Certificate (NPC) through the South Australian Police confirming  the clearance is for the purpose of working in Aged Care. </w:t>
      </w:r>
    </w:p>
    <w:p w14:paraId="4912228B" w14:textId="77777777" w:rsidR="00FF3C66" w:rsidRPr="00887206" w:rsidRDefault="00FF3C66" w:rsidP="00887206">
      <w:pPr>
        <w:numPr>
          <w:ilvl w:val="0"/>
          <w:numId w:val="35"/>
        </w:numPr>
        <w:rPr>
          <w:rFonts w:ascii="Arial" w:hAnsi="Arial"/>
          <w:szCs w:val="22"/>
          <w:lang w:val="en-AU"/>
        </w:rPr>
      </w:pPr>
      <w:r w:rsidRPr="00887206">
        <w:rPr>
          <w:rFonts w:ascii="Arial" w:hAnsi="Arial"/>
          <w:szCs w:val="22"/>
          <w:lang w:val="en-AU"/>
        </w:rPr>
        <w:t>Prescribed Positions will also require a NPC general probity clearance.</w:t>
      </w:r>
    </w:p>
    <w:p w14:paraId="4912228C" w14:textId="77777777" w:rsidR="00FF3C66" w:rsidRPr="00887206" w:rsidRDefault="00FF3C66" w:rsidP="00887206">
      <w:pPr>
        <w:numPr>
          <w:ilvl w:val="0"/>
          <w:numId w:val="35"/>
        </w:numPr>
        <w:rPr>
          <w:rFonts w:ascii="Arial" w:hAnsi="Arial"/>
          <w:szCs w:val="22"/>
          <w:lang w:val="en-AU"/>
        </w:rPr>
      </w:pPr>
      <w:r w:rsidRPr="00887206">
        <w:rPr>
          <w:rFonts w:ascii="Arial" w:hAnsi="Arial"/>
          <w:szCs w:val="22"/>
          <w:lang w:val="en-AU"/>
        </w:rPr>
        <w:t xml:space="preserve">Background Screening and National Criminal History Clearances must be renewed every 3 years thereafter from date of issue. </w:t>
      </w:r>
    </w:p>
    <w:p w14:paraId="4912228D" w14:textId="77777777" w:rsidR="00FF3C66" w:rsidRPr="00FF3C66" w:rsidRDefault="00FF3C66" w:rsidP="00FF3C66">
      <w:pPr>
        <w:rPr>
          <w:rFonts w:ascii="Arial" w:hAnsi="Arial"/>
          <w:szCs w:val="22"/>
        </w:rPr>
      </w:pPr>
    </w:p>
    <w:p w14:paraId="4912228E" w14:textId="77777777" w:rsidR="00FF3C66" w:rsidRPr="00FF3C66" w:rsidRDefault="00FF3C66" w:rsidP="00FF3C66">
      <w:pPr>
        <w:ind w:left="567" w:hanging="567"/>
        <w:rPr>
          <w:rFonts w:ascii="Arial" w:hAnsi="Arial"/>
          <w:b/>
          <w:color w:val="4F81BD"/>
          <w:sz w:val="24"/>
          <w:szCs w:val="24"/>
        </w:rPr>
      </w:pPr>
      <w:r w:rsidRPr="00FF3C66">
        <w:rPr>
          <w:rFonts w:ascii="Arial" w:hAnsi="Arial"/>
          <w:b/>
          <w:color w:val="4F81BD"/>
          <w:sz w:val="24"/>
          <w:szCs w:val="24"/>
        </w:rPr>
        <w:t>Special Conditions</w:t>
      </w:r>
    </w:p>
    <w:p w14:paraId="4912228F" w14:textId="77777777" w:rsidR="00FF3C66" w:rsidRPr="00887206" w:rsidRDefault="00FF3C66" w:rsidP="00887206">
      <w:pPr>
        <w:numPr>
          <w:ilvl w:val="0"/>
          <w:numId w:val="35"/>
        </w:numPr>
        <w:rPr>
          <w:rFonts w:ascii="Arial" w:hAnsi="Arial"/>
          <w:szCs w:val="22"/>
          <w:lang w:val="en-AU"/>
        </w:rPr>
      </w:pPr>
      <w:r w:rsidRPr="00887206">
        <w:rPr>
          <w:rFonts w:ascii="Arial" w:hAnsi="Arial"/>
          <w:szCs w:val="22"/>
          <w:lang w:val="en-AU"/>
        </w:rPr>
        <w:t xml:space="preserve">The position is primarily located at </w:t>
      </w:r>
      <w:r w:rsidRPr="0019086C">
        <w:rPr>
          <w:rFonts w:ascii="Arial" w:hAnsi="Arial"/>
          <w:szCs w:val="22"/>
          <w:lang w:val="en-AU"/>
        </w:rPr>
        <w:t>&lt;</w:t>
      </w:r>
      <w:r w:rsidR="00F748DF" w:rsidRPr="0019086C">
        <w:rPr>
          <w:rFonts w:ascii="Arial" w:hAnsi="Arial"/>
          <w:szCs w:val="22"/>
          <w:lang w:val="en-AU"/>
        </w:rPr>
        <w:t>primary location</w:t>
      </w:r>
      <w:r w:rsidRPr="0019086C">
        <w:rPr>
          <w:rFonts w:ascii="Arial" w:hAnsi="Arial"/>
          <w:szCs w:val="22"/>
          <w:lang w:val="en-AU"/>
        </w:rPr>
        <w:t>&gt;</w:t>
      </w:r>
      <w:r w:rsidRPr="00887206">
        <w:rPr>
          <w:rFonts w:ascii="Arial" w:hAnsi="Arial"/>
          <w:szCs w:val="22"/>
          <w:lang w:val="en-AU"/>
        </w:rPr>
        <w:t xml:space="preserve"> but the incumbent maybe required to work from other sites within &lt;</w:t>
      </w:r>
      <w:r w:rsidR="00F748DF">
        <w:rPr>
          <w:rFonts w:ascii="Arial" w:hAnsi="Arial"/>
          <w:szCs w:val="22"/>
          <w:lang w:val="en-AU"/>
        </w:rPr>
        <w:t>area</w:t>
      </w:r>
      <w:r w:rsidRPr="00887206">
        <w:rPr>
          <w:rFonts w:ascii="Arial" w:hAnsi="Arial"/>
          <w:szCs w:val="22"/>
          <w:lang w:val="en-AU"/>
        </w:rPr>
        <w:t>&gt; area.</w:t>
      </w:r>
    </w:p>
    <w:p w14:paraId="49122290" w14:textId="77777777" w:rsidR="00FF3C66" w:rsidRPr="00887206" w:rsidRDefault="00FF3C66" w:rsidP="00887206">
      <w:pPr>
        <w:numPr>
          <w:ilvl w:val="0"/>
          <w:numId w:val="35"/>
        </w:numPr>
        <w:rPr>
          <w:rFonts w:ascii="Arial" w:hAnsi="Arial"/>
          <w:szCs w:val="22"/>
          <w:lang w:val="en-AU"/>
        </w:rPr>
      </w:pPr>
      <w:r w:rsidRPr="00887206">
        <w:rPr>
          <w:rFonts w:ascii="Arial" w:hAnsi="Arial"/>
          <w:szCs w:val="22"/>
          <w:lang w:val="en-AU"/>
        </w:rPr>
        <w:t>Must be an Australian resident or hold a current working visa.</w:t>
      </w:r>
    </w:p>
    <w:p w14:paraId="49122291" w14:textId="77777777" w:rsidR="00FF3C66" w:rsidRPr="00887206" w:rsidRDefault="00FF3C66" w:rsidP="00887206">
      <w:pPr>
        <w:numPr>
          <w:ilvl w:val="0"/>
          <w:numId w:val="35"/>
        </w:numPr>
        <w:rPr>
          <w:rFonts w:ascii="Arial" w:hAnsi="Arial"/>
          <w:szCs w:val="22"/>
          <w:lang w:val="en-AU"/>
        </w:rPr>
      </w:pPr>
      <w:r w:rsidRPr="00887206">
        <w:rPr>
          <w:rFonts w:ascii="Arial" w:hAnsi="Arial"/>
          <w:szCs w:val="22"/>
          <w:lang w:val="en-AU"/>
        </w:rPr>
        <w:t xml:space="preserve">The incumbent will be required to enter into an Annual Performance Review and Development Plan for the achievement of specific, service or program outcomes. </w:t>
      </w:r>
    </w:p>
    <w:p w14:paraId="49122292" w14:textId="77777777" w:rsidR="00FF3C66" w:rsidRPr="00887206" w:rsidRDefault="00FF3C66" w:rsidP="00887206">
      <w:pPr>
        <w:numPr>
          <w:ilvl w:val="0"/>
          <w:numId w:val="35"/>
        </w:numPr>
        <w:rPr>
          <w:rFonts w:ascii="Arial" w:hAnsi="Arial"/>
          <w:szCs w:val="22"/>
          <w:lang w:val="en-AU"/>
        </w:rPr>
      </w:pPr>
      <w:r w:rsidRPr="00887206">
        <w:rPr>
          <w:rFonts w:ascii="Arial" w:hAnsi="Arial"/>
          <w:szCs w:val="22"/>
          <w:lang w:val="en-AU"/>
        </w:rPr>
        <w:t xml:space="preserve">Current </w:t>
      </w:r>
      <w:r w:rsidR="00887206" w:rsidRPr="00887206">
        <w:rPr>
          <w:rFonts w:ascii="Arial" w:hAnsi="Arial"/>
          <w:szCs w:val="22"/>
          <w:lang w:val="en-AU"/>
        </w:rPr>
        <w:t>driver’s</w:t>
      </w:r>
      <w:r w:rsidRPr="00887206">
        <w:rPr>
          <w:rFonts w:ascii="Arial" w:hAnsi="Arial"/>
          <w:szCs w:val="22"/>
          <w:lang w:val="en-AU"/>
        </w:rPr>
        <w:t xml:space="preserve"> license and willingness to drive.</w:t>
      </w:r>
    </w:p>
    <w:p w14:paraId="49122293" w14:textId="77777777" w:rsidR="00FF3C66" w:rsidRDefault="00FF3C66" w:rsidP="00887206">
      <w:pPr>
        <w:numPr>
          <w:ilvl w:val="0"/>
          <w:numId w:val="35"/>
        </w:numPr>
        <w:rPr>
          <w:rFonts w:ascii="Arial" w:hAnsi="Arial"/>
          <w:szCs w:val="22"/>
          <w:lang w:val="en-AU"/>
        </w:rPr>
      </w:pPr>
      <w:r w:rsidRPr="00887206">
        <w:rPr>
          <w:rFonts w:ascii="Arial" w:hAnsi="Arial"/>
          <w:szCs w:val="22"/>
          <w:lang w:val="en-AU"/>
        </w:rPr>
        <w:t>Must be flexible and willing to participate in a 7 day roster working varied hours/shifts across different settings.</w:t>
      </w:r>
    </w:p>
    <w:p w14:paraId="49122294" w14:textId="77777777" w:rsidR="001B47BF" w:rsidRPr="002F5873" w:rsidRDefault="001B47BF" w:rsidP="000B3B25">
      <w:pPr>
        <w:numPr>
          <w:ilvl w:val="0"/>
          <w:numId w:val="35"/>
        </w:numPr>
        <w:rPr>
          <w:rFonts w:ascii="Arial" w:hAnsi="Arial"/>
          <w:szCs w:val="22"/>
          <w:lang w:val="en-AU"/>
        </w:rPr>
      </w:pPr>
      <w:r w:rsidRPr="00050B53">
        <w:rPr>
          <w:rFonts w:ascii="Arial" w:hAnsi="Arial" w:cs="Arial"/>
          <w:szCs w:val="22"/>
        </w:rPr>
        <w:t>Under the Commonwealth Government consumer directed model of care, the funding associated with this role is controlled by consumers, rather than by CHSA.  This means that consumers can independently determine the shifts that are available, the duties that are performed, the frequency of demand for the service; and the choice of provider organisation.</w:t>
      </w:r>
      <w:r w:rsidRPr="00050B53">
        <w:rPr>
          <w:rFonts w:ascii="Arial" w:hAnsi="Arial"/>
          <w:szCs w:val="22"/>
          <w:lang w:val="en-AU"/>
        </w:rPr>
        <w:t xml:space="preserve"> </w:t>
      </w:r>
      <w:r w:rsidRPr="00050B53">
        <w:rPr>
          <w:rFonts w:ascii="Arial" w:hAnsi="Arial" w:cs="Arial"/>
          <w:szCs w:val="22"/>
        </w:rPr>
        <w:t xml:space="preserve"> The offer of further employment is therefore subject to consumer choice.</w:t>
      </w:r>
    </w:p>
    <w:p w14:paraId="49122295" w14:textId="77777777" w:rsidR="002F5873" w:rsidRPr="000B3B25" w:rsidRDefault="002F5873" w:rsidP="000B3B25">
      <w:pPr>
        <w:numPr>
          <w:ilvl w:val="0"/>
          <w:numId w:val="35"/>
        </w:numPr>
        <w:rPr>
          <w:rFonts w:ascii="Arial" w:hAnsi="Arial"/>
          <w:szCs w:val="22"/>
          <w:lang w:val="en-AU"/>
        </w:rPr>
      </w:pPr>
      <w:r w:rsidRPr="000856DA">
        <w:rPr>
          <w:rFonts w:ascii="Arial" w:hAnsi="Arial"/>
          <w:szCs w:val="22"/>
        </w:rPr>
        <w:t>Appointment is subject to immunisation risk category requirements (see page 1). There may be ongoing immunisation requirements that must be met.</w:t>
      </w:r>
    </w:p>
    <w:p w14:paraId="49122296" w14:textId="77777777" w:rsidR="00ED2647" w:rsidRDefault="00360095" w:rsidP="00ED2647">
      <w:pPr>
        <w:ind w:left="567" w:hanging="567"/>
        <w:rPr>
          <w:rFonts w:ascii="Arial" w:hAnsi="Arial"/>
          <w:b/>
          <w:color w:val="4F81BD"/>
          <w:sz w:val="24"/>
          <w:szCs w:val="24"/>
        </w:rPr>
      </w:pPr>
      <w:r>
        <w:rPr>
          <w:rFonts w:ascii="Arial" w:hAnsi="Arial"/>
          <w:szCs w:val="22"/>
        </w:rPr>
        <w:br w:type="page"/>
      </w:r>
      <w:r w:rsidR="00ED2647" w:rsidRPr="00225F76">
        <w:rPr>
          <w:rFonts w:ascii="Arial" w:hAnsi="Arial"/>
          <w:b/>
          <w:color w:val="4F81BD"/>
          <w:sz w:val="24"/>
          <w:szCs w:val="24"/>
        </w:rPr>
        <w:lastRenderedPageBreak/>
        <w:t>Confidentiality and Handling of Official Information</w:t>
      </w:r>
    </w:p>
    <w:p w14:paraId="49122297" w14:textId="77777777" w:rsidR="00ED2647" w:rsidRPr="00887206" w:rsidRDefault="00ED2647" w:rsidP="00887206">
      <w:pPr>
        <w:numPr>
          <w:ilvl w:val="0"/>
          <w:numId w:val="35"/>
        </w:numPr>
        <w:rPr>
          <w:rFonts w:ascii="Arial" w:hAnsi="Arial"/>
          <w:szCs w:val="22"/>
          <w:lang w:val="en-AU"/>
        </w:rPr>
      </w:pPr>
      <w:r w:rsidRPr="00887206">
        <w:rPr>
          <w:rFonts w:ascii="Arial" w:hAnsi="Arial"/>
          <w:szCs w:val="22"/>
          <w:lang w:val="en-AU"/>
        </w:rPr>
        <w:t>SA Health employees will not access or attempt to access official information, including confidential patient information other than in connection with the performance by them of their duties and/or as authorised.</w:t>
      </w:r>
    </w:p>
    <w:p w14:paraId="49122298" w14:textId="77777777" w:rsidR="00ED2647" w:rsidRPr="00887206" w:rsidRDefault="00ED2647" w:rsidP="00887206">
      <w:pPr>
        <w:numPr>
          <w:ilvl w:val="0"/>
          <w:numId w:val="35"/>
        </w:numPr>
        <w:rPr>
          <w:rFonts w:ascii="Arial" w:hAnsi="Arial"/>
          <w:szCs w:val="22"/>
          <w:lang w:val="en-AU"/>
        </w:rPr>
      </w:pPr>
      <w:r w:rsidRPr="00887206">
        <w:rPr>
          <w:rFonts w:ascii="Arial" w:hAnsi="Arial"/>
          <w:szCs w:val="22"/>
          <w:lang w:val="en-AU"/>
        </w:rPr>
        <w:t>SA Health employees will not misuse information gained in their official capacity.</w:t>
      </w:r>
    </w:p>
    <w:p w14:paraId="49122299" w14:textId="77777777" w:rsidR="00ED2647" w:rsidRPr="00887206" w:rsidRDefault="00ED2647" w:rsidP="00887206">
      <w:pPr>
        <w:numPr>
          <w:ilvl w:val="0"/>
          <w:numId w:val="35"/>
        </w:numPr>
        <w:rPr>
          <w:rFonts w:ascii="Arial" w:hAnsi="Arial"/>
          <w:szCs w:val="22"/>
          <w:lang w:val="en-AU"/>
        </w:rPr>
      </w:pPr>
      <w:r w:rsidRPr="00887206">
        <w:rPr>
          <w:rFonts w:ascii="Arial" w:hAnsi="Arial"/>
          <w:szCs w:val="22"/>
          <w:lang w:val="en-AU"/>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p w14:paraId="4912229A" w14:textId="77777777" w:rsidR="00ED2647" w:rsidRPr="00887206" w:rsidRDefault="00ED2647" w:rsidP="00887206">
      <w:pPr>
        <w:ind w:left="360"/>
        <w:rPr>
          <w:rFonts w:ascii="Arial" w:hAnsi="Arial"/>
          <w:szCs w:val="22"/>
          <w:lang w:val="en-AU"/>
        </w:rPr>
      </w:pPr>
    </w:p>
    <w:p w14:paraId="4912229B" w14:textId="77777777" w:rsidR="00360095" w:rsidRPr="00360095" w:rsidRDefault="00360095" w:rsidP="00360095">
      <w:pPr>
        <w:spacing w:before="120"/>
        <w:ind w:left="567" w:hanging="567"/>
        <w:rPr>
          <w:rFonts w:ascii="Arial" w:hAnsi="Arial"/>
          <w:b/>
          <w:color w:val="4F81BD"/>
          <w:sz w:val="24"/>
          <w:szCs w:val="24"/>
        </w:rPr>
      </w:pPr>
      <w:r w:rsidRPr="00360095">
        <w:rPr>
          <w:rFonts w:ascii="Arial" w:hAnsi="Arial"/>
          <w:b/>
          <w:color w:val="4F81BD"/>
          <w:sz w:val="24"/>
          <w:szCs w:val="24"/>
        </w:rPr>
        <w:t>White Ribbon</w:t>
      </w:r>
    </w:p>
    <w:p w14:paraId="4912229C" w14:textId="77777777" w:rsidR="00360095" w:rsidRDefault="00360095" w:rsidP="00360095">
      <w:pPr>
        <w:rPr>
          <w:rFonts w:ascii="Arial" w:hAnsi="Arial" w:cs="Arial"/>
          <w:color w:val="000000"/>
          <w:szCs w:val="22"/>
        </w:rPr>
      </w:pPr>
      <w:r w:rsidRPr="00360095">
        <w:rPr>
          <w:rFonts w:ascii="Arial" w:hAnsi="Arial" w:cs="Arial"/>
          <w:color w:val="000000"/>
          <w:szCs w:val="22"/>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p w14:paraId="4912229D" w14:textId="77777777" w:rsidR="00360095" w:rsidRPr="00360095" w:rsidRDefault="00360095" w:rsidP="00360095">
      <w:pPr>
        <w:rPr>
          <w:rFonts w:ascii="Arial" w:hAnsi="Arial" w:cs="Arial"/>
          <w:color w:val="000000"/>
          <w:szCs w:val="22"/>
        </w:rPr>
      </w:pPr>
    </w:p>
    <w:p w14:paraId="4912229E" w14:textId="77777777" w:rsidR="00360095" w:rsidRPr="00360095" w:rsidRDefault="00360095" w:rsidP="00360095">
      <w:pPr>
        <w:spacing w:before="120"/>
        <w:ind w:left="567" w:hanging="567"/>
        <w:rPr>
          <w:rFonts w:ascii="Arial" w:hAnsi="Arial"/>
          <w:b/>
          <w:color w:val="4F81BD"/>
          <w:sz w:val="24"/>
          <w:szCs w:val="24"/>
        </w:rPr>
      </w:pPr>
      <w:r w:rsidRPr="00360095">
        <w:rPr>
          <w:rFonts w:ascii="Arial" w:hAnsi="Arial"/>
          <w:b/>
          <w:color w:val="4F81BD"/>
          <w:sz w:val="24"/>
          <w:szCs w:val="24"/>
        </w:rPr>
        <w:t>Cultural Statement</w:t>
      </w:r>
    </w:p>
    <w:p w14:paraId="4912229F" w14:textId="77777777" w:rsidR="00360095" w:rsidRPr="00360095" w:rsidRDefault="00360095" w:rsidP="00360095">
      <w:pPr>
        <w:rPr>
          <w:rFonts w:ascii="Arial" w:hAnsi="Arial" w:cs="Arial"/>
          <w:color w:val="000000"/>
          <w:szCs w:val="22"/>
        </w:rPr>
      </w:pPr>
      <w:r w:rsidRPr="00360095">
        <w:rPr>
          <w:rFonts w:ascii="Arial" w:hAnsi="Arial" w:cs="Arial"/>
          <w:color w:val="000000"/>
          <w:szCs w:val="22"/>
        </w:rPr>
        <w:t>CHSALHN welcomes Aboriginal and Torres Strait Islander people and values the expertise, cultural knowledge and life experiences they bring to the workplace. CSHALHN is a culturally inclusive work environment that is respectful of Aboriginal and Torres Strait Islander culture</w:t>
      </w:r>
    </w:p>
    <w:p w14:paraId="491222A0" w14:textId="77777777" w:rsidR="00ED2647" w:rsidRDefault="00ED2647" w:rsidP="00ED2647">
      <w:pPr>
        <w:rPr>
          <w:rFonts w:ascii="Arial" w:hAnsi="Arial"/>
          <w:szCs w:val="22"/>
        </w:rPr>
      </w:pPr>
    </w:p>
    <w:p w14:paraId="491222A1" w14:textId="77777777" w:rsidR="00FC12DB" w:rsidRDefault="00FC12DB" w:rsidP="00887206">
      <w:pPr>
        <w:rPr>
          <w:rFonts w:ascii="Arial" w:hAnsi="Arial"/>
          <w:b/>
          <w:color w:val="4F81BD"/>
          <w:sz w:val="24"/>
          <w:szCs w:val="24"/>
        </w:rPr>
      </w:pPr>
      <w:r w:rsidRPr="00670115">
        <w:rPr>
          <w:rFonts w:ascii="Arial" w:hAnsi="Arial"/>
          <w:b/>
          <w:color w:val="4F81BD"/>
          <w:sz w:val="24"/>
          <w:szCs w:val="24"/>
        </w:rPr>
        <w:t>G</w:t>
      </w:r>
      <w:r w:rsidR="00225F76">
        <w:rPr>
          <w:rFonts w:ascii="Arial" w:hAnsi="Arial"/>
          <w:b/>
          <w:color w:val="4F81BD"/>
          <w:sz w:val="24"/>
          <w:szCs w:val="24"/>
        </w:rPr>
        <w:t>eneral Requirements</w:t>
      </w:r>
    </w:p>
    <w:p w14:paraId="491222A2" w14:textId="77777777" w:rsidR="00FC12DB" w:rsidRPr="00887206" w:rsidRDefault="00FC12DB" w:rsidP="00887206">
      <w:pPr>
        <w:numPr>
          <w:ilvl w:val="0"/>
          <w:numId w:val="35"/>
        </w:numPr>
        <w:rPr>
          <w:rFonts w:ascii="Arial" w:hAnsi="Arial"/>
          <w:szCs w:val="22"/>
          <w:lang w:val="en-AU"/>
        </w:rPr>
      </w:pPr>
      <w:r w:rsidRPr="00887206">
        <w:rPr>
          <w:rFonts w:ascii="Arial" w:hAnsi="Arial"/>
          <w:szCs w:val="22"/>
          <w:lang w:val="en-AU"/>
        </w:rPr>
        <w:t xml:space="preserve">Comply with </w:t>
      </w:r>
      <w:r w:rsidR="00225F76" w:rsidRPr="00887206">
        <w:rPr>
          <w:rFonts w:ascii="Arial" w:hAnsi="Arial"/>
          <w:szCs w:val="22"/>
          <w:lang w:val="en-AU"/>
        </w:rPr>
        <w:t xml:space="preserve">all </w:t>
      </w:r>
      <w:r w:rsidRPr="00887206">
        <w:rPr>
          <w:rFonts w:ascii="Arial" w:hAnsi="Arial"/>
          <w:szCs w:val="22"/>
          <w:lang w:val="en-AU"/>
        </w:rPr>
        <w:t>workplace policies and  guidelines</w:t>
      </w:r>
    </w:p>
    <w:p w14:paraId="491222A3" w14:textId="77777777" w:rsidR="00FC12DB" w:rsidRPr="00887206" w:rsidRDefault="00FC12DB" w:rsidP="00887206">
      <w:pPr>
        <w:numPr>
          <w:ilvl w:val="0"/>
          <w:numId w:val="35"/>
        </w:numPr>
        <w:rPr>
          <w:rFonts w:ascii="Arial" w:hAnsi="Arial"/>
          <w:szCs w:val="22"/>
          <w:lang w:val="en-AU"/>
        </w:rPr>
      </w:pPr>
      <w:r w:rsidRPr="00887206">
        <w:rPr>
          <w:rFonts w:ascii="Arial" w:hAnsi="Arial"/>
          <w:szCs w:val="22"/>
          <w:lang w:val="en-AU"/>
        </w:rPr>
        <w:t>Comply with and have a working knowledge and understanding of the requiremen</w:t>
      </w:r>
      <w:r w:rsidR="002C0E0B" w:rsidRPr="00887206">
        <w:rPr>
          <w:rFonts w:ascii="Arial" w:hAnsi="Arial"/>
          <w:szCs w:val="22"/>
          <w:lang w:val="en-AU"/>
        </w:rPr>
        <w:t>t for</w:t>
      </w:r>
      <w:r w:rsidRPr="00887206">
        <w:rPr>
          <w:rFonts w:ascii="Arial" w:hAnsi="Arial"/>
          <w:szCs w:val="22"/>
          <w:lang w:val="en-AU"/>
        </w:rPr>
        <w:t xml:space="preserve"> all staff employed in the </w:t>
      </w:r>
      <w:r w:rsidR="002C0E0B" w:rsidRPr="00887206">
        <w:rPr>
          <w:rFonts w:ascii="Arial" w:hAnsi="Arial"/>
          <w:szCs w:val="22"/>
          <w:lang w:val="en-AU"/>
        </w:rPr>
        <w:t xml:space="preserve">organisation in regards </w:t>
      </w:r>
      <w:r w:rsidRPr="00887206">
        <w:rPr>
          <w:rFonts w:ascii="Arial" w:hAnsi="Arial"/>
          <w:szCs w:val="22"/>
          <w:lang w:val="en-AU"/>
        </w:rPr>
        <w:t>to confidentiality.</w:t>
      </w:r>
    </w:p>
    <w:p w14:paraId="491222A4" w14:textId="77777777" w:rsidR="00FC12DB" w:rsidRPr="00887206" w:rsidRDefault="00FC12DB" w:rsidP="00887206">
      <w:pPr>
        <w:numPr>
          <w:ilvl w:val="0"/>
          <w:numId w:val="35"/>
        </w:numPr>
        <w:rPr>
          <w:rFonts w:ascii="Arial" w:hAnsi="Arial"/>
          <w:szCs w:val="22"/>
          <w:lang w:val="en-AU"/>
        </w:rPr>
      </w:pPr>
      <w:r w:rsidRPr="00887206">
        <w:rPr>
          <w:rFonts w:ascii="Arial" w:hAnsi="Arial"/>
          <w:szCs w:val="22"/>
          <w:lang w:val="en-AU"/>
        </w:rPr>
        <w:t>Commitment to the continuous improvement in the provision of customer service.</w:t>
      </w:r>
    </w:p>
    <w:p w14:paraId="491222A5" w14:textId="77777777" w:rsidR="00FC12DB" w:rsidRPr="00887206" w:rsidRDefault="00FC12DB" w:rsidP="00887206">
      <w:pPr>
        <w:numPr>
          <w:ilvl w:val="0"/>
          <w:numId w:val="35"/>
        </w:numPr>
        <w:rPr>
          <w:rFonts w:ascii="Arial" w:hAnsi="Arial"/>
          <w:szCs w:val="22"/>
          <w:lang w:val="en-AU"/>
        </w:rPr>
      </w:pPr>
      <w:r w:rsidRPr="00887206">
        <w:rPr>
          <w:rFonts w:ascii="Arial" w:hAnsi="Arial"/>
          <w:szCs w:val="22"/>
          <w:lang w:val="en-AU"/>
        </w:rPr>
        <w:t>Participation in continuous quality improvement programs and accreditation activities.</w:t>
      </w:r>
    </w:p>
    <w:p w14:paraId="491222A6" w14:textId="77777777" w:rsidR="00FC12DB" w:rsidRPr="00887206" w:rsidRDefault="00FC12DB" w:rsidP="00887206">
      <w:pPr>
        <w:numPr>
          <w:ilvl w:val="0"/>
          <w:numId w:val="35"/>
        </w:numPr>
        <w:rPr>
          <w:rFonts w:ascii="Arial" w:hAnsi="Arial"/>
          <w:szCs w:val="22"/>
          <w:lang w:val="en-AU"/>
        </w:rPr>
      </w:pPr>
      <w:r w:rsidRPr="00887206">
        <w:rPr>
          <w:rFonts w:ascii="Arial" w:hAnsi="Arial"/>
          <w:szCs w:val="22"/>
          <w:lang w:val="en-AU"/>
        </w:rPr>
        <w:t xml:space="preserve">Ensuring cultural sensitivity is maintained by attending and contribute to their learning in diversity of cultural awareness and </w:t>
      </w:r>
      <w:proofErr w:type="gramStart"/>
      <w:r w:rsidRPr="00887206">
        <w:rPr>
          <w:rFonts w:ascii="Arial" w:hAnsi="Arial"/>
          <w:szCs w:val="22"/>
          <w:lang w:val="en-AU"/>
        </w:rPr>
        <w:t>cross cultural</w:t>
      </w:r>
      <w:proofErr w:type="gramEnd"/>
      <w:r w:rsidRPr="00887206">
        <w:rPr>
          <w:rFonts w:ascii="Arial" w:hAnsi="Arial"/>
          <w:szCs w:val="22"/>
          <w:lang w:val="en-AU"/>
        </w:rPr>
        <w:t xml:space="preserve"> training, with a frequency to be determined as appropriate by the organisation.</w:t>
      </w:r>
    </w:p>
    <w:p w14:paraId="491222A7" w14:textId="77777777" w:rsidR="00FC12DB" w:rsidRPr="00887206" w:rsidRDefault="00FC12DB" w:rsidP="00887206">
      <w:pPr>
        <w:numPr>
          <w:ilvl w:val="0"/>
          <w:numId w:val="35"/>
        </w:numPr>
        <w:rPr>
          <w:rFonts w:ascii="Arial" w:hAnsi="Arial"/>
          <w:szCs w:val="22"/>
          <w:lang w:val="en-AU"/>
        </w:rPr>
      </w:pPr>
      <w:r w:rsidRPr="00887206">
        <w:rPr>
          <w:rFonts w:ascii="Arial" w:hAnsi="Arial"/>
          <w:szCs w:val="22"/>
          <w:lang w:val="en-AU"/>
        </w:rPr>
        <w:t>All staff will actively support and contribute to risk management by maintaining an awareness of the risks relating to their area of responsibility and accountability including the identification and reporting of such risks</w:t>
      </w:r>
    </w:p>
    <w:p w14:paraId="491222A8" w14:textId="77777777" w:rsidR="00FC12DB" w:rsidRPr="00887206" w:rsidRDefault="00FC12DB" w:rsidP="00887206">
      <w:pPr>
        <w:numPr>
          <w:ilvl w:val="0"/>
          <w:numId w:val="35"/>
        </w:numPr>
        <w:rPr>
          <w:rFonts w:ascii="Arial" w:hAnsi="Arial"/>
          <w:szCs w:val="22"/>
          <w:lang w:val="en-AU"/>
        </w:rPr>
      </w:pPr>
      <w:r w:rsidRPr="00887206">
        <w:rPr>
          <w:rFonts w:ascii="Arial" w:hAnsi="Arial"/>
          <w:szCs w:val="22"/>
          <w:lang w:val="en-AU"/>
        </w:rPr>
        <w:t>It is the responsibility of every employee to ensure that no official record created or received (in any format) is destroyed without following prescribed retention procedures and subsequent authorisation from State Records.   It is further the responsibility of every employee to ensure they gain an understanding of what constitutes an official record.  It is a requirement that all employees will adhere to the prescribed Policy, Procedures &amp; Practices of this organisation in relation to records management.</w:t>
      </w:r>
    </w:p>
    <w:p w14:paraId="491222A9" w14:textId="77777777" w:rsidR="00FC12DB" w:rsidRPr="00887206" w:rsidRDefault="00FC12DB" w:rsidP="00887206">
      <w:pPr>
        <w:numPr>
          <w:ilvl w:val="0"/>
          <w:numId w:val="35"/>
        </w:numPr>
        <w:rPr>
          <w:rFonts w:ascii="Arial" w:hAnsi="Arial"/>
          <w:szCs w:val="22"/>
          <w:lang w:val="en-AU"/>
        </w:rPr>
      </w:pPr>
      <w:r w:rsidRPr="00887206">
        <w:rPr>
          <w:rFonts w:ascii="Arial" w:hAnsi="Arial"/>
          <w:szCs w:val="22"/>
          <w:lang w:val="en-AU"/>
        </w:rPr>
        <w:t>Contribute to the well-being of people in South Australia through participation in Counter Disaster activities including attendance, as required, at training programs and exercises to develop the necessary skills required to participate in responses in the event of a disaster and/or major incident.</w:t>
      </w:r>
    </w:p>
    <w:p w14:paraId="491222AA" w14:textId="77777777" w:rsidR="00FC12DB" w:rsidRPr="00887206" w:rsidRDefault="00FC12DB" w:rsidP="00887206">
      <w:pPr>
        <w:numPr>
          <w:ilvl w:val="0"/>
          <w:numId w:val="35"/>
        </w:numPr>
        <w:rPr>
          <w:rFonts w:ascii="Arial" w:hAnsi="Arial"/>
          <w:szCs w:val="22"/>
          <w:lang w:val="en-AU"/>
        </w:rPr>
      </w:pPr>
      <w:r w:rsidRPr="00887206">
        <w:rPr>
          <w:rFonts w:ascii="Arial" w:hAnsi="Arial"/>
          <w:szCs w:val="22"/>
          <w:lang w:val="en-AU"/>
        </w:rPr>
        <w:t>Contribute to the promotion and implementation of the Public Sector Act principles and practices and employee conduct standards, in particular Equal Opportunity and Occupational Health Safety and Welfare by adhering to the provisions of relevant legislative requirements.</w:t>
      </w:r>
    </w:p>
    <w:p w14:paraId="491222AB" w14:textId="77777777" w:rsidR="004259C4" w:rsidRPr="0069512C" w:rsidRDefault="00360095" w:rsidP="00A97902">
      <w:pPr>
        <w:rPr>
          <w:rFonts w:ascii="Arial" w:hAnsi="Arial"/>
          <w:b/>
          <w:color w:val="4F81BD"/>
          <w:sz w:val="24"/>
          <w:szCs w:val="24"/>
        </w:rPr>
      </w:pPr>
      <w:r>
        <w:rPr>
          <w:rFonts w:ascii="Arial" w:hAnsi="Arial"/>
          <w:szCs w:val="22"/>
          <w:lang w:val="en-AU"/>
        </w:rPr>
        <w:br w:type="page"/>
      </w:r>
      <w:r w:rsidR="004259C4" w:rsidRPr="0069512C">
        <w:rPr>
          <w:rFonts w:ascii="Arial" w:hAnsi="Arial"/>
          <w:b/>
          <w:color w:val="4F81BD"/>
          <w:sz w:val="24"/>
          <w:szCs w:val="24"/>
        </w:rPr>
        <w:lastRenderedPageBreak/>
        <w:t>Organisational Overview:</w:t>
      </w:r>
    </w:p>
    <w:p w14:paraId="491222AC" w14:textId="77777777" w:rsidR="0052207A" w:rsidRPr="002A19AB" w:rsidRDefault="0052207A" w:rsidP="0052207A">
      <w:pPr>
        <w:rPr>
          <w:rFonts w:ascii="Arial" w:hAnsi="Arial" w:cs="Arial"/>
          <w:b/>
          <w:szCs w:val="22"/>
        </w:rPr>
      </w:pPr>
      <w:r w:rsidRPr="002A19AB">
        <w:rPr>
          <w:rFonts w:ascii="Arial" w:hAnsi="Arial" w:cs="Arial"/>
          <w:color w:val="000000"/>
          <w:szCs w:val="22"/>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491222AD" w14:textId="77777777" w:rsidR="0052207A" w:rsidRPr="002A19AB" w:rsidRDefault="0052207A" w:rsidP="0052207A">
      <w:pPr>
        <w:rPr>
          <w:rFonts w:ascii="Arial" w:hAnsi="Arial" w:cs="Arial"/>
          <w:b/>
          <w:szCs w:val="22"/>
        </w:rPr>
      </w:pPr>
    </w:p>
    <w:p w14:paraId="491222AE" w14:textId="77777777" w:rsidR="0052207A" w:rsidRPr="002A19AB" w:rsidRDefault="0052207A" w:rsidP="0052207A">
      <w:pPr>
        <w:rPr>
          <w:rFonts w:ascii="Arial" w:hAnsi="Arial" w:cs="Arial"/>
          <w:b/>
          <w:szCs w:val="22"/>
        </w:rPr>
      </w:pPr>
      <w:r w:rsidRPr="002A19AB">
        <w:rPr>
          <w:rFonts w:ascii="Arial" w:hAnsi="Arial" w:cs="Arial"/>
          <w:color w:val="000000"/>
          <w:szCs w:val="22"/>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491222AF" w14:textId="77777777" w:rsidR="004259C4" w:rsidRPr="002A19AB" w:rsidRDefault="004259C4" w:rsidP="004259C4">
      <w:pPr>
        <w:ind w:left="360" w:hanging="360"/>
        <w:rPr>
          <w:rFonts w:ascii="Arial" w:hAnsi="Arial" w:cs="Arial"/>
          <w:szCs w:val="22"/>
        </w:rPr>
      </w:pPr>
    </w:p>
    <w:p w14:paraId="491222B0" w14:textId="77777777" w:rsidR="004259C4" w:rsidRPr="0069512C" w:rsidRDefault="004259C4" w:rsidP="0069512C">
      <w:pPr>
        <w:ind w:left="567" w:hanging="567"/>
        <w:rPr>
          <w:rFonts w:ascii="Arial" w:hAnsi="Arial"/>
          <w:b/>
          <w:color w:val="4F81BD"/>
          <w:sz w:val="24"/>
          <w:szCs w:val="24"/>
        </w:rPr>
      </w:pPr>
      <w:r w:rsidRPr="0069512C">
        <w:rPr>
          <w:rFonts w:ascii="Arial" w:hAnsi="Arial"/>
          <w:b/>
          <w:color w:val="4F81BD"/>
          <w:sz w:val="24"/>
          <w:szCs w:val="24"/>
        </w:rPr>
        <w:t>Our Legal Entities:</w:t>
      </w:r>
    </w:p>
    <w:p w14:paraId="491222B1" w14:textId="77777777" w:rsidR="0052207A" w:rsidRPr="002A19AB" w:rsidRDefault="0052207A" w:rsidP="0052207A">
      <w:pPr>
        <w:rPr>
          <w:rFonts w:ascii="Arial" w:hAnsi="Arial" w:cs="Arial"/>
          <w:b/>
          <w:szCs w:val="22"/>
        </w:rPr>
      </w:pPr>
      <w:r w:rsidRPr="002A19AB">
        <w:rPr>
          <w:rFonts w:ascii="Arial" w:hAnsi="Arial" w:cs="Arial"/>
          <w:color w:val="000000"/>
          <w:szCs w:val="22"/>
        </w:rPr>
        <w:t xml:space="preserve">SA Health is the brand name for the health portfolio of services and agencies responsible to the Minister for Health and </w:t>
      </w:r>
      <w:r w:rsidR="00360095">
        <w:rPr>
          <w:rFonts w:ascii="Arial" w:hAnsi="Arial" w:cs="Arial"/>
          <w:color w:val="000000"/>
          <w:szCs w:val="22"/>
        </w:rPr>
        <w:t>Wellbeing</w:t>
      </w:r>
      <w:r w:rsidRPr="002A19AB">
        <w:rPr>
          <w:rFonts w:ascii="Arial" w:hAnsi="Arial" w:cs="Arial"/>
          <w:color w:val="000000"/>
          <w:szCs w:val="22"/>
        </w:rPr>
        <w:t>.</w:t>
      </w:r>
    </w:p>
    <w:p w14:paraId="491222B2" w14:textId="77777777" w:rsidR="0052207A" w:rsidRPr="002A19AB" w:rsidRDefault="0052207A" w:rsidP="0052207A">
      <w:pPr>
        <w:rPr>
          <w:rFonts w:ascii="Arial" w:hAnsi="Arial" w:cs="Arial"/>
          <w:color w:val="000000"/>
          <w:szCs w:val="22"/>
        </w:rPr>
      </w:pPr>
    </w:p>
    <w:p w14:paraId="491222B3" w14:textId="77777777" w:rsidR="0052207A" w:rsidRPr="002A19AB" w:rsidRDefault="0052207A" w:rsidP="0052207A">
      <w:pPr>
        <w:rPr>
          <w:rFonts w:ascii="Arial" w:hAnsi="Arial" w:cs="Arial"/>
          <w:color w:val="000000"/>
          <w:szCs w:val="22"/>
        </w:rPr>
      </w:pPr>
      <w:r w:rsidRPr="002A19AB">
        <w:rPr>
          <w:rFonts w:ascii="Arial" w:hAnsi="Arial" w:cs="Arial"/>
          <w:color w:val="000000"/>
          <w:szCs w:val="22"/>
        </w:rPr>
        <w:t xml:space="preserve">The legal entities include but are not limited to Department for Health and </w:t>
      </w:r>
      <w:r w:rsidR="00360095">
        <w:rPr>
          <w:rFonts w:ascii="Arial" w:hAnsi="Arial" w:cs="Arial"/>
          <w:color w:val="000000"/>
          <w:szCs w:val="22"/>
        </w:rPr>
        <w:t>Wellbeing</w:t>
      </w:r>
      <w:r w:rsidRPr="002A19AB">
        <w:rPr>
          <w:rFonts w:ascii="Arial" w:hAnsi="Arial" w:cs="Arial"/>
          <w:color w:val="000000"/>
          <w:szCs w:val="22"/>
        </w:rPr>
        <w:t>, Central Adelaide Local Health Network, Northern Adelaide Local Health Network, Southern Adelaide Local Health Network, Women’s and Children’s He</w:t>
      </w:r>
      <w:r w:rsidR="00887206">
        <w:rPr>
          <w:rFonts w:ascii="Arial" w:hAnsi="Arial" w:cs="Arial"/>
          <w:color w:val="000000"/>
          <w:szCs w:val="22"/>
        </w:rPr>
        <w:t xml:space="preserve">alth Network, Country Health SA </w:t>
      </w:r>
      <w:r w:rsidRPr="002A19AB">
        <w:rPr>
          <w:rFonts w:ascii="Arial" w:hAnsi="Arial" w:cs="Arial"/>
          <w:color w:val="000000"/>
          <w:szCs w:val="22"/>
        </w:rPr>
        <w:t>Local Health Network and SA Ambulance Service.</w:t>
      </w:r>
    </w:p>
    <w:p w14:paraId="491222B4" w14:textId="77777777" w:rsidR="004259C4" w:rsidRPr="002A19AB" w:rsidRDefault="004259C4" w:rsidP="0052207A">
      <w:pPr>
        <w:rPr>
          <w:rFonts w:ascii="Arial" w:hAnsi="Arial" w:cs="Arial"/>
          <w:color w:val="000000"/>
          <w:szCs w:val="22"/>
        </w:rPr>
      </w:pPr>
    </w:p>
    <w:p w14:paraId="491222B5" w14:textId="77777777" w:rsidR="004259C4" w:rsidRPr="002A19AB" w:rsidRDefault="004259C4" w:rsidP="004259C4">
      <w:pPr>
        <w:rPr>
          <w:rFonts w:ascii="Arial" w:hAnsi="Arial" w:cs="Arial"/>
          <w:b/>
          <w:szCs w:val="22"/>
        </w:rPr>
      </w:pPr>
      <w:r w:rsidRPr="002A19AB">
        <w:rPr>
          <w:rFonts w:ascii="Arial" w:hAnsi="Arial" w:cs="Arial"/>
          <w:color w:val="000000"/>
          <w:szCs w:val="22"/>
        </w:rPr>
        <w:t>The health system is facing the challenges of an ageing population, increased incidence of chronic disease, international workforce shortages, and ageing infrastructure. The SA Health Care Plan has been developed to meet these challenges and ensure South Australian’s have access to the best available health care in hospitals, health care centres and through GPs and other providers.</w:t>
      </w:r>
    </w:p>
    <w:p w14:paraId="491222B6" w14:textId="77777777" w:rsidR="00360095" w:rsidRDefault="00360095" w:rsidP="00887206">
      <w:pPr>
        <w:rPr>
          <w:rFonts w:ascii="Arial" w:hAnsi="Arial"/>
          <w:b/>
          <w:color w:val="4F81BD"/>
          <w:sz w:val="24"/>
          <w:szCs w:val="24"/>
        </w:rPr>
      </w:pPr>
    </w:p>
    <w:p w14:paraId="491222B7" w14:textId="77777777" w:rsidR="004259C4" w:rsidRPr="0069512C" w:rsidRDefault="004259C4" w:rsidP="00887206">
      <w:pPr>
        <w:rPr>
          <w:rFonts w:ascii="Arial" w:hAnsi="Arial"/>
          <w:b/>
          <w:color w:val="4F81BD"/>
          <w:sz w:val="24"/>
          <w:szCs w:val="24"/>
        </w:rPr>
      </w:pPr>
      <w:r w:rsidRPr="0069512C">
        <w:rPr>
          <w:rFonts w:ascii="Arial" w:hAnsi="Arial"/>
          <w:b/>
          <w:color w:val="4F81BD"/>
          <w:sz w:val="24"/>
          <w:szCs w:val="24"/>
        </w:rPr>
        <w:t>SA Health Values</w:t>
      </w:r>
    </w:p>
    <w:p w14:paraId="491222B8" w14:textId="77777777" w:rsidR="009D7465" w:rsidRPr="00845410" w:rsidRDefault="009D7465" w:rsidP="009D7465">
      <w:pPr>
        <w:tabs>
          <w:tab w:val="left" w:pos="3828"/>
        </w:tabs>
        <w:spacing w:after="40"/>
        <w:rPr>
          <w:rFonts w:ascii="Arial" w:hAnsi="Arial" w:cs="Arial"/>
          <w:szCs w:val="22"/>
        </w:rPr>
      </w:pPr>
      <w:r w:rsidRPr="00845410">
        <w:rPr>
          <w:rFonts w:ascii="Arial" w:hAnsi="Arial" w:cs="Arial"/>
          <w:szCs w:val="22"/>
        </w:rPr>
        <w:t>The values of SA Health are used to indicate the type of conduct required by our employees and the conduct that our customers can expect from our health service:</w:t>
      </w:r>
    </w:p>
    <w:p w14:paraId="491222B9" w14:textId="77777777" w:rsidR="009D7465" w:rsidRPr="00845410" w:rsidRDefault="009D7465" w:rsidP="009D7465">
      <w:pPr>
        <w:rPr>
          <w:rFonts w:ascii="Arial" w:hAnsi="Arial" w:cs="Arial"/>
          <w:color w:val="000000"/>
          <w:szCs w:val="22"/>
        </w:rPr>
      </w:pPr>
    </w:p>
    <w:p w14:paraId="491222BA" w14:textId="77777777" w:rsidR="009D7465" w:rsidRPr="00887206" w:rsidRDefault="009D7465" w:rsidP="00887206">
      <w:pPr>
        <w:numPr>
          <w:ilvl w:val="0"/>
          <w:numId w:val="35"/>
        </w:numPr>
        <w:rPr>
          <w:rFonts w:ascii="Arial" w:hAnsi="Arial"/>
          <w:szCs w:val="22"/>
          <w:lang w:val="en-AU"/>
        </w:rPr>
      </w:pPr>
      <w:r w:rsidRPr="00887206">
        <w:rPr>
          <w:rFonts w:ascii="Arial" w:hAnsi="Arial"/>
          <w:szCs w:val="22"/>
          <w:lang w:val="en-AU"/>
        </w:rPr>
        <w:t>We are committed to the values of integrity, respect and accountability.</w:t>
      </w:r>
    </w:p>
    <w:p w14:paraId="491222BB" w14:textId="77777777" w:rsidR="009D7465" w:rsidRPr="00887206" w:rsidRDefault="009D7465" w:rsidP="00887206">
      <w:pPr>
        <w:numPr>
          <w:ilvl w:val="0"/>
          <w:numId w:val="35"/>
        </w:numPr>
        <w:rPr>
          <w:rFonts w:ascii="Arial" w:hAnsi="Arial"/>
          <w:szCs w:val="22"/>
          <w:lang w:val="en-AU"/>
        </w:rPr>
      </w:pPr>
      <w:r w:rsidRPr="00887206">
        <w:rPr>
          <w:rFonts w:ascii="Arial" w:hAnsi="Arial"/>
          <w:szCs w:val="22"/>
          <w:lang w:val="en-AU"/>
        </w:rPr>
        <w:t>We value care, excellence, innovation, creativity, leadership and equity in health care provision and health outcomes.</w:t>
      </w:r>
    </w:p>
    <w:p w14:paraId="491222BC" w14:textId="77777777" w:rsidR="009D7465" w:rsidRPr="00887206" w:rsidRDefault="009D7465" w:rsidP="00887206">
      <w:pPr>
        <w:numPr>
          <w:ilvl w:val="0"/>
          <w:numId w:val="35"/>
        </w:numPr>
        <w:rPr>
          <w:rFonts w:ascii="Arial" w:hAnsi="Arial"/>
          <w:szCs w:val="22"/>
          <w:lang w:val="en-AU"/>
        </w:rPr>
      </w:pPr>
      <w:r w:rsidRPr="00887206">
        <w:rPr>
          <w:rFonts w:ascii="Arial" w:hAnsi="Arial"/>
          <w:szCs w:val="22"/>
          <w:lang w:val="en-AU"/>
        </w:rPr>
        <w:t>We demonstrate our values in our interactions with others in SA Health, the community, and those for whom we care.</w:t>
      </w:r>
    </w:p>
    <w:p w14:paraId="491222BD" w14:textId="77777777" w:rsidR="004259C4" w:rsidRPr="005113E9" w:rsidRDefault="004259C4" w:rsidP="004259C4">
      <w:pPr>
        <w:ind w:left="360" w:hanging="360"/>
        <w:rPr>
          <w:rFonts w:ascii="Arial" w:hAnsi="Arial"/>
          <w:szCs w:val="22"/>
        </w:rPr>
      </w:pPr>
    </w:p>
    <w:p w14:paraId="491222BE" w14:textId="77777777" w:rsidR="004259C4" w:rsidRPr="0069512C" w:rsidRDefault="004259C4" w:rsidP="0069512C">
      <w:pPr>
        <w:ind w:left="567" w:hanging="567"/>
        <w:rPr>
          <w:rFonts w:ascii="Arial" w:hAnsi="Arial"/>
          <w:b/>
          <w:color w:val="4F81BD"/>
          <w:sz w:val="24"/>
          <w:szCs w:val="24"/>
        </w:rPr>
      </w:pPr>
      <w:r w:rsidRPr="0069512C">
        <w:rPr>
          <w:rFonts w:ascii="Arial" w:hAnsi="Arial"/>
          <w:b/>
          <w:color w:val="4F81BD"/>
          <w:sz w:val="24"/>
          <w:szCs w:val="24"/>
        </w:rPr>
        <w:t>Code of Ethics</w:t>
      </w:r>
    </w:p>
    <w:p w14:paraId="491222BF" w14:textId="77777777" w:rsidR="009D7465" w:rsidRPr="00845410" w:rsidRDefault="009D7465" w:rsidP="009D7465">
      <w:pPr>
        <w:autoSpaceDE w:val="0"/>
        <w:autoSpaceDN w:val="0"/>
        <w:adjustRightInd w:val="0"/>
        <w:rPr>
          <w:rFonts w:ascii="Arial" w:hAnsi="Arial" w:cs="Arial"/>
          <w:szCs w:val="22"/>
        </w:rPr>
      </w:pPr>
      <w:r w:rsidRPr="00845410">
        <w:rPr>
          <w:rFonts w:ascii="Arial" w:hAnsi="Arial" w:cs="Arial"/>
          <w:szCs w:val="22"/>
        </w:rPr>
        <w:t xml:space="preserve">The </w:t>
      </w:r>
      <w:r w:rsidRPr="00845410">
        <w:rPr>
          <w:rFonts w:ascii="Arial" w:hAnsi="Arial" w:cs="Arial"/>
          <w:i/>
          <w:iCs/>
          <w:szCs w:val="22"/>
        </w:rPr>
        <w:t xml:space="preserve">Code of Ethics for the South Australian Public Sector </w:t>
      </w:r>
      <w:r w:rsidRPr="00845410">
        <w:rPr>
          <w:rFonts w:ascii="Arial" w:hAnsi="Arial" w:cs="Arial"/>
          <w:szCs w:val="22"/>
        </w:rPr>
        <w:t>provides an ethical framework for the public sector and applies to all public service employees:</w:t>
      </w:r>
    </w:p>
    <w:p w14:paraId="491222C0" w14:textId="77777777" w:rsidR="009D7465" w:rsidRPr="00845410" w:rsidRDefault="009D7465" w:rsidP="009D7465">
      <w:pPr>
        <w:autoSpaceDE w:val="0"/>
        <w:autoSpaceDN w:val="0"/>
        <w:adjustRightInd w:val="0"/>
        <w:ind w:left="-108"/>
        <w:rPr>
          <w:rFonts w:ascii="Arial" w:hAnsi="Arial" w:cs="Arial"/>
          <w:color w:val="000000"/>
          <w:szCs w:val="22"/>
        </w:rPr>
      </w:pPr>
    </w:p>
    <w:p w14:paraId="491222C1" w14:textId="77777777" w:rsidR="009D7465" w:rsidRPr="00887206" w:rsidRDefault="009D7465" w:rsidP="00887206">
      <w:pPr>
        <w:numPr>
          <w:ilvl w:val="0"/>
          <w:numId w:val="35"/>
        </w:numPr>
        <w:rPr>
          <w:rFonts w:ascii="Arial" w:hAnsi="Arial"/>
          <w:szCs w:val="22"/>
          <w:lang w:val="en-AU"/>
        </w:rPr>
      </w:pPr>
      <w:r w:rsidRPr="00887206">
        <w:rPr>
          <w:rFonts w:ascii="Arial" w:hAnsi="Arial"/>
          <w:szCs w:val="22"/>
          <w:lang w:val="en-AU"/>
        </w:rPr>
        <w:t xml:space="preserve">Democratic Values - Helping the government, under the law to serve the people of </w:t>
      </w:r>
      <w:smartTag w:uri="urn:schemas-microsoft-com:office:smarttags" w:element="State">
        <w:smartTag w:uri="urn:schemas-microsoft-com:office:smarttags" w:element="place">
          <w:r w:rsidRPr="00887206">
            <w:rPr>
              <w:rFonts w:ascii="Arial" w:hAnsi="Arial"/>
              <w:szCs w:val="22"/>
              <w:lang w:val="en-AU"/>
            </w:rPr>
            <w:t>South Australia</w:t>
          </w:r>
        </w:smartTag>
      </w:smartTag>
      <w:r w:rsidRPr="00887206">
        <w:rPr>
          <w:rFonts w:ascii="Arial" w:hAnsi="Arial"/>
          <w:szCs w:val="22"/>
          <w:lang w:val="en-AU"/>
        </w:rPr>
        <w:t>.</w:t>
      </w:r>
    </w:p>
    <w:p w14:paraId="491222C2" w14:textId="77777777" w:rsidR="009D7465" w:rsidRPr="00887206" w:rsidRDefault="009D7465" w:rsidP="00887206">
      <w:pPr>
        <w:numPr>
          <w:ilvl w:val="0"/>
          <w:numId w:val="35"/>
        </w:numPr>
        <w:rPr>
          <w:rFonts w:ascii="Arial" w:hAnsi="Arial"/>
          <w:szCs w:val="22"/>
          <w:lang w:val="en-AU"/>
        </w:rPr>
      </w:pPr>
      <w:r w:rsidRPr="00887206">
        <w:rPr>
          <w:rFonts w:ascii="Arial" w:hAnsi="Arial"/>
          <w:szCs w:val="22"/>
          <w:lang w:val="en-AU"/>
        </w:rPr>
        <w:t xml:space="preserve">Service, Respect and Courtesy - Serving the people of </w:t>
      </w:r>
      <w:smartTag w:uri="urn:schemas-microsoft-com:office:smarttags" w:element="State">
        <w:smartTag w:uri="urn:schemas-microsoft-com:office:smarttags" w:element="place">
          <w:r w:rsidRPr="00887206">
            <w:rPr>
              <w:rFonts w:ascii="Arial" w:hAnsi="Arial"/>
              <w:szCs w:val="22"/>
              <w:lang w:val="en-AU"/>
            </w:rPr>
            <w:t>South Australia</w:t>
          </w:r>
        </w:smartTag>
      </w:smartTag>
      <w:r w:rsidRPr="00887206">
        <w:rPr>
          <w:rFonts w:ascii="Arial" w:hAnsi="Arial"/>
          <w:szCs w:val="22"/>
          <w:lang w:val="en-AU"/>
        </w:rPr>
        <w:t>.</w:t>
      </w:r>
    </w:p>
    <w:p w14:paraId="491222C3" w14:textId="77777777" w:rsidR="009D7465" w:rsidRPr="00887206" w:rsidRDefault="009D7465" w:rsidP="00887206">
      <w:pPr>
        <w:numPr>
          <w:ilvl w:val="0"/>
          <w:numId w:val="35"/>
        </w:numPr>
        <w:rPr>
          <w:rFonts w:ascii="Arial" w:hAnsi="Arial"/>
          <w:szCs w:val="22"/>
          <w:lang w:val="en-AU"/>
        </w:rPr>
      </w:pPr>
      <w:r w:rsidRPr="00887206">
        <w:rPr>
          <w:rFonts w:ascii="Arial" w:hAnsi="Arial"/>
          <w:szCs w:val="22"/>
          <w:lang w:val="en-AU"/>
        </w:rPr>
        <w:t>Honesty and Integrity- Acting at all times in such a way as to uphold the public trust.</w:t>
      </w:r>
    </w:p>
    <w:p w14:paraId="491222C4" w14:textId="77777777" w:rsidR="009D7465" w:rsidRPr="00887206" w:rsidRDefault="009D7465" w:rsidP="00887206">
      <w:pPr>
        <w:numPr>
          <w:ilvl w:val="0"/>
          <w:numId w:val="35"/>
        </w:numPr>
        <w:rPr>
          <w:rFonts w:ascii="Arial" w:hAnsi="Arial"/>
          <w:szCs w:val="22"/>
          <w:lang w:val="en-AU"/>
        </w:rPr>
      </w:pPr>
      <w:r w:rsidRPr="00887206">
        <w:rPr>
          <w:rFonts w:ascii="Arial" w:hAnsi="Arial"/>
          <w:szCs w:val="22"/>
          <w:lang w:val="en-AU"/>
        </w:rPr>
        <w:t>Accountability- Holding ourselves accountable for everything we do.</w:t>
      </w:r>
    </w:p>
    <w:p w14:paraId="491222C5" w14:textId="77777777" w:rsidR="009D7465" w:rsidRPr="00887206" w:rsidRDefault="009D7465" w:rsidP="00887206">
      <w:pPr>
        <w:numPr>
          <w:ilvl w:val="0"/>
          <w:numId w:val="35"/>
        </w:numPr>
        <w:rPr>
          <w:rFonts w:ascii="Arial" w:hAnsi="Arial"/>
          <w:szCs w:val="22"/>
          <w:lang w:val="en-AU"/>
        </w:rPr>
      </w:pPr>
      <w:r w:rsidRPr="00887206">
        <w:rPr>
          <w:rFonts w:ascii="Arial" w:hAnsi="Arial"/>
          <w:szCs w:val="22"/>
          <w:lang w:val="en-AU"/>
        </w:rPr>
        <w:t>Professional Conduct Standards- Exhibiting the highest standards of professional conduct.</w:t>
      </w:r>
    </w:p>
    <w:p w14:paraId="491222C6" w14:textId="77777777" w:rsidR="009D7465" w:rsidRPr="00845410" w:rsidRDefault="009D7465" w:rsidP="009D7465">
      <w:pPr>
        <w:pStyle w:val="NormalWeb"/>
        <w:shd w:val="clear" w:color="auto" w:fill="FFFFFF"/>
        <w:spacing w:before="0" w:beforeAutospacing="0" w:after="40" w:afterAutospacing="0"/>
        <w:ind w:left="-108"/>
        <w:jc w:val="both"/>
        <w:rPr>
          <w:rFonts w:ascii="Arial" w:hAnsi="Arial" w:cs="Arial"/>
          <w:i/>
          <w:color w:val="000000"/>
          <w:sz w:val="22"/>
          <w:szCs w:val="22"/>
          <w:lang w:val="en-GB" w:eastAsia="en-US"/>
        </w:rPr>
      </w:pPr>
    </w:p>
    <w:p w14:paraId="491222C7" w14:textId="77777777" w:rsidR="004259C4" w:rsidRPr="00300823" w:rsidRDefault="009D7465" w:rsidP="004259C4">
      <w:pPr>
        <w:rPr>
          <w:rFonts w:ascii="Arial" w:hAnsi="Arial" w:cs="Arial"/>
        </w:rPr>
      </w:pPr>
      <w:r w:rsidRPr="00300823">
        <w:rPr>
          <w:rFonts w:ascii="Arial" w:hAnsi="Arial" w:cs="Arial"/>
        </w:rPr>
        <w:t>The Code recognises that some public sector employees are also bound by codes of conduct relevant to their profession.</w:t>
      </w:r>
    </w:p>
    <w:p w14:paraId="491222C8" w14:textId="77777777" w:rsidR="004259C4" w:rsidRPr="004259C4" w:rsidRDefault="00360095" w:rsidP="004259C4">
      <w:pPr>
        <w:rPr>
          <w:rFonts w:ascii="Arial" w:hAnsi="Arial" w:cs="Arial"/>
          <w:color w:val="000000"/>
          <w:szCs w:val="22"/>
        </w:rPr>
      </w:pPr>
      <w:r>
        <w:rPr>
          <w:rFonts w:ascii="Arial" w:hAnsi="Arial" w:cs="Arial"/>
          <w:color w:val="000000"/>
          <w:szCs w:val="22"/>
        </w:rPr>
        <w:br w:type="page"/>
      </w:r>
    </w:p>
    <w:p w14:paraId="491222C9" w14:textId="77777777" w:rsidR="009D7465" w:rsidRPr="00845410" w:rsidRDefault="009D7465" w:rsidP="00845410">
      <w:pPr>
        <w:shd w:val="pct25" w:color="auto" w:fill="auto"/>
        <w:rPr>
          <w:rFonts w:ascii="Arial" w:hAnsi="Arial"/>
          <w:b/>
          <w:sz w:val="24"/>
          <w:szCs w:val="24"/>
        </w:rPr>
      </w:pPr>
      <w:r w:rsidRPr="00845410">
        <w:rPr>
          <w:rFonts w:ascii="Arial" w:hAnsi="Arial"/>
          <w:b/>
          <w:sz w:val="24"/>
          <w:szCs w:val="24"/>
        </w:rPr>
        <w:lastRenderedPageBreak/>
        <w:t>Approvals</w:t>
      </w:r>
    </w:p>
    <w:p w14:paraId="491222CA" w14:textId="77777777" w:rsidR="009D7465" w:rsidRPr="00845410" w:rsidRDefault="009D7465" w:rsidP="009D7465">
      <w:pPr>
        <w:pStyle w:val="NormalIndent"/>
        <w:ind w:left="0"/>
        <w:rPr>
          <w:rFonts w:ascii="Arial" w:hAnsi="Arial" w:cs="Arial"/>
          <w:szCs w:val="22"/>
        </w:rPr>
      </w:pPr>
    </w:p>
    <w:p w14:paraId="491222CB" w14:textId="77777777" w:rsidR="009D7465" w:rsidRPr="00845410" w:rsidRDefault="009D7465" w:rsidP="009D7465">
      <w:pPr>
        <w:rPr>
          <w:rFonts w:ascii="Arial" w:hAnsi="Arial" w:cs="Arial"/>
          <w:b/>
          <w:szCs w:val="22"/>
        </w:rPr>
      </w:pPr>
      <w:r w:rsidRPr="00845410">
        <w:rPr>
          <w:rFonts w:ascii="Arial" w:hAnsi="Arial" w:cs="Arial"/>
          <w:b/>
          <w:szCs w:val="22"/>
        </w:rPr>
        <w:t>Role Description Approval</w:t>
      </w:r>
    </w:p>
    <w:p w14:paraId="491222CC" w14:textId="77777777" w:rsidR="009D7465" w:rsidRPr="00845410" w:rsidRDefault="009D7465" w:rsidP="009D7465">
      <w:pPr>
        <w:rPr>
          <w:rFonts w:ascii="Arial" w:hAnsi="Arial" w:cs="Arial"/>
          <w:b/>
          <w:szCs w:val="22"/>
        </w:rPr>
      </w:pPr>
    </w:p>
    <w:p w14:paraId="491222CD" w14:textId="77777777" w:rsidR="009D7465" w:rsidRPr="00845410" w:rsidRDefault="009D7465" w:rsidP="009D7465">
      <w:pPr>
        <w:tabs>
          <w:tab w:val="left" w:pos="3828"/>
        </w:tabs>
        <w:spacing w:after="40"/>
        <w:rPr>
          <w:rFonts w:ascii="Arial" w:hAnsi="Arial" w:cs="Arial"/>
          <w:szCs w:val="22"/>
        </w:rPr>
      </w:pPr>
      <w:r w:rsidRPr="00845410">
        <w:rPr>
          <w:rFonts w:ascii="Arial" w:hAnsi="Arial" w:cs="Arial"/>
          <w:szCs w:val="22"/>
        </w:rPr>
        <w:t>I acknowledge that the role I currently occupy has the delegated authority to authorise this document.</w:t>
      </w:r>
    </w:p>
    <w:p w14:paraId="491222CE" w14:textId="77777777" w:rsidR="009D7465" w:rsidRPr="00845410" w:rsidRDefault="009D7465" w:rsidP="009D7465">
      <w:pPr>
        <w:tabs>
          <w:tab w:val="left" w:pos="3828"/>
        </w:tabs>
        <w:spacing w:after="40"/>
        <w:rPr>
          <w:rFonts w:ascii="Arial" w:hAnsi="Arial" w:cs="Arial"/>
          <w:szCs w:val="22"/>
        </w:rPr>
      </w:pPr>
    </w:p>
    <w:p w14:paraId="491222CF" w14:textId="77777777" w:rsidR="009D7465" w:rsidRPr="00845410" w:rsidRDefault="009D7465" w:rsidP="009D7465">
      <w:pPr>
        <w:tabs>
          <w:tab w:val="left" w:pos="3828"/>
        </w:tabs>
        <w:spacing w:after="40"/>
        <w:rPr>
          <w:rFonts w:ascii="Arial" w:hAnsi="Arial" w:cs="Arial"/>
          <w:szCs w:val="22"/>
        </w:rPr>
      </w:pPr>
      <w:r w:rsidRPr="00845410">
        <w:rPr>
          <w:rFonts w:ascii="Arial" w:hAnsi="Arial" w:cs="Arial"/>
          <w:b/>
          <w:szCs w:val="22"/>
        </w:rPr>
        <w:t>Name:</w:t>
      </w:r>
      <w:r w:rsidRPr="00845410">
        <w:rPr>
          <w:rFonts w:ascii="Arial" w:hAnsi="Arial" w:cs="Arial"/>
          <w:szCs w:val="22"/>
        </w:rPr>
        <w:tab/>
      </w:r>
      <w:r w:rsidRPr="00845410">
        <w:rPr>
          <w:rFonts w:ascii="Arial" w:hAnsi="Arial" w:cs="Arial"/>
          <w:szCs w:val="22"/>
        </w:rPr>
        <w:tab/>
      </w:r>
      <w:r w:rsidRPr="00845410">
        <w:rPr>
          <w:rFonts w:ascii="Arial" w:hAnsi="Arial" w:cs="Arial"/>
          <w:b/>
          <w:szCs w:val="22"/>
        </w:rPr>
        <w:t>Role Title:</w:t>
      </w:r>
      <w:r w:rsidRPr="00845410">
        <w:rPr>
          <w:rFonts w:ascii="Arial" w:hAnsi="Arial" w:cs="Arial"/>
          <w:szCs w:val="22"/>
        </w:rPr>
        <w:tab/>
      </w:r>
      <w:r w:rsidRPr="00845410">
        <w:rPr>
          <w:rFonts w:ascii="Arial" w:hAnsi="Arial" w:cs="Arial"/>
          <w:szCs w:val="22"/>
        </w:rPr>
        <w:tab/>
      </w:r>
    </w:p>
    <w:p w14:paraId="491222D0" w14:textId="77777777" w:rsidR="009D7465" w:rsidRPr="00845410" w:rsidRDefault="009D7465" w:rsidP="009D7465">
      <w:pPr>
        <w:tabs>
          <w:tab w:val="left" w:pos="3828"/>
        </w:tabs>
        <w:spacing w:after="40"/>
        <w:rPr>
          <w:rFonts w:ascii="Arial" w:hAnsi="Arial" w:cs="Arial"/>
          <w:szCs w:val="22"/>
        </w:rPr>
      </w:pPr>
      <w:r w:rsidRPr="00845410">
        <w:rPr>
          <w:rFonts w:ascii="Arial" w:hAnsi="Arial" w:cs="Arial"/>
          <w:szCs w:val="22"/>
        </w:rPr>
        <w:tab/>
      </w:r>
      <w:r w:rsidRPr="00845410">
        <w:rPr>
          <w:rFonts w:ascii="Arial" w:hAnsi="Arial" w:cs="Arial"/>
          <w:szCs w:val="22"/>
        </w:rPr>
        <w:tab/>
      </w:r>
      <w:r w:rsidRPr="00845410">
        <w:rPr>
          <w:rFonts w:ascii="Arial" w:hAnsi="Arial" w:cs="Arial"/>
          <w:szCs w:val="22"/>
        </w:rPr>
        <w:tab/>
      </w:r>
      <w:r w:rsidRPr="00845410">
        <w:rPr>
          <w:rFonts w:ascii="Arial" w:hAnsi="Arial" w:cs="Arial"/>
          <w:szCs w:val="22"/>
        </w:rPr>
        <w:tab/>
      </w:r>
    </w:p>
    <w:p w14:paraId="491222D1" w14:textId="77777777" w:rsidR="009D7465" w:rsidRPr="00845410" w:rsidRDefault="009D7465" w:rsidP="009D7465">
      <w:pPr>
        <w:tabs>
          <w:tab w:val="left" w:pos="3828"/>
        </w:tabs>
        <w:spacing w:after="40"/>
        <w:rPr>
          <w:rFonts w:ascii="Arial" w:hAnsi="Arial" w:cs="Arial"/>
          <w:szCs w:val="22"/>
        </w:rPr>
      </w:pPr>
      <w:r w:rsidRPr="00845410">
        <w:rPr>
          <w:rFonts w:ascii="Arial" w:hAnsi="Arial" w:cs="Arial"/>
          <w:b/>
          <w:szCs w:val="22"/>
        </w:rPr>
        <w:t>Signature:</w:t>
      </w:r>
      <w:r w:rsidRPr="00845410">
        <w:rPr>
          <w:rFonts w:ascii="Arial" w:hAnsi="Arial" w:cs="Arial"/>
          <w:szCs w:val="22"/>
        </w:rPr>
        <w:tab/>
      </w:r>
      <w:r w:rsidRPr="00845410">
        <w:rPr>
          <w:rFonts w:ascii="Arial" w:hAnsi="Arial" w:cs="Arial"/>
          <w:szCs w:val="22"/>
        </w:rPr>
        <w:tab/>
      </w:r>
      <w:r w:rsidRPr="00845410">
        <w:rPr>
          <w:rFonts w:ascii="Arial" w:hAnsi="Arial" w:cs="Arial"/>
          <w:b/>
          <w:szCs w:val="22"/>
        </w:rPr>
        <w:t>Date:</w:t>
      </w:r>
    </w:p>
    <w:p w14:paraId="491222D2" w14:textId="77777777" w:rsidR="009D7465" w:rsidRDefault="009D7465" w:rsidP="009D7465">
      <w:pPr>
        <w:tabs>
          <w:tab w:val="left" w:pos="3828"/>
        </w:tabs>
        <w:spacing w:after="40"/>
        <w:rPr>
          <w:rFonts w:cs="Arial"/>
          <w:sz w:val="20"/>
        </w:rPr>
      </w:pPr>
    </w:p>
    <w:p w14:paraId="491222D3" w14:textId="77777777" w:rsidR="009D7465" w:rsidRPr="00845410" w:rsidRDefault="009D7465" w:rsidP="00845410">
      <w:pPr>
        <w:shd w:val="pct25" w:color="auto" w:fill="auto"/>
        <w:rPr>
          <w:rFonts w:ascii="Arial" w:hAnsi="Arial"/>
          <w:b/>
          <w:sz w:val="24"/>
          <w:szCs w:val="24"/>
        </w:rPr>
      </w:pPr>
      <w:r w:rsidRPr="00845410">
        <w:rPr>
          <w:rFonts w:ascii="Arial" w:hAnsi="Arial"/>
          <w:b/>
          <w:sz w:val="24"/>
          <w:szCs w:val="24"/>
        </w:rPr>
        <w:t>Role Acceptance</w:t>
      </w:r>
    </w:p>
    <w:p w14:paraId="491222D4" w14:textId="77777777" w:rsidR="009D7465" w:rsidRDefault="009D7465" w:rsidP="009D7465">
      <w:pPr>
        <w:pStyle w:val="NormalIndent"/>
        <w:ind w:left="0"/>
        <w:rPr>
          <w:rFonts w:ascii="Arial" w:hAnsi="Arial" w:cs="Arial"/>
          <w:sz w:val="20"/>
        </w:rPr>
      </w:pPr>
    </w:p>
    <w:p w14:paraId="491222D5" w14:textId="77777777" w:rsidR="009D7465" w:rsidRPr="00845410" w:rsidRDefault="009D7465" w:rsidP="009D7465">
      <w:pPr>
        <w:tabs>
          <w:tab w:val="left" w:pos="3828"/>
        </w:tabs>
        <w:spacing w:after="40"/>
        <w:rPr>
          <w:rFonts w:ascii="Arial" w:hAnsi="Arial" w:cs="Arial"/>
          <w:b/>
          <w:szCs w:val="22"/>
        </w:rPr>
      </w:pPr>
      <w:r w:rsidRPr="00845410">
        <w:rPr>
          <w:rFonts w:ascii="Arial" w:hAnsi="Arial" w:cs="Arial"/>
          <w:b/>
          <w:szCs w:val="22"/>
        </w:rPr>
        <w:t>Incumbent Acceptance</w:t>
      </w:r>
    </w:p>
    <w:p w14:paraId="491222D6" w14:textId="77777777" w:rsidR="009D7465" w:rsidRPr="00845410" w:rsidRDefault="009D7465" w:rsidP="009D7465">
      <w:pPr>
        <w:tabs>
          <w:tab w:val="left" w:pos="3828"/>
        </w:tabs>
        <w:spacing w:after="40"/>
        <w:rPr>
          <w:rFonts w:ascii="Arial" w:hAnsi="Arial" w:cs="Arial"/>
          <w:b/>
          <w:szCs w:val="22"/>
        </w:rPr>
      </w:pPr>
    </w:p>
    <w:p w14:paraId="491222D7" w14:textId="77777777" w:rsidR="009D7465" w:rsidRPr="00845410" w:rsidRDefault="009D7465" w:rsidP="009D7465">
      <w:pPr>
        <w:rPr>
          <w:rFonts w:ascii="Arial" w:hAnsi="Arial" w:cs="Arial"/>
          <w:szCs w:val="22"/>
        </w:rPr>
      </w:pPr>
      <w:r w:rsidRPr="00845410">
        <w:rPr>
          <w:rFonts w:ascii="Arial" w:hAnsi="Arial" w:cs="Arial"/>
          <w:szCs w:val="22"/>
        </w:rPr>
        <w:t xml:space="preserve">I have read and understand the responsibilities associated with role, the role and organisational context and the values of SA Health as described within this document. </w:t>
      </w:r>
      <w:r w:rsidR="0069512C">
        <w:rPr>
          <w:rFonts w:ascii="Arial" w:hAnsi="Arial" w:cs="Arial"/>
          <w:szCs w:val="22"/>
        </w:rPr>
        <w:t>I understand that the information contained herein is not to be interpreted as a comprehensive list of all duties, responsibilities and qualifications require of employees assigned to this role.</w:t>
      </w:r>
    </w:p>
    <w:p w14:paraId="491222D8" w14:textId="77777777" w:rsidR="009D7465" w:rsidRPr="00845410" w:rsidRDefault="009D7465" w:rsidP="009D7465">
      <w:pPr>
        <w:rPr>
          <w:rFonts w:ascii="Arial" w:hAnsi="Arial" w:cs="Arial"/>
          <w:szCs w:val="22"/>
        </w:rPr>
      </w:pPr>
    </w:p>
    <w:p w14:paraId="491222D9" w14:textId="77777777" w:rsidR="009D7465" w:rsidRPr="00845410" w:rsidRDefault="009D7465" w:rsidP="009D7465">
      <w:pPr>
        <w:rPr>
          <w:rFonts w:ascii="Arial" w:hAnsi="Arial" w:cs="Arial"/>
          <w:szCs w:val="22"/>
          <w:u w:val="single"/>
        </w:rPr>
      </w:pPr>
      <w:r w:rsidRPr="00845410">
        <w:rPr>
          <w:rFonts w:ascii="Arial" w:hAnsi="Arial" w:cs="Arial"/>
          <w:b/>
          <w:szCs w:val="22"/>
        </w:rPr>
        <w:t>Name:</w:t>
      </w:r>
      <w:r w:rsidRPr="00845410">
        <w:rPr>
          <w:rFonts w:ascii="Arial" w:hAnsi="Arial" w:cs="Arial"/>
          <w:b/>
          <w:szCs w:val="22"/>
        </w:rPr>
        <w:tab/>
      </w:r>
      <w:r w:rsidRPr="00845410">
        <w:rPr>
          <w:rFonts w:ascii="Arial" w:hAnsi="Arial" w:cs="Arial"/>
          <w:szCs w:val="22"/>
        </w:rPr>
        <w:tab/>
      </w:r>
      <w:r w:rsidRPr="00845410">
        <w:rPr>
          <w:rFonts w:ascii="Arial" w:hAnsi="Arial" w:cs="Arial"/>
          <w:szCs w:val="22"/>
        </w:rPr>
        <w:tab/>
      </w:r>
      <w:r w:rsidRPr="00845410">
        <w:rPr>
          <w:rFonts w:ascii="Arial" w:hAnsi="Arial" w:cs="Arial"/>
          <w:szCs w:val="22"/>
        </w:rPr>
        <w:tab/>
      </w:r>
      <w:r w:rsidRPr="00845410">
        <w:rPr>
          <w:rFonts w:ascii="Arial" w:hAnsi="Arial" w:cs="Arial"/>
          <w:szCs w:val="22"/>
        </w:rPr>
        <w:tab/>
      </w:r>
      <w:r w:rsidRPr="00845410">
        <w:rPr>
          <w:rFonts w:ascii="Arial" w:hAnsi="Arial" w:cs="Arial"/>
          <w:szCs w:val="22"/>
        </w:rPr>
        <w:tab/>
      </w:r>
      <w:r w:rsidRPr="00845410">
        <w:rPr>
          <w:rFonts w:ascii="Arial" w:hAnsi="Arial" w:cs="Arial"/>
          <w:b/>
          <w:color w:val="000000"/>
          <w:szCs w:val="22"/>
        </w:rPr>
        <w:t>Signature:</w:t>
      </w:r>
      <w:r w:rsidRPr="00845410">
        <w:rPr>
          <w:rFonts w:ascii="Arial" w:hAnsi="Arial" w:cs="Arial"/>
          <w:color w:val="000000"/>
          <w:szCs w:val="22"/>
        </w:rPr>
        <w:t xml:space="preserve"> </w:t>
      </w:r>
      <w:r w:rsidRPr="00845410">
        <w:rPr>
          <w:rFonts w:ascii="Arial" w:hAnsi="Arial" w:cs="Arial"/>
          <w:color w:val="000000"/>
          <w:szCs w:val="22"/>
        </w:rPr>
        <w:tab/>
      </w:r>
      <w:r w:rsidRPr="00845410">
        <w:rPr>
          <w:rFonts w:ascii="Arial" w:hAnsi="Arial" w:cs="Arial"/>
          <w:color w:val="000000"/>
          <w:szCs w:val="22"/>
        </w:rPr>
        <w:tab/>
      </w:r>
    </w:p>
    <w:p w14:paraId="491222DA" w14:textId="77777777" w:rsidR="009D7465" w:rsidRPr="00845410" w:rsidRDefault="009D7465" w:rsidP="009D7465">
      <w:pPr>
        <w:rPr>
          <w:rFonts w:ascii="Arial" w:hAnsi="Arial" w:cs="Arial"/>
          <w:color w:val="000000"/>
          <w:szCs w:val="22"/>
        </w:rPr>
      </w:pPr>
    </w:p>
    <w:p w14:paraId="491222DB" w14:textId="77777777" w:rsidR="009F21FF" w:rsidRPr="00845410" w:rsidRDefault="009D7465" w:rsidP="00845410">
      <w:pPr>
        <w:tabs>
          <w:tab w:val="left" w:pos="3828"/>
        </w:tabs>
        <w:spacing w:after="40"/>
        <w:rPr>
          <w:rFonts w:ascii="Arial" w:hAnsi="Arial" w:cs="Arial"/>
          <w:b/>
          <w:szCs w:val="22"/>
        </w:rPr>
      </w:pPr>
      <w:r w:rsidRPr="00845410">
        <w:rPr>
          <w:rFonts w:ascii="Arial" w:hAnsi="Arial" w:cs="Arial"/>
          <w:b/>
          <w:color w:val="000000"/>
          <w:szCs w:val="22"/>
        </w:rPr>
        <w:t>Date</w:t>
      </w:r>
    </w:p>
    <w:sectPr w:rsidR="009F21FF" w:rsidRPr="00845410" w:rsidSect="00D1055F">
      <w:headerReference w:type="even" r:id="rId12"/>
      <w:headerReference w:type="default" r:id="rId13"/>
      <w:footerReference w:type="even" r:id="rId14"/>
      <w:footerReference w:type="default" r:id="rId15"/>
      <w:headerReference w:type="first" r:id="rId16"/>
      <w:footerReference w:type="first" r:id="rId17"/>
      <w:pgSz w:w="11909" w:h="17006" w:code="9"/>
      <w:pgMar w:top="851" w:right="1440" w:bottom="993" w:left="1440" w:header="706" w:footer="517" w:gutter="0"/>
      <w:paperSrc w:first="1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222E0" w14:textId="77777777" w:rsidR="005C3728" w:rsidRDefault="005C3728">
      <w:r>
        <w:separator/>
      </w:r>
    </w:p>
  </w:endnote>
  <w:endnote w:type="continuationSeparator" w:id="0">
    <w:p w14:paraId="491222E1" w14:textId="77777777" w:rsidR="005C3728" w:rsidRDefault="005C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1)">
    <w:altName w:val="Arial"/>
    <w:charset w:val="00"/>
    <w:family w:val="swiss"/>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1136" w14:textId="6B25BFE4" w:rsidR="00BB0F97" w:rsidRDefault="00BB0F97">
    <w:pPr>
      <w:pStyle w:val="Footer"/>
    </w:pPr>
    <w:r>
      <w:rPr>
        <w:noProof/>
      </w:rPr>
      <mc:AlternateContent>
        <mc:Choice Requires="wps">
          <w:drawing>
            <wp:anchor distT="0" distB="0" distL="0" distR="0" simplePos="0" relativeHeight="251662336" behindDoc="0" locked="0" layoutInCell="1" allowOverlap="1" wp14:anchorId="223F8710" wp14:editId="6975C157">
              <wp:simplePos x="635" y="635"/>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CCF2D5" w14:textId="4B8C9E0F" w:rsidR="00BB0F97" w:rsidRPr="00BB0F97" w:rsidRDefault="00BB0F97" w:rsidP="00BB0F97">
                          <w:pPr>
                            <w:rPr>
                              <w:rFonts w:ascii="Arial" w:eastAsia="Arial" w:hAnsi="Arial" w:cs="Arial"/>
                              <w:noProof/>
                              <w:color w:val="A80000"/>
                              <w:sz w:val="24"/>
                              <w:szCs w:val="24"/>
                            </w:rPr>
                          </w:pPr>
                          <w:r w:rsidRPr="00BB0F97">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3F8710" id="_x0000_t202" coordsize="21600,21600" o:spt="202" path="m,l,21600r21600,l21600,xe">
              <v:stroke joinstyle="miter"/>
              <v:path gradientshapeok="t" o:connecttype="rect"/>
            </v:shapetype>
            <v:shape id="Text Box 6" o:spid="_x0000_s1028" type="#_x0000_t202" alt="OFFICIAL "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2CCF2D5" w14:textId="4B8C9E0F" w:rsidR="00BB0F97" w:rsidRPr="00BB0F97" w:rsidRDefault="00BB0F97" w:rsidP="00BB0F97">
                    <w:pPr>
                      <w:rPr>
                        <w:rFonts w:ascii="Arial" w:eastAsia="Arial" w:hAnsi="Arial" w:cs="Arial"/>
                        <w:noProof/>
                        <w:color w:val="A80000"/>
                        <w:sz w:val="24"/>
                        <w:szCs w:val="24"/>
                      </w:rPr>
                    </w:pPr>
                    <w:r w:rsidRPr="00BB0F97">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22E2" w14:textId="0CBAA6F2" w:rsidR="00FF3C66" w:rsidRDefault="00BB0F97">
    <w:pPr>
      <w:pStyle w:val="Footer"/>
      <w:jc w:val="center"/>
      <w:rPr>
        <w:rFonts w:ascii="Arial" w:hAnsi="Arial" w:cs="Arial"/>
        <w:i/>
        <w:snapToGrid w:val="0"/>
        <w:sz w:val="16"/>
        <w:szCs w:val="16"/>
      </w:rPr>
    </w:pPr>
    <w:r>
      <w:rPr>
        <w:rFonts w:ascii="Arial" w:hAnsi="Arial" w:cs="Arial"/>
        <w:i/>
        <w:noProof/>
        <w:sz w:val="16"/>
        <w:szCs w:val="16"/>
      </w:rPr>
      <mc:AlternateContent>
        <mc:Choice Requires="wps">
          <w:drawing>
            <wp:anchor distT="0" distB="0" distL="0" distR="0" simplePos="0" relativeHeight="251663360" behindDoc="0" locked="0" layoutInCell="1" allowOverlap="1" wp14:anchorId="6FA33A26" wp14:editId="58C285EE">
              <wp:simplePos x="914400" y="10125075"/>
              <wp:positionH relativeFrom="page">
                <wp:align>center</wp:align>
              </wp:positionH>
              <wp:positionV relativeFrom="page">
                <wp:align>bottom</wp:align>
              </wp:positionV>
              <wp:extent cx="443865" cy="443865"/>
              <wp:effectExtent l="0" t="0" r="18415" b="0"/>
              <wp:wrapNone/>
              <wp:docPr id="7"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48B824" w14:textId="51CCFFFD" w:rsidR="00BB0F97" w:rsidRPr="00BB0F97" w:rsidRDefault="00BB0F97" w:rsidP="00BB0F97">
                          <w:pPr>
                            <w:rPr>
                              <w:rFonts w:ascii="Arial" w:eastAsia="Arial" w:hAnsi="Arial" w:cs="Arial"/>
                              <w:noProof/>
                              <w:color w:val="A80000"/>
                              <w:sz w:val="24"/>
                              <w:szCs w:val="24"/>
                            </w:rPr>
                          </w:pPr>
                          <w:r w:rsidRPr="00BB0F97">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A33A26" id="_x0000_t202" coordsize="21600,21600" o:spt="202" path="m,l,21600r21600,l21600,xe">
              <v:stroke joinstyle="miter"/>
              <v:path gradientshapeok="t" o:connecttype="rect"/>
            </v:shapetype>
            <v:shape id="Text Box 7" o:spid="_x0000_s1029" type="#_x0000_t202" alt="OFFICIAL "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548B824" w14:textId="51CCFFFD" w:rsidR="00BB0F97" w:rsidRPr="00BB0F97" w:rsidRDefault="00BB0F97" w:rsidP="00BB0F97">
                    <w:pPr>
                      <w:rPr>
                        <w:rFonts w:ascii="Arial" w:eastAsia="Arial" w:hAnsi="Arial" w:cs="Arial"/>
                        <w:noProof/>
                        <w:color w:val="A80000"/>
                        <w:sz w:val="24"/>
                        <w:szCs w:val="24"/>
                      </w:rPr>
                    </w:pPr>
                    <w:r w:rsidRPr="00BB0F97">
                      <w:rPr>
                        <w:rFonts w:ascii="Arial" w:eastAsia="Arial" w:hAnsi="Arial" w:cs="Arial"/>
                        <w:noProof/>
                        <w:color w:val="A80000"/>
                        <w:sz w:val="24"/>
                        <w:szCs w:val="24"/>
                      </w:rPr>
                      <w:t xml:space="preserve">OFFICIAL </w:t>
                    </w:r>
                  </w:p>
                </w:txbxContent>
              </v:textbox>
              <w10:wrap anchorx="page" anchory="page"/>
            </v:shape>
          </w:pict>
        </mc:Fallback>
      </mc:AlternateContent>
    </w:r>
    <w:r w:rsidR="00FF3C66">
      <w:rPr>
        <w:rFonts w:ascii="Arial" w:hAnsi="Arial" w:cs="Arial"/>
        <w:i/>
        <w:snapToGrid w:val="0"/>
        <w:sz w:val="16"/>
        <w:szCs w:val="16"/>
      </w:rPr>
      <w:fldChar w:fldCharType="begin"/>
    </w:r>
    <w:r w:rsidR="00FF3C66">
      <w:rPr>
        <w:rFonts w:ascii="Arial" w:hAnsi="Arial" w:cs="Arial"/>
        <w:i/>
        <w:snapToGrid w:val="0"/>
        <w:sz w:val="16"/>
        <w:szCs w:val="16"/>
      </w:rPr>
      <w:instrText xml:space="preserve"> FILENAME   \* MERGEFORMAT </w:instrText>
    </w:r>
    <w:r w:rsidR="00FF3C66">
      <w:rPr>
        <w:rFonts w:ascii="Arial" w:hAnsi="Arial" w:cs="Arial"/>
        <w:i/>
        <w:snapToGrid w:val="0"/>
        <w:sz w:val="16"/>
        <w:szCs w:val="16"/>
      </w:rPr>
      <w:fldChar w:fldCharType="separate"/>
    </w:r>
    <w:r w:rsidR="0019086C">
      <w:rPr>
        <w:rFonts w:ascii="Arial" w:hAnsi="Arial" w:cs="Arial"/>
        <w:i/>
        <w:noProof/>
        <w:snapToGrid w:val="0"/>
        <w:sz w:val="16"/>
        <w:szCs w:val="16"/>
      </w:rPr>
      <w:t>WHA3 Community Support Worker Role Description final.doc</w:t>
    </w:r>
    <w:r w:rsidR="00FF3C66">
      <w:rPr>
        <w:rFonts w:ascii="Arial" w:hAnsi="Arial" w:cs="Arial"/>
        <w:i/>
        <w:snapToGrid w:val="0"/>
        <w:sz w:val="16"/>
        <w:szCs w:val="16"/>
      </w:rPr>
      <w:fldChar w:fldCharType="end"/>
    </w:r>
  </w:p>
  <w:p w14:paraId="491222E3" w14:textId="77777777" w:rsidR="00A43961" w:rsidRDefault="00A43961">
    <w:pPr>
      <w:pStyle w:val="Footer"/>
      <w:jc w:val="center"/>
      <w:rPr>
        <w:rFonts w:ascii="Arial" w:hAnsi="Arial" w:cs="Arial"/>
        <w:i/>
        <w:snapToGrid w:val="0"/>
        <w:sz w:val="16"/>
        <w:szCs w:val="16"/>
      </w:rPr>
    </w:pPr>
  </w:p>
  <w:p w14:paraId="491222E4" w14:textId="77777777" w:rsidR="00B3268A" w:rsidRPr="005C6DE9" w:rsidRDefault="00A43961">
    <w:pPr>
      <w:pStyle w:val="Footer"/>
      <w:jc w:val="center"/>
      <w:rPr>
        <w:rFonts w:ascii="Arial" w:hAnsi="Arial" w:cs="Arial"/>
        <w:i/>
        <w:sz w:val="16"/>
        <w:szCs w:val="16"/>
      </w:rPr>
    </w:pPr>
    <w:r w:rsidRPr="00A43961">
      <w:rPr>
        <w:rFonts w:ascii="Arial" w:hAnsi="Arial" w:cs="Arial"/>
        <w:snapToGrid w:val="0"/>
        <w:sz w:val="16"/>
        <w:szCs w:val="16"/>
      </w:rPr>
      <w:t>For Official Use Only I1-A1</w:t>
    </w:r>
    <w:r>
      <w:rPr>
        <w:rFonts w:ascii="Arial" w:hAnsi="Arial" w:cs="Arial"/>
        <w:snapToGrid w:val="0"/>
        <w:sz w:val="16"/>
        <w:szCs w:val="16"/>
      </w:rPr>
      <w:tab/>
    </w:r>
    <w:r w:rsidR="00B3268A" w:rsidRPr="00A43961">
      <w:rPr>
        <w:rFonts w:ascii="Arial" w:hAnsi="Arial" w:cs="Arial"/>
        <w:snapToGrid w:val="0"/>
        <w:sz w:val="16"/>
        <w:szCs w:val="16"/>
      </w:rPr>
      <w:t xml:space="preserve">Page </w:t>
    </w:r>
    <w:r w:rsidR="00B3268A" w:rsidRPr="00A43961">
      <w:rPr>
        <w:rFonts w:ascii="Arial" w:hAnsi="Arial" w:cs="Arial"/>
        <w:snapToGrid w:val="0"/>
        <w:sz w:val="16"/>
        <w:szCs w:val="16"/>
      </w:rPr>
      <w:fldChar w:fldCharType="begin"/>
    </w:r>
    <w:r w:rsidR="00B3268A" w:rsidRPr="00A43961">
      <w:rPr>
        <w:rFonts w:ascii="Arial" w:hAnsi="Arial" w:cs="Arial"/>
        <w:snapToGrid w:val="0"/>
        <w:sz w:val="16"/>
        <w:szCs w:val="16"/>
      </w:rPr>
      <w:instrText xml:space="preserve"> PAGE </w:instrText>
    </w:r>
    <w:r w:rsidR="00B3268A" w:rsidRPr="00A43961">
      <w:rPr>
        <w:rFonts w:ascii="Arial" w:hAnsi="Arial" w:cs="Arial"/>
        <w:snapToGrid w:val="0"/>
        <w:sz w:val="16"/>
        <w:szCs w:val="16"/>
      </w:rPr>
      <w:fldChar w:fldCharType="separate"/>
    </w:r>
    <w:r w:rsidR="00217608">
      <w:rPr>
        <w:rFonts w:ascii="Arial" w:hAnsi="Arial" w:cs="Arial"/>
        <w:noProof/>
        <w:snapToGrid w:val="0"/>
        <w:sz w:val="16"/>
        <w:szCs w:val="16"/>
      </w:rPr>
      <w:t>1</w:t>
    </w:r>
    <w:r w:rsidR="00B3268A" w:rsidRPr="00A43961">
      <w:rPr>
        <w:rFonts w:ascii="Arial" w:hAnsi="Arial" w:cs="Arial"/>
        <w:snapToGrid w:val="0"/>
        <w:sz w:val="16"/>
        <w:szCs w:val="16"/>
      </w:rPr>
      <w:fldChar w:fldCharType="end"/>
    </w:r>
    <w:r w:rsidR="00B3268A" w:rsidRPr="00A43961">
      <w:rPr>
        <w:rFonts w:ascii="Arial" w:hAnsi="Arial" w:cs="Arial"/>
        <w:snapToGrid w:val="0"/>
        <w:sz w:val="16"/>
        <w:szCs w:val="16"/>
      </w:rPr>
      <w:t xml:space="preserve"> of </w:t>
    </w:r>
    <w:r w:rsidR="00B3268A" w:rsidRPr="00A43961">
      <w:rPr>
        <w:rFonts w:ascii="Arial" w:hAnsi="Arial" w:cs="Arial"/>
        <w:snapToGrid w:val="0"/>
        <w:sz w:val="16"/>
        <w:szCs w:val="16"/>
      </w:rPr>
      <w:fldChar w:fldCharType="begin"/>
    </w:r>
    <w:r w:rsidR="00B3268A" w:rsidRPr="00A43961">
      <w:rPr>
        <w:rFonts w:ascii="Arial" w:hAnsi="Arial" w:cs="Arial"/>
        <w:snapToGrid w:val="0"/>
        <w:sz w:val="16"/>
        <w:szCs w:val="16"/>
      </w:rPr>
      <w:instrText xml:space="preserve"> NUMPAGES </w:instrText>
    </w:r>
    <w:r w:rsidR="00B3268A" w:rsidRPr="00A43961">
      <w:rPr>
        <w:rFonts w:ascii="Arial" w:hAnsi="Arial" w:cs="Arial"/>
        <w:snapToGrid w:val="0"/>
        <w:sz w:val="16"/>
        <w:szCs w:val="16"/>
      </w:rPr>
      <w:fldChar w:fldCharType="separate"/>
    </w:r>
    <w:r w:rsidR="00217608">
      <w:rPr>
        <w:rFonts w:ascii="Arial" w:hAnsi="Arial" w:cs="Arial"/>
        <w:noProof/>
        <w:snapToGrid w:val="0"/>
        <w:sz w:val="16"/>
        <w:szCs w:val="16"/>
      </w:rPr>
      <w:t>6</w:t>
    </w:r>
    <w:r w:rsidR="00B3268A" w:rsidRPr="00A43961">
      <w:rPr>
        <w:rFonts w:ascii="Arial" w:hAnsi="Arial" w:cs="Arial"/>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C6136" w14:textId="6B580A43" w:rsidR="00BB0F97" w:rsidRDefault="00BB0F97">
    <w:pPr>
      <w:pStyle w:val="Footer"/>
    </w:pPr>
    <w:r>
      <w:rPr>
        <w:noProof/>
      </w:rPr>
      <mc:AlternateContent>
        <mc:Choice Requires="wps">
          <w:drawing>
            <wp:anchor distT="0" distB="0" distL="0" distR="0" simplePos="0" relativeHeight="251661312" behindDoc="0" locked="0" layoutInCell="1" allowOverlap="1" wp14:anchorId="2B8E9444" wp14:editId="04F5878F">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051A83" w14:textId="15D6D5D4" w:rsidR="00BB0F97" w:rsidRPr="00BB0F97" w:rsidRDefault="00BB0F97" w:rsidP="00BB0F97">
                          <w:pPr>
                            <w:rPr>
                              <w:rFonts w:ascii="Arial" w:eastAsia="Arial" w:hAnsi="Arial" w:cs="Arial"/>
                              <w:noProof/>
                              <w:color w:val="A80000"/>
                              <w:sz w:val="24"/>
                              <w:szCs w:val="24"/>
                            </w:rPr>
                          </w:pPr>
                          <w:r w:rsidRPr="00BB0F97">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8E9444" id="_x0000_t202" coordsize="21600,21600" o:spt="202" path="m,l,21600r21600,l21600,xe">
              <v:stroke joinstyle="miter"/>
              <v:path gradientshapeok="t" o:connecttype="rect"/>
            </v:shapetype>
            <v:shape id="Text Box 5" o:spid="_x0000_s1031" type="#_x0000_t202" alt="OFFICIAL "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3051A83" w14:textId="15D6D5D4" w:rsidR="00BB0F97" w:rsidRPr="00BB0F97" w:rsidRDefault="00BB0F97" w:rsidP="00BB0F97">
                    <w:pPr>
                      <w:rPr>
                        <w:rFonts w:ascii="Arial" w:eastAsia="Arial" w:hAnsi="Arial" w:cs="Arial"/>
                        <w:noProof/>
                        <w:color w:val="A80000"/>
                        <w:sz w:val="24"/>
                        <w:szCs w:val="24"/>
                      </w:rPr>
                    </w:pPr>
                    <w:r w:rsidRPr="00BB0F97">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222DE" w14:textId="77777777" w:rsidR="005C3728" w:rsidRDefault="005C3728">
      <w:r>
        <w:separator/>
      </w:r>
    </w:p>
  </w:footnote>
  <w:footnote w:type="continuationSeparator" w:id="0">
    <w:p w14:paraId="491222DF" w14:textId="77777777" w:rsidR="005C3728" w:rsidRDefault="005C3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1CF69" w14:textId="05A70311" w:rsidR="00BB0F97" w:rsidRDefault="00BB0F97">
    <w:pPr>
      <w:pStyle w:val="Header"/>
    </w:pPr>
    <w:r>
      <w:rPr>
        <w:noProof/>
      </w:rPr>
      <mc:AlternateContent>
        <mc:Choice Requires="wps">
          <w:drawing>
            <wp:anchor distT="0" distB="0" distL="0" distR="0" simplePos="0" relativeHeight="251659264" behindDoc="0" locked="0" layoutInCell="1" allowOverlap="1" wp14:anchorId="732D61D0" wp14:editId="597FFD11">
              <wp:simplePos x="635" y="635"/>
              <wp:positionH relativeFrom="page">
                <wp:align>center</wp:align>
              </wp:positionH>
              <wp:positionV relativeFrom="page">
                <wp:align>top</wp:align>
              </wp:positionV>
              <wp:extent cx="443865" cy="443865"/>
              <wp:effectExtent l="0" t="0" r="18415" b="1524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D4F2F2" w14:textId="007901EA" w:rsidR="00BB0F97" w:rsidRPr="00BB0F97" w:rsidRDefault="00BB0F97" w:rsidP="00BB0F97">
                          <w:pPr>
                            <w:rPr>
                              <w:rFonts w:ascii="Arial" w:eastAsia="Arial" w:hAnsi="Arial" w:cs="Arial"/>
                              <w:noProof/>
                              <w:color w:val="A80000"/>
                              <w:sz w:val="24"/>
                              <w:szCs w:val="24"/>
                            </w:rPr>
                          </w:pPr>
                          <w:r w:rsidRPr="00BB0F97">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2D61D0" id="_x0000_t202" coordsize="21600,21600" o:spt="202" path="m,l,21600r21600,l21600,xe">
              <v:stroke joinstyle="miter"/>
              <v:path gradientshapeok="t" o:connecttype="rect"/>
            </v:shapetype>
            <v:shape id="Text Box 3" o:spid="_x0000_s1026" type="#_x0000_t202" alt="OFFI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CD4F2F2" w14:textId="007901EA" w:rsidR="00BB0F97" w:rsidRPr="00BB0F97" w:rsidRDefault="00BB0F97" w:rsidP="00BB0F97">
                    <w:pPr>
                      <w:rPr>
                        <w:rFonts w:ascii="Arial" w:eastAsia="Arial" w:hAnsi="Arial" w:cs="Arial"/>
                        <w:noProof/>
                        <w:color w:val="A80000"/>
                        <w:sz w:val="24"/>
                        <w:szCs w:val="24"/>
                      </w:rPr>
                    </w:pPr>
                    <w:r w:rsidRPr="00BB0F97">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C6F0" w14:textId="429C7542" w:rsidR="00BB0F97" w:rsidRDefault="00BB0F97">
    <w:pPr>
      <w:pStyle w:val="Header"/>
    </w:pPr>
    <w:r>
      <w:rPr>
        <w:noProof/>
      </w:rPr>
      <mc:AlternateContent>
        <mc:Choice Requires="wps">
          <w:drawing>
            <wp:anchor distT="0" distB="0" distL="0" distR="0" simplePos="0" relativeHeight="251660288" behindDoc="0" locked="0" layoutInCell="1" allowOverlap="1" wp14:anchorId="074B4078" wp14:editId="23B1C49F">
              <wp:simplePos x="914400" y="447675"/>
              <wp:positionH relativeFrom="page">
                <wp:align>center</wp:align>
              </wp:positionH>
              <wp:positionV relativeFrom="page">
                <wp:align>top</wp:align>
              </wp:positionV>
              <wp:extent cx="443865" cy="443865"/>
              <wp:effectExtent l="0" t="0" r="18415" b="1524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8AA238" w14:textId="477E1051" w:rsidR="00BB0F97" w:rsidRPr="00BB0F97" w:rsidRDefault="00BB0F97" w:rsidP="00BB0F97">
                          <w:pPr>
                            <w:rPr>
                              <w:rFonts w:ascii="Arial" w:eastAsia="Arial" w:hAnsi="Arial" w:cs="Arial"/>
                              <w:noProof/>
                              <w:color w:val="A80000"/>
                              <w:sz w:val="24"/>
                              <w:szCs w:val="24"/>
                            </w:rPr>
                          </w:pPr>
                          <w:r w:rsidRPr="00BB0F97">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4B4078" id="_x0000_t202" coordsize="21600,21600" o:spt="202" path="m,l,21600r21600,l21600,xe">
              <v:stroke joinstyle="miter"/>
              <v:path gradientshapeok="t" o:connecttype="rect"/>
            </v:shapetype>
            <v:shape id="Text Box 4"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E8AA238" w14:textId="477E1051" w:rsidR="00BB0F97" w:rsidRPr="00BB0F97" w:rsidRDefault="00BB0F97" w:rsidP="00BB0F97">
                    <w:pPr>
                      <w:rPr>
                        <w:rFonts w:ascii="Arial" w:eastAsia="Arial" w:hAnsi="Arial" w:cs="Arial"/>
                        <w:noProof/>
                        <w:color w:val="A80000"/>
                        <w:sz w:val="24"/>
                        <w:szCs w:val="24"/>
                      </w:rPr>
                    </w:pPr>
                    <w:r w:rsidRPr="00BB0F97">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DE9F" w14:textId="15B4401C" w:rsidR="00BB0F97" w:rsidRDefault="00BB0F97">
    <w:pPr>
      <w:pStyle w:val="Header"/>
    </w:pPr>
    <w:r>
      <w:rPr>
        <w:noProof/>
      </w:rPr>
      <mc:AlternateContent>
        <mc:Choice Requires="wps">
          <w:drawing>
            <wp:anchor distT="0" distB="0" distL="0" distR="0" simplePos="0" relativeHeight="251658240" behindDoc="0" locked="0" layoutInCell="1" allowOverlap="1" wp14:anchorId="3F0C1DA1" wp14:editId="62751A43">
              <wp:simplePos x="635" y="635"/>
              <wp:positionH relativeFrom="page">
                <wp:align>center</wp:align>
              </wp:positionH>
              <wp:positionV relativeFrom="page">
                <wp:align>top</wp:align>
              </wp:positionV>
              <wp:extent cx="443865" cy="443865"/>
              <wp:effectExtent l="0" t="0" r="18415" b="1524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C02225" w14:textId="4EEAD0BD" w:rsidR="00BB0F97" w:rsidRPr="00BB0F97" w:rsidRDefault="00BB0F97" w:rsidP="00BB0F97">
                          <w:pPr>
                            <w:rPr>
                              <w:rFonts w:ascii="Arial" w:eastAsia="Arial" w:hAnsi="Arial" w:cs="Arial"/>
                              <w:noProof/>
                              <w:color w:val="A80000"/>
                              <w:sz w:val="24"/>
                              <w:szCs w:val="24"/>
                            </w:rPr>
                          </w:pPr>
                          <w:r w:rsidRPr="00BB0F97">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0C1DA1" id="_x0000_t202" coordsize="21600,21600" o:spt="202" path="m,l,21600r21600,l21600,xe">
              <v:stroke joinstyle="miter"/>
              <v:path gradientshapeok="t" o:connecttype="rect"/>
            </v:shapetype>
            <v:shape id="Text Box 2" o:spid="_x0000_s1030"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DC02225" w14:textId="4EEAD0BD" w:rsidR="00BB0F97" w:rsidRPr="00BB0F97" w:rsidRDefault="00BB0F97" w:rsidP="00BB0F97">
                    <w:pPr>
                      <w:rPr>
                        <w:rFonts w:ascii="Arial" w:eastAsia="Arial" w:hAnsi="Arial" w:cs="Arial"/>
                        <w:noProof/>
                        <w:color w:val="A80000"/>
                        <w:sz w:val="24"/>
                        <w:szCs w:val="24"/>
                      </w:rPr>
                    </w:pPr>
                    <w:r w:rsidRPr="00BB0F97">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6AA82660"/>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3C1C9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965361"/>
    <w:multiLevelType w:val="hybridMultilevel"/>
    <w:tmpl w:val="CA88508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FA4812"/>
    <w:multiLevelType w:val="hybridMultilevel"/>
    <w:tmpl w:val="26B08252"/>
    <w:lvl w:ilvl="0" w:tplc="0F28B43E">
      <w:start w:val="1"/>
      <w:numFmt w:val="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44243C"/>
    <w:multiLevelType w:val="hybridMultilevel"/>
    <w:tmpl w:val="B8EE3220"/>
    <w:lvl w:ilvl="0" w:tplc="0F28B43E">
      <w:start w:val="1"/>
      <w:numFmt w:val="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214202"/>
    <w:multiLevelType w:val="hybridMultilevel"/>
    <w:tmpl w:val="12603AB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B67769"/>
    <w:multiLevelType w:val="hybridMultilevel"/>
    <w:tmpl w:val="6F64E7B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BAE20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0047949"/>
    <w:multiLevelType w:val="hybridMultilevel"/>
    <w:tmpl w:val="4FC0FB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BA11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974406"/>
    <w:multiLevelType w:val="multilevel"/>
    <w:tmpl w:val="554CABF4"/>
    <w:lvl w:ilvl="0">
      <w:start w:val="1"/>
      <w:numFmt w:val="bullet"/>
      <w:lvlText w:val=""/>
      <w:lvlJc w:val="left"/>
      <w:pPr>
        <w:tabs>
          <w:tab w:val="num" w:pos="360"/>
        </w:tabs>
        <w:ind w:left="360" w:hanging="360"/>
      </w:pPr>
      <w:rPr>
        <w:rFonts w:ascii="Symbol" w:hAnsi="Symbol" w:hint="default"/>
        <w:color w:val="0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AD504E"/>
    <w:multiLevelType w:val="hybridMultilevel"/>
    <w:tmpl w:val="F9CE1C70"/>
    <w:lvl w:ilvl="0" w:tplc="0F28B43E">
      <w:start w:val="1"/>
      <w:numFmt w:val="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D721CC"/>
    <w:multiLevelType w:val="hybridMultilevel"/>
    <w:tmpl w:val="AD5C42DC"/>
    <w:lvl w:ilvl="0" w:tplc="0F28B43E">
      <w:start w:val="1"/>
      <w:numFmt w:val="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64840AF"/>
    <w:multiLevelType w:val="hybridMultilevel"/>
    <w:tmpl w:val="25FA4468"/>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930487"/>
    <w:multiLevelType w:val="hybridMultilevel"/>
    <w:tmpl w:val="BAC471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C2660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D27074"/>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35082287"/>
    <w:multiLevelType w:val="hybridMultilevel"/>
    <w:tmpl w:val="48707B9A"/>
    <w:lvl w:ilvl="0" w:tplc="5BE624E8">
      <w:start w:val="1"/>
      <w:numFmt w:val="decimal"/>
      <w:lvlText w:val="%1."/>
      <w:lvlJc w:val="left"/>
      <w:pPr>
        <w:tabs>
          <w:tab w:val="num" w:pos="360"/>
        </w:tabs>
        <w:ind w:left="360" w:hanging="360"/>
      </w:pPr>
      <w:rPr>
        <w:b/>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35AE0B2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8154B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9314AF5"/>
    <w:multiLevelType w:val="hybridMultilevel"/>
    <w:tmpl w:val="986A9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7D2C20"/>
    <w:multiLevelType w:val="hybridMultilevel"/>
    <w:tmpl w:val="F7B20CFE"/>
    <w:lvl w:ilvl="0" w:tplc="0F28B43E">
      <w:start w:val="1"/>
      <w:numFmt w:val="bullet"/>
      <w:lvlText w:val=""/>
      <w:lvlJc w:val="left"/>
      <w:pPr>
        <w:tabs>
          <w:tab w:val="num" w:pos="360"/>
        </w:tabs>
        <w:ind w:left="360" w:hanging="360"/>
      </w:pPr>
      <w:rPr>
        <w:rFonts w:ascii="Wingdings 3" w:hAnsi="Wingdings 3"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C41696"/>
    <w:multiLevelType w:val="hybridMultilevel"/>
    <w:tmpl w:val="592C473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4" w15:restartNumberingAfterBreak="0">
    <w:nsid w:val="41BD318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2C76DE"/>
    <w:multiLevelType w:val="hybridMultilevel"/>
    <w:tmpl w:val="F68035D2"/>
    <w:lvl w:ilvl="0" w:tplc="0F28B43E">
      <w:start w:val="1"/>
      <w:numFmt w:val="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CA80D5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0D056B"/>
    <w:multiLevelType w:val="hybridMultilevel"/>
    <w:tmpl w:val="26F050E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5E0466"/>
    <w:multiLevelType w:val="hybridMultilevel"/>
    <w:tmpl w:val="F558DE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0A76722"/>
    <w:multiLevelType w:val="hybridMultilevel"/>
    <w:tmpl w:val="8924A41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8172C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0444274"/>
    <w:multiLevelType w:val="hybridMultilevel"/>
    <w:tmpl w:val="0EA65F2A"/>
    <w:lvl w:ilvl="0" w:tplc="0F28B43E">
      <w:start w:val="1"/>
      <w:numFmt w:val="bullet"/>
      <w:lvlText w:val=""/>
      <w:lvlJc w:val="left"/>
      <w:pPr>
        <w:ind w:left="720" w:hanging="360"/>
      </w:pPr>
      <w:rPr>
        <w:rFonts w:ascii="Wingdings 3" w:hAnsi="Wingdings 3"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BD081F"/>
    <w:multiLevelType w:val="hybridMultilevel"/>
    <w:tmpl w:val="631C89CE"/>
    <w:lvl w:ilvl="0" w:tplc="0CEC0B4A">
      <w:start w:val="1"/>
      <w:numFmt w:val="bullet"/>
      <w:lvlText w:val=""/>
      <w:lvlJc w:val="left"/>
      <w:pPr>
        <w:tabs>
          <w:tab w:val="num" w:pos="720"/>
        </w:tabs>
        <w:ind w:left="720" w:hanging="360"/>
      </w:pPr>
      <w:rPr>
        <w:rFonts w:ascii="Symbol" w:hAnsi="Symbol" w:hint="default"/>
        <w:color w:val="008080"/>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AC94DF9"/>
    <w:multiLevelType w:val="hybridMultilevel"/>
    <w:tmpl w:val="206632BA"/>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971204949">
    <w:abstractNumId w:val="3"/>
  </w:num>
  <w:num w:numId="2" w16cid:durableId="1604922261">
    <w:abstractNumId w:val="16"/>
  </w:num>
  <w:num w:numId="3" w16cid:durableId="1208223028">
    <w:abstractNumId w:val="1"/>
  </w:num>
  <w:num w:numId="4" w16cid:durableId="1003626384">
    <w:abstractNumId w:val="10"/>
  </w:num>
  <w:num w:numId="5" w16cid:durableId="1066680628">
    <w:abstractNumId w:val="27"/>
  </w:num>
  <w:num w:numId="6" w16cid:durableId="1931885045">
    <w:abstractNumId w:val="20"/>
  </w:num>
  <w:num w:numId="7" w16cid:durableId="1866822153">
    <w:abstractNumId w:val="8"/>
  </w:num>
  <w:num w:numId="8" w16cid:durableId="687952676">
    <w:abstractNumId w:val="18"/>
  </w:num>
  <w:num w:numId="9" w16cid:durableId="721178232">
    <w:abstractNumId w:val="1"/>
  </w:num>
  <w:num w:numId="10" w16cid:durableId="543908374">
    <w:abstractNumId w:val="0"/>
  </w:num>
  <w:num w:numId="11" w16cid:durableId="876042658">
    <w:abstractNumId w:val="34"/>
  </w:num>
  <w:num w:numId="12" w16cid:durableId="1958217774">
    <w:abstractNumId w:val="25"/>
  </w:num>
  <w:num w:numId="13" w16cid:durableId="1757706882">
    <w:abstractNumId w:val="33"/>
  </w:num>
  <w:num w:numId="14" w16cid:durableId="1613248965">
    <w:abstractNumId w:val="23"/>
  </w:num>
  <w:num w:numId="15" w16cid:durableId="560872066">
    <w:abstractNumId w:val="24"/>
  </w:num>
  <w:num w:numId="16" w16cid:durableId="1142232111">
    <w:abstractNumId w:val="14"/>
  </w:num>
  <w:num w:numId="17" w16cid:durableId="1009676420">
    <w:abstractNumId w:val="11"/>
  </w:num>
  <w:num w:numId="18" w16cid:durableId="475533208">
    <w:abstractNumId w:val="22"/>
  </w:num>
  <w:num w:numId="19" w16cid:durableId="1059206627">
    <w:abstractNumId w:val="9"/>
  </w:num>
  <w:num w:numId="20" w16cid:durableId="25253897">
    <w:abstractNumId w:val="6"/>
  </w:num>
  <w:num w:numId="21" w16cid:durableId="1703941782">
    <w:abstractNumId w:val="21"/>
  </w:num>
  <w:num w:numId="22" w16cid:durableId="1479688415">
    <w:abstractNumId w:val="7"/>
  </w:num>
  <w:num w:numId="23" w16cid:durableId="1838033101">
    <w:abstractNumId w:val="31"/>
  </w:num>
  <w:num w:numId="24" w16cid:durableId="1426876126">
    <w:abstractNumId w:val="19"/>
  </w:num>
  <w:num w:numId="25" w16cid:durableId="878594578">
    <w:abstractNumId w:val="17"/>
  </w:num>
  <w:num w:numId="26" w16cid:durableId="1019939021">
    <w:abstractNumId w:val="2"/>
  </w:num>
  <w:num w:numId="27" w16cid:durableId="303003729">
    <w:abstractNumId w:val="29"/>
  </w:num>
  <w:num w:numId="28" w16cid:durableId="200096051">
    <w:abstractNumId w:val="5"/>
  </w:num>
  <w:num w:numId="29" w16cid:durableId="1182546991">
    <w:abstractNumId w:val="32"/>
  </w:num>
  <w:num w:numId="30" w16cid:durableId="1800685581">
    <w:abstractNumId w:val="30"/>
  </w:num>
  <w:num w:numId="31" w16cid:durableId="1190609280">
    <w:abstractNumId w:val="26"/>
  </w:num>
  <w:num w:numId="32" w16cid:durableId="640623573">
    <w:abstractNumId w:val="4"/>
  </w:num>
  <w:num w:numId="33" w16cid:durableId="1192886575">
    <w:abstractNumId w:val="12"/>
  </w:num>
  <w:num w:numId="34" w16cid:durableId="320700296">
    <w:abstractNumId w:val="13"/>
  </w:num>
  <w:num w:numId="35" w16cid:durableId="397483802">
    <w:abstractNumId w:val="15"/>
  </w:num>
  <w:num w:numId="36" w16cid:durableId="913659437">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562"/>
  <w:doNotHyphenateCaps/>
  <w:displayHorizontalDrawingGridEvery w:val="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346A"/>
    <w:rsid w:val="0000158B"/>
    <w:rsid w:val="00006F40"/>
    <w:rsid w:val="000103B1"/>
    <w:rsid w:val="00015FD0"/>
    <w:rsid w:val="00020649"/>
    <w:rsid w:val="00035F21"/>
    <w:rsid w:val="0004083E"/>
    <w:rsid w:val="00042226"/>
    <w:rsid w:val="00042A0A"/>
    <w:rsid w:val="00043640"/>
    <w:rsid w:val="0004593D"/>
    <w:rsid w:val="000520E2"/>
    <w:rsid w:val="00052661"/>
    <w:rsid w:val="00077E96"/>
    <w:rsid w:val="00080774"/>
    <w:rsid w:val="00085CB6"/>
    <w:rsid w:val="000A2CC2"/>
    <w:rsid w:val="000B1EA6"/>
    <w:rsid w:val="000B3B25"/>
    <w:rsid w:val="000C2850"/>
    <w:rsid w:val="000C3D2A"/>
    <w:rsid w:val="000C417E"/>
    <w:rsid w:val="000D2A0C"/>
    <w:rsid w:val="000F079E"/>
    <w:rsid w:val="000F5BA6"/>
    <w:rsid w:val="001136F3"/>
    <w:rsid w:val="001147E4"/>
    <w:rsid w:val="0014424F"/>
    <w:rsid w:val="00150193"/>
    <w:rsid w:val="00160124"/>
    <w:rsid w:val="00167F39"/>
    <w:rsid w:val="00172CEE"/>
    <w:rsid w:val="001738F2"/>
    <w:rsid w:val="0017690F"/>
    <w:rsid w:val="0018025D"/>
    <w:rsid w:val="0019086C"/>
    <w:rsid w:val="0019226F"/>
    <w:rsid w:val="0019307D"/>
    <w:rsid w:val="001958A4"/>
    <w:rsid w:val="00196567"/>
    <w:rsid w:val="00197485"/>
    <w:rsid w:val="00197B42"/>
    <w:rsid w:val="001B0652"/>
    <w:rsid w:val="001B47BF"/>
    <w:rsid w:val="001B683B"/>
    <w:rsid w:val="001D217C"/>
    <w:rsid w:val="001D2EF2"/>
    <w:rsid w:val="001D35A7"/>
    <w:rsid w:val="001E4205"/>
    <w:rsid w:val="001E5875"/>
    <w:rsid w:val="001F0D49"/>
    <w:rsid w:val="00205299"/>
    <w:rsid w:val="00205D9D"/>
    <w:rsid w:val="00206C0A"/>
    <w:rsid w:val="0021386C"/>
    <w:rsid w:val="00217608"/>
    <w:rsid w:val="00225F76"/>
    <w:rsid w:val="00237E82"/>
    <w:rsid w:val="00243E81"/>
    <w:rsid w:val="00247A14"/>
    <w:rsid w:val="00263468"/>
    <w:rsid w:val="00270A55"/>
    <w:rsid w:val="00286CB3"/>
    <w:rsid w:val="00287FAB"/>
    <w:rsid w:val="002977B1"/>
    <w:rsid w:val="002A19AB"/>
    <w:rsid w:val="002A5529"/>
    <w:rsid w:val="002A5D28"/>
    <w:rsid w:val="002C0E0B"/>
    <w:rsid w:val="002C6CF2"/>
    <w:rsid w:val="002D2A1F"/>
    <w:rsid w:val="002D7155"/>
    <w:rsid w:val="002E1EDC"/>
    <w:rsid w:val="002E48D0"/>
    <w:rsid w:val="002F02AE"/>
    <w:rsid w:val="002F49F0"/>
    <w:rsid w:val="002F5873"/>
    <w:rsid w:val="00300823"/>
    <w:rsid w:val="00301CC8"/>
    <w:rsid w:val="00315F35"/>
    <w:rsid w:val="0032451B"/>
    <w:rsid w:val="00335B12"/>
    <w:rsid w:val="003375AD"/>
    <w:rsid w:val="0034278B"/>
    <w:rsid w:val="00352407"/>
    <w:rsid w:val="00360095"/>
    <w:rsid w:val="003617DA"/>
    <w:rsid w:val="00380388"/>
    <w:rsid w:val="0038756E"/>
    <w:rsid w:val="003944F2"/>
    <w:rsid w:val="00396CBF"/>
    <w:rsid w:val="003A03DE"/>
    <w:rsid w:val="003A217F"/>
    <w:rsid w:val="003A2697"/>
    <w:rsid w:val="003A40F4"/>
    <w:rsid w:val="003A52E7"/>
    <w:rsid w:val="003C0DC4"/>
    <w:rsid w:val="003D0236"/>
    <w:rsid w:val="003D0960"/>
    <w:rsid w:val="003F0B7B"/>
    <w:rsid w:val="003F0E7F"/>
    <w:rsid w:val="003F2ABA"/>
    <w:rsid w:val="003F7CCE"/>
    <w:rsid w:val="0040519B"/>
    <w:rsid w:val="004100E8"/>
    <w:rsid w:val="004103A8"/>
    <w:rsid w:val="00410998"/>
    <w:rsid w:val="0042250D"/>
    <w:rsid w:val="004259C4"/>
    <w:rsid w:val="00456BD4"/>
    <w:rsid w:val="004655D5"/>
    <w:rsid w:val="00467CA2"/>
    <w:rsid w:val="004703F5"/>
    <w:rsid w:val="00472010"/>
    <w:rsid w:val="0047721E"/>
    <w:rsid w:val="004844BB"/>
    <w:rsid w:val="004906B8"/>
    <w:rsid w:val="004947C4"/>
    <w:rsid w:val="004A3F17"/>
    <w:rsid w:val="004B0E45"/>
    <w:rsid w:val="004B1F58"/>
    <w:rsid w:val="004C7132"/>
    <w:rsid w:val="004D5740"/>
    <w:rsid w:val="004E3A7C"/>
    <w:rsid w:val="004E451D"/>
    <w:rsid w:val="004F454F"/>
    <w:rsid w:val="00500BD7"/>
    <w:rsid w:val="00500EFB"/>
    <w:rsid w:val="005113E9"/>
    <w:rsid w:val="00511A27"/>
    <w:rsid w:val="0052207A"/>
    <w:rsid w:val="00534DB0"/>
    <w:rsid w:val="00546FC4"/>
    <w:rsid w:val="00552686"/>
    <w:rsid w:val="0055273B"/>
    <w:rsid w:val="0055482D"/>
    <w:rsid w:val="005600CD"/>
    <w:rsid w:val="005677CB"/>
    <w:rsid w:val="00581979"/>
    <w:rsid w:val="00582EB8"/>
    <w:rsid w:val="0058687D"/>
    <w:rsid w:val="00586E25"/>
    <w:rsid w:val="0059510C"/>
    <w:rsid w:val="005A14FF"/>
    <w:rsid w:val="005A1D21"/>
    <w:rsid w:val="005B370D"/>
    <w:rsid w:val="005C0098"/>
    <w:rsid w:val="005C3728"/>
    <w:rsid w:val="005C6DE9"/>
    <w:rsid w:val="005D2E60"/>
    <w:rsid w:val="005E1721"/>
    <w:rsid w:val="005E4E37"/>
    <w:rsid w:val="005F3865"/>
    <w:rsid w:val="005F7C3D"/>
    <w:rsid w:val="006041B4"/>
    <w:rsid w:val="006064DD"/>
    <w:rsid w:val="00607D77"/>
    <w:rsid w:val="00617819"/>
    <w:rsid w:val="00621C70"/>
    <w:rsid w:val="006238EA"/>
    <w:rsid w:val="0062427C"/>
    <w:rsid w:val="006274D8"/>
    <w:rsid w:val="00632EAA"/>
    <w:rsid w:val="00637C22"/>
    <w:rsid w:val="0064064E"/>
    <w:rsid w:val="006416C1"/>
    <w:rsid w:val="00644101"/>
    <w:rsid w:val="00644BDC"/>
    <w:rsid w:val="00653F45"/>
    <w:rsid w:val="006568EE"/>
    <w:rsid w:val="00666D94"/>
    <w:rsid w:val="00670115"/>
    <w:rsid w:val="006828AD"/>
    <w:rsid w:val="0068500D"/>
    <w:rsid w:val="006854E7"/>
    <w:rsid w:val="0069512C"/>
    <w:rsid w:val="006A3113"/>
    <w:rsid w:val="006B0081"/>
    <w:rsid w:val="006B7D89"/>
    <w:rsid w:val="006C71C4"/>
    <w:rsid w:val="006D1C8C"/>
    <w:rsid w:val="006D60EE"/>
    <w:rsid w:val="006E1371"/>
    <w:rsid w:val="006E2140"/>
    <w:rsid w:val="006F0511"/>
    <w:rsid w:val="007034D1"/>
    <w:rsid w:val="0070739D"/>
    <w:rsid w:val="00712C6A"/>
    <w:rsid w:val="00720A1B"/>
    <w:rsid w:val="00730C54"/>
    <w:rsid w:val="00733D45"/>
    <w:rsid w:val="00740B5A"/>
    <w:rsid w:val="00772C41"/>
    <w:rsid w:val="007A79A6"/>
    <w:rsid w:val="007B09C0"/>
    <w:rsid w:val="007B59EE"/>
    <w:rsid w:val="007B74F4"/>
    <w:rsid w:val="007C171F"/>
    <w:rsid w:val="007C4EA8"/>
    <w:rsid w:val="007D1F9C"/>
    <w:rsid w:val="00804483"/>
    <w:rsid w:val="00816EE7"/>
    <w:rsid w:val="0082506D"/>
    <w:rsid w:val="00845410"/>
    <w:rsid w:val="008472C7"/>
    <w:rsid w:val="0085347A"/>
    <w:rsid w:val="00874C8C"/>
    <w:rsid w:val="008752C7"/>
    <w:rsid w:val="0088219F"/>
    <w:rsid w:val="00887206"/>
    <w:rsid w:val="00892F3C"/>
    <w:rsid w:val="008C6C9D"/>
    <w:rsid w:val="008D3291"/>
    <w:rsid w:val="008F098B"/>
    <w:rsid w:val="00904BB6"/>
    <w:rsid w:val="00907813"/>
    <w:rsid w:val="0091219B"/>
    <w:rsid w:val="00933552"/>
    <w:rsid w:val="00941935"/>
    <w:rsid w:val="009473BC"/>
    <w:rsid w:val="0095371F"/>
    <w:rsid w:val="00960F28"/>
    <w:rsid w:val="0096435E"/>
    <w:rsid w:val="00971E73"/>
    <w:rsid w:val="009754F8"/>
    <w:rsid w:val="00982E27"/>
    <w:rsid w:val="00983EAE"/>
    <w:rsid w:val="0099021D"/>
    <w:rsid w:val="00992533"/>
    <w:rsid w:val="00993E79"/>
    <w:rsid w:val="00996472"/>
    <w:rsid w:val="00996965"/>
    <w:rsid w:val="009D501F"/>
    <w:rsid w:val="009D7465"/>
    <w:rsid w:val="009E1104"/>
    <w:rsid w:val="009E59DB"/>
    <w:rsid w:val="009E793A"/>
    <w:rsid w:val="009F21FF"/>
    <w:rsid w:val="009F6BE3"/>
    <w:rsid w:val="009F70D3"/>
    <w:rsid w:val="00A13546"/>
    <w:rsid w:val="00A14FF9"/>
    <w:rsid w:val="00A228E4"/>
    <w:rsid w:val="00A43338"/>
    <w:rsid w:val="00A43961"/>
    <w:rsid w:val="00A511BA"/>
    <w:rsid w:val="00A51523"/>
    <w:rsid w:val="00A620E6"/>
    <w:rsid w:val="00A83EE7"/>
    <w:rsid w:val="00A86770"/>
    <w:rsid w:val="00A86F09"/>
    <w:rsid w:val="00A95E0B"/>
    <w:rsid w:val="00A97902"/>
    <w:rsid w:val="00AA5499"/>
    <w:rsid w:val="00AA5DFA"/>
    <w:rsid w:val="00AB4C77"/>
    <w:rsid w:val="00AC08BE"/>
    <w:rsid w:val="00AC56A3"/>
    <w:rsid w:val="00AC62AB"/>
    <w:rsid w:val="00AD3871"/>
    <w:rsid w:val="00B02D81"/>
    <w:rsid w:val="00B12BBA"/>
    <w:rsid w:val="00B3002F"/>
    <w:rsid w:val="00B3268A"/>
    <w:rsid w:val="00B327A2"/>
    <w:rsid w:val="00B33FC7"/>
    <w:rsid w:val="00B344C9"/>
    <w:rsid w:val="00B45EB8"/>
    <w:rsid w:val="00B479FC"/>
    <w:rsid w:val="00B5071B"/>
    <w:rsid w:val="00B60202"/>
    <w:rsid w:val="00B60685"/>
    <w:rsid w:val="00B660B2"/>
    <w:rsid w:val="00B70F6C"/>
    <w:rsid w:val="00B77520"/>
    <w:rsid w:val="00B82CCF"/>
    <w:rsid w:val="00B85D9A"/>
    <w:rsid w:val="00B93460"/>
    <w:rsid w:val="00B949A1"/>
    <w:rsid w:val="00B95A1C"/>
    <w:rsid w:val="00BA160A"/>
    <w:rsid w:val="00BA346A"/>
    <w:rsid w:val="00BB0F97"/>
    <w:rsid w:val="00BB2782"/>
    <w:rsid w:val="00BB5A0C"/>
    <w:rsid w:val="00BB7AA6"/>
    <w:rsid w:val="00BC5B89"/>
    <w:rsid w:val="00BD11AC"/>
    <w:rsid w:val="00BF54AB"/>
    <w:rsid w:val="00C40D86"/>
    <w:rsid w:val="00C42AA8"/>
    <w:rsid w:val="00C65713"/>
    <w:rsid w:val="00C73B24"/>
    <w:rsid w:val="00C7637C"/>
    <w:rsid w:val="00C766BC"/>
    <w:rsid w:val="00C81A80"/>
    <w:rsid w:val="00C85867"/>
    <w:rsid w:val="00C956C4"/>
    <w:rsid w:val="00C96CED"/>
    <w:rsid w:val="00CA0258"/>
    <w:rsid w:val="00CA3F9D"/>
    <w:rsid w:val="00CA57A4"/>
    <w:rsid w:val="00CA7EF2"/>
    <w:rsid w:val="00CB4C0D"/>
    <w:rsid w:val="00CC1B69"/>
    <w:rsid w:val="00CC5142"/>
    <w:rsid w:val="00CD2FEC"/>
    <w:rsid w:val="00CD697D"/>
    <w:rsid w:val="00CE5E03"/>
    <w:rsid w:val="00D1055F"/>
    <w:rsid w:val="00D132C7"/>
    <w:rsid w:val="00D171F3"/>
    <w:rsid w:val="00D2748B"/>
    <w:rsid w:val="00D42E1F"/>
    <w:rsid w:val="00D44F77"/>
    <w:rsid w:val="00D51555"/>
    <w:rsid w:val="00D5368E"/>
    <w:rsid w:val="00D545D5"/>
    <w:rsid w:val="00D54D75"/>
    <w:rsid w:val="00D6669E"/>
    <w:rsid w:val="00D8644B"/>
    <w:rsid w:val="00D92D58"/>
    <w:rsid w:val="00D94264"/>
    <w:rsid w:val="00DB1C22"/>
    <w:rsid w:val="00DB45FE"/>
    <w:rsid w:val="00DC4D8E"/>
    <w:rsid w:val="00DD47EA"/>
    <w:rsid w:val="00DE1E80"/>
    <w:rsid w:val="00DE2EE1"/>
    <w:rsid w:val="00DE483D"/>
    <w:rsid w:val="00DF046F"/>
    <w:rsid w:val="00E05158"/>
    <w:rsid w:val="00E20C80"/>
    <w:rsid w:val="00E43EB4"/>
    <w:rsid w:val="00E520DB"/>
    <w:rsid w:val="00E8501A"/>
    <w:rsid w:val="00E85D89"/>
    <w:rsid w:val="00E970B8"/>
    <w:rsid w:val="00E973B0"/>
    <w:rsid w:val="00EA0360"/>
    <w:rsid w:val="00ED2647"/>
    <w:rsid w:val="00ED74B8"/>
    <w:rsid w:val="00EE4AB4"/>
    <w:rsid w:val="00EF044B"/>
    <w:rsid w:val="00EF0BC1"/>
    <w:rsid w:val="00EF4956"/>
    <w:rsid w:val="00EF5DE9"/>
    <w:rsid w:val="00F156B3"/>
    <w:rsid w:val="00F23BBC"/>
    <w:rsid w:val="00F272EA"/>
    <w:rsid w:val="00F27F4E"/>
    <w:rsid w:val="00F444CD"/>
    <w:rsid w:val="00F65508"/>
    <w:rsid w:val="00F677AE"/>
    <w:rsid w:val="00F748DF"/>
    <w:rsid w:val="00F76F4F"/>
    <w:rsid w:val="00F96EBC"/>
    <w:rsid w:val="00FB3232"/>
    <w:rsid w:val="00FC12DB"/>
    <w:rsid w:val="00FC32DD"/>
    <w:rsid w:val="00FE1C10"/>
    <w:rsid w:val="00FF3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3313"/>
    <o:shapelayout v:ext="edit">
      <o:idmap v:ext="edit" data="1"/>
    </o:shapelayout>
  </w:shapeDefaults>
  <w:decimalSymbol w:val="."/>
  <w:listSeparator w:val=","/>
  <w14:docId w14:val="49122227"/>
  <w15:docId w15:val="{FB3811E6-C29B-4BAA-9051-70C58EF8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9C4"/>
    <w:pPr>
      <w:jc w:val="both"/>
    </w:pPr>
    <w:rPr>
      <w:rFonts w:ascii="Univers (W1)" w:hAnsi="Univers (W1)"/>
      <w:sz w:val="22"/>
      <w:lang w:val="en-GB" w:eastAsia="en-US"/>
    </w:rPr>
  </w:style>
  <w:style w:type="paragraph" w:styleId="Heading1">
    <w:name w:val="heading 1"/>
    <w:basedOn w:val="Normal"/>
    <w:next w:val="Normal"/>
    <w:qFormat/>
    <w:pPr>
      <w:spacing w:before="240"/>
      <w:outlineLvl w:val="0"/>
    </w:pPr>
    <w:rPr>
      <w:b/>
      <w:sz w:val="24"/>
      <w:u w:val="single"/>
    </w:rPr>
  </w:style>
  <w:style w:type="paragraph" w:styleId="Heading2">
    <w:name w:val="heading 2"/>
    <w:basedOn w:val="Normal"/>
    <w:next w:val="Normal"/>
    <w:qFormat/>
    <w:pPr>
      <w:spacing w:before="120"/>
      <w:outlineLvl w:val="1"/>
    </w:pPr>
    <w:rPr>
      <w:b/>
      <w:sz w:val="24"/>
    </w:rPr>
  </w:style>
  <w:style w:type="paragraph" w:styleId="Heading3">
    <w:name w:val="heading 3"/>
    <w:basedOn w:val="Normal"/>
    <w:next w:val="NormalIndent"/>
    <w:qFormat/>
    <w:pPr>
      <w:ind w:left="360"/>
      <w:outlineLvl w:val="2"/>
    </w:pPr>
    <w:rPr>
      <w:rFonts w:ascii="CG Times (W1)" w:hAnsi="CG Times (W1)"/>
      <w:b/>
      <w:sz w:val="24"/>
    </w:rPr>
  </w:style>
  <w:style w:type="paragraph" w:styleId="Heading4">
    <w:name w:val="heading 4"/>
    <w:basedOn w:val="Normal"/>
    <w:next w:val="NormalIndent"/>
    <w:qFormat/>
    <w:pPr>
      <w:ind w:left="360"/>
      <w:outlineLvl w:val="3"/>
    </w:pPr>
    <w:rPr>
      <w:rFonts w:ascii="CG Times (W1)" w:hAnsi="CG Times (W1)"/>
      <w:sz w:val="24"/>
      <w:u w:val="single"/>
    </w:rPr>
  </w:style>
  <w:style w:type="paragraph" w:styleId="Heading5">
    <w:name w:val="heading 5"/>
    <w:basedOn w:val="Normal"/>
    <w:next w:val="NormalIndent"/>
    <w:qFormat/>
    <w:pPr>
      <w:ind w:left="720"/>
      <w:outlineLvl w:val="4"/>
    </w:pPr>
    <w:rPr>
      <w:rFonts w:ascii="CG Times (W1)" w:hAnsi="CG Times (W1)"/>
      <w:b/>
      <w:sz w:val="20"/>
    </w:rPr>
  </w:style>
  <w:style w:type="paragraph" w:styleId="Heading6">
    <w:name w:val="heading 6"/>
    <w:basedOn w:val="Normal"/>
    <w:next w:val="NormalIndent"/>
    <w:qFormat/>
    <w:pPr>
      <w:ind w:left="720"/>
      <w:outlineLvl w:val="5"/>
    </w:pPr>
    <w:rPr>
      <w:rFonts w:ascii="CG Times (W1)" w:hAnsi="CG Times (W1)"/>
      <w:sz w:val="20"/>
      <w:u w:val="single"/>
    </w:rPr>
  </w:style>
  <w:style w:type="paragraph" w:styleId="Heading7">
    <w:name w:val="heading 7"/>
    <w:basedOn w:val="Normal"/>
    <w:next w:val="NormalIndent"/>
    <w:qFormat/>
    <w:pPr>
      <w:ind w:left="720"/>
      <w:outlineLvl w:val="6"/>
    </w:pPr>
    <w:rPr>
      <w:rFonts w:ascii="CG Times (W1)" w:hAnsi="CG Times (W1)"/>
      <w:i/>
      <w:sz w:val="20"/>
    </w:rPr>
  </w:style>
  <w:style w:type="paragraph" w:styleId="Heading8">
    <w:name w:val="heading 8"/>
    <w:basedOn w:val="Normal"/>
    <w:next w:val="NormalIndent"/>
    <w:qFormat/>
    <w:pPr>
      <w:ind w:left="720"/>
      <w:outlineLvl w:val="7"/>
    </w:pPr>
    <w:rPr>
      <w:rFonts w:ascii="CG Times (W1)" w:hAnsi="CG Times (W1)"/>
      <w:i/>
      <w:sz w:val="20"/>
    </w:rPr>
  </w:style>
  <w:style w:type="paragraph" w:styleId="Heading9">
    <w:name w:val="heading 9"/>
    <w:basedOn w:val="Normal"/>
    <w:next w:val="NormalIndent"/>
    <w:qFormat/>
    <w:pPr>
      <w:ind w:left="720"/>
      <w:outlineLvl w:val="8"/>
    </w:pPr>
    <w:rPr>
      <w:rFonts w:ascii="CG Times (W1)" w:hAnsi="CG Times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character" w:styleId="Hyperlink">
    <w:name w:val="Hyperlink"/>
    <w:rPr>
      <w:color w:val="0000FF"/>
      <w:u w:val="single"/>
    </w:rPr>
  </w:style>
  <w:style w:type="paragraph" w:styleId="BodyText">
    <w:name w:val="Body Text"/>
    <w:basedOn w:val="Normal"/>
    <w:rPr>
      <w:rFonts w:ascii="Arial" w:hAnsi="Arial"/>
      <w:b/>
    </w:rPr>
  </w:style>
  <w:style w:type="paragraph" w:styleId="BodyText2">
    <w:name w:val="Body Text 2"/>
    <w:basedOn w:val="Normal"/>
    <w:pPr>
      <w:jc w:val="left"/>
    </w:pPr>
    <w:rPr>
      <w:rFonts w:ascii="Arial" w:hAnsi="Arial"/>
      <w:i/>
      <w:sz w:val="24"/>
      <w:lang w:val="en-US"/>
    </w:rPr>
  </w:style>
  <w:style w:type="paragraph" w:styleId="Title">
    <w:name w:val="Title"/>
    <w:basedOn w:val="Normal"/>
    <w:qFormat/>
    <w:pPr>
      <w:jc w:val="center"/>
    </w:pPr>
    <w:rPr>
      <w:rFonts w:ascii="Arial" w:hAnsi="Arial"/>
      <w:b/>
      <w:sz w:val="32"/>
      <w:lang w:val="en-AU"/>
    </w:rPr>
  </w:style>
  <w:style w:type="paragraph" w:styleId="BodyText3">
    <w:name w:val="Body Text 3"/>
    <w:basedOn w:val="Normal"/>
    <w:rPr>
      <w:rFonts w:ascii="Arial" w:hAnsi="Arial"/>
      <w:b/>
      <w:i/>
      <w:lang w:val="en-AU"/>
    </w:rPr>
  </w:style>
  <w:style w:type="character" w:styleId="PageNumber">
    <w:name w:val="page number"/>
    <w:basedOn w:val="DefaultParagraphFont"/>
  </w:style>
  <w:style w:type="paragraph" w:styleId="BalloonText">
    <w:name w:val="Balloon Text"/>
    <w:basedOn w:val="Normal"/>
    <w:semiHidden/>
    <w:rsid w:val="00BA346A"/>
    <w:rPr>
      <w:rFonts w:ascii="Tahoma" w:hAnsi="Tahoma" w:cs="Tahoma"/>
      <w:sz w:val="16"/>
      <w:szCs w:val="16"/>
    </w:rPr>
  </w:style>
  <w:style w:type="paragraph" w:styleId="BlockText">
    <w:name w:val="Block Text"/>
    <w:basedOn w:val="Normal"/>
    <w:rsid w:val="0032451B"/>
    <w:pPr>
      <w:spacing w:after="120" w:line="252" w:lineRule="exact"/>
      <w:ind w:left="709" w:right="-27"/>
    </w:pPr>
    <w:rPr>
      <w:rFonts w:ascii="Arial" w:hAnsi="Arial"/>
      <w:sz w:val="24"/>
      <w:lang w:val="en-US"/>
    </w:rPr>
  </w:style>
  <w:style w:type="paragraph" w:customStyle="1" w:styleId="Default">
    <w:name w:val="Default"/>
    <w:rsid w:val="000D2A0C"/>
    <w:pPr>
      <w:autoSpaceDE w:val="0"/>
      <w:autoSpaceDN w:val="0"/>
      <w:adjustRightInd w:val="0"/>
    </w:pPr>
    <w:rPr>
      <w:rFonts w:ascii="Arial" w:hAnsi="Arial" w:cs="Arial"/>
      <w:color w:val="000000"/>
      <w:sz w:val="24"/>
      <w:szCs w:val="24"/>
    </w:rPr>
  </w:style>
  <w:style w:type="paragraph" w:customStyle="1" w:styleId="Normal11pt">
    <w:name w:val="Normal + 11 pt"/>
    <w:basedOn w:val="Normal"/>
    <w:rsid w:val="00052661"/>
    <w:pPr>
      <w:jc w:val="left"/>
    </w:pPr>
    <w:rPr>
      <w:rFonts w:ascii="Times New Roman" w:hAnsi="Times New Roman"/>
      <w:sz w:val="18"/>
      <w:lang w:val="en-US" w:eastAsia="en-AU"/>
    </w:rPr>
  </w:style>
  <w:style w:type="paragraph" w:styleId="NormalWeb">
    <w:name w:val="Normal (Web)"/>
    <w:basedOn w:val="Normal"/>
    <w:rsid w:val="009D7465"/>
    <w:pPr>
      <w:spacing w:before="100" w:beforeAutospacing="1" w:after="100" w:afterAutospacing="1"/>
      <w:jc w:val="left"/>
    </w:pPr>
    <w:rPr>
      <w:rFonts w:ascii="Times New Roman" w:hAnsi="Times New Roman"/>
      <w:sz w:val="24"/>
      <w:szCs w:val="24"/>
      <w:lang w:val="en-AU" w:eastAsia="en-AU"/>
    </w:rPr>
  </w:style>
  <w:style w:type="table" w:styleId="TableGrid">
    <w:name w:val="Table Grid"/>
    <w:basedOn w:val="TableNormal"/>
    <w:rsid w:val="0052207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083E"/>
    <w:rPr>
      <w:sz w:val="16"/>
      <w:szCs w:val="16"/>
    </w:rPr>
  </w:style>
  <w:style w:type="paragraph" w:styleId="CommentText">
    <w:name w:val="annotation text"/>
    <w:basedOn w:val="Normal"/>
    <w:semiHidden/>
    <w:rsid w:val="0004083E"/>
    <w:rPr>
      <w:sz w:val="20"/>
    </w:rPr>
  </w:style>
  <w:style w:type="paragraph" w:styleId="CommentSubject">
    <w:name w:val="annotation subject"/>
    <w:basedOn w:val="CommentText"/>
    <w:next w:val="CommentText"/>
    <w:semiHidden/>
    <w:rsid w:val="000408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68790">
      <w:bodyDiv w:val="1"/>
      <w:marLeft w:val="0"/>
      <w:marRight w:val="0"/>
      <w:marTop w:val="0"/>
      <w:marBottom w:val="0"/>
      <w:divBdr>
        <w:top w:val="none" w:sz="0" w:space="0" w:color="auto"/>
        <w:left w:val="none" w:sz="0" w:space="0" w:color="auto"/>
        <w:bottom w:val="none" w:sz="0" w:space="0" w:color="auto"/>
        <w:right w:val="none" w:sz="0" w:space="0" w:color="auto"/>
      </w:divBdr>
    </w:div>
    <w:div w:id="349184965">
      <w:bodyDiv w:val="1"/>
      <w:marLeft w:val="0"/>
      <w:marRight w:val="0"/>
      <w:marTop w:val="0"/>
      <w:marBottom w:val="0"/>
      <w:divBdr>
        <w:top w:val="none" w:sz="0" w:space="0" w:color="auto"/>
        <w:left w:val="none" w:sz="0" w:space="0" w:color="auto"/>
        <w:bottom w:val="none" w:sz="0" w:space="0" w:color="auto"/>
        <w:right w:val="none" w:sz="0" w:space="0" w:color="auto"/>
      </w:divBdr>
    </w:div>
    <w:div w:id="1405567491">
      <w:bodyDiv w:val="1"/>
      <w:marLeft w:val="0"/>
      <w:marRight w:val="0"/>
      <w:marTop w:val="0"/>
      <w:marBottom w:val="0"/>
      <w:divBdr>
        <w:top w:val="none" w:sz="0" w:space="0" w:color="auto"/>
        <w:left w:val="none" w:sz="0" w:space="0" w:color="auto"/>
        <w:bottom w:val="none" w:sz="0" w:space="0" w:color="auto"/>
        <w:right w:val="none" w:sz="0" w:space="0" w:color="auto"/>
      </w:divBdr>
    </w:div>
    <w:div w:id="1765686759">
      <w:bodyDiv w:val="1"/>
      <w:marLeft w:val="0"/>
      <w:marRight w:val="0"/>
      <w:marTop w:val="0"/>
      <w:marBottom w:val="0"/>
      <w:divBdr>
        <w:top w:val="none" w:sz="0" w:space="0" w:color="auto"/>
        <w:left w:val="none" w:sz="0" w:space="0" w:color="auto"/>
        <w:bottom w:val="none" w:sz="0" w:space="0" w:color="auto"/>
        <w:right w:val="none" w:sz="0" w:space="0" w:color="auto"/>
      </w:divBdr>
    </w:div>
    <w:div w:id="1920478510">
      <w:bodyDiv w:val="1"/>
      <w:marLeft w:val="0"/>
      <w:marRight w:val="0"/>
      <w:marTop w:val="0"/>
      <w:marBottom w:val="0"/>
      <w:divBdr>
        <w:top w:val="none" w:sz="0" w:space="0" w:color="auto"/>
        <w:left w:val="none" w:sz="0" w:space="0" w:color="auto"/>
        <w:bottom w:val="none" w:sz="0" w:space="0" w:color="auto"/>
        <w:right w:val="none" w:sz="0" w:space="0" w:color="auto"/>
      </w:divBdr>
    </w:div>
    <w:div w:id="19208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46" ma:contentTypeDescription="" ma:contentTypeScope="" ma:versionID="91e4dfdbffd95f0edb19a017e977e8d7">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62fe07ec2d60db115a6b5928340a888e"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ma:displayName="Document Type" ma:format="Dropdown" ma:internalName="Document_x0020_Type" ma:readOnly="fals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internalName="Document_x0020_Sponsor" ma:readOnly="false">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default="CHSA" ma:format="Dropdown" ma:internalName="Region">
      <xsd:simpleType>
        <xsd:restriction base="dms:Choice">
          <xsd:enumeration value="CHSA"/>
          <xsd:enumeration value="Barossa, Hills, Fleurieu"/>
          <xsd:enumeration value="Eyre and Far North"/>
          <xsd:enumeration value="Flinders and Upper North"/>
          <xsd:enumeration value="Riverland, Mallee, Coorong"/>
          <xsd:enumeration value="Limestone Coast"/>
          <xsd:enumeration value="Yorke and Northern"/>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0ef xmlns="0870645f-f71d-4436-956e-999c4f39716a" xsi:nil="true"/>
    <Aged_x0020_Care_x0020_Standard xmlns="5d34e48b-a69a-4043-bcd1-6cdbd42024ee"/>
    <hv5k xmlns="0870645f-f71d-4436-956e-999c4f39716a" xsi:nil="true"/>
    <Topic xmlns="5d34e48b-a69a-4043-bcd1-6cdbd42024ee" xsi:nil="true"/>
    <Region xmlns="5d34e48b-a69a-4043-bcd1-6cdbd42024ee">CHSA</Region>
    <EA_x0020_Number xmlns="5d34e48b-a69a-4043-bcd1-6cdbd42024ee" xsi:nil="true"/>
    <PublishingStartDate xmlns="http://schemas.microsoft.com/sharepoint/v3" xsi:nil="true"/>
    <CHSALHN_x0020_Mandatory xmlns="0870645f-f71d-4436-956e-999c4f39716a">Yes</CHSALHN_x0020_Mandatory>
    <Reviewed_x0020_By xmlns="5d34e48b-a69a-4043-bcd1-6cdbd42024ee" xsi:nil="true"/>
    <_x0076_ig9 xmlns="0870645f-f71d-4436-956e-999c4f39716a" xsi:nil="true"/>
    <Directorate xmlns="5d34e48b-a69a-4043-bcd1-6cdbd42024ee" xsi:nil="true"/>
    <Approved_x0020_By xmlns="5d34e48b-a69a-4043-bcd1-6cdbd42024ee" xsi:nil="true"/>
    <Directorate0 xmlns="0870645f-f71d-4436-956e-999c4f39716a">People &amp; Culture</Directorate0>
    <Reviewed_x0020_Date xmlns="5d34e48b-a69a-4043-bcd1-6cdbd42024ee">2017-02-12T13:30:00+00:00</Reviewed_x0020_Date>
    <Approval_x0020_Date xmlns="5d34e48b-a69a-4043-bcd1-6cdbd42024ee" xsi:nil="true"/>
    <Version_x0020_Number xmlns="5d34e48b-a69a-4043-bcd1-6cdbd42024ee" xsi:nil="true"/>
    <P_x0026_P_x0020_Document xmlns="0870645f-f71d-4436-956e-999c4f39716a">false</P_x0026_P_x0020_Document>
    <pm6d xmlns="0870645f-f71d-4436-956e-999c4f39716a" xsi:nil="true"/>
    <r4vx xmlns="0870645f-f71d-4436-956e-999c4f39716a" xsi:nil="true"/>
    <Division xmlns="5d34e48b-a69a-4043-bcd1-6cdbd42024ee">CHSA</Division>
    <Mental_x0020_Health_x0020_Standard xmlns="5d34e48b-a69a-4043-bcd1-6cdbd42024ee"/>
    <Document_x0020_Status xmlns="5d34e48b-a69a-4043-bcd1-6cdbd42024ee">Active</Document_x0020_Status>
    <NSQHS_x0020_Standard xmlns="5d34e48b-a69a-4043-bcd1-6cdbd42024ee"/>
    <References xmlns="5d34e48b-a69a-4043-bcd1-6cdbd42024ee" xsi:nil="true"/>
    <_x0061_vp5 xmlns="0870645f-f71d-4436-956e-999c4f39716a" xsi:nil="true"/>
    <PublishingExpirationDate xmlns="http://schemas.microsoft.com/sharepoint/v3" xsi:nil="true"/>
    <SA_x0020_Health_x0020_Policy_x0020_Reference xmlns="5d34e48b-a69a-4043-bcd1-6cdbd42024ee">
      <Url xsi:nil="true"/>
      <Description xsi:nil="true"/>
    </SA_x0020_Health_x0020_Policy_x0020_Reference>
    <Rev_x002f_Create xmlns="0870645f-f71d-4436-956e-999c4f39716a">Revised</Rev_x002f_Create>
    <Document_x0020_Type xmlns="5d34e48b-a69a-4043-bcd1-6cdbd42024ee">Template</Document_x0020_Type>
    <Document_x0020_Sponsor xmlns="5d34e48b-a69a-4043-bcd1-6cdbd42024ee" xsi:nil="true"/>
    <Next_x0020_Review xmlns="5d34e48b-a69a-4043-bcd1-6cdbd42024ee" xsi:nil="true"/>
    <Objective_x0020_File_x0020_Number xmlns="5d34e48b-a69a-4043-bcd1-6cdbd42024ee" xsi:nil="true"/>
    <Responsible_x0020_Committee xmlns="5d34e48b-a69a-4043-bcd1-6cdbd42024ee" xsi:nil="true"/>
    <Aged_x0020_Care_x0020_-_x0020_Residential_x0020_Care_x0020_Standard xmlns="5d34e48b-a69a-4043-bcd1-6cdbd42024ee" xsi:nil="true"/>
    <o8hp xmlns="0870645f-f71d-4436-956e-999c4f39716a" xsi:nil="true"/>
    <SharedWithUsers xmlns="17ab3085-0d25-4ec0-936b-ba99370cc71c">
      <UserInfo>
        <DisplayName/>
        <AccountId xsi:nil="true"/>
        <AccountType/>
      </UserInfo>
    </SharedWithUsers>
    <hrtx xmlns="0870645f-f71d-4436-956e-999c4f39716a">Weekly Paid - Direct Care</hrtx>
  </documentManagement>
</p:properties>
</file>

<file path=customXml/itemProps1.xml><?xml version="1.0" encoding="utf-8"?>
<ds:datastoreItem xmlns:ds="http://schemas.openxmlformats.org/officeDocument/2006/customXml" ds:itemID="{133E20BA-BC61-4889-9169-F08DE292E044}">
  <ds:schemaRefs>
    <ds:schemaRef ds:uri="http://schemas.microsoft.com/sharepoint/v3/contenttype/forms"/>
  </ds:schemaRefs>
</ds:datastoreItem>
</file>

<file path=customXml/itemProps2.xml><?xml version="1.0" encoding="utf-8"?>
<ds:datastoreItem xmlns:ds="http://schemas.openxmlformats.org/officeDocument/2006/customXml" ds:itemID="{630736D4-1AC1-4E51-82CE-E17B6E082E78}">
  <ds:schemaRefs>
    <ds:schemaRef ds:uri="http://schemas.openxmlformats.org/officeDocument/2006/bibliography"/>
  </ds:schemaRefs>
</ds:datastoreItem>
</file>

<file path=customXml/itemProps3.xml><?xml version="1.0" encoding="utf-8"?>
<ds:datastoreItem xmlns:ds="http://schemas.openxmlformats.org/officeDocument/2006/customXml" ds:itemID="{27EFA7C0-FB21-4BE4-8CC7-B73A764C0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9979D6-5507-4D5C-8821-76B56CD93D81}">
  <ds:schemaRefs>
    <ds:schemaRef ds:uri="17ab3085-0d25-4ec0-936b-ba99370cc71c"/>
    <ds:schemaRef ds:uri="http://schemas.microsoft.com/office/2006/documentManagement/types"/>
    <ds:schemaRef ds:uri="5d34e48b-a69a-4043-bcd1-6cdbd42024ee"/>
    <ds:schemaRef ds:uri="http://purl.org/dc/terms/"/>
    <ds:schemaRef ds:uri="http://www.w3.org/XML/1998/namespace"/>
    <ds:schemaRef ds:uri="http://purl.org/dc/elements/1.1/"/>
    <ds:schemaRef ds:uri="http://purl.org/dc/dcmitype/"/>
    <ds:schemaRef ds:uri="http://schemas.microsoft.com/sharepoint/v3"/>
    <ds:schemaRef ds:uri="http://schemas.openxmlformats.org/package/2006/metadata/core-properties"/>
    <ds:schemaRef ds:uri="http://schemas.microsoft.com/office/2006/metadata/properties"/>
    <ds:schemaRef ds:uri="http://schemas.microsoft.com/office/infopath/2007/PartnerControls"/>
    <ds:schemaRef ds:uri="0870645f-f71d-4436-956e-999c4f39716a"/>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2199</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Manager>Sam Contarino</Manager>
  <Company>Health System Management</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Job &amp; Person Specification with Values</dc:subject>
  <dc:creator>Workforce Consulting</dc:creator>
  <cp:keywords>J&amp;P, person, specification,</cp:keywords>
  <cp:lastModifiedBy>Pearce, Debra (Health)</cp:lastModifiedBy>
  <cp:revision>3</cp:revision>
  <cp:lastPrinted>2018-07-13T03:23:00Z</cp:lastPrinted>
  <dcterms:created xsi:type="dcterms:W3CDTF">2024-08-12T06:09:00Z</dcterms:created>
  <dcterms:modified xsi:type="dcterms:W3CDTF">2024-09-10T04:17:00Z</dcterms:modified>
  <cp:category>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0x010100342069BC32247C449C965FA13151A4B0009671464BE4112241AA9B3D00743C2DF2</vt:lpwstr>
  </property>
  <property fmtid="{D5CDD505-2E9C-101B-9397-08002B2CF9AE}" pid="3" name="xd_ProgID">
    <vt:lpwstr/>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ClassificationContentMarkingHeaderShapeIds">
    <vt:lpwstr>2,3,4</vt:lpwstr>
  </property>
  <property fmtid="{D5CDD505-2E9C-101B-9397-08002B2CF9AE}" pid="8" name="ClassificationContentMarkingHeaderFontProps">
    <vt:lpwstr>#a80000,12,Arial</vt:lpwstr>
  </property>
  <property fmtid="{D5CDD505-2E9C-101B-9397-08002B2CF9AE}" pid="9" name="ClassificationContentMarkingHeaderText">
    <vt:lpwstr>OFFICIAL</vt:lpwstr>
  </property>
  <property fmtid="{D5CDD505-2E9C-101B-9397-08002B2CF9AE}" pid="10" name="ClassificationContentMarkingFooterShapeIds">
    <vt:lpwstr>5,6,7</vt:lpwstr>
  </property>
  <property fmtid="{D5CDD505-2E9C-101B-9397-08002B2CF9AE}" pid="11" name="ClassificationContentMarkingFooterFontProps">
    <vt:lpwstr>#a80000,12,arial</vt:lpwstr>
  </property>
  <property fmtid="{D5CDD505-2E9C-101B-9397-08002B2CF9AE}" pid="12" name="ClassificationContentMarkingFooterText">
    <vt:lpwstr>OFFICIAL </vt:lpwstr>
  </property>
</Properties>
</file>