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AC2C" w14:textId="20AA0B85" w:rsidR="007F49BC" w:rsidRPr="0038645B" w:rsidRDefault="009A5285">
      <w:r w:rsidRPr="0038645B">
        <w:rPr>
          <w:noProof/>
        </w:rPr>
        <w:drawing>
          <wp:inline distT="0" distB="0" distL="0" distR="0" wp14:anchorId="5A8CF154" wp14:editId="31A84D4B">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DE2D6E5" w14:textId="77777777" w:rsidR="007F49BC" w:rsidRPr="0038645B" w:rsidRDefault="007F49BC" w:rsidP="00914D76">
      <w:pPr>
        <w:rPr>
          <w:sz w:val="20"/>
          <w:szCs w:val="20"/>
        </w:rPr>
      </w:pPr>
    </w:p>
    <w:p w14:paraId="125AF0E7" w14:textId="77777777" w:rsidR="007F49BC" w:rsidRPr="0038645B" w:rsidRDefault="00C540DE" w:rsidP="00143B01">
      <w:pPr>
        <w:ind w:left="-142"/>
        <w:jc w:val="right"/>
        <w:rPr>
          <w:b/>
          <w:bCs/>
          <w:sz w:val="28"/>
          <w:szCs w:val="28"/>
        </w:rPr>
      </w:pPr>
      <w:r w:rsidRPr="0038645B">
        <w:rPr>
          <w:b/>
          <w:bCs/>
          <w:sz w:val="28"/>
          <w:szCs w:val="28"/>
        </w:rPr>
        <w:t>R</w:t>
      </w:r>
      <w:r w:rsidR="007F49BC" w:rsidRPr="0038645B">
        <w:rPr>
          <w:b/>
          <w:bCs/>
          <w:sz w:val="28"/>
          <w:szCs w:val="28"/>
        </w:rPr>
        <w:t>OLE DESCRIPTION</w:t>
      </w:r>
    </w:p>
    <w:p w14:paraId="45D87C00" w14:textId="77777777" w:rsidR="007F49BC" w:rsidRPr="0038645B"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rsidRPr="0038645B" w14:paraId="4D471BF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D19DAAD" w14:textId="77777777" w:rsidR="007F49BC" w:rsidRPr="0038645B" w:rsidRDefault="007F49BC" w:rsidP="00AC0C59">
            <w:pPr>
              <w:spacing w:before="20" w:after="20"/>
              <w:rPr>
                <w:b/>
                <w:bCs/>
                <w:sz w:val="20"/>
                <w:szCs w:val="20"/>
              </w:rPr>
            </w:pPr>
            <w:r w:rsidRPr="0038645B">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3E6EE0D" w14:textId="549946B7" w:rsidR="007F49BC" w:rsidRPr="0038645B" w:rsidRDefault="00EB4FCD" w:rsidP="00AC0C59">
            <w:pPr>
              <w:spacing w:before="20" w:after="20"/>
              <w:jc w:val="both"/>
              <w:rPr>
                <w:sz w:val="20"/>
                <w:szCs w:val="20"/>
              </w:rPr>
            </w:pPr>
            <w:r w:rsidRPr="0038645B">
              <w:rPr>
                <w:sz w:val="20"/>
                <w:szCs w:val="20"/>
              </w:rPr>
              <w:t xml:space="preserve">ePCR </w:t>
            </w:r>
            <w:r w:rsidR="004D279C" w:rsidRPr="0038645B">
              <w:rPr>
                <w:sz w:val="20"/>
                <w:szCs w:val="20"/>
              </w:rPr>
              <w:t>Technical Manager</w:t>
            </w:r>
          </w:p>
        </w:tc>
      </w:tr>
      <w:tr w:rsidR="007F49BC" w:rsidRPr="0038645B" w14:paraId="7EBCAF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C090296" w14:textId="77777777" w:rsidR="007F49BC" w:rsidRPr="0038645B" w:rsidRDefault="007F49BC" w:rsidP="00AC0C59">
            <w:pPr>
              <w:spacing w:before="20" w:after="20"/>
              <w:rPr>
                <w:b/>
                <w:bCs/>
                <w:sz w:val="20"/>
                <w:szCs w:val="20"/>
              </w:rPr>
            </w:pPr>
            <w:r w:rsidRPr="0038645B">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0B51A3F" w14:textId="7BD1FAB8" w:rsidR="007F49BC" w:rsidRPr="0038645B" w:rsidRDefault="004D279C" w:rsidP="00AC0C59">
            <w:pPr>
              <w:spacing w:before="20" w:after="20"/>
              <w:jc w:val="both"/>
              <w:rPr>
                <w:sz w:val="20"/>
                <w:szCs w:val="20"/>
              </w:rPr>
            </w:pPr>
            <w:r w:rsidRPr="0038645B">
              <w:rPr>
                <w:sz w:val="20"/>
                <w:szCs w:val="20"/>
              </w:rPr>
              <w:t>ASO8</w:t>
            </w:r>
          </w:p>
        </w:tc>
      </w:tr>
      <w:tr w:rsidR="007F49BC" w:rsidRPr="0038645B" w14:paraId="57EEF8C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7B8533B" w14:textId="77777777" w:rsidR="007F49BC" w:rsidRPr="0038645B" w:rsidRDefault="007F49BC" w:rsidP="00B37127">
            <w:pPr>
              <w:spacing w:before="20" w:after="20"/>
              <w:rPr>
                <w:b/>
                <w:bCs/>
                <w:sz w:val="20"/>
                <w:szCs w:val="20"/>
              </w:rPr>
            </w:pPr>
            <w:r w:rsidRPr="0038645B">
              <w:rPr>
                <w:b/>
                <w:bCs/>
                <w:sz w:val="20"/>
                <w:szCs w:val="20"/>
              </w:rPr>
              <w:t xml:space="preserve">LHN/ HN/ SAAS/ </w:t>
            </w:r>
            <w:r w:rsidR="00B37127" w:rsidRPr="0038645B">
              <w:rPr>
                <w:b/>
                <w:bCs/>
                <w:sz w:val="20"/>
                <w:szCs w:val="20"/>
              </w:rPr>
              <w:t>DHW</w:t>
            </w:r>
            <w:r w:rsidRPr="0038645B">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55DBB80" w14:textId="59EB66E0" w:rsidR="007F49BC" w:rsidRPr="0038645B" w:rsidRDefault="00021BD2" w:rsidP="00AC0C59">
            <w:pPr>
              <w:spacing w:before="20" w:after="20"/>
              <w:jc w:val="both"/>
              <w:rPr>
                <w:sz w:val="20"/>
                <w:szCs w:val="20"/>
              </w:rPr>
            </w:pPr>
            <w:r w:rsidRPr="0038645B">
              <w:rPr>
                <w:sz w:val="20"/>
                <w:szCs w:val="20"/>
              </w:rPr>
              <w:t>SA Ambulance Service (SAAS)</w:t>
            </w:r>
          </w:p>
        </w:tc>
      </w:tr>
      <w:tr w:rsidR="007F49BC" w:rsidRPr="0038645B" w14:paraId="6E72FC26"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5CA33D3" w14:textId="77777777" w:rsidR="007F49BC" w:rsidRPr="0038645B" w:rsidRDefault="007F49BC" w:rsidP="00AC0C59">
            <w:pPr>
              <w:spacing w:before="20" w:after="20"/>
              <w:jc w:val="both"/>
              <w:rPr>
                <w:b/>
                <w:bCs/>
                <w:sz w:val="20"/>
                <w:szCs w:val="20"/>
              </w:rPr>
            </w:pPr>
            <w:r w:rsidRPr="0038645B">
              <w:rPr>
                <w:b/>
                <w:bCs/>
                <w:sz w:val="20"/>
                <w:szCs w:val="20"/>
              </w:rPr>
              <w:t>Hospital/ Service/ Cluster</w:t>
            </w:r>
            <w:r w:rsidR="00160BF0" w:rsidRPr="0038645B">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932D71B" w14:textId="576C2EE9" w:rsidR="007F49BC" w:rsidRPr="0038645B" w:rsidRDefault="00021BD2" w:rsidP="00AC0C59">
            <w:pPr>
              <w:spacing w:before="20" w:after="20"/>
              <w:jc w:val="both"/>
              <w:rPr>
                <w:sz w:val="20"/>
                <w:szCs w:val="20"/>
              </w:rPr>
            </w:pPr>
            <w:r w:rsidRPr="0038645B">
              <w:rPr>
                <w:sz w:val="20"/>
                <w:szCs w:val="20"/>
              </w:rPr>
              <w:t>SAAS</w:t>
            </w:r>
          </w:p>
        </w:tc>
      </w:tr>
      <w:tr w:rsidR="007F49BC" w:rsidRPr="0038645B" w14:paraId="61E2E2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4039BC" w14:textId="77777777" w:rsidR="007F49BC" w:rsidRPr="0038645B" w:rsidRDefault="007F49BC" w:rsidP="00AC0C59">
            <w:pPr>
              <w:spacing w:before="20" w:after="20"/>
              <w:rPr>
                <w:b/>
                <w:bCs/>
                <w:sz w:val="20"/>
                <w:szCs w:val="20"/>
              </w:rPr>
            </w:pPr>
            <w:r w:rsidRPr="0038645B">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56F3CBEB" w14:textId="68FF7FE1" w:rsidR="007F49BC" w:rsidRPr="0038645B" w:rsidRDefault="00021BD2" w:rsidP="00AC0C59">
            <w:pPr>
              <w:spacing w:before="20" w:after="20"/>
              <w:jc w:val="both"/>
              <w:rPr>
                <w:sz w:val="20"/>
                <w:szCs w:val="20"/>
              </w:rPr>
            </w:pPr>
            <w:r w:rsidRPr="0038645B">
              <w:rPr>
                <w:sz w:val="20"/>
                <w:szCs w:val="20"/>
              </w:rPr>
              <w:t>Corporate Services</w:t>
            </w:r>
          </w:p>
        </w:tc>
      </w:tr>
      <w:tr w:rsidR="007F49BC" w:rsidRPr="0038645B" w14:paraId="38379DE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814F9DD" w14:textId="77777777" w:rsidR="007F49BC" w:rsidRPr="0038645B" w:rsidRDefault="007F49BC" w:rsidP="00AC0C59">
            <w:pPr>
              <w:spacing w:before="20" w:after="20"/>
              <w:rPr>
                <w:b/>
                <w:bCs/>
                <w:sz w:val="20"/>
                <w:szCs w:val="20"/>
              </w:rPr>
            </w:pPr>
            <w:r w:rsidRPr="0038645B">
              <w:rPr>
                <w:b/>
                <w:bCs/>
                <w:sz w:val="20"/>
                <w:szCs w:val="20"/>
              </w:rPr>
              <w:t>Department/Section / Unit/ Ward:</w:t>
            </w:r>
          </w:p>
        </w:tc>
        <w:tc>
          <w:tcPr>
            <w:tcW w:w="6319" w:type="dxa"/>
            <w:tcBorders>
              <w:top w:val="single" w:sz="4" w:space="0" w:color="auto"/>
              <w:left w:val="single" w:sz="4" w:space="0" w:color="auto"/>
              <w:bottom w:val="single" w:sz="4" w:space="0" w:color="auto"/>
              <w:right w:val="single" w:sz="4" w:space="0" w:color="auto"/>
            </w:tcBorders>
          </w:tcPr>
          <w:p w14:paraId="37C268B4" w14:textId="62AB81EC" w:rsidR="007F49BC" w:rsidRPr="0038645B" w:rsidRDefault="00021BD2" w:rsidP="00AC0C59">
            <w:pPr>
              <w:spacing w:before="20" w:after="20"/>
              <w:jc w:val="both"/>
              <w:rPr>
                <w:sz w:val="20"/>
                <w:szCs w:val="20"/>
              </w:rPr>
            </w:pPr>
            <w:r w:rsidRPr="0038645B">
              <w:rPr>
                <w:sz w:val="20"/>
                <w:szCs w:val="20"/>
              </w:rPr>
              <w:t>ePCR Project</w:t>
            </w:r>
          </w:p>
        </w:tc>
      </w:tr>
      <w:tr w:rsidR="007F49BC" w:rsidRPr="0038645B" w14:paraId="0CE5A30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8B27373" w14:textId="77777777" w:rsidR="007F49BC" w:rsidRPr="0038645B" w:rsidRDefault="007F49BC" w:rsidP="00AC0C59">
            <w:pPr>
              <w:spacing w:before="20" w:after="20"/>
              <w:rPr>
                <w:b/>
                <w:bCs/>
                <w:sz w:val="20"/>
                <w:szCs w:val="20"/>
              </w:rPr>
            </w:pPr>
            <w:r w:rsidRPr="0038645B">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03E144" w14:textId="40331796" w:rsidR="007F49BC" w:rsidRPr="0038645B" w:rsidRDefault="004D279C" w:rsidP="00AC0C59">
            <w:pPr>
              <w:spacing w:before="20" w:after="20"/>
              <w:jc w:val="both"/>
              <w:rPr>
                <w:sz w:val="20"/>
                <w:szCs w:val="20"/>
              </w:rPr>
            </w:pPr>
            <w:r w:rsidRPr="0038645B">
              <w:rPr>
                <w:sz w:val="20"/>
                <w:szCs w:val="20"/>
              </w:rPr>
              <w:t>ePCR Program Manager</w:t>
            </w:r>
          </w:p>
        </w:tc>
      </w:tr>
      <w:tr w:rsidR="007F49BC" w:rsidRPr="0038645B" w14:paraId="51AC62A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AD1026" w14:textId="77777777" w:rsidR="007F49BC" w:rsidRPr="0038645B" w:rsidRDefault="007F49BC" w:rsidP="00AC0C59">
            <w:pPr>
              <w:spacing w:before="20" w:after="20"/>
              <w:rPr>
                <w:b/>
                <w:bCs/>
                <w:sz w:val="20"/>
                <w:szCs w:val="20"/>
              </w:rPr>
            </w:pPr>
            <w:r w:rsidRPr="0038645B">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A5172C2" w14:textId="77777777" w:rsidR="007F49BC" w:rsidRPr="0038645B" w:rsidRDefault="007F49BC" w:rsidP="00AC0C59">
            <w:pPr>
              <w:spacing w:before="20" w:after="20"/>
              <w:jc w:val="both"/>
              <w:rPr>
                <w:sz w:val="20"/>
                <w:szCs w:val="20"/>
              </w:rPr>
            </w:pPr>
          </w:p>
        </w:tc>
      </w:tr>
      <w:tr w:rsidR="00D00AAE" w:rsidRPr="0038645B" w14:paraId="643E1FB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D527DC2" w14:textId="794A3FFE" w:rsidR="00D00AAE" w:rsidRPr="0038645B" w:rsidRDefault="00D00AAE" w:rsidP="00033F6D">
            <w:pPr>
              <w:spacing w:before="20" w:after="20"/>
              <w:rPr>
                <w:b/>
                <w:bCs/>
                <w:sz w:val="20"/>
                <w:szCs w:val="20"/>
              </w:rPr>
            </w:pPr>
            <w:r w:rsidRPr="0038645B">
              <w:rPr>
                <w:b/>
                <w:bCs/>
                <w:sz w:val="20"/>
                <w:szCs w:val="20"/>
              </w:rPr>
              <w:t xml:space="preserve">Criminal </w:t>
            </w:r>
            <w:r w:rsidR="00033F6D" w:rsidRPr="0038645B">
              <w:rPr>
                <w:b/>
                <w:bCs/>
                <w:sz w:val="20"/>
                <w:szCs w:val="20"/>
              </w:rPr>
              <w:t>and Relevant History Screening</w:t>
            </w:r>
            <w:r w:rsidRPr="0038645B">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40AF5F6E" w14:textId="25BA6496" w:rsidR="00D00AAE" w:rsidRPr="0038645B" w:rsidRDefault="008C0D95" w:rsidP="00D00AAE">
            <w:pPr>
              <w:tabs>
                <w:tab w:val="left" w:pos="522"/>
              </w:tabs>
              <w:rPr>
                <w:sz w:val="20"/>
                <w:szCs w:val="20"/>
              </w:rPr>
            </w:pPr>
            <w:sdt>
              <w:sdtPr>
                <w:rPr>
                  <w:sz w:val="20"/>
                  <w:szCs w:val="20"/>
                </w:rPr>
                <w:id w:val="1471637045"/>
                <w14:checkbox>
                  <w14:checked w14:val="0"/>
                  <w14:checkedState w14:val="2612" w14:font="MS Gothic"/>
                  <w14:uncheckedState w14:val="2610" w14:font="MS Gothic"/>
                </w14:checkbox>
              </w:sdtPr>
              <w:sdtEndPr/>
              <w:sdtContent>
                <w:r w:rsidR="007977CF" w:rsidRPr="0038645B">
                  <w:rPr>
                    <w:rFonts w:ascii="Segoe UI Symbol" w:eastAsia="MS Gothic" w:hAnsi="Segoe UI Symbol" w:cs="Segoe UI Symbol"/>
                    <w:sz w:val="20"/>
                    <w:szCs w:val="20"/>
                  </w:rPr>
                  <w:t>☐</w:t>
                </w:r>
              </w:sdtContent>
            </w:sdt>
            <w:r w:rsidR="00D00AAE" w:rsidRPr="0038645B">
              <w:rPr>
                <w:sz w:val="20"/>
                <w:szCs w:val="20"/>
              </w:rPr>
              <w:tab/>
              <w:t>Aged (NPC)</w:t>
            </w:r>
          </w:p>
          <w:p w14:paraId="22ECE4A4" w14:textId="7AB19106" w:rsidR="00D00AAE" w:rsidRPr="0038645B" w:rsidRDefault="008C0D95" w:rsidP="00D00AAE">
            <w:pPr>
              <w:tabs>
                <w:tab w:val="left" w:pos="522"/>
              </w:tabs>
              <w:rPr>
                <w:sz w:val="20"/>
                <w:szCs w:val="20"/>
              </w:rPr>
            </w:pPr>
            <w:sdt>
              <w:sdtPr>
                <w:rPr>
                  <w:sz w:val="20"/>
                  <w:szCs w:val="20"/>
                </w:rPr>
                <w:id w:val="-220600340"/>
                <w14:checkbox>
                  <w14:checked w14:val="0"/>
                  <w14:checkedState w14:val="2612" w14:font="MS Gothic"/>
                  <w14:uncheckedState w14:val="2610" w14:font="MS Gothic"/>
                </w14:checkbox>
              </w:sdtPr>
              <w:sdtEndPr/>
              <w:sdtContent>
                <w:r w:rsidR="007977CF" w:rsidRPr="0038645B">
                  <w:rPr>
                    <w:rFonts w:ascii="Segoe UI Symbol" w:eastAsia="MS Gothic" w:hAnsi="Segoe UI Symbol" w:cs="Segoe UI Symbol"/>
                    <w:sz w:val="20"/>
                    <w:szCs w:val="20"/>
                  </w:rPr>
                  <w:t>☐</w:t>
                </w:r>
              </w:sdtContent>
            </w:sdt>
            <w:r w:rsidR="00D00AAE" w:rsidRPr="0038645B">
              <w:rPr>
                <w:sz w:val="20"/>
                <w:szCs w:val="20"/>
              </w:rPr>
              <w:tab/>
            </w:r>
            <w:r w:rsidR="003A50FC" w:rsidRPr="0038645B">
              <w:rPr>
                <w:sz w:val="20"/>
                <w:szCs w:val="20"/>
              </w:rPr>
              <w:t>Working With Children’s Check (WWCC)</w:t>
            </w:r>
            <w:r w:rsidR="00D00AAE" w:rsidRPr="0038645B">
              <w:rPr>
                <w:sz w:val="20"/>
                <w:szCs w:val="20"/>
              </w:rPr>
              <w:t xml:space="preserve"> (D</w:t>
            </w:r>
            <w:r w:rsidR="00033F6D" w:rsidRPr="0038645B">
              <w:rPr>
                <w:sz w:val="20"/>
                <w:szCs w:val="20"/>
              </w:rPr>
              <w:t>H</w:t>
            </w:r>
            <w:r w:rsidR="00D00AAE" w:rsidRPr="0038645B">
              <w:rPr>
                <w:sz w:val="20"/>
                <w:szCs w:val="20"/>
              </w:rPr>
              <w:t>S)</w:t>
            </w:r>
          </w:p>
          <w:p w14:paraId="750C2DB5" w14:textId="09159EC6" w:rsidR="00D00AAE" w:rsidRPr="0038645B" w:rsidRDefault="008C0D95" w:rsidP="00D00AAE">
            <w:pPr>
              <w:tabs>
                <w:tab w:val="left" w:pos="522"/>
              </w:tabs>
              <w:rPr>
                <w:sz w:val="20"/>
                <w:szCs w:val="20"/>
              </w:rPr>
            </w:pPr>
            <w:sdt>
              <w:sdtPr>
                <w:rPr>
                  <w:sz w:val="20"/>
                  <w:szCs w:val="20"/>
                </w:rPr>
                <w:id w:val="-843785842"/>
                <w14:checkbox>
                  <w14:checked w14:val="0"/>
                  <w14:checkedState w14:val="2612" w14:font="MS Gothic"/>
                  <w14:uncheckedState w14:val="2610" w14:font="MS Gothic"/>
                </w14:checkbox>
              </w:sdtPr>
              <w:sdtEndPr/>
              <w:sdtContent>
                <w:r w:rsidR="007977CF" w:rsidRPr="0038645B">
                  <w:rPr>
                    <w:rFonts w:ascii="Segoe UI Symbol" w:eastAsia="MS Gothic" w:hAnsi="Segoe UI Symbol" w:cs="Segoe UI Symbol"/>
                    <w:sz w:val="20"/>
                    <w:szCs w:val="20"/>
                  </w:rPr>
                  <w:t>☐</w:t>
                </w:r>
              </w:sdtContent>
            </w:sdt>
            <w:r w:rsidR="00D00AAE" w:rsidRPr="0038645B">
              <w:rPr>
                <w:sz w:val="20"/>
                <w:szCs w:val="20"/>
              </w:rPr>
              <w:tab/>
              <w:t>Vulnerable (NPC)</w:t>
            </w:r>
          </w:p>
          <w:p w14:paraId="6F42798E" w14:textId="1D506747" w:rsidR="00D00AAE" w:rsidRPr="0038645B" w:rsidRDefault="008C0D95" w:rsidP="00D00AAE">
            <w:pPr>
              <w:tabs>
                <w:tab w:val="left" w:pos="522"/>
              </w:tabs>
              <w:spacing w:before="20" w:after="20"/>
              <w:jc w:val="both"/>
              <w:rPr>
                <w:sz w:val="20"/>
                <w:szCs w:val="20"/>
              </w:rPr>
            </w:pPr>
            <w:sdt>
              <w:sdtPr>
                <w:rPr>
                  <w:sz w:val="20"/>
                  <w:szCs w:val="20"/>
                </w:rPr>
                <w:id w:val="-33968934"/>
                <w14:checkbox>
                  <w14:checked w14:val="1"/>
                  <w14:checkedState w14:val="2612" w14:font="MS Gothic"/>
                  <w14:uncheckedState w14:val="2610" w14:font="MS Gothic"/>
                </w14:checkbox>
              </w:sdtPr>
              <w:sdtEndPr/>
              <w:sdtContent>
                <w:r w:rsidR="007977CF" w:rsidRPr="0038645B">
                  <w:rPr>
                    <w:rFonts w:ascii="Segoe UI Symbol" w:eastAsia="MS Gothic" w:hAnsi="Segoe UI Symbol" w:cs="Segoe UI Symbol"/>
                    <w:sz w:val="20"/>
                    <w:szCs w:val="20"/>
                  </w:rPr>
                  <w:t>☒</w:t>
                </w:r>
              </w:sdtContent>
            </w:sdt>
            <w:r w:rsidR="00D00AAE" w:rsidRPr="0038645B">
              <w:rPr>
                <w:sz w:val="20"/>
                <w:szCs w:val="20"/>
              </w:rPr>
              <w:tab/>
              <w:t>General Probity (NPC)</w:t>
            </w:r>
          </w:p>
        </w:tc>
      </w:tr>
      <w:tr w:rsidR="003A4F82" w:rsidRPr="0038645B" w14:paraId="468E03A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53954F" w14:textId="77777777" w:rsidR="003A4F82" w:rsidRPr="0038645B" w:rsidRDefault="003A4F82" w:rsidP="003A4F82">
            <w:pPr>
              <w:spacing w:before="20" w:after="20"/>
              <w:rPr>
                <w:b/>
                <w:bCs/>
                <w:color w:val="000000"/>
                <w:sz w:val="20"/>
                <w:szCs w:val="20"/>
              </w:rPr>
            </w:pPr>
            <w:r w:rsidRPr="0038645B">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2793CBC5" w14:textId="1D78D4B1" w:rsidR="003A4F82" w:rsidRPr="0038645B" w:rsidRDefault="008C0D95" w:rsidP="003A4F82">
            <w:pPr>
              <w:tabs>
                <w:tab w:val="left" w:pos="522"/>
              </w:tabs>
              <w:rPr>
                <w:color w:val="000000"/>
                <w:sz w:val="20"/>
                <w:szCs w:val="20"/>
              </w:rPr>
            </w:pPr>
            <w:sdt>
              <w:sdtPr>
                <w:rPr>
                  <w:color w:val="000000"/>
                  <w:sz w:val="20"/>
                  <w:szCs w:val="20"/>
                </w:rPr>
                <w:id w:val="1446121217"/>
                <w14:checkbox>
                  <w14:checked w14:val="0"/>
                  <w14:checkedState w14:val="2612" w14:font="MS Gothic"/>
                  <w14:uncheckedState w14:val="2610" w14:font="MS Gothic"/>
                </w14:checkbox>
              </w:sdtPr>
              <w:sdtEndPr/>
              <w:sdtContent>
                <w:r w:rsidR="007977CF" w:rsidRPr="0038645B">
                  <w:rPr>
                    <w:rFonts w:ascii="Segoe UI Symbol" w:eastAsia="MS Gothic" w:hAnsi="Segoe UI Symbol" w:cs="Segoe UI Symbol"/>
                    <w:color w:val="000000"/>
                    <w:sz w:val="20"/>
                    <w:szCs w:val="20"/>
                  </w:rPr>
                  <w:t>☐</w:t>
                </w:r>
              </w:sdtContent>
            </w:sdt>
            <w:r w:rsidR="003A4F82" w:rsidRPr="0038645B">
              <w:rPr>
                <w:color w:val="000000"/>
                <w:sz w:val="20"/>
                <w:szCs w:val="20"/>
              </w:rPr>
              <w:tab/>
            </w:r>
            <w:r w:rsidR="007D7E37" w:rsidRPr="0038645B">
              <w:rPr>
                <w:color w:val="000000"/>
                <w:sz w:val="20"/>
                <w:szCs w:val="20"/>
              </w:rPr>
              <w:t xml:space="preserve">Category A </w:t>
            </w:r>
            <w:r w:rsidR="003A4F82" w:rsidRPr="0038645B">
              <w:rPr>
                <w:color w:val="000000"/>
                <w:sz w:val="20"/>
                <w:szCs w:val="20"/>
              </w:rPr>
              <w:t>(direct contact with blood or body substances)</w:t>
            </w:r>
          </w:p>
          <w:p w14:paraId="6BFD16C3" w14:textId="3F845E12" w:rsidR="003A4F82" w:rsidRPr="0038645B" w:rsidRDefault="008C0D95" w:rsidP="003A4F82">
            <w:pPr>
              <w:tabs>
                <w:tab w:val="left" w:pos="522"/>
              </w:tabs>
              <w:rPr>
                <w:color w:val="000000"/>
                <w:sz w:val="20"/>
                <w:szCs w:val="20"/>
              </w:rPr>
            </w:pPr>
            <w:sdt>
              <w:sdtPr>
                <w:rPr>
                  <w:color w:val="000000"/>
                  <w:sz w:val="20"/>
                  <w:szCs w:val="20"/>
                </w:rPr>
                <w:id w:val="299494251"/>
                <w14:checkbox>
                  <w14:checked w14:val="0"/>
                  <w14:checkedState w14:val="2612" w14:font="MS Gothic"/>
                  <w14:uncheckedState w14:val="2610" w14:font="MS Gothic"/>
                </w14:checkbox>
              </w:sdtPr>
              <w:sdtEndPr/>
              <w:sdtContent>
                <w:r w:rsidR="007977CF" w:rsidRPr="0038645B">
                  <w:rPr>
                    <w:rFonts w:ascii="Segoe UI Symbol" w:eastAsia="MS Gothic" w:hAnsi="Segoe UI Symbol" w:cs="Segoe UI Symbol"/>
                    <w:color w:val="000000"/>
                    <w:sz w:val="20"/>
                    <w:szCs w:val="20"/>
                  </w:rPr>
                  <w:t>☐</w:t>
                </w:r>
              </w:sdtContent>
            </w:sdt>
            <w:r w:rsidR="003A4F82" w:rsidRPr="0038645B">
              <w:rPr>
                <w:color w:val="000000"/>
                <w:sz w:val="20"/>
                <w:szCs w:val="20"/>
              </w:rPr>
              <w:tab/>
              <w:t>Category B (indirect contact with blood or body substances)</w:t>
            </w:r>
          </w:p>
          <w:p w14:paraId="675F1AA4" w14:textId="128C40D0" w:rsidR="003A4F82" w:rsidRPr="0038645B" w:rsidRDefault="008C0D95" w:rsidP="007D7E37">
            <w:pPr>
              <w:tabs>
                <w:tab w:val="left" w:pos="522"/>
              </w:tabs>
              <w:rPr>
                <w:color w:val="000000"/>
                <w:sz w:val="20"/>
                <w:szCs w:val="20"/>
              </w:rPr>
            </w:pPr>
            <w:sdt>
              <w:sdtPr>
                <w:rPr>
                  <w:color w:val="000000"/>
                  <w:sz w:val="20"/>
                  <w:szCs w:val="20"/>
                </w:rPr>
                <w:id w:val="2079938720"/>
                <w14:checkbox>
                  <w14:checked w14:val="1"/>
                  <w14:checkedState w14:val="2612" w14:font="MS Gothic"/>
                  <w14:uncheckedState w14:val="2610" w14:font="MS Gothic"/>
                </w14:checkbox>
              </w:sdtPr>
              <w:sdtEndPr/>
              <w:sdtContent>
                <w:r w:rsidR="007977CF" w:rsidRPr="0038645B">
                  <w:rPr>
                    <w:rFonts w:ascii="Segoe UI Symbol" w:eastAsia="MS Gothic" w:hAnsi="Segoe UI Symbol" w:cs="Segoe UI Symbol"/>
                    <w:color w:val="000000"/>
                    <w:sz w:val="20"/>
                    <w:szCs w:val="20"/>
                  </w:rPr>
                  <w:t>☒</w:t>
                </w:r>
              </w:sdtContent>
            </w:sdt>
            <w:r w:rsidR="003A4F82" w:rsidRPr="0038645B">
              <w:rPr>
                <w:color w:val="000000"/>
                <w:sz w:val="20"/>
                <w:szCs w:val="20"/>
              </w:rPr>
              <w:tab/>
              <w:t xml:space="preserve">Category C (minimal patient contact) </w:t>
            </w:r>
          </w:p>
        </w:tc>
      </w:tr>
    </w:tbl>
    <w:p w14:paraId="51301EF3" w14:textId="77777777" w:rsidR="007F49BC" w:rsidRPr="0038645B" w:rsidRDefault="007F49BC" w:rsidP="00914D76">
      <w:pPr>
        <w:rPr>
          <w:sz w:val="20"/>
          <w:szCs w:val="20"/>
        </w:rPr>
      </w:pPr>
    </w:p>
    <w:p w14:paraId="0202F0A7" w14:textId="77777777" w:rsidR="007F49BC" w:rsidRPr="0038645B" w:rsidRDefault="007F49BC" w:rsidP="00C02310">
      <w:pPr>
        <w:shd w:val="clear" w:color="auto" w:fill="D9D9D9"/>
        <w:ind w:left="-142" w:firstLine="142"/>
        <w:jc w:val="both"/>
        <w:rPr>
          <w:b/>
          <w:bCs/>
          <w:sz w:val="28"/>
          <w:szCs w:val="28"/>
        </w:rPr>
      </w:pPr>
      <w:r w:rsidRPr="0038645B">
        <w:rPr>
          <w:b/>
          <w:bCs/>
          <w:sz w:val="28"/>
          <w:szCs w:val="28"/>
        </w:rPr>
        <w:t>ROLE CONTEXT</w:t>
      </w:r>
    </w:p>
    <w:p w14:paraId="45D6DDDB" w14:textId="77777777" w:rsidR="007F49BC" w:rsidRPr="0038645B"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38645B" w14:paraId="1BEEF5DD"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F09F453" w14:textId="77777777" w:rsidR="007F49BC" w:rsidRPr="0038645B" w:rsidRDefault="007F49BC" w:rsidP="00BD450E">
            <w:pPr>
              <w:spacing w:after="120"/>
              <w:jc w:val="both"/>
              <w:rPr>
                <w:b/>
                <w:bCs/>
                <w:sz w:val="20"/>
                <w:szCs w:val="20"/>
              </w:rPr>
            </w:pPr>
            <w:r w:rsidRPr="0038645B">
              <w:rPr>
                <w:b/>
                <w:bCs/>
                <w:sz w:val="20"/>
                <w:szCs w:val="20"/>
              </w:rPr>
              <w:t>Primary Objective(s) of role:</w:t>
            </w:r>
          </w:p>
        </w:tc>
      </w:tr>
      <w:tr w:rsidR="007F49BC" w:rsidRPr="0038645B" w14:paraId="56DE22E2"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31E4B4B5" w14:textId="68F8589F" w:rsidR="00390160" w:rsidRPr="0038645B" w:rsidRDefault="00390160" w:rsidP="00314078">
            <w:pPr>
              <w:spacing w:before="120" w:after="120"/>
              <w:rPr>
                <w:sz w:val="20"/>
                <w:szCs w:val="20"/>
              </w:rPr>
            </w:pPr>
            <w:r w:rsidRPr="0038645B">
              <w:rPr>
                <w:rFonts w:eastAsia="Arial"/>
                <w:sz w:val="20"/>
                <w:szCs w:val="20"/>
              </w:rPr>
              <w:t xml:space="preserve">The South Australian Ambulance Service (SAAS) has embarked on </w:t>
            </w:r>
            <w:r w:rsidRPr="0038645B">
              <w:rPr>
                <w:sz w:val="20"/>
                <w:szCs w:val="20"/>
              </w:rPr>
              <w:t>a transformational project to design, build and implement an electronic Patient Care Record (ePCR) solution that directly or indirectly impacts nearly all business groups across the service.</w:t>
            </w:r>
          </w:p>
          <w:p w14:paraId="30A161A5" w14:textId="0E4297AB" w:rsidR="00390160" w:rsidRPr="0038645B" w:rsidRDefault="00390160" w:rsidP="00314078">
            <w:pPr>
              <w:spacing w:before="120" w:after="120"/>
              <w:rPr>
                <w:rFonts w:eastAsia="Arial"/>
                <w:sz w:val="20"/>
                <w:szCs w:val="20"/>
              </w:rPr>
            </w:pPr>
            <w:r w:rsidRPr="0038645B">
              <w:rPr>
                <w:rFonts w:eastAsia="Arial"/>
                <w:sz w:val="20"/>
                <w:szCs w:val="20"/>
              </w:rPr>
              <w:t>Currently SAAS Clinicians record patient care details on hard copy paper case cards and administrative staff then manually enter part of this information into the SAAS billing system</w:t>
            </w:r>
            <w:r w:rsidR="00502F17" w:rsidRPr="0038645B">
              <w:rPr>
                <w:rFonts w:eastAsia="Arial"/>
                <w:sz w:val="20"/>
                <w:szCs w:val="20"/>
              </w:rPr>
              <w:t>.</w:t>
            </w:r>
          </w:p>
          <w:p w14:paraId="7565A24E" w14:textId="2E20852A" w:rsidR="004656B1" w:rsidRPr="0038645B" w:rsidRDefault="004656B1" w:rsidP="00314078">
            <w:pPr>
              <w:spacing w:before="120" w:after="120"/>
              <w:rPr>
                <w:sz w:val="20"/>
                <w:szCs w:val="20"/>
              </w:rPr>
            </w:pPr>
            <w:r w:rsidRPr="0038645B">
              <w:rPr>
                <w:sz w:val="20"/>
                <w:szCs w:val="20"/>
              </w:rPr>
              <w:t xml:space="preserve">An external software supplier has been engaged to build and deliver a tailored ePCR Solution to suit SA Ambulance Service’s requirements, clinical practices and workflows.  As the leader of the ePCR Technical Team within the SAAS ePCR Project Team, </w:t>
            </w:r>
            <w:r w:rsidR="00E9718D" w:rsidRPr="0038645B">
              <w:rPr>
                <w:sz w:val="20"/>
                <w:szCs w:val="20"/>
              </w:rPr>
              <w:t>the ePCR Technical Manager will be responsible for:</w:t>
            </w:r>
          </w:p>
          <w:p w14:paraId="3B4430C1" w14:textId="77777777" w:rsidR="007F49BC" w:rsidRPr="0038645B" w:rsidRDefault="00A84281" w:rsidP="004656B1">
            <w:pPr>
              <w:pStyle w:val="BodyText2"/>
              <w:numPr>
                <w:ilvl w:val="0"/>
                <w:numId w:val="20"/>
              </w:numPr>
              <w:spacing w:before="60" w:after="60" w:line="240" w:lineRule="auto"/>
              <w:rPr>
                <w:sz w:val="18"/>
                <w:szCs w:val="18"/>
              </w:rPr>
            </w:pPr>
            <w:r w:rsidRPr="0038645B">
              <w:rPr>
                <w:sz w:val="20"/>
                <w:szCs w:val="20"/>
              </w:rPr>
              <w:t>Managing the design, development and implementation of the support structure for the ePCR Solution.</w:t>
            </w:r>
          </w:p>
          <w:p w14:paraId="59D2280D" w14:textId="77777777" w:rsidR="00A84281" w:rsidRPr="0038645B" w:rsidRDefault="00D669DA" w:rsidP="004656B1">
            <w:pPr>
              <w:pStyle w:val="BodyText2"/>
              <w:numPr>
                <w:ilvl w:val="0"/>
                <w:numId w:val="20"/>
              </w:numPr>
              <w:spacing w:before="60" w:after="60" w:line="240" w:lineRule="auto"/>
              <w:rPr>
                <w:sz w:val="20"/>
                <w:szCs w:val="20"/>
              </w:rPr>
            </w:pPr>
            <w:r w:rsidRPr="0038645B">
              <w:rPr>
                <w:sz w:val="20"/>
                <w:szCs w:val="20"/>
              </w:rPr>
              <w:t xml:space="preserve">Coordinating and driving consultation with all relevant stakeholders to ensure the technical design of the ePCR Solution meets </w:t>
            </w:r>
            <w:r w:rsidR="0058348F" w:rsidRPr="0038645B">
              <w:rPr>
                <w:sz w:val="20"/>
                <w:szCs w:val="20"/>
              </w:rPr>
              <w:t xml:space="preserve">requirements and </w:t>
            </w:r>
            <w:r w:rsidR="00FF580C" w:rsidRPr="0038645B">
              <w:rPr>
                <w:sz w:val="20"/>
                <w:szCs w:val="20"/>
              </w:rPr>
              <w:t>is accurately documented to facilitate ongoing management and support.</w:t>
            </w:r>
          </w:p>
          <w:p w14:paraId="717DA318" w14:textId="1713AC6D" w:rsidR="00FF580C" w:rsidRPr="0038645B" w:rsidRDefault="00FF580C" w:rsidP="004656B1">
            <w:pPr>
              <w:pStyle w:val="BodyText2"/>
              <w:numPr>
                <w:ilvl w:val="0"/>
                <w:numId w:val="20"/>
              </w:numPr>
              <w:spacing w:before="60" w:after="60" w:line="240" w:lineRule="auto"/>
              <w:rPr>
                <w:sz w:val="20"/>
                <w:szCs w:val="20"/>
              </w:rPr>
            </w:pPr>
            <w:r w:rsidRPr="0038645B">
              <w:rPr>
                <w:sz w:val="20"/>
                <w:szCs w:val="20"/>
              </w:rPr>
              <w:t xml:space="preserve">Overseeing the </w:t>
            </w:r>
            <w:r w:rsidR="00432285" w:rsidRPr="0038645B">
              <w:rPr>
                <w:sz w:val="20"/>
                <w:szCs w:val="20"/>
              </w:rPr>
              <w:t xml:space="preserve">design and </w:t>
            </w:r>
            <w:r w:rsidRPr="0038645B">
              <w:rPr>
                <w:sz w:val="20"/>
                <w:szCs w:val="20"/>
              </w:rPr>
              <w:t xml:space="preserve">development of </w:t>
            </w:r>
            <w:r w:rsidR="000F2B23" w:rsidRPr="0038645B">
              <w:rPr>
                <w:sz w:val="20"/>
                <w:szCs w:val="20"/>
              </w:rPr>
              <w:t>integrations between the ePCR Solution and a number of other systems hosted in a variety of environments</w:t>
            </w:r>
            <w:r w:rsidR="00CD5046" w:rsidRPr="0038645B">
              <w:rPr>
                <w:sz w:val="20"/>
                <w:szCs w:val="20"/>
              </w:rPr>
              <w:t>.</w:t>
            </w:r>
          </w:p>
          <w:p w14:paraId="4202EC8B" w14:textId="76CD2012" w:rsidR="008D45D6" w:rsidRPr="0038645B" w:rsidRDefault="008D45D6" w:rsidP="004656B1">
            <w:pPr>
              <w:pStyle w:val="BodyText2"/>
              <w:numPr>
                <w:ilvl w:val="0"/>
                <w:numId w:val="20"/>
              </w:numPr>
              <w:spacing w:before="60" w:after="60" w:line="240" w:lineRule="auto"/>
              <w:rPr>
                <w:sz w:val="20"/>
                <w:szCs w:val="20"/>
              </w:rPr>
            </w:pPr>
            <w:r w:rsidRPr="0038645B">
              <w:rPr>
                <w:sz w:val="20"/>
                <w:szCs w:val="20"/>
              </w:rPr>
              <w:t>Manage all technical testing activity and ensure the solution meets all required SA Health security requirements</w:t>
            </w:r>
          </w:p>
          <w:p w14:paraId="766D36D9" w14:textId="240867AA" w:rsidR="00CD5046" w:rsidRPr="0038645B" w:rsidRDefault="00CD5046" w:rsidP="00CD5046">
            <w:pPr>
              <w:pStyle w:val="BodyText2"/>
              <w:spacing w:before="60" w:after="60" w:line="240" w:lineRule="auto"/>
              <w:rPr>
                <w:sz w:val="20"/>
                <w:szCs w:val="20"/>
              </w:rPr>
            </w:pPr>
          </w:p>
        </w:tc>
      </w:tr>
    </w:tbl>
    <w:p w14:paraId="22ED2247" w14:textId="78203A73" w:rsidR="00CD5046" w:rsidRPr="0038645B" w:rsidRDefault="00CD5046" w:rsidP="00D56B41">
      <w:pPr>
        <w:jc w:val="both"/>
        <w:rPr>
          <w:sz w:val="20"/>
          <w:szCs w:val="20"/>
        </w:rPr>
      </w:pPr>
    </w:p>
    <w:p w14:paraId="076F4DFC" w14:textId="77777777" w:rsidR="00CD5046" w:rsidRPr="0038645B" w:rsidRDefault="00CD5046">
      <w:pPr>
        <w:rPr>
          <w:sz w:val="20"/>
          <w:szCs w:val="20"/>
        </w:rPr>
      </w:pPr>
      <w:r w:rsidRPr="0038645B">
        <w:rPr>
          <w:sz w:val="20"/>
          <w:szCs w:val="20"/>
        </w:rPr>
        <w:br w:type="page"/>
      </w:r>
    </w:p>
    <w:p w14:paraId="74A1A412" w14:textId="77777777" w:rsidR="007F49BC" w:rsidRPr="0038645B"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38645B" w14:paraId="47FBBC43"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48C007" w14:textId="77777777" w:rsidR="007F49BC" w:rsidRPr="0038645B" w:rsidRDefault="007F49BC" w:rsidP="0041484A">
            <w:pPr>
              <w:spacing w:after="120"/>
              <w:jc w:val="both"/>
              <w:rPr>
                <w:b/>
                <w:bCs/>
                <w:sz w:val="20"/>
                <w:szCs w:val="20"/>
              </w:rPr>
            </w:pPr>
            <w:r w:rsidRPr="0038645B">
              <w:rPr>
                <w:b/>
                <w:bCs/>
                <w:sz w:val="20"/>
                <w:szCs w:val="20"/>
              </w:rPr>
              <w:t>Direct Reports:</w:t>
            </w:r>
          </w:p>
        </w:tc>
      </w:tr>
      <w:tr w:rsidR="007F49BC" w:rsidRPr="0038645B" w14:paraId="442BF09D"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521EBDF3" w14:textId="6D323CFB" w:rsidR="009C7B5C" w:rsidRPr="0038645B" w:rsidRDefault="009C7B5C" w:rsidP="00490510">
            <w:pPr>
              <w:pStyle w:val="BodyText2"/>
              <w:numPr>
                <w:ilvl w:val="0"/>
                <w:numId w:val="20"/>
              </w:numPr>
              <w:spacing w:before="60" w:after="60" w:line="240" w:lineRule="auto"/>
              <w:rPr>
                <w:color w:val="000000"/>
                <w:sz w:val="20"/>
                <w:szCs w:val="20"/>
              </w:rPr>
            </w:pPr>
            <w:r w:rsidRPr="0038645B">
              <w:rPr>
                <w:color w:val="000000"/>
                <w:sz w:val="20"/>
                <w:szCs w:val="20"/>
              </w:rPr>
              <w:t xml:space="preserve">ePCR </w:t>
            </w:r>
            <w:r w:rsidR="008C0D95">
              <w:rPr>
                <w:color w:val="000000"/>
                <w:sz w:val="20"/>
                <w:szCs w:val="20"/>
              </w:rPr>
              <w:t>Solution Readiness</w:t>
            </w:r>
            <w:r w:rsidRPr="0038645B">
              <w:rPr>
                <w:color w:val="000000"/>
                <w:sz w:val="20"/>
                <w:szCs w:val="20"/>
              </w:rPr>
              <w:t xml:space="preserve"> Lead</w:t>
            </w:r>
          </w:p>
          <w:p w14:paraId="69031DF8" w14:textId="50F147F8" w:rsidR="007F49BC" w:rsidRPr="0038645B" w:rsidRDefault="009C7B5C" w:rsidP="00490510">
            <w:pPr>
              <w:pStyle w:val="BodyText2"/>
              <w:numPr>
                <w:ilvl w:val="0"/>
                <w:numId w:val="20"/>
              </w:numPr>
              <w:spacing w:before="60" w:after="60" w:line="240" w:lineRule="auto"/>
              <w:rPr>
                <w:color w:val="000000"/>
                <w:sz w:val="20"/>
                <w:szCs w:val="20"/>
              </w:rPr>
            </w:pPr>
            <w:r w:rsidRPr="0038645B">
              <w:rPr>
                <w:color w:val="000000"/>
                <w:sz w:val="20"/>
                <w:szCs w:val="20"/>
              </w:rPr>
              <w:t xml:space="preserve">ePCR Testing </w:t>
            </w:r>
            <w:r w:rsidR="00474181" w:rsidRPr="0038645B">
              <w:rPr>
                <w:color w:val="000000"/>
                <w:sz w:val="20"/>
                <w:szCs w:val="20"/>
              </w:rPr>
              <w:t xml:space="preserve">&amp; Technical Content </w:t>
            </w:r>
            <w:r w:rsidRPr="0038645B">
              <w:rPr>
                <w:color w:val="000000"/>
                <w:sz w:val="20"/>
                <w:szCs w:val="20"/>
              </w:rPr>
              <w:t>Lead</w:t>
            </w:r>
          </w:p>
          <w:p w14:paraId="599BF20B" w14:textId="77777777" w:rsidR="009C7B5C" w:rsidRPr="0038645B" w:rsidRDefault="00304D9A" w:rsidP="00490510">
            <w:pPr>
              <w:pStyle w:val="BodyText2"/>
              <w:numPr>
                <w:ilvl w:val="0"/>
                <w:numId w:val="20"/>
              </w:numPr>
              <w:spacing w:before="60" w:after="60" w:line="240" w:lineRule="auto"/>
              <w:rPr>
                <w:color w:val="000000"/>
                <w:sz w:val="20"/>
                <w:szCs w:val="20"/>
              </w:rPr>
            </w:pPr>
            <w:r w:rsidRPr="0038645B">
              <w:rPr>
                <w:color w:val="000000"/>
                <w:sz w:val="20"/>
                <w:szCs w:val="20"/>
              </w:rPr>
              <w:t>ePCR Integration Developers x 3</w:t>
            </w:r>
          </w:p>
          <w:p w14:paraId="79B231C3" w14:textId="78A12882" w:rsidR="00CB1ADE" w:rsidRPr="0038645B" w:rsidRDefault="00CB1ADE" w:rsidP="00CB1ADE">
            <w:pPr>
              <w:pStyle w:val="BodyText2"/>
              <w:spacing w:before="60" w:after="60" w:line="240" w:lineRule="auto"/>
              <w:rPr>
                <w:color w:val="000000"/>
                <w:sz w:val="20"/>
                <w:szCs w:val="20"/>
              </w:rPr>
            </w:pPr>
          </w:p>
        </w:tc>
      </w:tr>
    </w:tbl>
    <w:p w14:paraId="64BA8ABA" w14:textId="77777777" w:rsidR="007F49BC" w:rsidRPr="0038645B"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38645B" w14:paraId="4DD7C1B7"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368FDA6" w14:textId="77777777" w:rsidR="007F49BC" w:rsidRPr="0038645B" w:rsidRDefault="007F49BC" w:rsidP="0041484A">
            <w:pPr>
              <w:spacing w:after="120"/>
              <w:jc w:val="both"/>
              <w:rPr>
                <w:b/>
                <w:bCs/>
                <w:sz w:val="20"/>
                <w:szCs w:val="20"/>
              </w:rPr>
            </w:pPr>
            <w:r w:rsidRPr="0038645B">
              <w:rPr>
                <w:b/>
                <w:bCs/>
                <w:sz w:val="20"/>
                <w:szCs w:val="20"/>
              </w:rPr>
              <w:t>Key Relationships/ Interactions:</w:t>
            </w:r>
          </w:p>
        </w:tc>
      </w:tr>
      <w:tr w:rsidR="007F49BC" w:rsidRPr="0038645B" w14:paraId="6FCAE201"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77930F62" w14:textId="77777777" w:rsidR="00B56229" w:rsidRPr="0038645B" w:rsidRDefault="00B56229" w:rsidP="00B56229">
            <w:pPr>
              <w:spacing w:before="60"/>
              <w:rPr>
                <w:color w:val="000000"/>
                <w:sz w:val="20"/>
                <w:szCs w:val="20"/>
              </w:rPr>
            </w:pPr>
          </w:p>
          <w:p w14:paraId="5FC21DDB" w14:textId="77777777" w:rsidR="00B56229" w:rsidRPr="0038645B" w:rsidRDefault="00B56229" w:rsidP="00B56229">
            <w:pPr>
              <w:spacing w:before="60" w:after="60"/>
              <w:jc w:val="both"/>
              <w:rPr>
                <w:color w:val="000000"/>
                <w:sz w:val="20"/>
                <w:szCs w:val="20"/>
                <w:u w:val="single"/>
              </w:rPr>
            </w:pPr>
            <w:r w:rsidRPr="0038645B">
              <w:rPr>
                <w:color w:val="000000"/>
                <w:sz w:val="20"/>
                <w:szCs w:val="20"/>
                <w:u w:val="single"/>
              </w:rPr>
              <w:t>Internal</w:t>
            </w:r>
          </w:p>
          <w:p w14:paraId="3500531F" w14:textId="77777777" w:rsidR="00B56229" w:rsidRPr="0038645B" w:rsidRDefault="00B56229" w:rsidP="00474181">
            <w:pPr>
              <w:pStyle w:val="ListParagraph"/>
              <w:numPr>
                <w:ilvl w:val="0"/>
                <w:numId w:val="25"/>
              </w:numPr>
              <w:spacing w:before="60" w:after="60"/>
              <w:jc w:val="both"/>
              <w:rPr>
                <w:rFonts w:ascii="Arial" w:hAnsi="Arial" w:cs="Arial"/>
                <w:color w:val="000000"/>
                <w:sz w:val="20"/>
                <w:szCs w:val="20"/>
              </w:rPr>
            </w:pPr>
            <w:r w:rsidRPr="0038645B">
              <w:rPr>
                <w:rFonts w:ascii="Arial" w:hAnsi="Arial" w:cs="Arial"/>
                <w:color w:val="000000"/>
                <w:sz w:val="20"/>
                <w:szCs w:val="20"/>
              </w:rPr>
              <w:t>This position directly reports to ePCR Program Manager for all functional, organisational, performance and HR matters.</w:t>
            </w:r>
          </w:p>
          <w:p w14:paraId="3B8BF632" w14:textId="0370A4D9" w:rsidR="007F49BC" w:rsidRPr="0038645B" w:rsidRDefault="00B56229" w:rsidP="00474181">
            <w:pPr>
              <w:pStyle w:val="BodyText2"/>
              <w:numPr>
                <w:ilvl w:val="0"/>
                <w:numId w:val="25"/>
              </w:numPr>
              <w:spacing w:before="60" w:after="60" w:line="240" w:lineRule="auto"/>
              <w:rPr>
                <w:sz w:val="20"/>
                <w:szCs w:val="20"/>
              </w:rPr>
            </w:pPr>
            <w:r w:rsidRPr="0038645B">
              <w:rPr>
                <w:color w:val="000000"/>
                <w:sz w:val="20"/>
                <w:szCs w:val="20"/>
              </w:rPr>
              <w:t xml:space="preserve">As the leader of a specialised team of </w:t>
            </w:r>
            <w:r w:rsidR="00F17FD5" w:rsidRPr="0038645B">
              <w:rPr>
                <w:color w:val="000000"/>
                <w:sz w:val="20"/>
                <w:szCs w:val="20"/>
              </w:rPr>
              <w:t>skilled professionals, and a member of the broader ePCR Project Team, maintains a productive relationship with collea</w:t>
            </w:r>
            <w:r w:rsidR="00CF13AA" w:rsidRPr="0038645B">
              <w:rPr>
                <w:color w:val="000000"/>
                <w:sz w:val="20"/>
                <w:szCs w:val="20"/>
              </w:rPr>
              <w:t>gues and peers.</w:t>
            </w:r>
          </w:p>
          <w:p w14:paraId="246385DE" w14:textId="77777777" w:rsidR="00261E95" w:rsidRPr="0038645B" w:rsidRDefault="00261E95" w:rsidP="00474181">
            <w:pPr>
              <w:pStyle w:val="ListParagraph"/>
              <w:numPr>
                <w:ilvl w:val="0"/>
                <w:numId w:val="25"/>
              </w:numPr>
              <w:spacing w:before="60" w:after="60"/>
              <w:jc w:val="both"/>
              <w:rPr>
                <w:rFonts w:ascii="Arial" w:hAnsi="Arial" w:cs="Arial"/>
                <w:color w:val="000000"/>
                <w:sz w:val="20"/>
                <w:szCs w:val="20"/>
              </w:rPr>
            </w:pPr>
            <w:r w:rsidRPr="0038645B">
              <w:rPr>
                <w:rFonts w:ascii="Arial" w:hAnsi="Arial" w:cs="Arial"/>
                <w:color w:val="000000"/>
                <w:sz w:val="20"/>
                <w:szCs w:val="20"/>
              </w:rPr>
              <w:t>Works collaboratively with the ePCR Leadership Team on a daily basis to coordinate activities and achieve Project goals.</w:t>
            </w:r>
          </w:p>
          <w:p w14:paraId="19135291" w14:textId="0FAC01B8" w:rsidR="00261E95" w:rsidRPr="0038645B" w:rsidRDefault="00261E95" w:rsidP="00474181">
            <w:pPr>
              <w:pStyle w:val="ListParagraph"/>
              <w:numPr>
                <w:ilvl w:val="0"/>
                <w:numId w:val="25"/>
              </w:numPr>
              <w:spacing w:before="60" w:after="60"/>
              <w:rPr>
                <w:rFonts w:ascii="Arial" w:hAnsi="Arial" w:cs="Arial"/>
                <w:color w:val="000000"/>
                <w:sz w:val="20"/>
                <w:szCs w:val="20"/>
              </w:rPr>
            </w:pPr>
            <w:r w:rsidRPr="0038645B">
              <w:rPr>
                <w:rFonts w:ascii="Arial" w:hAnsi="Arial" w:cs="Arial"/>
                <w:color w:val="000000"/>
                <w:sz w:val="20"/>
                <w:szCs w:val="20"/>
              </w:rPr>
              <w:t xml:space="preserve">Leads the ePCR </w:t>
            </w:r>
            <w:r w:rsidR="00064BFB" w:rsidRPr="0038645B">
              <w:rPr>
                <w:rFonts w:ascii="Arial" w:hAnsi="Arial" w:cs="Arial"/>
                <w:color w:val="000000"/>
                <w:sz w:val="20"/>
                <w:szCs w:val="20"/>
              </w:rPr>
              <w:t>Technical</w:t>
            </w:r>
            <w:r w:rsidRPr="0038645B">
              <w:rPr>
                <w:rFonts w:ascii="Arial" w:hAnsi="Arial" w:cs="Arial"/>
                <w:color w:val="000000"/>
                <w:sz w:val="20"/>
                <w:szCs w:val="20"/>
              </w:rPr>
              <w:t xml:space="preserve"> Team to provide a positive, productive and collaborative working environment to support the delivery of outcomes and efficient identification of solutions.</w:t>
            </w:r>
          </w:p>
          <w:p w14:paraId="3C8C34EC" w14:textId="736BC365" w:rsidR="00DC268C" w:rsidRPr="0038645B" w:rsidRDefault="00DC268C" w:rsidP="00474181">
            <w:pPr>
              <w:pStyle w:val="ListParagraph"/>
              <w:numPr>
                <w:ilvl w:val="0"/>
                <w:numId w:val="25"/>
              </w:numPr>
              <w:spacing w:before="60" w:after="60"/>
              <w:rPr>
                <w:rFonts w:ascii="Arial" w:hAnsi="Arial" w:cs="Arial"/>
                <w:color w:val="000000"/>
                <w:sz w:val="20"/>
                <w:szCs w:val="20"/>
              </w:rPr>
            </w:pPr>
            <w:r w:rsidRPr="0038645B">
              <w:rPr>
                <w:rFonts w:ascii="Arial" w:hAnsi="Arial" w:cs="Arial"/>
                <w:color w:val="000000"/>
                <w:sz w:val="20"/>
                <w:szCs w:val="20"/>
              </w:rPr>
              <w:t xml:space="preserve">Engages closely with other system owners and stakeholders within SA Ambulance Service to </w:t>
            </w:r>
            <w:r w:rsidR="00CB6FA5" w:rsidRPr="0038645B">
              <w:rPr>
                <w:rFonts w:ascii="Arial" w:hAnsi="Arial" w:cs="Arial"/>
                <w:color w:val="000000"/>
                <w:sz w:val="20"/>
                <w:szCs w:val="20"/>
              </w:rPr>
              <w:t>understand technical requirements of the ePCR Solution and associated integrations.</w:t>
            </w:r>
          </w:p>
          <w:p w14:paraId="25D7EA21" w14:textId="77777777" w:rsidR="00DC268C" w:rsidRPr="0038645B" w:rsidRDefault="00DC268C" w:rsidP="00474181">
            <w:pPr>
              <w:pStyle w:val="ListParagraph"/>
              <w:numPr>
                <w:ilvl w:val="0"/>
                <w:numId w:val="25"/>
              </w:numPr>
              <w:spacing w:before="60" w:after="60"/>
              <w:jc w:val="both"/>
              <w:rPr>
                <w:rFonts w:ascii="Arial" w:hAnsi="Arial" w:cs="Arial"/>
                <w:color w:val="000000"/>
                <w:sz w:val="20"/>
                <w:szCs w:val="20"/>
              </w:rPr>
            </w:pPr>
            <w:r w:rsidRPr="0038645B">
              <w:rPr>
                <w:rFonts w:ascii="Arial" w:hAnsi="Arial" w:cs="Arial"/>
                <w:color w:val="000000"/>
                <w:sz w:val="20"/>
                <w:szCs w:val="20"/>
              </w:rPr>
              <w:t>Provides reporting and updates as required to the ePCR Management Committee, ePCR Program Board and working groups established to support design and management of deployment activities.</w:t>
            </w:r>
          </w:p>
          <w:p w14:paraId="4DF52D47" w14:textId="77777777" w:rsidR="00CF13AA" w:rsidRPr="0038645B" w:rsidRDefault="00CF13AA" w:rsidP="00CB6FA5">
            <w:pPr>
              <w:pStyle w:val="BodyText2"/>
              <w:spacing w:before="60" w:after="60" w:line="240" w:lineRule="auto"/>
              <w:rPr>
                <w:sz w:val="20"/>
                <w:szCs w:val="20"/>
              </w:rPr>
            </w:pPr>
          </w:p>
          <w:p w14:paraId="7805EF45" w14:textId="77777777" w:rsidR="00CB6FA5" w:rsidRPr="0038645B" w:rsidRDefault="00CB6FA5" w:rsidP="00CB6FA5">
            <w:pPr>
              <w:pStyle w:val="BodyText2"/>
              <w:spacing w:before="60" w:after="60" w:line="240" w:lineRule="auto"/>
              <w:rPr>
                <w:sz w:val="20"/>
                <w:szCs w:val="20"/>
                <w:u w:val="single"/>
              </w:rPr>
            </w:pPr>
            <w:r w:rsidRPr="0038645B">
              <w:rPr>
                <w:sz w:val="20"/>
                <w:szCs w:val="20"/>
                <w:u w:val="single"/>
              </w:rPr>
              <w:t>External</w:t>
            </w:r>
          </w:p>
          <w:p w14:paraId="435A1973" w14:textId="1C129ADD" w:rsidR="00A02596" w:rsidRPr="0038645B" w:rsidRDefault="00A02596" w:rsidP="00474181">
            <w:pPr>
              <w:pStyle w:val="BodyText2"/>
              <w:numPr>
                <w:ilvl w:val="0"/>
                <w:numId w:val="25"/>
              </w:numPr>
              <w:spacing w:before="60" w:after="60" w:line="240" w:lineRule="auto"/>
              <w:rPr>
                <w:sz w:val="20"/>
                <w:szCs w:val="20"/>
              </w:rPr>
            </w:pPr>
            <w:r w:rsidRPr="0038645B">
              <w:rPr>
                <w:sz w:val="20"/>
                <w:szCs w:val="20"/>
              </w:rPr>
              <w:t>Maintains strong relationships with the Sunrise EMR Project, various teams within Digital Health SA</w:t>
            </w:r>
            <w:r w:rsidR="00B114A1" w:rsidRPr="0038645B">
              <w:rPr>
                <w:sz w:val="20"/>
                <w:szCs w:val="20"/>
              </w:rPr>
              <w:t>, and several external suppliers to develop and understand the technical requirements for the ePCR Solution</w:t>
            </w:r>
            <w:r w:rsidR="00EA3A84" w:rsidRPr="0038645B">
              <w:rPr>
                <w:sz w:val="20"/>
                <w:szCs w:val="20"/>
              </w:rPr>
              <w:t>, and to design the appropriate support model</w:t>
            </w:r>
            <w:r w:rsidR="00717816" w:rsidRPr="0038645B">
              <w:rPr>
                <w:sz w:val="20"/>
                <w:szCs w:val="20"/>
              </w:rPr>
              <w:t>.</w:t>
            </w:r>
          </w:p>
          <w:p w14:paraId="3CF85A35" w14:textId="06173508" w:rsidR="00474181" w:rsidRPr="0038645B" w:rsidRDefault="00474181" w:rsidP="00474181">
            <w:pPr>
              <w:pStyle w:val="BodyText2"/>
              <w:numPr>
                <w:ilvl w:val="0"/>
                <w:numId w:val="25"/>
              </w:numPr>
              <w:spacing w:before="60" w:after="60" w:line="240" w:lineRule="auto"/>
              <w:rPr>
                <w:sz w:val="20"/>
                <w:szCs w:val="20"/>
              </w:rPr>
            </w:pPr>
            <w:r w:rsidRPr="0038645B">
              <w:rPr>
                <w:color w:val="000000"/>
                <w:sz w:val="20"/>
                <w:szCs w:val="20"/>
              </w:rPr>
              <w:t>Builds strong, collaborative relationships with the Digital Health SA (DHSA) Security Services Team and SA Ambulance Service Records Management Team to ensure the ePCR Solution complies completely with SA Health security and information protection requirements.</w:t>
            </w:r>
          </w:p>
          <w:p w14:paraId="1EA96F15" w14:textId="2F30C7FA" w:rsidR="00474181" w:rsidRPr="0038645B" w:rsidRDefault="00474181" w:rsidP="00474181">
            <w:pPr>
              <w:pStyle w:val="BodyText2"/>
              <w:numPr>
                <w:ilvl w:val="0"/>
                <w:numId w:val="25"/>
              </w:numPr>
              <w:spacing w:before="60" w:after="60" w:line="240" w:lineRule="auto"/>
              <w:rPr>
                <w:sz w:val="20"/>
                <w:szCs w:val="20"/>
              </w:rPr>
            </w:pPr>
            <w:r w:rsidRPr="0038645B">
              <w:rPr>
                <w:color w:val="000000"/>
                <w:sz w:val="20"/>
                <w:szCs w:val="20"/>
              </w:rPr>
              <w:t xml:space="preserve">Works closely with the Digital Health SA Integration Team and other SA Health System Owners to oversee </w:t>
            </w:r>
            <w:r w:rsidR="00212656" w:rsidRPr="0038645B">
              <w:rPr>
                <w:color w:val="000000"/>
                <w:sz w:val="20"/>
                <w:szCs w:val="20"/>
              </w:rPr>
              <w:t xml:space="preserve">design and </w:t>
            </w:r>
            <w:r w:rsidRPr="0038645B">
              <w:rPr>
                <w:color w:val="000000"/>
                <w:sz w:val="20"/>
                <w:szCs w:val="20"/>
              </w:rPr>
              <w:t>development of integrations for the ePCR Solution.</w:t>
            </w:r>
          </w:p>
          <w:p w14:paraId="49BB232A" w14:textId="77777777" w:rsidR="00474181" w:rsidRPr="0038645B" w:rsidRDefault="00474181" w:rsidP="00474181">
            <w:pPr>
              <w:pStyle w:val="BodyText2"/>
              <w:numPr>
                <w:ilvl w:val="0"/>
                <w:numId w:val="25"/>
              </w:numPr>
              <w:spacing w:before="60" w:after="60" w:line="240" w:lineRule="auto"/>
              <w:rPr>
                <w:sz w:val="20"/>
                <w:szCs w:val="20"/>
              </w:rPr>
            </w:pPr>
            <w:r w:rsidRPr="0038645B">
              <w:rPr>
                <w:sz w:val="20"/>
                <w:szCs w:val="20"/>
              </w:rPr>
              <w:t>Leverages positive relationships with counterparts from other projects and initiatives to receive and share key learnings to support achievement of Project goals.</w:t>
            </w:r>
          </w:p>
          <w:p w14:paraId="37CA87DC" w14:textId="6A5272AB" w:rsidR="00CB6FA5" w:rsidRPr="0038645B" w:rsidRDefault="00CB6FA5" w:rsidP="00EA3A84">
            <w:pPr>
              <w:pStyle w:val="BodyText2"/>
              <w:spacing w:before="60" w:after="60" w:line="240" w:lineRule="auto"/>
              <w:rPr>
                <w:sz w:val="18"/>
                <w:szCs w:val="18"/>
              </w:rPr>
            </w:pPr>
          </w:p>
        </w:tc>
      </w:tr>
    </w:tbl>
    <w:p w14:paraId="554D2D75" w14:textId="77777777" w:rsidR="00B02524" w:rsidRPr="0038645B" w:rsidRDefault="00B02524" w:rsidP="00521E73">
      <w:pPr>
        <w:jc w:val="both"/>
        <w:rPr>
          <w:color w:val="000000"/>
          <w:sz w:val="20"/>
          <w:szCs w:val="20"/>
        </w:rPr>
      </w:pPr>
    </w:p>
    <w:p w14:paraId="0CD5CD54" w14:textId="4060F33B" w:rsidR="00EA3A84" w:rsidRPr="0038645B" w:rsidRDefault="00EA3A84">
      <w:pPr>
        <w:rPr>
          <w:color w:val="000000"/>
          <w:sz w:val="20"/>
          <w:szCs w:val="20"/>
        </w:rPr>
      </w:pPr>
      <w:r w:rsidRPr="0038645B">
        <w:rPr>
          <w:color w:val="000000"/>
          <w:sz w:val="20"/>
          <w:szCs w:val="20"/>
        </w:rPr>
        <w:br w:type="page"/>
      </w:r>
    </w:p>
    <w:p w14:paraId="0132D19B" w14:textId="77777777" w:rsidR="00D256B7" w:rsidRPr="0038645B"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38645B" w14:paraId="31C9D4FC"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59FE2BB" w14:textId="77777777" w:rsidR="00C540DE" w:rsidRPr="0038645B" w:rsidRDefault="00C540DE" w:rsidP="000320A0">
            <w:pPr>
              <w:spacing w:after="120"/>
              <w:jc w:val="both"/>
              <w:rPr>
                <w:b/>
                <w:bCs/>
                <w:sz w:val="20"/>
                <w:szCs w:val="20"/>
              </w:rPr>
            </w:pPr>
            <w:r w:rsidRPr="0038645B">
              <w:rPr>
                <w:b/>
                <w:bCs/>
                <w:sz w:val="20"/>
                <w:szCs w:val="20"/>
              </w:rPr>
              <w:t>Challenges associated with Role:</w:t>
            </w:r>
          </w:p>
        </w:tc>
      </w:tr>
      <w:tr w:rsidR="00C540DE" w:rsidRPr="0038645B" w14:paraId="70A9D952"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0C4E7721" w14:textId="77777777" w:rsidR="00C540DE" w:rsidRPr="0038645B" w:rsidRDefault="00C540DE" w:rsidP="00D525F5">
            <w:pPr>
              <w:spacing w:before="60" w:after="60"/>
              <w:jc w:val="both"/>
              <w:rPr>
                <w:color w:val="000000"/>
                <w:sz w:val="20"/>
                <w:szCs w:val="20"/>
              </w:rPr>
            </w:pPr>
            <w:r w:rsidRPr="0038645B">
              <w:rPr>
                <w:color w:val="000000"/>
                <w:sz w:val="20"/>
                <w:szCs w:val="20"/>
              </w:rPr>
              <w:t>Major challenges currently associated with the role include:</w:t>
            </w:r>
          </w:p>
          <w:p w14:paraId="306916DB" w14:textId="4A9E9132" w:rsidR="00C540DE" w:rsidRPr="0038645B" w:rsidRDefault="008406EE" w:rsidP="00D525F5">
            <w:pPr>
              <w:pStyle w:val="BodyText2"/>
              <w:numPr>
                <w:ilvl w:val="0"/>
                <w:numId w:val="19"/>
              </w:numPr>
              <w:spacing w:before="60" w:after="60" w:line="240" w:lineRule="auto"/>
              <w:rPr>
                <w:sz w:val="20"/>
                <w:szCs w:val="20"/>
              </w:rPr>
            </w:pPr>
            <w:r w:rsidRPr="0038645B">
              <w:rPr>
                <w:sz w:val="20"/>
                <w:szCs w:val="20"/>
              </w:rPr>
              <w:t xml:space="preserve">Supporting the deployment of a </w:t>
            </w:r>
            <w:r w:rsidR="00A73A36" w:rsidRPr="0038645B">
              <w:rPr>
                <w:sz w:val="20"/>
                <w:szCs w:val="20"/>
              </w:rPr>
              <w:t>significant software solution into a workforce with historically low use of information communication technologie</w:t>
            </w:r>
            <w:r w:rsidR="00F76582" w:rsidRPr="0038645B">
              <w:rPr>
                <w:sz w:val="20"/>
                <w:szCs w:val="20"/>
              </w:rPr>
              <w:t>s, systems and hardware</w:t>
            </w:r>
          </w:p>
          <w:p w14:paraId="3B4BAFF0" w14:textId="77777777" w:rsidR="00F76582" w:rsidRPr="0038645B" w:rsidRDefault="00F76582" w:rsidP="00D525F5">
            <w:pPr>
              <w:pStyle w:val="BodyText2"/>
              <w:numPr>
                <w:ilvl w:val="0"/>
                <w:numId w:val="19"/>
              </w:numPr>
              <w:spacing w:before="60" w:after="60" w:line="240" w:lineRule="auto"/>
              <w:rPr>
                <w:sz w:val="20"/>
                <w:szCs w:val="20"/>
              </w:rPr>
            </w:pPr>
            <w:r w:rsidRPr="0038645B">
              <w:rPr>
                <w:sz w:val="20"/>
                <w:szCs w:val="20"/>
              </w:rPr>
              <w:t>Coordinating high level project work with innovative outcomes expected within tight timeframes</w:t>
            </w:r>
          </w:p>
          <w:p w14:paraId="06E941D9" w14:textId="505BFBDD" w:rsidR="00EE0D33" w:rsidRPr="0038645B" w:rsidRDefault="00EE0D33" w:rsidP="00D525F5">
            <w:pPr>
              <w:pStyle w:val="BodyText2"/>
              <w:numPr>
                <w:ilvl w:val="0"/>
                <w:numId w:val="19"/>
              </w:numPr>
              <w:spacing w:before="60" w:after="60" w:line="240" w:lineRule="auto"/>
              <w:rPr>
                <w:sz w:val="20"/>
                <w:szCs w:val="20"/>
              </w:rPr>
            </w:pPr>
            <w:r w:rsidRPr="0038645B">
              <w:rPr>
                <w:sz w:val="20"/>
                <w:szCs w:val="20"/>
              </w:rPr>
              <w:t xml:space="preserve">Planning and operating in an </w:t>
            </w:r>
            <w:r w:rsidR="007E705D" w:rsidRPr="0038645B">
              <w:rPr>
                <w:sz w:val="20"/>
                <w:szCs w:val="20"/>
              </w:rPr>
              <w:t xml:space="preserve">environment with </w:t>
            </w:r>
            <w:r w:rsidR="0051151D" w:rsidRPr="0038645B">
              <w:rPr>
                <w:sz w:val="20"/>
                <w:szCs w:val="20"/>
              </w:rPr>
              <w:t>very high</w:t>
            </w:r>
            <w:r w:rsidR="008D744D" w:rsidRPr="0038645B">
              <w:rPr>
                <w:sz w:val="20"/>
                <w:szCs w:val="20"/>
              </w:rPr>
              <w:t>-</w:t>
            </w:r>
            <w:r w:rsidR="0051151D" w:rsidRPr="0038645B">
              <w:rPr>
                <w:sz w:val="20"/>
                <w:szCs w:val="20"/>
              </w:rPr>
              <w:t>level goals and broad directions defined.</w:t>
            </w:r>
          </w:p>
          <w:p w14:paraId="393CE855" w14:textId="10076639" w:rsidR="008D744D" w:rsidRPr="0038645B" w:rsidRDefault="008D744D" w:rsidP="008D744D">
            <w:pPr>
              <w:pStyle w:val="BodyText2"/>
              <w:spacing w:before="60" w:after="60" w:line="240" w:lineRule="auto"/>
              <w:rPr>
                <w:sz w:val="20"/>
                <w:szCs w:val="20"/>
              </w:rPr>
            </w:pPr>
          </w:p>
        </w:tc>
      </w:tr>
    </w:tbl>
    <w:p w14:paraId="3F0313D4" w14:textId="77777777" w:rsidR="00C540DE" w:rsidRPr="0038645B"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38645B" w14:paraId="03B58657"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41C7B5D" w14:textId="77777777" w:rsidR="00C540DE" w:rsidRPr="0038645B" w:rsidRDefault="00C540DE" w:rsidP="000320A0">
            <w:pPr>
              <w:spacing w:after="120"/>
              <w:jc w:val="both"/>
              <w:rPr>
                <w:b/>
                <w:bCs/>
                <w:sz w:val="20"/>
                <w:szCs w:val="20"/>
              </w:rPr>
            </w:pPr>
            <w:r w:rsidRPr="0038645B">
              <w:rPr>
                <w:b/>
                <w:bCs/>
                <w:sz w:val="20"/>
                <w:szCs w:val="20"/>
              </w:rPr>
              <w:t>Delegations:</w:t>
            </w:r>
          </w:p>
        </w:tc>
      </w:tr>
      <w:tr w:rsidR="00C540DE" w:rsidRPr="0038645B" w14:paraId="5296BE41" w14:textId="77777777" w:rsidTr="000320A0">
        <w:tc>
          <w:tcPr>
            <w:tcW w:w="9747" w:type="dxa"/>
            <w:tcBorders>
              <w:top w:val="single" w:sz="4" w:space="0" w:color="auto"/>
              <w:left w:val="single" w:sz="4" w:space="0" w:color="auto"/>
              <w:bottom w:val="single" w:sz="4" w:space="0" w:color="auto"/>
              <w:right w:val="single" w:sz="4" w:space="0" w:color="auto"/>
            </w:tcBorders>
          </w:tcPr>
          <w:p w14:paraId="3815237B" w14:textId="77777777" w:rsidR="00A63AD4" w:rsidRPr="0038645B" w:rsidRDefault="00A63AD4" w:rsidP="00A63AD4">
            <w:pPr>
              <w:pStyle w:val="BodyText2"/>
              <w:spacing w:before="60" w:after="60" w:line="276" w:lineRule="auto"/>
              <w:rPr>
                <w:sz w:val="20"/>
                <w:szCs w:val="20"/>
              </w:rPr>
            </w:pPr>
            <w:r w:rsidRPr="0038645B">
              <w:rPr>
                <w:sz w:val="20"/>
                <w:szCs w:val="20"/>
              </w:rPr>
              <w:t xml:space="preserve">Level 3 HR Delegations as defined in </w:t>
            </w:r>
            <w:r w:rsidRPr="0038645B">
              <w:rPr>
                <w:i/>
                <w:iCs/>
                <w:sz w:val="20"/>
                <w:szCs w:val="20"/>
              </w:rPr>
              <w:t>SPDF-001 Human Resources Delegations and Authorisations</w:t>
            </w:r>
            <w:r w:rsidRPr="0038645B">
              <w:rPr>
                <w:sz w:val="20"/>
                <w:szCs w:val="20"/>
              </w:rPr>
              <w:t>.</w:t>
            </w:r>
          </w:p>
          <w:p w14:paraId="52EFBF9D" w14:textId="5559B8A1" w:rsidR="00C540DE" w:rsidRPr="0038645B" w:rsidRDefault="00A93362" w:rsidP="00A63AD4">
            <w:pPr>
              <w:pStyle w:val="BodyText2"/>
              <w:spacing w:before="60" w:after="60" w:line="240" w:lineRule="auto"/>
              <w:rPr>
                <w:sz w:val="18"/>
                <w:szCs w:val="18"/>
              </w:rPr>
            </w:pPr>
            <w:r w:rsidRPr="0038645B">
              <w:rPr>
                <w:sz w:val="20"/>
                <w:szCs w:val="20"/>
              </w:rPr>
              <w:t xml:space="preserve">Level 5 financial delegations as defined by </w:t>
            </w:r>
            <w:r w:rsidRPr="0038645B">
              <w:rPr>
                <w:i/>
                <w:iCs/>
                <w:sz w:val="20"/>
                <w:szCs w:val="20"/>
              </w:rPr>
              <w:t>SPDF-004</w:t>
            </w:r>
            <w:r w:rsidRPr="0038645B">
              <w:rPr>
                <w:sz w:val="20"/>
                <w:szCs w:val="20"/>
              </w:rPr>
              <w:t xml:space="preserve"> </w:t>
            </w:r>
            <w:r w:rsidRPr="0038645B">
              <w:rPr>
                <w:i/>
                <w:iCs/>
                <w:sz w:val="20"/>
                <w:szCs w:val="20"/>
              </w:rPr>
              <w:t>Instrument of Financial Delegation</w:t>
            </w:r>
            <w:r w:rsidRPr="0038645B">
              <w:rPr>
                <w:sz w:val="20"/>
                <w:szCs w:val="20"/>
              </w:rPr>
              <w:t>.</w:t>
            </w:r>
          </w:p>
        </w:tc>
      </w:tr>
    </w:tbl>
    <w:p w14:paraId="7C0DA3BE" w14:textId="77777777" w:rsidR="00C540DE" w:rsidRPr="0038645B" w:rsidRDefault="00C540DE" w:rsidP="00521E73">
      <w:pPr>
        <w:jc w:val="both"/>
        <w:rPr>
          <w:color w:val="000000"/>
          <w:sz w:val="20"/>
          <w:szCs w:val="20"/>
        </w:rPr>
      </w:pPr>
    </w:p>
    <w:p w14:paraId="1FB0CA25" w14:textId="77777777" w:rsidR="004354FB" w:rsidRPr="0038645B" w:rsidRDefault="004354FB" w:rsidP="00521E73">
      <w:pPr>
        <w:jc w:val="both"/>
        <w:rPr>
          <w:color w:val="000000"/>
          <w:sz w:val="20"/>
          <w:szCs w:val="20"/>
        </w:rPr>
      </w:pPr>
    </w:p>
    <w:p w14:paraId="324FB1F3" w14:textId="77777777" w:rsidR="008F4537" w:rsidRPr="0038645B" w:rsidRDefault="008F4537" w:rsidP="008F4537">
      <w:pPr>
        <w:shd w:val="clear" w:color="auto" w:fill="D9D9D9"/>
        <w:ind w:left="-142"/>
        <w:rPr>
          <w:sz w:val="28"/>
          <w:szCs w:val="28"/>
        </w:rPr>
      </w:pPr>
      <w:r w:rsidRPr="0038645B">
        <w:rPr>
          <w:b/>
          <w:bCs/>
          <w:sz w:val="28"/>
          <w:szCs w:val="28"/>
        </w:rPr>
        <w:t>Key Result Area and Responsibilities</w:t>
      </w:r>
    </w:p>
    <w:p w14:paraId="366A8FEB" w14:textId="77777777" w:rsidR="008F4537" w:rsidRPr="0038645B" w:rsidRDefault="008F4537" w:rsidP="008F4537">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829"/>
      </w:tblGrid>
      <w:tr w:rsidR="008F4537" w:rsidRPr="0038645B" w14:paraId="3A96275A" w14:textId="77777777" w:rsidTr="004354FB">
        <w:trPr>
          <w:cantSplit/>
          <w:trHeight w:val="304"/>
          <w:tblHeader/>
        </w:trPr>
        <w:tc>
          <w:tcPr>
            <w:tcW w:w="2800" w:type="dxa"/>
            <w:tcBorders>
              <w:top w:val="single" w:sz="4" w:space="0" w:color="auto"/>
              <w:left w:val="single" w:sz="4" w:space="0" w:color="auto"/>
              <w:bottom w:val="single" w:sz="4" w:space="0" w:color="auto"/>
              <w:right w:val="single" w:sz="4" w:space="0" w:color="auto"/>
            </w:tcBorders>
          </w:tcPr>
          <w:p w14:paraId="76967DF0" w14:textId="77777777" w:rsidR="008F4537" w:rsidRPr="0038645B" w:rsidRDefault="008F4537" w:rsidP="0013785B">
            <w:pPr>
              <w:spacing w:before="40" w:after="40"/>
              <w:jc w:val="both"/>
              <w:rPr>
                <w:b/>
                <w:bCs/>
                <w:color w:val="000000"/>
                <w:sz w:val="20"/>
                <w:szCs w:val="20"/>
              </w:rPr>
            </w:pPr>
            <w:r w:rsidRPr="0038645B">
              <w:rPr>
                <w:b/>
                <w:bCs/>
                <w:color w:val="000000"/>
                <w:sz w:val="20"/>
                <w:szCs w:val="20"/>
              </w:rPr>
              <w:t>Key Result Areas</w:t>
            </w:r>
          </w:p>
        </w:tc>
        <w:tc>
          <w:tcPr>
            <w:tcW w:w="6829" w:type="dxa"/>
            <w:tcBorders>
              <w:top w:val="single" w:sz="4" w:space="0" w:color="auto"/>
              <w:left w:val="single" w:sz="4" w:space="0" w:color="auto"/>
              <w:bottom w:val="single" w:sz="4" w:space="0" w:color="auto"/>
              <w:right w:val="single" w:sz="4" w:space="0" w:color="auto"/>
            </w:tcBorders>
          </w:tcPr>
          <w:p w14:paraId="066A644A" w14:textId="77777777" w:rsidR="008F4537" w:rsidRPr="0038645B" w:rsidRDefault="008F4537" w:rsidP="0013785B">
            <w:pPr>
              <w:spacing w:before="40"/>
              <w:jc w:val="both"/>
              <w:rPr>
                <w:b/>
                <w:bCs/>
                <w:sz w:val="20"/>
                <w:szCs w:val="20"/>
              </w:rPr>
            </w:pPr>
            <w:r w:rsidRPr="0038645B">
              <w:rPr>
                <w:b/>
                <w:bCs/>
                <w:sz w:val="20"/>
                <w:szCs w:val="20"/>
              </w:rPr>
              <w:t>Major Responsibilities</w:t>
            </w:r>
          </w:p>
        </w:tc>
      </w:tr>
      <w:tr w:rsidR="00DE6F44" w:rsidRPr="0038645B" w14:paraId="055C68B9" w14:textId="77777777" w:rsidTr="002A0669">
        <w:trPr>
          <w:cantSplit/>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0D993407" w14:textId="61E83CDB" w:rsidR="00DE6F44" w:rsidRPr="0038645B" w:rsidRDefault="00DE6F44" w:rsidP="00DE6F44">
            <w:pPr>
              <w:spacing w:before="60" w:after="60"/>
              <w:rPr>
                <w:color w:val="000000"/>
                <w:sz w:val="20"/>
                <w:szCs w:val="20"/>
              </w:rPr>
            </w:pPr>
            <w:r w:rsidRPr="0038645B">
              <w:rPr>
                <w:color w:val="000000"/>
                <w:sz w:val="20"/>
                <w:szCs w:val="20"/>
              </w:rPr>
              <w:t>Organisational/Operational support and advice to ePCR Project</w:t>
            </w:r>
          </w:p>
        </w:tc>
        <w:tc>
          <w:tcPr>
            <w:tcW w:w="6829" w:type="dxa"/>
            <w:tcBorders>
              <w:top w:val="single" w:sz="4" w:space="0" w:color="auto"/>
              <w:left w:val="single" w:sz="4" w:space="0" w:color="auto"/>
              <w:bottom w:val="single" w:sz="4" w:space="0" w:color="auto"/>
              <w:right w:val="single" w:sz="4" w:space="0" w:color="auto"/>
            </w:tcBorders>
          </w:tcPr>
          <w:p w14:paraId="25738EED" w14:textId="563DD297" w:rsidR="00DE6F44" w:rsidRPr="0038645B" w:rsidRDefault="00DE6F44" w:rsidP="00DE6F44">
            <w:pPr>
              <w:numPr>
                <w:ilvl w:val="0"/>
                <w:numId w:val="1"/>
              </w:numPr>
              <w:rPr>
                <w:color w:val="000000"/>
                <w:sz w:val="20"/>
                <w:szCs w:val="20"/>
              </w:rPr>
            </w:pPr>
            <w:r w:rsidRPr="0038645B">
              <w:rPr>
                <w:color w:val="000000"/>
                <w:sz w:val="20"/>
                <w:szCs w:val="20"/>
              </w:rPr>
              <w:t xml:space="preserve">Report to the ePCR Program Manager on matters relating to </w:t>
            </w:r>
            <w:r w:rsidR="00826D47" w:rsidRPr="0038645B">
              <w:rPr>
                <w:color w:val="000000"/>
                <w:sz w:val="20"/>
                <w:szCs w:val="20"/>
              </w:rPr>
              <w:t>activities and deliverables of the ePCR Technical Team</w:t>
            </w:r>
            <w:r w:rsidRPr="0038645B">
              <w:rPr>
                <w:color w:val="000000"/>
                <w:sz w:val="20"/>
                <w:szCs w:val="20"/>
              </w:rPr>
              <w:t>.</w:t>
            </w:r>
          </w:p>
          <w:p w14:paraId="5D3EED1E" w14:textId="77777777" w:rsidR="00DE6F44" w:rsidRPr="0038645B" w:rsidRDefault="00DE6F44" w:rsidP="00DE6F44">
            <w:pPr>
              <w:numPr>
                <w:ilvl w:val="0"/>
                <w:numId w:val="1"/>
              </w:numPr>
              <w:spacing w:before="20" w:after="20"/>
              <w:jc w:val="both"/>
              <w:rPr>
                <w:color w:val="000000"/>
                <w:sz w:val="20"/>
                <w:szCs w:val="20"/>
              </w:rPr>
            </w:pPr>
            <w:r w:rsidRPr="0038645B">
              <w:rPr>
                <w:color w:val="000000"/>
                <w:sz w:val="20"/>
                <w:szCs w:val="20"/>
              </w:rPr>
              <w:t>Represent the ePCR Program Manager at various meetings and project groups as required.</w:t>
            </w:r>
          </w:p>
          <w:p w14:paraId="521B7BA1" w14:textId="77777777" w:rsidR="00DE6F44" w:rsidRPr="0038645B" w:rsidRDefault="00DE6F44" w:rsidP="00DE6F44">
            <w:pPr>
              <w:numPr>
                <w:ilvl w:val="0"/>
                <w:numId w:val="1"/>
              </w:numPr>
              <w:spacing w:before="20" w:after="20"/>
              <w:jc w:val="both"/>
              <w:rPr>
                <w:color w:val="000000"/>
                <w:sz w:val="20"/>
                <w:szCs w:val="20"/>
              </w:rPr>
            </w:pPr>
            <w:r w:rsidRPr="0038645B">
              <w:rPr>
                <w:color w:val="000000"/>
                <w:sz w:val="20"/>
                <w:szCs w:val="20"/>
              </w:rPr>
              <w:t>Draft correspondence and briefings on behalf of the ePCR Program Manager as required.</w:t>
            </w:r>
          </w:p>
          <w:p w14:paraId="0362A044" w14:textId="77777777" w:rsidR="00DE6F44" w:rsidRPr="0038645B" w:rsidRDefault="00DE6F44" w:rsidP="00DE6F44">
            <w:pPr>
              <w:numPr>
                <w:ilvl w:val="0"/>
                <w:numId w:val="1"/>
              </w:numPr>
              <w:spacing w:before="20" w:after="20"/>
              <w:jc w:val="both"/>
              <w:rPr>
                <w:color w:val="000000"/>
                <w:sz w:val="20"/>
                <w:szCs w:val="20"/>
              </w:rPr>
            </w:pPr>
            <w:r w:rsidRPr="0038645B">
              <w:rPr>
                <w:color w:val="000000"/>
                <w:sz w:val="20"/>
                <w:szCs w:val="20"/>
              </w:rPr>
              <w:t>Actively participate and contribute to the ePCR Leadership Team.</w:t>
            </w:r>
          </w:p>
          <w:p w14:paraId="79AAFCD5" w14:textId="77777777" w:rsidR="00DE6F44" w:rsidRPr="0038645B" w:rsidRDefault="00DE6F44" w:rsidP="00DE6F44">
            <w:pPr>
              <w:numPr>
                <w:ilvl w:val="0"/>
                <w:numId w:val="1"/>
              </w:numPr>
              <w:spacing w:before="20" w:after="20"/>
              <w:jc w:val="both"/>
              <w:rPr>
                <w:color w:val="000000"/>
                <w:sz w:val="20"/>
                <w:szCs w:val="20"/>
              </w:rPr>
            </w:pPr>
            <w:r w:rsidRPr="0038645B">
              <w:rPr>
                <w:color w:val="000000"/>
                <w:sz w:val="20"/>
                <w:szCs w:val="20"/>
              </w:rPr>
              <w:t>Provide support for the planning and delivery of ePCR Project.</w:t>
            </w:r>
          </w:p>
          <w:p w14:paraId="2FB2770F" w14:textId="77777777" w:rsidR="00DE6F44" w:rsidRPr="0038645B" w:rsidRDefault="00DE6F44" w:rsidP="00DE6F44">
            <w:pPr>
              <w:numPr>
                <w:ilvl w:val="0"/>
                <w:numId w:val="1"/>
              </w:numPr>
              <w:spacing w:before="20" w:after="20"/>
              <w:jc w:val="both"/>
              <w:rPr>
                <w:color w:val="000000"/>
                <w:sz w:val="20"/>
                <w:szCs w:val="20"/>
              </w:rPr>
            </w:pPr>
            <w:r w:rsidRPr="0038645B">
              <w:rPr>
                <w:color w:val="000000"/>
                <w:sz w:val="20"/>
                <w:szCs w:val="20"/>
              </w:rPr>
              <w:t>Ensure discretion, tact, diplomacy, and a high level of confidentiality is demonstrated.</w:t>
            </w:r>
          </w:p>
          <w:p w14:paraId="6C8E41B4" w14:textId="77777777" w:rsidR="00DE6F44" w:rsidRPr="0038645B" w:rsidRDefault="00DE6F44" w:rsidP="00DE6F44">
            <w:pPr>
              <w:numPr>
                <w:ilvl w:val="0"/>
                <w:numId w:val="1"/>
              </w:numPr>
              <w:rPr>
                <w:color w:val="000000"/>
                <w:sz w:val="20"/>
                <w:szCs w:val="20"/>
              </w:rPr>
            </w:pPr>
            <w:r w:rsidRPr="0038645B">
              <w:rPr>
                <w:color w:val="000000"/>
                <w:sz w:val="20"/>
                <w:szCs w:val="20"/>
              </w:rPr>
              <w:t>Engage with other teams within the ePCR Project to effectively manage change impacts and required communications and coordination of resources.</w:t>
            </w:r>
          </w:p>
          <w:p w14:paraId="0DB8CB50" w14:textId="77777777" w:rsidR="00DE6F44" w:rsidRPr="0038645B" w:rsidRDefault="00DE6F44" w:rsidP="002B4887">
            <w:pPr>
              <w:ind w:left="360"/>
              <w:rPr>
                <w:color w:val="000000"/>
                <w:sz w:val="20"/>
                <w:szCs w:val="20"/>
              </w:rPr>
            </w:pPr>
          </w:p>
        </w:tc>
      </w:tr>
      <w:tr w:rsidR="008F4537" w:rsidRPr="0038645B" w14:paraId="7CBF55C8" w14:textId="77777777" w:rsidTr="004354FB">
        <w:trPr>
          <w:cantSplit/>
          <w:trHeight w:val="558"/>
        </w:trPr>
        <w:tc>
          <w:tcPr>
            <w:tcW w:w="2800" w:type="dxa"/>
            <w:tcBorders>
              <w:top w:val="single" w:sz="4" w:space="0" w:color="auto"/>
              <w:left w:val="single" w:sz="4" w:space="0" w:color="auto"/>
              <w:bottom w:val="single" w:sz="4" w:space="0" w:color="auto"/>
              <w:right w:val="single" w:sz="4" w:space="0" w:color="auto"/>
            </w:tcBorders>
            <w:vAlign w:val="center"/>
          </w:tcPr>
          <w:p w14:paraId="452A3E93" w14:textId="330D1A86" w:rsidR="008F4537" w:rsidRPr="0038645B" w:rsidRDefault="00E20E7E" w:rsidP="00D525F5">
            <w:pPr>
              <w:spacing w:before="60" w:after="60"/>
              <w:rPr>
                <w:color w:val="000000"/>
                <w:sz w:val="20"/>
                <w:szCs w:val="20"/>
              </w:rPr>
            </w:pPr>
            <w:r w:rsidRPr="0038645B">
              <w:rPr>
                <w:color w:val="000000"/>
                <w:sz w:val="20"/>
                <w:szCs w:val="20"/>
              </w:rPr>
              <w:t xml:space="preserve">ePCR </w:t>
            </w:r>
            <w:r w:rsidR="004053DD" w:rsidRPr="0038645B">
              <w:rPr>
                <w:color w:val="000000"/>
                <w:sz w:val="20"/>
                <w:szCs w:val="20"/>
              </w:rPr>
              <w:t xml:space="preserve">Solution </w:t>
            </w:r>
            <w:r w:rsidRPr="0038645B">
              <w:rPr>
                <w:color w:val="000000"/>
                <w:sz w:val="20"/>
                <w:szCs w:val="20"/>
              </w:rPr>
              <w:t>Technical Design</w:t>
            </w:r>
          </w:p>
        </w:tc>
        <w:tc>
          <w:tcPr>
            <w:tcW w:w="6829" w:type="dxa"/>
            <w:tcBorders>
              <w:top w:val="single" w:sz="4" w:space="0" w:color="auto"/>
              <w:left w:val="single" w:sz="4" w:space="0" w:color="auto"/>
              <w:bottom w:val="single" w:sz="4" w:space="0" w:color="auto"/>
              <w:right w:val="single" w:sz="4" w:space="0" w:color="auto"/>
            </w:tcBorders>
            <w:vAlign w:val="center"/>
          </w:tcPr>
          <w:p w14:paraId="00AF5E2E" w14:textId="6E0E64F1" w:rsidR="008F4537" w:rsidRPr="0038645B" w:rsidRDefault="009844D0" w:rsidP="00D535F7">
            <w:pPr>
              <w:numPr>
                <w:ilvl w:val="0"/>
                <w:numId w:val="1"/>
              </w:numPr>
              <w:spacing w:before="60" w:after="60"/>
              <w:ind w:left="357" w:hanging="357"/>
              <w:rPr>
                <w:color w:val="000000"/>
                <w:sz w:val="20"/>
                <w:szCs w:val="20"/>
              </w:rPr>
            </w:pPr>
            <w:r w:rsidRPr="0038645B">
              <w:rPr>
                <w:color w:val="000000"/>
                <w:sz w:val="20"/>
                <w:szCs w:val="20"/>
              </w:rPr>
              <w:t xml:space="preserve">Manage consultation with relevant stakeholders, including Digital Health SA (DHSA) </w:t>
            </w:r>
            <w:r w:rsidR="00C32A69" w:rsidRPr="0038645B">
              <w:rPr>
                <w:color w:val="000000"/>
                <w:sz w:val="20"/>
                <w:szCs w:val="20"/>
              </w:rPr>
              <w:t xml:space="preserve">teams, system owners, external suppliers and support providers to inform technical design decisions </w:t>
            </w:r>
            <w:r w:rsidR="008D0D03" w:rsidRPr="0038645B">
              <w:rPr>
                <w:color w:val="000000"/>
                <w:sz w:val="20"/>
                <w:szCs w:val="20"/>
              </w:rPr>
              <w:t>relating to the ePCR Solution, its configuration and implementation.</w:t>
            </w:r>
          </w:p>
          <w:p w14:paraId="5B1083AD" w14:textId="77777777" w:rsidR="008F4537" w:rsidRPr="0038645B" w:rsidRDefault="008D0D03" w:rsidP="00D535F7">
            <w:pPr>
              <w:numPr>
                <w:ilvl w:val="0"/>
                <w:numId w:val="1"/>
              </w:numPr>
              <w:spacing w:before="60" w:after="60"/>
              <w:ind w:left="357" w:hanging="357"/>
              <w:rPr>
                <w:color w:val="000000"/>
                <w:sz w:val="20"/>
                <w:szCs w:val="20"/>
              </w:rPr>
            </w:pPr>
            <w:r w:rsidRPr="0038645B">
              <w:rPr>
                <w:color w:val="000000"/>
                <w:sz w:val="20"/>
                <w:szCs w:val="20"/>
              </w:rPr>
              <w:t xml:space="preserve">Manage the production and development of </w:t>
            </w:r>
            <w:r w:rsidR="00424F8D" w:rsidRPr="0038645B">
              <w:rPr>
                <w:color w:val="000000"/>
                <w:sz w:val="20"/>
                <w:szCs w:val="20"/>
              </w:rPr>
              <w:t xml:space="preserve">technical design documentation, system configuration records and other Digital Health SA deliverables to facilitate effective ongoing </w:t>
            </w:r>
            <w:r w:rsidR="00B33972" w:rsidRPr="0038645B">
              <w:rPr>
                <w:color w:val="000000"/>
                <w:sz w:val="20"/>
                <w:szCs w:val="20"/>
              </w:rPr>
              <w:t>administration, management and support of the ePCR Solution.</w:t>
            </w:r>
          </w:p>
          <w:p w14:paraId="62BCB6D8" w14:textId="1D337B5E" w:rsidR="00B33972" w:rsidRPr="0038645B" w:rsidRDefault="00B33972" w:rsidP="00B33972">
            <w:pPr>
              <w:spacing w:before="60" w:after="60"/>
              <w:rPr>
                <w:color w:val="000000"/>
                <w:sz w:val="20"/>
                <w:szCs w:val="20"/>
              </w:rPr>
            </w:pPr>
          </w:p>
        </w:tc>
      </w:tr>
      <w:tr w:rsidR="008F4537" w:rsidRPr="0038645B" w14:paraId="17D999C9" w14:textId="77777777" w:rsidTr="004354FB">
        <w:trPr>
          <w:cantSplit/>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534AD2BD" w14:textId="3563D7A1" w:rsidR="008F4537" w:rsidRPr="0038645B" w:rsidRDefault="00E20E7E" w:rsidP="00D525F5">
            <w:pPr>
              <w:spacing w:before="60" w:after="60"/>
              <w:rPr>
                <w:color w:val="000000"/>
                <w:sz w:val="20"/>
                <w:szCs w:val="20"/>
              </w:rPr>
            </w:pPr>
            <w:r w:rsidRPr="0038645B">
              <w:rPr>
                <w:color w:val="000000"/>
                <w:sz w:val="20"/>
                <w:szCs w:val="20"/>
              </w:rPr>
              <w:lastRenderedPageBreak/>
              <w:t>ePCR Solution Integration</w:t>
            </w:r>
            <w:r w:rsidR="0055143D" w:rsidRPr="0038645B">
              <w:rPr>
                <w:color w:val="000000"/>
                <w:sz w:val="20"/>
                <w:szCs w:val="20"/>
              </w:rPr>
              <w:t xml:space="preserve"> Design, Development and Documentation</w:t>
            </w:r>
          </w:p>
        </w:tc>
        <w:tc>
          <w:tcPr>
            <w:tcW w:w="6829" w:type="dxa"/>
            <w:tcBorders>
              <w:top w:val="single" w:sz="4" w:space="0" w:color="auto"/>
              <w:left w:val="single" w:sz="4" w:space="0" w:color="auto"/>
              <w:bottom w:val="single" w:sz="4" w:space="0" w:color="auto"/>
              <w:right w:val="single" w:sz="4" w:space="0" w:color="auto"/>
            </w:tcBorders>
            <w:vAlign w:val="center"/>
          </w:tcPr>
          <w:p w14:paraId="78838AE0" w14:textId="449C6DB3" w:rsidR="008F4537" w:rsidRPr="0038645B" w:rsidRDefault="006C355F" w:rsidP="00D535F7">
            <w:pPr>
              <w:numPr>
                <w:ilvl w:val="0"/>
                <w:numId w:val="1"/>
              </w:numPr>
              <w:spacing w:before="60" w:after="60"/>
              <w:ind w:left="357" w:hanging="357"/>
              <w:rPr>
                <w:color w:val="000000"/>
                <w:sz w:val="20"/>
                <w:szCs w:val="20"/>
              </w:rPr>
            </w:pPr>
            <w:r w:rsidRPr="0038645B">
              <w:rPr>
                <w:color w:val="000000"/>
                <w:sz w:val="20"/>
                <w:szCs w:val="20"/>
              </w:rPr>
              <w:t xml:space="preserve">Oversee and coordinate consultations necessary to identify and document integration requirements </w:t>
            </w:r>
            <w:r w:rsidR="00C65513" w:rsidRPr="0038645B">
              <w:rPr>
                <w:color w:val="000000"/>
                <w:sz w:val="20"/>
                <w:szCs w:val="20"/>
              </w:rPr>
              <w:t>and specifications for the ePCR Solution.</w:t>
            </w:r>
          </w:p>
          <w:p w14:paraId="0B221F0C" w14:textId="2CE5C536" w:rsidR="00C65513" w:rsidRPr="0038645B" w:rsidRDefault="00C65513" w:rsidP="00D535F7">
            <w:pPr>
              <w:numPr>
                <w:ilvl w:val="0"/>
                <w:numId w:val="1"/>
              </w:numPr>
              <w:spacing w:before="60" w:after="60"/>
              <w:ind w:left="357" w:hanging="357"/>
              <w:rPr>
                <w:color w:val="000000"/>
                <w:sz w:val="20"/>
                <w:szCs w:val="20"/>
              </w:rPr>
            </w:pPr>
            <w:r w:rsidRPr="0038645B">
              <w:rPr>
                <w:color w:val="000000"/>
                <w:sz w:val="20"/>
                <w:szCs w:val="20"/>
              </w:rPr>
              <w:t xml:space="preserve">Manage Integration Developers, monitor progress of the development of integrations, and </w:t>
            </w:r>
            <w:r w:rsidR="00C61D40" w:rsidRPr="0038645B">
              <w:rPr>
                <w:color w:val="000000"/>
                <w:sz w:val="20"/>
                <w:szCs w:val="20"/>
              </w:rPr>
              <w:t>apply resources as required.</w:t>
            </w:r>
          </w:p>
          <w:p w14:paraId="6892941E" w14:textId="03806BB0" w:rsidR="00C61D40" w:rsidRPr="0038645B" w:rsidRDefault="00C61D40" w:rsidP="00D535F7">
            <w:pPr>
              <w:numPr>
                <w:ilvl w:val="0"/>
                <w:numId w:val="1"/>
              </w:numPr>
              <w:spacing w:before="60" w:after="60"/>
              <w:ind w:left="357" w:hanging="357"/>
              <w:rPr>
                <w:color w:val="000000"/>
                <w:sz w:val="20"/>
                <w:szCs w:val="20"/>
              </w:rPr>
            </w:pPr>
            <w:r w:rsidRPr="0038645B">
              <w:rPr>
                <w:color w:val="000000"/>
                <w:sz w:val="20"/>
                <w:szCs w:val="20"/>
              </w:rPr>
              <w:t xml:space="preserve">Coordinate development activities and tasks with the </w:t>
            </w:r>
            <w:r w:rsidR="00BC3B4B" w:rsidRPr="0038645B">
              <w:rPr>
                <w:color w:val="000000"/>
                <w:sz w:val="20"/>
                <w:szCs w:val="20"/>
              </w:rPr>
              <w:t>Manager – Health Information Broker</w:t>
            </w:r>
            <w:r w:rsidR="007C73D2" w:rsidRPr="0038645B">
              <w:rPr>
                <w:color w:val="000000"/>
                <w:sz w:val="20"/>
                <w:szCs w:val="20"/>
              </w:rPr>
              <w:t>, ePCR Supplier</w:t>
            </w:r>
            <w:r w:rsidR="00BC3B4B" w:rsidRPr="0038645B">
              <w:rPr>
                <w:color w:val="000000"/>
                <w:sz w:val="20"/>
                <w:szCs w:val="20"/>
              </w:rPr>
              <w:t xml:space="preserve"> and other relevant </w:t>
            </w:r>
            <w:r w:rsidR="007C73D2" w:rsidRPr="0038645B">
              <w:rPr>
                <w:color w:val="000000"/>
                <w:sz w:val="20"/>
                <w:szCs w:val="20"/>
              </w:rPr>
              <w:t>stakeholders and system owners.</w:t>
            </w:r>
          </w:p>
          <w:p w14:paraId="598564CD" w14:textId="77777777" w:rsidR="008F4537" w:rsidRPr="0038645B" w:rsidRDefault="000C79FB" w:rsidP="00D535F7">
            <w:pPr>
              <w:numPr>
                <w:ilvl w:val="0"/>
                <w:numId w:val="1"/>
              </w:numPr>
              <w:spacing w:before="60" w:after="60"/>
              <w:ind w:left="357" w:hanging="357"/>
              <w:rPr>
                <w:color w:val="000000"/>
                <w:sz w:val="20"/>
                <w:szCs w:val="20"/>
              </w:rPr>
            </w:pPr>
            <w:r w:rsidRPr="0038645B">
              <w:rPr>
                <w:color w:val="000000"/>
                <w:sz w:val="20"/>
                <w:szCs w:val="20"/>
              </w:rPr>
              <w:t xml:space="preserve">Manage the development </w:t>
            </w:r>
            <w:r w:rsidR="009A217E" w:rsidRPr="0038645B">
              <w:rPr>
                <w:color w:val="000000"/>
                <w:sz w:val="20"/>
                <w:szCs w:val="20"/>
              </w:rPr>
              <w:t>and execution of testing plans to validate functionality of developed integrations.</w:t>
            </w:r>
          </w:p>
          <w:p w14:paraId="1675C9EB" w14:textId="77777777" w:rsidR="009A217E" w:rsidRPr="0038645B" w:rsidRDefault="00FB0EE3" w:rsidP="00D535F7">
            <w:pPr>
              <w:numPr>
                <w:ilvl w:val="0"/>
                <w:numId w:val="1"/>
              </w:numPr>
              <w:spacing w:before="60" w:after="60"/>
              <w:ind w:left="357" w:hanging="357"/>
              <w:rPr>
                <w:color w:val="000000"/>
                <w:sz w:val="20"/>
                <w:szCs w:val="20"/>
              </w:rPr>
            </w:pPr>
            <w:r w:rsidRPr="0038645B">
              <w:rPr>
                <w:color w:val="000000"/>
                <w:sz w:val="20"/>
                <w:szCs w:val="20"/>
              </w:rPr>
              <w:t xml:space="preserve">Ensure required documentation around design and specification of developed integrations is developed and supplied to the </w:t>
            </w:r>
            <w:r w:rsidR="00043E32" w:rsidRPr="0038645B">
              <w:rPr>
                <w:color w:val="000000"/>
                <w:sz w:val="20"/>
                <w:szCs w:val="20"/>
              </w:rPr>
              <w:t>relevant stakeholders.</w:t>
            </w:r>
          </w:p>
          <w:p w14:paraId="6973BAFE" w14:textId="64DD3CE3" w:rsidR="00043E32" w:rsidRPr="0038645B" w:rsidRDefault="00043E32" w:rsidP="00043E32">
            <w:pPr>
              <w:spacing w:before="60" w:after="60"/>
              <w:rPr>
                <w:color w:val="000000"/>
                <w:sz w:val="20"/>
                <w:szCs w:val="20"/>
              </w:rPr>
            </w:pPr>
          </w:p>
        </w:tc>
      </w:tr>
      <w:tr w:rsidR="008F4537" w:rsidRPr="0038645B" w14:paraId="24BF737F" w14:textId="77777777" w:rsidTr="004354FB">
        <w:trPr>
          <w:cantSplit/>
          <w:trHeight w:val="558"/>
        </w:trPr>
        <w:tc>
          <w:tcPr>
            <w:tcW w:w="2800" w:type="dxa"/>
            <w:tcBorders>
              <w:top w:val="single" w:sz="4" w:space="0" w:color="auto"/>
              <w:left w:val="single" w:sz="4" w:space="0" w:color="auto"/>
              <w:bottom w:val="single" w:sz="4" w:space="0" w:color="auto"/>
              <w:right w:val="single" w:sz="4" w:space="0" w:color="auto"/>
            </w:tcBorders>
            <w:vAlign w:val="center"/>
          </w:tcPr>
          <w:p w14:paraId="11ED82FF" w14:textId="4FDDE73F" w:rsidR="008F4537" w:rsidRPr="0038645B" w:rsidRDefault="00F169C5" w:rsidP="00D525F5">
            <w:pPr>
              <w:spacing w:before="60" w:after="60"/>
              <w:rPr>
                <w:color w:val="000000"/>
                <w:sz w:val="20"/>
                <w:szCs w:val="20"/>
              </w:rPr>
            </w:pPr>
            <w:r w:rsidRPr="0038645B">
              <w:rPr>
                <w:color w:val="000000"/>
                <w:sz w:val="20"/>
                <w:szCs w:val="20"/>
              </w:rPr>
              <w:t xml:space="preserve">ePCR </w:t>
            </w:r>
            <w:r w:rsidR="008F0E78" w:rsidRPr="0038645B">
              <w:rPr>
                <w:color w:val="000000"/>
                <w:sz w:val="20"/>
                <w:szCs w:val="20"/>
              </w:rPr>
              <w:t xml:space="preserve">Solution </w:t>
            </w:r>
            <w:r w:rsidRPr="0038645B">
              <w:rPr>
                <w:color w:val="000000"/>
                <w:sz w:val="20"/>
                <w:szCs w:val="20"/>
              </w:rPr>
              <w:t xml:space="preserve">Security </w:t>
            </w:r>
            <w:r w:rsidR="008F0E78" w:rsidRPr="0038645B">
              <w:rPr>
                <w:color w:val="000000"/>
                <w:sz w:val="20"/>
                <w:szCs w:val="20"/>
              </w:rPr>
              <w:t xml:space="preserve">and Privacy </w:t>
            </w:r>
            <w:r w:rsidRPr="0038645B">
              <w:rPr>
                <w:color w:val="000000"/>
                <w:sz w:val="20"/>
                <w:szCs w:val="20"/>
              </w:rPr>
              <w:t>Compliance</w:t>
            </w:r>
          </w:p>
        </w:tc>
        <w:tc>
          <w:tcPr>
            <w:tcW w:w="6829" w:type="dxa"/>
            <w:tcBorders>
              <w:top w:val="single" w:sz="4" w:space="0" w:color="auto"/>
              <w:left w:val="single" w:sz="4" w:space="0" w:color="auto"/>
              <w:bottom w:val="single" w:sz="4" w:space="0" w:color="auto"/>
              <w:right w:val="single" w:sz="4" w:space="0" w:color="auto"/>
            </w:tcBorders>
            <w:vAlign w:val="center"/>
          </w:tcPr>
          <w:p w14:paraId="5FC73558" w14:textId="6D8D8F4C" w:rsidR="008F4537" w:rsidRPr="0038645B" w:rsidRDefault="00043E32" w:rsidP="00D535F7">
            <w:pPr>
              <w:numPr>
                <w:ilvl w:val="0"/>
                <w:numId w:val="1"/>
              </w:numPr>
              <w:spacing w:before="60" w:after="60"/>
              <w:ind w:left="357" w:hanging="357"/>
              <w:rPr>
                <w:color w:val="000000"/>
                <w:sz w:val="20"/>
                <w:szCs w:val="20"/>
              </w:rPr>
            </w:pPr>
            <w:r w:rsidRPr="0038645B">
              <w:rPr>
                <w:color w:val="000000"/>
                <w:sz w:val="20"/>
                <w:szCs w:val="20"/>
              </w:rPr>
              <w:t xml:space="preserve">Oversee and support consultations </w:t>
            </w:r>
            <w:r w:rsidR="008B2E10" w:rsidRPr="0038645B">
              <w:rPr>
                <w:color w:val="000000"/>
                <w:sz w:val="20"/>
                <w:szCs w:val="20"/>
              </w:rPr>
              <w:t>necessary to identify security and privacy requirements applicable to the ePCR Solution.</w:t>
            </w:r>
          </w:p>
          <w:p w14:paraId="7D4A3E30" w14:textId="19BF573C" w:rsidR="00D0035E" w:rsidRPr="0038645B" w:rsidRDefault="00D0035E" w:rsidP="00D535F7">
            <w:pPr>
              <w:numPr>
                <w:ilvl w:val="0"/>
                <w:numId w:val="1"/>
              </w:numPr>
              <w:spacing w:before="60" w:after="60"/>
              <w:ind w:left="357" w:hanging="357"/>
              <w:rPr>
                <w:color w:val="000000"/>
                <w:sz w:val="20"/>
                <w:szCs w:val="20"/>
              </w:rPr>
            </w:pPr>
            <w:r w:rsidRPr="0038645B">
              <w:rPr>
                <w:color w:val="000000"/>
                <w:sz w:val="20"/>
                <w:szCs w:val="20"/>
              </w:rPr>
              <w:t xml:space="preserve">Manage the development of solutions and approaches to ensure the functional security and privacy requirements </w:t>
            </w:r>
            <w:r w:rsidR="007C49A3" w:rsidRPr="0038645B">
              <w:rPr>
                <w:color w:val="000000"/>
                <w:sz w:val="20"/>
                <w:szCs w:val="20"/>
              </w:rPr>
              <w:t xml:space="preserve">are </w:t>
            </w:r>
            <w:r w:rsidR="006A3081" w:rsidRPr="0038645B">
              <w:rPr>
                <w:color w:val="000000"/>
                <w:sz w:val="20"/>
                <w:szCs w:val="20"/>
              </w:rPr>
              <w:t>provided in the design and configuration of the ePCR Solution.</w:t>
            </w:r>
          </w:p>
          <w:p w14:paraId="291BBB34" w14:textId="2D4078D0" w:rsidR="00086B97" w:rsidRPr="0038645B" w:rsidRDefault="007C2FA1" w:rsidP="00D535F7">
            <w:pPr>
              <w:numPr>
                <w:ilvl w:val="0"/>
                <w:numId w:val="1"/>
              </w:numPr>
              <w:spacing w:before="60" w:after="60"/>
              <w:ind w:left="357" w:hanging="357"/>
              <w:rPr>
                <w:color w:val="000000"/>
                <w:sz w:val="20"/>
                <w:szCs w:val="20"/>
              </w:rPr>
            </w:pPr>
            <w:r w:rsidRPr="0038645B">
              <w:rPr>
                <w:color w:val="000000"/>
                <w:sz w:val="20"/>
                <w:szCs w:val="20"/>
              </w:rPr>
              <w:t>Oversee the development and implementation of testing plans</w:t>
            </w:r>
            <w:r w:rsidR="00FC4553" w:rsidRPr="0038645B">
              <w:rPr>
                <w:color w:val="000000"/>
                <w:sz w:val="20"/>
                <w:szCs w:val="20"/>
              </w:rPr>
              <w:t xml:space="preserve"> to validate compliance of the ePCR Solution with security and privacy requirements.</w:t>
            </w:r>
          </w:p>
          <w:p w14:paraId="2B8144EB" w14:textId="77777777" w:rsidR="008F4537" w:rsidRPr="0038645B" w:rsidRDefault="006A3081" w:rsidP="00D535F7">
            <w:pPr>
              <w:numPr>
                <w:ilvl w:val="0"/>
                <w:numId w:val="1"/>
              </w:numPr>
              <w:spacing w:before="60" w:after="60"/>
              <w:ind w:left="357" w:hanging="357"/>
              <w:rPr>
                <w:color w:val="000000"/>
                <w:sz w:val="20"/>
                <w:szCs w:val="20"/>
              </w:rPr>
            </w:pPr>
            <w:r w:rsidRPr="0038645B">
              <w:rPr>
                <w:color w:val="000000"/>
                <w:sz w:val="20"/>
                <w:szCs w:val="20"/>
              </w:rPr>
              <w:t xml:space="preserve">Ensure required documentation and deliverables relating to risk assessments, information assets and </w:t>
            </w:r>
            <w:r w:rsidR="00086B97" w:rsidRPr="0038645B">
              <w:rPr>
                <w:color w:val="000000"/>
                <w:sz w:val="20"/>
                <w:szCs w:val="20"/>
              </w:rPr>
              <w:t>security controls are prepared and supplied to the relevant stakeholders.</w:t>
            </w:r>
          </w:p>
          <w:p w14:paraId="78566075" w14:textId="1D67A067" w:rsidR="00FC4553" w:rsidRPr="0038645B" w:rsidRDefault="00FC4553" w:rsidP="00FC4553">
            <w:pPr>
              <w:spacing w:before="60" w:after="60"/>
              <w:rPr>
                <w:color w:val="000000"/>
                <w:sz w:val="20"/>
                <w:szCs w:val="20"/>
              </w:rPr>
            </w:pPr>
          </w:p>
        </w:tc>
      </w:tr>
      <w:tr w:rsidR="008F4537" w:rsidRPr="0038645B" w14:paraId="4A9F12CE" w14:textId="77777777" w:rsidTr="004354FB">
        <w:trPr>
          <w:cantSplit/>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5FBEA6E0" w14:textId="2B1FF78A" w:rsidR="008F4537" w:rsidRPr="0038645B" w:rsidRDefault="00F169C5" w:rsidP="00D525F5">
            <w:pPr>
              <w:spacing w:before="60" w:after="60"/>
              <w:rPr>
                <w:color w:val="000000"/>
                <w:sz w:val="20"/>
                <w:szCs w:val="20"/>
              </w:rPr>
            </w:pPr>
            <w:r w:rsidRPr="0038645B">
              <w:rPr>
                <w:color w:val="000000"/>
                <w:sz w:val="20"/>
                <w:szCs w:val="20"/>
              </w:rPr>
              <w:t xml:space="preserve">ePCR </w:t>
            </w:r>
            <w:r w:rsidR="008F0E78" w:rsidRPr="0038645B">
              <w:rPr>
                <w:color w:val="000000"/>
                <w:sz w:val="20"/>
                <w:szCs w:val="20"/>
              </w:rPr>
              <w:t xml:space="preserve">Solution </w:t>
            </w:r>
            <w:r w:rsidR="00513601" w:rsidRPr="0038645B">
              <w:rPr>
                <w:color w:val="000000"/>
                <w:sz w:val="20"/>
                <w:szCs w:val="20"/>
              </w:rPr>
              <w:t>Technical Testing</w:t>
            </w:r>
          </w:p>
        </w:tc>
        <w:tc>
          <w:tcPr>
            <w:tcW w:w="6829" w:type="dxa"/>
            <w:tcBorders>
              <w:top w:val="single" w:sz="4" w:space="0" w:color="auto"/>
              <w:left w:val="single" w:sz="4" w:space="0" w:color="auto"/>
              <w:bottom w:val="single" w:sz="4" w:space="0" w:color="auto"/>
              <w:right w:val="single" w:sz="4" w:space="0" w:color="auto"/>
            </w:tcBorders>
            <w:vAlign w:val="center"/>
          </w:tcPr>
          <w:p w14:paraId="3014D41D" w14:textId="6CA3C6BF" w:rsidR="008F4537" w:rsidRPr="0038645B" w:rsidRDefault="00FC4A62" w:rsidP="00D535F7">
            <w:pPr>
              <w:numPr>
                <w:ilvl w:val="0"/>
                <w:numId w:val="1"/>
              </w:numPr>
              <w:spacing w:before="60" w:after="60"/>
              <w:ind w:left="357" w:hanging="357"/>
              <w:rPr>
                <w:color w:val="000000"/>
                <w:sz w:val="20"/>
                <w:szCs w:val="20"/>
              </w:rPr>
            </w:pPr>
            <w:r w:rsidRPr="0038645B">
              <w:rPr>
                <w:color w:val="000000"/>
                <w:sz w:val="20"/>
                <w:szCs w:val="20"/>
              </w:rPr>
              <w:t xml:space="preserve">Oversee the development of </w:t>
            </w:r>
            <w:r w:rsidR="00D535F7" w:rsidRPr="0038645B">
              <w:rPr>
                <w:color w:val="000000"/>
                <w:sz w:val="20"/>
                <w:szCs w:val="20"/>
              </w:rPr>
              <w:t>a Test Plan and Test Scripts for the technical testing o</w:t>
            </w:r>
            <w:r w:rsidR="0076720F" w:rsidRPr="0038645B">
              <w:rPr>
                <w:color w:val="000000"/>
                <w:sz w:val="20"/>
                <w:szCs w:val="20"/>
              </w:rPr>
              <w:t>f the ePCR Solution, including allocating resources to support plan development and monitor</w:t>
            </w:r>
            <w:r w:rsidR="00A617DE" w:rsidRPr="0038645B">
              <w:rPr>
                <w:color w:val="000000"/>
                <w:sz w:val="20"/>
                <w:szCs w:val="20"/>
              </w:rPr>
              <w:t>ing progress.</w:t>
            </w:r>
          </w:p>
          <w:p w14:paraId="4C71008C" w14:textId="77777777" w:rsidR="008F4537" w:rsidRPr="0038645B" w:rsidRDefault="00A617DE" w:rsidP="00D535F7">
            <w:pPr>
              <w:numPr>
                <w:ilvl w:val="0"/>
                <w:numId w:val="1"/>
              </w:numPr>
              <w:spacing w:before="60" w:after="60"/>
              <w:ind w:left="357" w:hanging="357"/>
              <w:rPr>
                <w:color w:val="000000"/>
                <w:sz w:val="20"/>
                <w:szCs w:val="20"/>
              </w:rPr>
            </w:pPr>
            <w:r w:rsidRPr="0038645B">
              <w:rPr>
                <w:color w:val="000000"/>
                <w:sz w:val="20"/>
                <w:szCs w:val="20"/>
              </w:rPr>
              <w:t>Support the coordination of activities required to execute the Test Plan</w:t>
            </w:r>
            <w:r w:rsidR="00222AA2" w:rsidRPr="0038645B">
              <w:rPr>
                <w:color w:val="000000"/>
                <w:sz w:val="20"/>
                <w:szCs w:val="20"/>
              </w:rPr>
              <w:t xml:space="preserve"> and associated technical testing activities</w:t>
            </w:r>
            <w:r w:rsidR="002209F6" w:rsidRPr="0038645B">
              <w:rPr>
                <w:color w:val="000000"/>
                <w:sz w:val="20"/>
                <w:szCs w:val="20"/>
              </w:rPr>
              <w:t>.</w:t>
            </w:r>
          </w:p>
          <w:p w14:paraId="4B84FB36" w14:textId="77777777" w:rsidR="002209F6" w:rsidRPr="0038645B" w:rsidRDefault="002209F6" w:rsidP="00D535F7">
            <w:pPr>
              <w:numPr>
                <w:ilvl w:val="0"/>
                <w:numId w:val="1"/>
              </w:numPr>
              <w:spacing w:before="60" w:after="60"/>
              <w:ind w:left="357" w:hanging="357"/>
              <w:rPr>
                <w:color w:val="000000"/>
                <w:sz w:val="20"/>
                <w:szCs w:val="20"/>
              </w:rPr>
            </w:pPr>
            <w:r w:rsidRPr="0038645B">
              <w:rPr>
                <w:color w:val="000000"/>
                <w:sz w:val="20"/>
                <w:szCs w:val="20"/>
              </w:rPr>
              <w:t xml:space="preserve">Oversee the production of Defect Lists and Test Summaries </w:t>
            </w:r>
            <w:r w:rsidR="0055143D" w:rsidRPr="0038645B">
              <w:rPr>
                <w:color w:val="000000"/>
                <w:sz w:val="20"/>
                <w:szCs w:val="20"/>
              </w:rPr>
              <w:t>following testing activities.</w:t>
            </w:r>
          </w:p>
          <w:p w14:paraId="2A1A363A" w14:textId="2DF92ECB" w:rsidR="0055143D" w:rsidRPr="0038645B" w:rsidRDefault="0055143D" w:rsidP="0055143D">
            <w:pPr>
              <w:spacing w:before="60" w:after="60"/>
              <w:rPr>
                <w:color w:val="000000"/>
                <w:sz w:val="20"/>
                <w:szCs w:val="20"/>
              </w:rPr>
            </w:pPr>
          </w:p>
        </w:tc>
      </w:tr>
      <w:tr w:rsidR="008F4537" w:rsidRPr="0038645B" w14:paraId="5C024624" w14:textId="77777777" w:rsidTr="004354FB">
        <w:trPr>
          <w:cantSplit/>
          <w:trHeight w:val="558"/>
        </w:trPr>
        <w:tc>
          <w:tcPr>
            <w:tcW w:w="2800" w:type="dxa"/>
            <w:tcBorders>
              <w:top w:val="single" w:sz="4" w:space="0" w:color="auto"/>
              <w:left w:val="single" w:sz="4" w:space="0" w:color="auto"/>
              <w:bottom w:val="single" w:sz="4" w:space="0" w:color="auto"/>
              <w:right w:val="single" w:sz="4" w:space="0" w:color="auto"/>
            </w:tcBorders>
            <w:vAlign w:val="center"/>
          </w:tcPr>
          <w:p w14:paraId="53A14A77" w14:textId="24E8B000" w:rsidR="008F4537" w:rsidRPr="0038645B" w:rsidRDefault="00513601" w:rsidP="00D525F5">
            <w:pPr>
              <w:spacing w:before="60" w:after="60"/>
              <w:rPr>
                <w:color w:val="000000"/>
                <w:sz w:val="20"/>
                <w:szCs w:val="20"/>
              </w:rPr>
            </w:pPr>
            <w:r w:rsidRPr="0038645B">
              <w:rPr>
                <w:color w:val="000000"/>
                <w:sz w:val="20"/>
                <w:szCs w:val="20"/>
              </w:rPr>
              <w:lastRenderedPageBreak/>
              <w:t xml:space="preserve">ePCR </w:t>
            </w:r>
            <w:r w:rsidR="008F0E78" w:rsidRPr="0038645B">
              <w:rPr>
                <w:color w:val="000000"/>
                <w:sz w:val="20"/>
                <w:szCs w:val="20"/>
              </w:rPr>
              <w:t>Solution Support Model</w:t>
            </w:r>
          </w:p>
        </w:tc>
        <w:tc>
          <w:tcPr>
            <w:tcW w:w="6829" w:type="dxa"/>
            <w:tcBorders>
              <w:top w:val="single" w:sz="4" w:space="0" w:color="auto"/>
              <w:left w:val="single" w:sz="4" w:space="0" w:color="auto"/>
              <w:bottom w:val="single" w:sz="4" w:space="0" w:color="auto"/>
              <w:right w:val="single" w:sz="4" w:space="0" w:color="auto"/>
            </w:tcBorders>
            <w:vAlign w:val="center"/>
          </w:tcPr>
          <w:p w14:paraId="6DB2AB11" w14:textId="32F0C40C" w:rsidR="008F4537" w:rsidRPr="0038645B" w:rsidRDefault="002F1D60" w:rsidP="00D535F7">
            <w:pPr>
              <w:numPr>
                <w:ilvl w:val="0"/>
                <w:numId w:val="1"/>
              </w:numPr>
              <w:spacing w:before="60" w:after="60"/>
              <w:ind w:left="357" w:hanging="357"/>
              <w:rPr>
                <w:color w:val="000000"/>
                <w:sz w:val="20"/>
                <w:szCs w:val="20"/>
              </w:rPr>
            </w:pPr>
            <w:r w:rsidRPr="0038645B">
              <w:rPr>
                <w:color w:val="000000"/>
                <w:sz w:val="20"/>
                <w:szCs w:val="20"/>
              </w:rPr>
              <w:t xml:space="preserve">Manage the design of the ePCR Support model through extensive consultation with the ePCR Supplier, DHSA Helpdesk, DHSA Application </w:t>
            </w:r>
            <w:r w:rsidR="009A49E8" w:rsidRPr="0038645B">
              <w:rPr>
                <w:color w:val="000000"/>
                <w:sz w:val="20"/>
                <w:szCs w:val="20"/>
              </w:rPr>
              <w:t>Services Team, SAAS System Owners and other relevant stakeholders.</w:t>
            </w:r>
          </w:p>
          <w:p w14:paraId="2C8D487E" w14:textId="77777777" w:rsidR="008F4537" w:rsidRPr="0038645B" w:rsidRDefault="009A49E8" w:rsidP="00D535F7">
            <w:pPr>
              <w:numPr>
                <w:ilvl w:val="0"/>
                <w:numId w:val="1"/>
              </w:numPr>
              <w:spacing w:before="60" w:after="60"/>
              <w:ind w:left="357" w:hanging="357"/>
              <w:rPr>
                <w:color w:val="000000"/>
                <w:sz w:val="20"/>
                <w:szCs w:val="20"/>
              </w:rPr>
            </w:pPr>
            <w:r w:rsidRPr="0038645B">
              <w:rPr>
                <w:color w:val="000000"/>
                <w:sz w:val="20"/>
                <w:szCs w:val="20"/>
              </w:rPr>
              <w:t xml:space="preserve">Oversee the development of support documentation, Knowledge Management System </w:t>
            </w:r>
            <w:r w:rsidR="002F28B6" w:rsidRPr="0038645B">
              <w:rPr>
                <w:color w:val="000000"/>
                <w:sz w:val="20"/>
                <w:szCs w:val="20"/>
              </w:rPr>
              <w:t>A</w:t>
            </w:r>
            <w:r w:rsidRPr="0038645B">
              <w:rPr>
                <w:color w:val="000000"/>
                <w:sz w:val="20"/>
                <w:szCs w:val="20"/>
              </w:rPr>
              <w:t>rticles</w:t>
            </w:r>
            <w:r w:rsidR="00DF7CD0" w:rsidRPr="0038645B">
              <w:rPr>
                <w:color w:val="000000"/>
                <w:sz w:val="20"/>
                <w:szCs w:val="20"/>
              </w:rPr>
              <w:t xml:space="preserve">, Helpdesk User Guides, System Administration </w:t>
            </w:r>
            <w:r w:rsidR="002F28B6" w:rsidRPr="0038645B">
              <w:rPr>
                <w:color w:val="000000"/>
                <w:sz w:val="20"/>
                <w:szCs w:val="20"/>
              </w:rPr>
              <w:t>Manuals and other relevant support documentation.</w:t>
            </w:r>
          </w:p>
          <w:p w14:paraId="01984C0D" w14:textId="77777777" w:rsidR="002F28B6" w:rsidRPr="0038645B" w:rsidRDefault="002F28B6" w:rsidP="00D535F7">
            <w:pPr>
              <w:numPr>
                <w:ilvl w:val="0"/>
                <w:numId w:val="1"/>
              </w:numPr>
              <w:spacing w:before="60" w:after="60"/>
              <w:ind w:left="357" w:hanging="357"/>
              <w:rPr>
                <w:color w:val="000000"/>
                <w:sz w:val="20"/>
                <w:szCs w:val="20"/>
              </w:rPr>
            </w:pPr>
            <w:r w:rsidRPr="0038645B">
              <w:rPr>
                <w:color w:val="000000"/>
                <w:sz w:val="20"/>
                <w:szCs w:val="20"/>
              </w:rPr>
              <w:t xml:space="preserve">Develop and execute the Handover </w:t>
            </w:r>
            <w:r w:rsidR="00DF42EC" w:rsidRPr="0038645B">
              <w:rPr>
                <w:color w:val="000000"/>
                <w:sz w:val="20"/>
                <w:szCs w:val="20"/>
              </w:rPr>
              <w:t xml:space="preserve">to Support Plan, supporting the process to obtain approval for the plan and coordinating with </w:t>
            </w:r>
            <w:r w:rsidR="006673CD" w:rsidRPr="0038645B">
              <w:rPr>
                <w:color w:val="000000"/>
                <w:sz w:val="20"/>
                <w:szCs w:val="20"/>
              </w:rPr>
              <w:t>all relevant stakeholders.</w:t>
            </w:r>
          </w:p>
          <w:p w14:paraId="2B6813FC" w14:textId="2D2014BC" w:rsidR="00706533" w:rsidRPr="0038645B" w:rsidRDefault="00706533" w:rsidP="00706533">
            <w:pPr>
              <w:numPr>
                <w:ilvl w:val="0"/>
                <w:numId w:val="1"/>
              </w:numPr>
              <w:spacing w:before="60" w:after="60"/>
              <w:ind w:left="357" w:hanging="357"/>
              <w:rPr>
                <w:color w:val="000000"/>
                <w:sz w:val="20"/>
                <w:szCs w:val="20"/>
              </w:rPr>
            </w:pPr>
            <w:r w:rsidRPr="0038645B">
              <w:rPr>
                <w:color w:val="000000"/>
                <w:sz w:val="20"/>
                <w:szCs w:val="20"/>
              </w:rPr>
              <w:t>Provide expert input and consultation with relevant stakeholders to support the development of the Incident Response Plan, Service Resumption Plan and other technical support policies and agreements.</w:t>
            </w:r>
          </w:p>
          <w:p w14:paraId="7A59A455" w14:textId="527585BC" w:rsidR="006673CD" w:rsidRPr="0038645B" w:rsidRDefault="006673CD" w:rsidP="006673CD">
            <w:pPr>
              <w:spacing w:before="60" w:after="60"/>
              <w:rPr>
                <w:color w:val="000000"/>
                <w:sz w:val="20"/>
                <w:szCs w:val="20"/>
              </w:rPr>
            </w:pPr>
          </w:p>
        </w:tc>
      </w:tr>
      <w:tr w:rsidR="00DE3966" w:rsidRPr="0038645B" w14:paraId="0D89702D" w14:textId="77777777" w:rsidTr="000508DA">
        <w:trPr>
          <w:cantSplit/>
          <w:trHeight w:val="574"/>
        </w:trPr>
        <w:tc>
          <w:tcPr>
            <w:tcW w:w="2800" w:type="dxa"/>
            <w:tcBorders>
              <w:top w:val="single" w:sz="4" w:space="0" w:color="auto"/>
              <w:left w:val="single" w:sz="4" w:space="0" w:color="auto"/>
              <w:bottom w:val="single" w:sz="4" w:space="0" w:color="auto"/>
              <w:right w:val="single" w:sz="4" w:space="0" w:color="auto"/>
            </w:tcBorders>
            <w:vAlign w:val="center"/>
          </w:tcPr>
          <w:p w14:paraId="5E49B741" w14:textId="7252E5D0" w:rsidR="00DE3966" w:rsidRPr="0038645B" w:rsidRDefault="00DE3966" w:rsidP="00F1128F">
            <w:pPr>
              <w:spacing w:before="60" w:after="60"/>
              <w:rPr>
                <w:color w:val="000000"/>
                <w:sz w:val="20"/>
                <w:szCs w:val="20"/>
              </w:rPr>
            </w:pPr>
            <w:r w:rsidRPr="0038645B">
              <w:rPr>
                <w:color w:val="000000"/>
                <w:sz w:val="20"/>
                <w:szCs w:val="20"/>
              </w:rPr>
              <w:t>Leadership &amp; Management</w:t>
            </w:r>
          </w:p>
        </w:tc>
        <w:tc>
          <w:tcPr>
            <w:tcW w:w="6829" w:type="dxa"/>
            <w:tcBorders>
              <w:top w:val="single" w:sz="4" w:space="0" w:color="auto"/>
              <w:left w:val="single" w:sz="4" w:space="0" w:color="auto"/>
              <w:bottom w:val="single" w:sz="4" w:space="0" w:color="auto"/>
              <w:right w:val="single" w:sz="4" w:space="0" w:color="auto"/>
            </w:tcBorders>
          </w:tcPr>
          <w:p w14:paraId="714758CA" w14:textId="1DD163AD" w:rsidR="00DE3966" w:rsidRPr="0038645B" w:rsidRDefault="00DE3966" w:rsidP="00F1128F">
            <w:pPr>
              <w:numPr>
                <w:ilvl w:val="0"/>
                <w:numId w:val="1"/>
              </w:numPr>
              <w:spacing w:before="20" w:after="20"/>
              <w:rPr>
                <w:color w:val="000000"/>
                <w:sz w:val="20"/>
                <w:szCs w:val="20"/>
              </w:rPr>
            </w:pPr>
            <w:r w:rsidRPr="0038645B">
              <w:rPr>
                <w:color w:val="000000"/>
                <w:sz w:val="20"/>
                <w:szCs w:val="20"/>
              </w:rPr>
              <w:t xml:space="preserve">Line Manage, lead, direct, guide and support the </w:t>
            </w:r>
            <w:r w:rsidR="00F1128F" w:rsidRPr="0038645B">
              <w:rPr>
                <w:color w:val="000000"/>
                <w:sz w:val="20"/>
                <w:szCs w:val="20"/>
              </w:rPr>
              <w:t xml:space="preserve">members of the </w:t>
            </w:r>
            <w:r w:rsidRPr="0038645B">
              <w:rPr>
                <w:color w:val="000000"/>
                <w:sz w:val="20"/>
                <w:szCs w:val="20"/>
              </w:rPr>
              <w:t xml:space="preserve">ePCR </w:t>
            </w:r>
            <w:r w:rsidR="00F1128F" w:rsidRPr="0038645B">
              <w:rPr>
                <w:color w:val="000000"/>
                <w:sz w:val="20"/>
                <w:szCs w:val="20"/>
              </w:rPr>
              <w:t>Technical</w:t>
            </w:r>
            <w:r w:rsidRPr="0038645B">
              <w:rPr>
                <w:color w:val="000000"/>
                <w:sz w:val="20"/>
                <w:szCs w:val="20"/>
              </w:rPr>
              <w:t xml:space="preserve"> Team</w:t>
            </w:r>
            <w:r w:rsidR="00F1128F" w:rsidRPr="0038645B">
              <w:rPr>
                <w:color w:val="000000"/>
                <w:sz w:val="20"/>
                <w:szCs w:val="20"/>
              </w:rPr>
              <w:t>, coordinating activities with other relevant managers</w:t>
            </w:r>
            <w:r w:rsidRPr="0038645B">
              <w:rPr>
                <w:color w:val="000000"/>
                <w:sz w:val="20"/>
                <w:szCs w:val="20"/>
              </w:rPr>
              <w:t>.</w:t>
            </w:r>
          </w:p>
          <w:p w14:paraId="592643E1" w14:textId="77777777" w:rsidR="00DE3966" w:rsidRPr="0038645B" w:rsidRDefault="00DE3966" w:rsidP="00F1128F">
            <w:pPr>
              <w:numPr>
                <w:ilvl w:val="0"/>
                <w:numId w:val="1"/>
              </w:numPr>
              <w:spacing w:before="20" w:after="20"/>
              <w:rPr>
                <w:color w:val="000000"/>
                <w:sz w:val="20"/>
                <w:szCs w:val="20"/>
              </w:rPr>
            </w:pPr>
            <w:r w:rsidRPr="0038645B">
              <w:rPr>
                <w:color w:val="000000"/>
                <w:sz w:val="20"/>
                <w:szCs w:val="20"/>
              </w:rPr>
              <w:t>Lead, model and encourage a culture of cross-team and cross-department collaboration.</w:t>
            </w:r>
          </w:p>
          <w:p w14:paraId="2C06EA61" w14:textId="77777777" w:rsidR="00DE3966" w:rsidRPr="0038645B" w:rsidRDefault="00DE3966" w:rsidP="00F1128F">
            <w:pPr>
              <w:numPr>
                <w:ilvl w:val="0"/>
                <w:numId w:val="1"/>
              </w:numPr>
              <w:spacing w:before="20" w:after="20"/>
              <w:rPr>
                <w:color w:val="000000"/>
                <w:sz w:val="20"/>
                <w:szCs w:val="20"/>
              </w:rPr>
            </w:pPr>
            <w:r w:rsidRPr="0038645B">
              <w:rPr>
                <w:color w:val="000000"/>
                <w:sz w:val="20"/>
                <w:szCs w:val="20"/>
              </w:rPr>
              <w:t>Effectively communicate the vision, objectives and relevant information to team members and encourage and model a team approach to work, problem solving and the attainment and maintenance of a work ethos that focuses on the achievement of high-quality outcomes.</w:t>
            </w:r>
          </w:p>
          <w:p w14:paraId="205A4456" w14:textId="39B0E04B" w:rsidR="00DE3966" w:rsidRPr="0038645B" w:rsidRDefault="00DE3966" w:rsidP="00F1128F">
            <w:pPr>
              <w:numPr>
                <w:ilvl w:val="0"/>
                <w:numId w:val="1"/>
              </w:numPr>
              <w:spacing w:before="20" w:after="20"/>
              <w:rPr>
                <w:color w:val="000000"/>
                <w:sz w:val="20"/>
                <w:szCs w:val="20"/>
              </w:rPr>
            </w:pPr>
            <w:r w:rsidRPr="0038645B">
              <w:rPr>
                <w:color w:val="000000"/>
                <w:sz w:val="20"/>
                <w:szCs w:val="20"/>
              </w:rPr>
              <w:t xml:space="preserve">Facilitate team meetings of the ePCR </w:t>
            </w:r>
            <w:r w:rsidR="00B117BE" w:rsidRPr="0038645B">
              <w:rPr>
                <w:color w:val="000000"/>
                <w:sz w:val="20"/>
                <w:szCs w:val="20"/>
              </w:rPr>
              <w:t>Technical</w:t>
            </w:r>
            <w:r w:rsidRPr="0038645B">
              <w:rPr>
                <w:color w:val="000000"/>
                <w:sz w:val="20"/>
                <w:szCs w:val="20"/>
              </w:rPr>
              <w:t xml:space="preserve"> Team and relevant or associated working groups established to support </w:t>
            </w:r>
            <w:r w:rsidR="00B117BE" w:rsidRPr="0038645B">
              <w:rPr>
                <w:color w:val="000000"/>
                <w:sz w:val="20"/>
                <w:szCs w:val="20"/>
              </w:rPr>
              <w:t>technical design</w:t>
            </w:r>
            <w:r w:rsidRPr="0038645B">
              <w:rPr>
                <w:color w:val="000000"/>
                <w:sz w:val="20"/>
                <w:szCs w:val="20"/>
              </w:rPr>
              <w:t xml:space="preserve"> activities.</w:t>
            </w:r>
          </w:p>
          <w:p w14:paraId="41FC5A74" w14:textId="5A810C8E" w:rsidR="00DE3966" w:rsidRPr="0038645B" w:rsidRDefault="00DE3966" w:rsidP="00F1128F">
            <w:pPr>
              <w:numPr>
                <w:ilvl w:val="0"/>
                <w:numId w:val="1"/>
              </w:numPr>
              <w:spacing w:before="20" w:after="20"/>
              <w:rPr>
                <w:color w:val="000000"/>
                <w:sz w:val="20"/>
                <w:szCs w:val="20"/>
              </w:rPr>
            </w:pPr>
            <w:r w:rsidRPr="0038645B">
              <w:rPr>
                <w:color w:val="000000"/>
                <w:sz w:val="20"/>
                <w:szCs w:val="20"/>
              </w:rPr>
              <w:t xml:space="preserve">Plan and prioritise workloads and provide guidance and direction to the ePCR </w:t>
            </w:r>
            <w:r w:rsidR="00B117BE" w:rsidRPr="0038645B">
              <w:rPr>
                <w:color w:val="000000"/>
                <w:sz w:val="20"/>
                <w:szCs w:val="20"/>
              </w:rPr>
              <w:t>Technical T</w:t>
            </w:r>
            <w:r w:rsidRPr="0038645B">
              <w:rPr>
                <w:color w:val="000000"/>
                <w:sz w:val="20"/>
                <w:szCs w:val="20"/>
              </w:rPr>
              <w:t xml:space="preserve">eam and develop, manage and evaluate resource plans and ensure activities are delivered in accordance with agreed Project schedules and work practices. </w:t>
            </w:r>
          </w:p>
          <w:p w14:paraId="351FEC62" w14:textId="77777777" w:rsidR="00DE3966" w:rsidRPr="0038645B" w:rsidRDefault="00DE3966" w:rsidP="00F1128F">
            <w:pPr>
              <w:numPr>
                <w:ilvl w:val="0"/>
                <w:numId w:val="1"/>
              </w:numPr>
              <w:spacing w:before="20" w:after="20"/>
              <w:rPr>
                <w:color w:val="000000"/>
                <w:sz w:val="20"/>
                <w:szCs w:val="20"/>
              </w:rPr>
            </w:pPr>
            <w:r w:rsidRPr="0038645B">
              <w:rPr>
                <w:color w:val="000000"/>
                <w:sz w:val="20"/>
                <w:szCs w:val="20"/>
              </w:rPr>
              <w:t>Lead, develop and foster a positive work culture which is based on SA Health’s values and promotes customer service, learning and development, safety, and welfare of employees, acknowledges differences, and encourages creativity and innovation.</w:t>
            </w:r>
          </w:p>
          <w:p w14:paraId="4EA0E54C" w14:textId="77777777" w:rsidR="00DE3966" w:rsidRPr="0038645B" w:rsidRDefault="00DE3966" w:rsidP="00B117BE">
            <w:pPr>
              <w:spacing w:before="60" w:after="60"/>
              <w:rPr>
                <w:color w:val="000000"/>
                <w:sz w:val="20"/>
                <w:szCs w:val="20"/>
              </w:rPr>
            </w:pPr>
          </w:p>
        </w:tc>
      </w:tr>
    </w:tbl>
    <w:p w14:paraId="6CA12079" w14:textId="77777777" w:rsidR="00E813C2" w:rsidRPr="0038645B" w:rsidRDefault="00E813C2" w:rsidP="00F1128F">
      <w:pPr>
        <w:rPr>
          <w:b/>
          <w:bCs/>
          <w:sz w:val="28"/>
          <w:szCs w:val="28"/>
        </w:rPr>
      </w:pPr>
    </w:p>
    <w:p w14:paraId="7C67AFA6" w14:textId="77777777" w:rsidR="00E813C2" w:rsidRPr="0038645B" w:rsidRDefault="00E813C2" w:rsidP="00D256B7">
      <w:pPr>
        <w:jc w:val="both"/>
        <w:rPr>
          <w:b/>
          <w:bCs/>
          <w:sz w:val="28"/>
          <w:szCs w:val="28"/>
        </w:rPr>
      </w:pPr>
    </w:p>
    <w:p w14:paraId="0CB28BE5" w14:textId="77777777" w:rsidR="006A7189" w:rsidRPr="0038645B" w:rsidRDefault="006A7189">
      <w:pPr>
        <w:rPr>
          <w:b/>
          <w:bCs/>
          <w:sz w:val="28"/>
          <w:szCs w:val="28"/>
        </w:rPr>
      </w:pPr>
      <w:r w:rsidRPr="0038645B">
        <w:rPr>
          <w:b/>
          <w:bCs/>
          <w:sz w:val="28"/>
          <w:szCs w:val="28"/>
        </w:rPr>
        <w:br w:type="page"/>
      </w:r>
    </w:p>
    <w:p w14:paraId="30CA7083" w14:textId="73292663" w:rsidR="00E813C2" w:rsidRPr="0038645B" w:rsidRDefault="00E813C2" w:rsidP="00E813C2">
      <w:pPr>
        <w:shd w:val="clear" w:color="auto" w:fill="D9D9D9"/>
        <w:ind w:left="-142"/>
        <w:rPr>
          <w:sz w:val="28"/>
          <w:szCs w:val="28"/>
        </w:rPr>
      </w:pPr>
      <w:r w:rsidRPr="0038645B">
        <w:rPr>
          <w:b/>
          <w:bCs/>
          <w:sz w:val="28"/>
          <w:szCs w:val="28"/>
        </w:rPr>
        <w:lastRenderedPageBreak/>
        <w:t>Knowledge, Skills and Experience</w:t>
      </w:r>
    </w:p>
    <w:p w14:paraId="614B1925" w14:textId="77777777" w:rsidR="00E813C2" w:rsidRPr="0038645B" w:rsidRDefault="00E813C2" w:rsidP="00C540DE">
      <w:pPr>
        <w:pStyle w:val="BodyText"/>
        <w:ind w:left="-142"/>
        <w:rPr>
          <w:b w:val="0"/>
          <w:bCs w:val="0"/>
          <w:i/>
          <w:iCs/>
          <w:sz w:val="16"/>
          <w:szCs w:val="16"/>
          <w:highlight w:val="yellow"/>
        </w:rPr>
      </w:pPr>
    </w:p>
    <w:p w14:paraId="19108C31" w14:textId="77777777" w:rsidR="00E813C2" w:rsidRPr="0038645B" w:rsidRDefault="00E813C2" w:rsidP="00C540DE">
      <w:pPr>
        <w:pStyle w:val="BodyText"/>
        <w:ind w:left="-142"/>
        <w:rPr>
          <w:b w:val="0"/>
          <w:bCs w:val="0"/>
          <w:i/>
          <w:iCs/>
          <w:sz w:val="16"/>
          <w:szCs w:val="16"/>
          <w:highlight w:val="yellow"/>
        </w:rPr>
      </w:pPr>
    </w:p>
    <w:p w14:paraId="2F5F82E5" w14:textId="33F23EF0" w:rsidR="00C540DE" w:rsidRPr="0038645B" w:rsidRDefault="00C540DE" w:rsidP="00913E55">
      <w:pPr>
        <w:spacing w:before="60" w:after="60"/>
        <w:ind w:left="-142"/>
        <w:jc w:val="both"/>
        <w:rPr>
          <w:sz w:val="16"/>
          <w:szCs w:val="16"/>
          <w:highlight w:val="yellow"/>
        </w:rPr>
      </w:pPr>
      <w:r w:rsidRPr="0038645B">
        <w:rPr>
          <w:b/>
          <w:bCs/>
          <w:u w:val="single"/>
        </w:rPr>
        <w:t>ESSENTIAL MINIMUM REQUIREMENTS</w:t>
      </w:r>
      <w:r w:rsidRPr="0038645B">
        <w:rPr>
          <w:sz w:val="20"/>
          <w:szCs w:val="20"/>
        </w:rPr>
        <w:t xml:space="preserve"> </w:t>
      </w:r>
    </w:p>
    <w:p w14:paraId="7E2D55D1" w14:textId="3382706E" w:rsidR="00C540DE" w:rsidRPr="0038645B" w:rsidRDefault="00C540DE" w:rsidP="005C7162">
      <w:pPr>
        <w:autoSpaceDE w:val="0"/>
        <w:autoSpaceDN w:val="0"/>
        <w:adjustRightInd w:val="0"/>
        <w:spacing w:before="60" w:after="60"/>
        <w:ind w:left="-142"/>
        <w:jc w:val="both"/>
      </w:pPr>
      <w:r w:rsidRPr="0038645B">
        <w:rPr>
          <w:b/>
          <w:bCs/>
        </w:rPr>
        <w:t>Educational/Vocational Qualifications</w:t>
      </w:r>
      <w:r w:rsidR="00E813C2" w:rsidRPr="0038645B">
        <w:rPr>
          <w:b/>
          <w:bCs/>
        </w:rPr>
        <w:t>:</w:t>
      </w:r>
      <w:r w:rsidRPr="0038645B">
        <w:t xml:space="preserve"> </w:t>
      </w:r>
    </w:p>
    <w:p w14:paraId="2C422FD5" w14:textId="77777777" w:rsidR="00C540DE" w:rsidRPr="0038645B" w:rsidRDefault="00C540DE" w:rsidP="005C7162">
      <w:pPr>
        <w:spacing w:before="60" w:after="60"/>
        <w:ind w:left="-142"/>
        <w:jc w:val="both"/>
        <w:rPr>
          <w:sz w:val="20"/>
          <w:szCs w:val="20"/>
        </w:rPr>
      </w:pPr>
    </w:p>
    <w:p w14:paraId="0231D06E" w14:textId="78E43761" w:rsidR="00C540DE" w:rsidRPr="0038645B" w:rsidRDefault="00913E55" w:rsidP="005C7162">
      <w:pPr>
        <w:numPr>
          <w:ilvl w:val="0"/>
          <w:numId w:val="1"/>
        </w:numPr>
        <w:spacing w:before="60" w:after="60"/>
        <w:jc w:val="both"/>
        <w:rPr>
          <w:sz w:val="20"/>
          <w:szCs w:val="20"/>
        </w:rPr>
      </w:pPr>
      <w:r w:rsidRPr="0038645B">
        <w:rPr>
          <w:sz w:val="20"/>
          <w:szCs w:val="20"/>
        </w:rPr>
        <w:t>Nil</w:t>
      </w:r>
    </w:p>
    <w:p w14:paraId="4C15BB77" w14:textId="77777777" w:rsidR="00C540DE" w:rsidRPr="0038645B" w:rsidRDefault="00C540DE" w:rsidP="005C7162">
      <w:pPr>
        <w:spacing w:before="60" w:after="60"/>
        <w:jc w:val="both"/>
        <w:rPr>
          <w:sz w:val="20"/>
          <w:szCs w:val="20"/>
        </w:rPr>
      </w:pPr>
    </w:p>
    <w:p w14:paraId="78C5A436" w14:textId="09392D7E" w:rsidR="00C540DE" w:rsidRPr="0038645B" w:rsidRDefault="00C540DE" w:rsidP="005C7162">
      <w:pPr>
        <w:spacing w:before="60" w:after="60"/>
        <w:ind w:left="-142"/>
        <w:jc w:val="both"/>
        <w:rPr>
          <w:b/>
          <w:bCs/>
          <w:sz w:val="20"/>
          <w:szCs w:val="20"/>
        </w:rPr>
      </w:pPr>
      <w:r w:rsidRPr="0038645B">
        <w:rPr>
          <w:b/>
          <w:bCs/>
        </w:rPr>
        <w:t>Personal Abilities/Aptitudes/Skills:</w:t>
      </w:r>
      <w:r w:rsidRPr="0038645B">
        <w:rPr>
          <w:sz w:val="20"/>
          <w:szCs w:val="20"/>
        </w:rPr>
        <w:t xml:space="preserve"> </w:t>
      </w:r>
    </w:p>
    <w:p w14:paraId="5139B69C" w14:textId="77777777" w:rsidR="00C540DE" w:rsidRPr="0038645B" w:rsidRDefault="00C540DE" w:rsidP="005C7162">
      <w:pPr>
        <w:spacing w:before="60" w:after="60"/>
        <w:ind w:left="-142"/>
        <w:jc w:val="both"/>
        <w:rPr>
          <w:sz w:val="20"/>
          <w:szCs w:val="20"/>
        </w:rPr>
      </w:pPr>
    </w:p>
    <w:p w14:paraId="44504D5D" w14:textId="5D6E3F18" w:rsidR="005C3780" w:rsidRPr="0038645B" w:rsidRDefault="005C3780" w:rsidP="008F7EB9">
      <w:pPr>
        <w:pStyle w:val="ListParagraph"/>
        <w:numPr>
          <w:ilvl w:val="0"/>
          <w:numId w:val="1"/>
        </w:numPr>
        <w:spacing w:before="60" w:after="60"/>
        <w:rPr>
          <w:rFonts w:ascii="Arial" w:hAnsi="Arial" w:cs="Arial"/>
          <w:sz w:val="20"/>
          <w:szCs w:val="20"/>
        </w:rPr>
      </w:pPr>
      <w:r w:rsidRPr="0038645B">
        <w:rPr>
          <w:rFonts w:ascii="Arial" w:hAnsi="Arial" w:cs="Arial"/>
          <w:sz w:val="20"/>
          <w:szCs w:val="20"/>
        </w:rPr>
        <w:t>Demonstrated ability to analyse and conceptualise problems, formulate</w:t>
      </w:r>
      <w:r w:rsidR="00194D52" w:rsidRPr="0038645B">
        <w:rPr>
          <w:rFonts w:ascii="Arial" w:hAnsi="Arial" w:cs="Arial"/>
          <w:sz w:val="20"/>
          <w:szCs w:val="20"/>
        </w:rPr>
        <w:t>, plan</w:t>
      </w:r>
      <w:r w:rsidRPr="0038645B">
        <w:rPr>
          <w:rFonts w:ascii="Arial" w:hAnsi="Arial" w:cs="Arial"/>
          <w:sz w:val="20"/>
          <w:szCs w:val="20"/>
        </w:rPr>
        <w:t xml:space="preserve"> and execute appropriate solutions and negotiate successful outcomes in an innovative and resourceful manner and at senior levels of government and private industry</w:t>
      </w:r>
    </w:p>
    <w:p w14:paraId="532AC6C3" w14:textId="7B4B1746" w:rsidR="006C780F" w:rsidRPr="0038645B" w:rsidRDefault="006C780F" w:rsidP="008F7EB9">
      <w:pPr>
        <w:numPr>
          <w:ilvl w:val="0"/>
          <w:numId w:val="1"/>
        </w:numPr>
        <w:spacing w:before="60" w:after="60"/>
        <w:rPr>
          <w:sz w:val="20"/>
          <w:szCs w:val="20"/>
        </w:rPr>
      </w:pPr>
      <w:r w:rsidRPr="0038645B">
        <w:rPr>
          <w:sz w:val="20"/>
          <w:szCs w:val="20"/>
        </w:rPr>
        <w:t xml:space="preserve">Proven exceptional interpersonal, communication and leadership skills to </w:t>
      </w:r>
      <w:r w:rsidR="001B36B8" w:rsidRPr="0038645B">
        <w:rPr>
          <w:sz w:val="20"/>
          <w:szCs w:val="20"/>
        </w:rPr>
        <w:t>motivate and inspire others</w:t>
      </w:r>
      <w:r w:rsidR="00952E66" w:rsidRPr="0038645B">
        <w:rPr>
          <w:sz w:val="20"/>
          <w:szCs w:val="20"/>
        </w:rPr>
        <w:t xml:space="preserve"> to work together collaboratively as a team, </w:t>
      </w:r>
      <w:r w:rsidRPr="0038645B">
        <w:rPr>
          <w:sz w:val="20"/>
          <w:szCs w:val="20"/>
        </w:rPr>
        <w:t xml:space="preserve">build, develop and maintain collaborative </w:t>
      </w:r>
      <w:r w:rsidR="003A6121" w:rsidRPr="0038645B">
        <w:rPr>
          <w:sz w:val="20"/>
          <w:szCs w:val="20"/>
        </w:rPr>
        <w:t>working</w:t>
      </w:r>
      <w:r w:rsidRPr="0038645B">
        <w:rPr>
          <w:sz w:val="20"/>
          <w:szCs w:val="20"/>
        </w:rPr>
        <w:t xml:space="preserve"> relationships, resolve sensitive issues and manage conflict, and effectively lead others </w:t>
      </w:r>
      <w:r w:rsidR="00976DD1" w:rsidRPr="0038645B">
        <w:rPr>
          <w:sz w:val="20"/>
          <w:szCs w:val="20"/>
        </w:rPr>
        <w:t>in</w:t>
      </w:r>
      <w:r w:rsidRPr="0038645B">
        <w:rPr>
          <w:sz w:val="20"/>
          <w:szCs w:val="20"/>
        </w:rPr>
        <w:t xml:space="preserve"> the achievement of organisational objectives</w:t>
      </w:r>
      <w:r w:rsidR="0064595A" w:rsidRPr="0038645B">
        <w:rPr>
          <w:sz w:val="20"/>
          <w:szCs w:val="20"/>
        </w:rPr>
        <w:t>.</w:t>
      </w:r>
    </w:p>
    <w:p w14:paraId="7905EEBD" w14:textId="6202064C" w:rsidR="003D2562" w:rsidRPr="0038645B" w:rsidRDefault="003D2562" w:rsidP="003D2562">
      <w:pPr>
        <w:numPr>
          <w:ilvl w:val="0"/>
          <w:numId w:val="1"/>
        </w:numPr>
        <w:spacing w:before="60" w:after="60"/>
        <w:rPr>
          <w:sz w:val="20"/>
          <w:szCs w:val="20"/>
        </w:rPr>
      </w:pPr>
      <w:r w:rsidRPr="0038645B">
        <w:rPr>
          <w:sz w:val="20"/>
          <w:szCs w:val="20"/>
        </w:rPr>
        <w:t>High level interpersonal, written and verbal communication skills to articulate and present complex concepts clearly and concisely suitable to the audience, negotiate and influence stakeholders to achieve successful outcomes, and handle complex and sensitive issues with tact and diplomacy.</w:t>
      </w:r>
    </w:p>
    <w:p w14:paraId="44D0CF51" w14:textId="77777777" w:rsidR="00C540DE" w:rsidRPr="0038645B" w:rsidRDefault="00C540DE" w:rsidP="005C7162">
      <w:pPr>
        <w:spacing w:before="60" w:after="60"/>
        <w:jc w:val="both"/>
        <w:rPr>
          <w:sz w:val="20"/>
          <w:szCs w:val="20"/>
        </w:rPr>
      </w:pPr>
    </w:p>
    <w:p w14:paraId="19AE415A" w14:textId="77777777" w:rsidR="00C540DE" w:rsidRPr="0038645B" w:rsidRDefault="00C540DE" w:rsidP="005C7162">
      <w:pPr>
        <w:spacing w:before="60" w:after="60"/>
        <w:ind w:left="-142"/>
        <w:jc w:val="both"/>
        <w:rPr>
          <w:b/>
          <w:bCs/>
          <w:sz w:val="20"/>
          <w:szCs w:val="20"/>
        </w:rPr>
      </w:pPr>
      <w:r w:rsidRPr="0038645B">
        <w:rPr>
          <w:b/>
          <w:bCs/>
        </w:rPr>
        <w:t>Experience</w:t>
      </w:r>
      <w:r w:rsidR="00E813C2" w:rsidRPr="0038645B">
        <w:rPr>
          <w:b/>
          <w:bCs/>
        </w:rPr>
        <w:t>:</w:t>
      </w:r>
    </w:p>
    <w:p w14:paraId="4D0DD4E3" w14:textId="77777777" w:rsidR="00C540DE" w:rsidRPr="0038645B" w:rsidRDefault="00C540DE" w:rsidP="005C7162">
      <w:pPr>
        <w:spacing w:before="60" w:after="60"/>
        <w:ind w:left="-142"/>
        <w:jc w:val="both"/>
        <w:rPr>
          <w:sz w:val="20"/>
          <w:szCs w:val="20"/>
        </w:rPr>
      </w:pPr>
    </w:p>
    <w:p w14:paraId="0FC65F70" w14:textId="77777777" w:rsidR="000D140C" w:rsidRPr="0038645B" w:rsidRDefault="00173CBD" w:rsidP="00173CBD">
      <w:pPr>
        <w:numPr>
          <w:ilvl w:val="0"/>
          <w:numId w:val="1"/>
        </w:numPr>
        <w:spacing w:before="60" w:after="60"/>
        <w:rPr>
          <w:sz w:val="20"/>
          <w:szCs w:val="20"/>
        </w:rPr>
      </w:pPr>
      <w:r w:rsidRPr="0038645B">
        <w:rPr>
          <w:sz w:val="20"/>
          <w:szCs w:val="20"/>
        </w:rPr>
        <w:t xml:space="preserve">Extensive experience in project </w:t>
      </w:r>
      <w:r w:rsidR="001A3C0E" w:rsidRPr="0038645B">
        <w:rPr>
          <w:sz w:val="20"/>
          <w:szCs w:val="20"/>
        </w:rPr>
        <w:t xml:space="preserve">and team </w:t>
      </w:r>
      <w:r w:rsidRPr="0038645B">
        <w:rPr>
          <w:sz w:val="20"/>
          <w:szCs w:val="20"/>
        </w:rPr>
        <w:t xml:space="preserve">management and all aspects of </w:t>
      </w:r>
      <w:r w:rsidR="001A3C0E" w:rsidRPr="0038645B">
        <w:rPr>
          <w:sz w:val="20"/>
          <w:szCs w:val="20"/>
        </w:rPr>
        <w:t xml:space="preserve">the systems </w:t>
      </w:r>
      <w:r w:rsidR="00800348" w:rsidRPr="0038645B">
        <w:rPr>
          <w:sz w:val="20"/>
          <w:szCs w:val="20"/>
        </w:rPr>
        <w:t xml:space="preserve">development and support lifecycle, including </w:t>
      </w:r>
      <w:r w:rsidRPr="0038645B">
        <w:rPr>
          <w:sz w:val="20"/>
          <w:szCs w:val="20"/>
        </w:rPr>
        <w:t>release and change management in a large and complex organisation</w:t>
      </w:r>
      <w:r w:rsidR="000D140C" w:rsidRPr="0038645B">
        <w:rPr>
          <w:sz w:val="20"/>
          <w:szCs w:val="20"/>
        </w:rPr>
        <w:t>.</w:t>
      </w:r>
    </w:p>
    <w:p w14:paraId="26ACF556" w14:textId="4707D0FF" w:rsidR="00C540DE" w:rsidRPr="0038645B" w:rsidRDefault="000D140C" w:rsidP="00173CBD">
      <w:pPr>
        <w:numPr>
          <w:ilvl w:val="0"/>
          <w:numId w:val="1"/>
        </w:numPr>
        <w:spacing w:before="60" w:after="60"/>
        <w:rPr>
          <w:sz w:val="20"/>
          <w:szCs w:val="20"/>
        </w:rPr>
      </w:pPr>
      <w:r w:rsidRPr="0038645B">
        <w:rPr>
          <w:sz w:val="20"/>
          <w:szCs w:val="20"/>
        </w:rPr>
        <w:t>Experience in the</w:t>
      </w:r>
      <w:r w:rsidR="00173CBD" w:rsidRPr="0038645B">
        <w:rPr>
          <w:sz w:val="20"/>
          <w:szCs w:val="20"/>
        </w:rPr>
        <w:t xml:space="preserve"> planning, scheduling, controlling, managing and implementing a diverse range of ICT projects using a range of project management methodologies.</w:t>
      </w:r>
    </w:p>
    <w:p w14:paraId="4EB722B2" w14:textId="158C6949" w:rsidR="00C37D88" w:rsidRPr="0038645B" w:rsidRDefault="00C37D88" w:rsidP="00173CBD">
      <w:pPr>
        <w:numPr>
          <w:ilvl w:val="0"/>
          <w:numId w:val="1"/>
        </w:numPr>
        <w:spacing w:before="60" w:after="60"/>
        <w:rPr>
          <w:sz w:val="20"/>
          <w:szCs w:val="20"/>
        </w:rPr>
      </w:pPr>
      <w:r w:rsidRPr="0038645B">
        <w:rPr>
          <w:sz w:val="20"/>
          <w:szCs w:val="20"/>
        </w:rPr>
        <w:t xml:space="preserve">Experience supporting the implementation of </w:t>
      </w:r>
      <w:r w:rsidR="00EF5CE2" w:rsidRPr="0038645B">
        <w:rPr>
          <w:sz w:val="20"/>
          <w:szCs w:val="20"/>
        </w:rPr>
        <w:t>a new information system involving integrations with multiple other systems</w:t>
      </w:r>
      <w:r w:rsidR="00795032" w:rsidRPr="0038645B">
        <w:rPr>
          <w:sz w:val="20"/>
          <w:szCs w:val="20"/>
        </w:rPr>
        <w:t xml:space="preserve"> and the establishment of a new support structure or process.</w:t>
      </w:r>
    </w:p>
    <w:p w14:paraId="544CBB28" w14:textId="77777777" w:rsidR="00C540DE" w:rsidRPr="0038645B" w:rsidRDefault="00C540DE" w:rsidP="00C540DE">
      <w:pPr>
        <w:jc w:val="both"/>
        <w:rPr>
          <w:sz w:val="20"/>
          <w:szCs w:val="20"/>
        </w:rPr>
      </w:pPr>
    </w:p>
    <w:p w14:paraId="1EB4E259" w14:textId="77777777" w:rsidR="00C540DE" w:rsidRPr="0038645B" w:rsidRDefault="00C540DE" w:rsidP="005C7162">
      <w:pPr>
        <w:spacing w:before="60" w:after="60"/>
        <w:ind w:left="-142"/>
        <w:jc w:val="both"/>
        <w:rPr>
          <w:b/>
          <w:bCs/>
          <w:sz w:val="20"/>
          <w:szCs w:val="20"/>
        </w:rPr>
      </w:pPr>
      <w:r w:rsidRPr="0038645B">
        <w:rPr>
          <w:b/>
          <w:bCs/>
        </w:rPr>
        <w:t>Knowledge</w:t>
      </w:r>
      <w:r w:rsidR="00E813C2" w:rsidRPr="0038645B">
        <w:rPr>
          <w:b/>
          <w:bCs/>
        </w:rPr>
        <w:t>:</w:t>
      </w:r>
    </w:p>
    <w:p w14:paraId="1C5C2AA1" w14:textId="77777777" w:rsidR="00C540DE" w:rsidRPr="0038645B" w:rsidRDefault="00C540DE" w:rsidP="005C7162">
      <w:pPr>
        <w:spacing w:before="60" w:after="60"/>
        <w:ind w:left="-142"/>
        <w:jc w:val="both"/>
        <w:rPr>
          <w:sz w:val="20"/>
          <w:szCs w:val="20"/>
        </w:rPr>
      </w:pPr>
    </w:p>
    <w:p w14:paraId="16DC221B" w14:textId="3BA57C1A" w:rsidR="00C540DE" w:rsidRPr="0038645B" w:rsidRDefault="00722598" w:rsidP="005C7162">
      <w:pPr>
        <w:numPr>
          <w:ilvl w:val="0"/>
          <w:numId w:val="1"/>
        </w:numPr>
        <w:spacing w:before="60" w:after="60"/>
        <w:jc w:val="both"/>
        <w:rPr>
          <w:sz w:val="20"/>
          <w:szCs w:val="20"/>
        </w:rPr>
      </w:pPr>
      <w:r w:rsidRPr="0038645B">
        <w:rPr>
          <w:sz w:val="20"/>
          <w:szCs w:val="20"/>
        </w:rPr>
        <w:t>Strong knowledge and grasp of mod</w:t>
      </w:r>
      <w:r w:rsidR="00DD4FC5" w:rsidRPr="0038645B">
        <w:rPr>
          <w:sz w:val="20"/>
          <w:szCs w:val="20"/>
        </w:rPr>
        <w:t>ern ICT customer support models, methodologies and practices</w:t>
      </w:r>
      <w:r w:rsidR="00B71C63" w:rsidRPr="0038645B">
        <w:rPr>
          <w:sz w:val="20"/>
          <w:szCs w:val="20"/>
        </w:rPr>
        <w:t>, including principles and practices of Service Level Agreement management</w:t>
      </w:r>
      <w:r w:rsidR="0019353F" w:rsidRPr="0038645B">
        <w:rPr>
          <w:sz w:val="20"/>
          <w:szCs w:val="20"/>
        </w:rPr>
        <w:t>.</w:t>
      </w:r>
    </w:p>
    <w:p w14:paraId="5696BD1F" w14:textId="3C85FA63" w:rsidR="0019353F" w:rsidRPr="0038645B" w:rsidRDefault="00AB771A" w:rsidP="00AB771A">
      <w:pPr>
        <w:numPr>
          <w:ilvl w:val="0"/>
          <w:numId w:val="1"/>
        </w:numPr>
        <w:spacing w:before="60" w:after="60"/>
        <w:rPr>
          <w:sz w:val="20"/>
          <w:szCs w:val="20"/>
        </w:rPr>
      </w:pPr>
      <w:r w:rsidRPr="0038645B">
        <w:rPr>
          <w:sz w:val="20"/>
          <w:szCs w:val="20"/>
        </w:rPr>
        <w:t>A very high level of subject matter expertise in relevant technical disciplines with a strong understanding of current and emerging directions within information communication technology services provision and knowledge management</w:t>
      </w:r>
      <w:r w:rsidR="00FE0E8C" w:rsidRPr="0038645B">
        <w:rPr>
          <w:sz w:val="20"/>
          <w:szCs w:val="20"/>
        </w:rPr>
        <w:t>.</w:t>
      </w:r>
    </w:p>
    <w:p w14:paraId="16152174" w14:textId="77777777" w:rsidR="00C540DE" w:rsidRPr="0038645B" w:rsidRDefault="00C540DE" w:rsidP="005C7162">
      <w:pPr>
        <w:spacing w:before="60" w:after="60"/>
        <w:ind w:left="-142"/>
        <w:jc w:val="both"/>
        <w:rPr>
          <w:b/>
          <w:bCs/>
          <w:sz w:val="20"/>
          <w:szCs w:val="20"/>
        </w:rPr>
      </w:pPr>
    </w:p>
    <w:p w14:paraId="1BCAE17A" w14:textId="77777777" w:rsidR="00C8483C" w:rsidRPr="0038645B" w:rsidRDefault="00C8483C">
      <w:pPr>
        <w:rPr>
          <w:b/>
          <w:bCs/>
          <w:u w:val="single"/>
        </w:rPr>
      </w:pPr>
      <w:r w:rsidRPr="0038645B">
        <w:rPr>
          <w:b/>
          <w:bCs/>
          <w:u w:val="single"/>
        </w:rPr>
        <w:br w:type="page"/>
      </w:r>
    </w:p>
    <w:p w14:paraId="43B12918" w14:textId="5138CBD4" w:rsidR="00C540DE" w:rsidRPr="0038645B" w:rsidRDefault="00C540DE" w:rsidP="005C7162">
      <w:pPr>
        <w:spacing w:before="60" w:after="60"/>
        <w:ind w:left="-142"/>
        <w:jc w:val="both"/>
        <w:rPr>
          <w:sz w:val="20"/>
          <w:szCs w:val="20"/>
        </w:rPr>
      </w:pPr>
      <w:r w:rsidRPr="0038645B">
        <w:rPr>
          <w:b/>
          <w:bCs/>
          <w:u w:val="single"/>
        </w:rPr>
        <w:lastRenderedPageBreak/>
        <w:t>DESIRABLE CHARACTERISTICS</w:t>
      </w:r>
      <w:r w:rsidRPr="0038645B">
        <w:rPr>
          <w:b/>
          <w:bCs/>
        </w:rPr>
        <w:t xml:space="preserve"> </w:t>
      </w:r>
    </w:p>
    <w:p w14:paraId="7E826245" w14:textId="77777777" w:rsidR="00C540DE" w:rsidRPr="0038645B" w:rsidRDefault="00C540DE" w:rsidP="005C7162">
      <w:pPr>
        <w:spacing w:before="60" w:after="60"/>
        <w:ind w:left="-142"/>
        <w:jc w:val="both"/>
        <w:rPr>
          <w:b/>
          <w:bCs/>
          <w:sz w:val="20"/>
          <w:szCs w:val="20"/>
        </w:rPr>
      </w:pPr>
    </w:p>
    <w:p w14:paraId="6B00E820" w14:textId="0AF05AF0" w:rsidR="00C540DE" w:rsidRPr="0038645B" w:rsidRDefault="00C540DE" w:rsidP="005C7162">
      <w:pPr>
        <w:spacing w:before="60" w:after="60"/>
        <w:ind w:left="-142"/>
        <w:jc w:val="both"/>
      </w:pPr>
      <w:r w:rsidRPr="0038645B">
        <w:rPr>
          <w:b/>
          <w:bCs/>
        </w:rPr>
        <w:t>Educational/Vocational Qualifications</w:t>
      </w:r>
      <w:r w:rsidR="00E813C2" w:rsidRPr="0038645B">
        <w:rPr>
          <w:b/>
          <w:bCs/>
        </w:rPr>
        <w:t>:</w:t>
      </w:r>
      <w:r w:rsidRPr="0038645B">
        <w:t xml:space="preserve"> </w:t>
      </w:r>
    </w:p>
    <w:p w14:paraId="1CD60598" w14:textId="77777777" w:rsidR="00C540DE" w:rsidRPr="0038645B" w:rsidRDefault="00C540DE" w:rsidP="005C7162">
      <w:pPr>
        <w:spacing w:before="60" w:after="60"/>
        <w:ind w:left="-142"/>
        <w:jc w:val="both"/>
        <w:rPr>
          <w:sz w:val="20"/>
          <w:szCs w:val="20"/>
        </w:rPr>
      </w:pPr>
    </w:p>
    <w:p w14:paraId="59A15655" w14:textId="037008C6" w:rsidR="00C540DE" w:rsidRPr="0038645B" w:rsidRDefault="0008347A" w:rsidP="007A409F">
      <w:pPr>
        <w:numPr>
          <w:ilvl w:val="0"/>
          <w:numId w:val="1"/>
        </w:numPr>
        <w:spacing w:before="60" w:after="60"/>
        <w:rPr>
          <w:sz w:val="16"/>
          <w:szCs w:val="16"/>
        </w:rPr>
      </w:pPr>
      <w:r w:rsidRPr="0038645B">
        <w:rPr>
          <w:sz w:val="20"/>
          <w:szCs w:val="20"/>
        </w:rPr>
        <w:t>An appropriate Degree in Business Management, Information Systems, Computer S</w:t>
      </w:r>
      <w:r w:rsidR="007A409F" w:rsidRPr="0038645B">
        <w:rPr>
          <w:sz w:val="20"/>
          <w:szCs w:val="20"/>
        </w:rPr>
        <w:t>c</w:t>
      </w:r>
      <w:r w:rsidRPr="0038645B">
        <w:rPr>
          <w:sz w:val="20"/>
          <w:szCs w:val="20"/>
        </w:rPr>
        <w:t>ience and/or a related discipline.</w:t>
      </w:r>
    </w:p>
    <w:p w14:paraId="05B5DE2A" w14:textId="662989EE" w:rsidR="007A409F" w:rsidRPr="0038645B" w:rsidRDefault="007A409F" w:rsidP="007A409F">
      <w:pPr>
        <w:numPr>
          <w:ilvl w:val="0"/>
          <w:numId w:val="1"/>
        </w:numPr>
        <w:spacing w:before="60" w:after="60"/>
        <w:rPr>
          <w:sz w:val="12"/>
          <w:szCs w:val="12"/>
        </w:rPr>
      </w:pPr>
      <w:r w:rsidRPr="0038645B">
        <w:rPr>
          <w:sz w:val="20"/>
          <w:szCs w:val="20"/>
        </w:rPr>
        <w:t>Qualification in Project Management such as Agile, Prince2 or equivalent</w:t>
      </w:r>
      <w:r w:rsidR="00EA3725" w:rsidRPr="0038645B">
        <w:rPr>
          <w:sz w:val="20"/>
          <w:szCs w:val="20"/>
        </w:rPr>
        <w:t>.</w:t>
      </w:r>
    </w:p>
    <w:p w14:paraId="629D6446" w14:textId="25020A38" w:rsidR="00EA3725" w:rsidRPr="0038645B" w:rsidRDefault="00C8483C" w:rsidP="007A409F">
      <w:pPr>
        <w:numPr>
          <w:ilvl w:val="0"/>
          <w:numId w:val="1"/>
        </w:numPr>
        <w:spacing w:before="60" w:after="60"/>
        <w:rPr>
          <w:sz w:val="20"/>
          <w:szCs w:val="20"/>
        </w:rPr>
      </w:pPr>
      <w:r w:rsidRPr="0038645B">
        <w:rPr>
          <w:sz w:val="20"/>
          <w:szCs w:val="20"/>
        </w:rPr>
        <w:t>Information Technology Infrastructure Library (</w:t>
      </w:r>
      <w:r w:rsidR="00EA3725" w:rsidRPr="0038645B">
        <w:rPr>
          <w:sz w:val="20"/>
          <w:szCs w:val="20"/>
        </w:rPr>
        <w:t>ITIL</w:t>
      </w:r>
      <w:r w:rsidRPr="0038645B">
        <w:rPr>
          <w:sz w:val="20"/>
          <w:szCs w:val="20"/>
        </w:rPr>
        <w:t>)</w:t>
      </w:r>
      <w:r w:rsidR="00EA3725" w:rsidRPr="0038645B">
        <w:rPr>
          <w:sz w:val="20"/>
          <w:szCs w:val="20"/>
        </w:rPr>
        <w:t xml:space="preserve"> Foundation course or equivalent.</w:t>
      </w:r>
    </w:p>
    <w:p w14:paraId="1D79EAF9" w14:textId="77777777" w:rsidR="00C540DE" w:rsidRPr="0038645B" w:rsidRDefault="00C540DE" w:rsidP="005C7162">
      <w:pPr>
        <w:spacing w:before="60" w:after="60"/>
        <w:ind w:left="-142"/>
        <w:jc w:val="both"/>
        <w:rPr>
          <w:sz w:val="20"/>
          <w:szCs w:val="20"/>
        </w:rPr>
      </w:pPr>
    </w:p>
    <w:p w14:paraId="6938221B" w14:textId="41DD5146" w:rsidR="00C540DE" w:rsidRPr="0038645B" w:rsidRDefault="00C540DE" w:rsidP="005C7162">
      <w:pPr>
        <w:spacing w:before="60" w:after="60"/>
        <w:ind w:left="-142"/>
        <w:jc w:val="both"/>
        <w:rPr>
          <w:b/>
          <w:bCs/>
        </w:rPr>
      </w:pPr>
      <w:r w:rsidRPr="0038645B">
        <w:rPr>
          <w:b/>
          <w:bCs/>
        </w:rPr>
        <w:t>Personal Abilities/Aptitudes/Skills:</w:t>
      </w:r>
      <w:r w:rsidRPr="0038645B">
        <w:t xml:space="preserve"> </w:t>
      </w:r>
    </w:p>
    <w:p w14:paraId="298142DF" w14:textId="77777777" w:rsidR="00C540DE" w:rsidRPr="0038645B" w:rsidRDefault="00C540DE" w:rsidP="005C7162">
      <w:pPr>
        <w:spacing w:before="60" w:after="60"/>
        <w:ind w:left="-142"/>
        <w:jc w:val="both"/>
        <w:rPr>
          <w:sz w:val="20"/>
          <w:szCs w:val="20"/>
        </w:rPr>
      </w:pPr>
    </w:p>
    <w:p w14:paraId="4076E562" w14:textId="6E5C5087" w:rsidR="00A46339" w:rsidRPr="0038645B" w:rsidRDefault="00795032" w:rsidP="00915905">
      <w:pPr>
        <w:numPr>
          <w:ilvl w:val="0"/>
          <w:numId w:val="1"/>
        </w:numPr>
        <w:spacing w:before="60" w:after="60"/>
        <w:rPr>
          <w:sz w:val="20"/>
          <w:szCs w:val="20"/>
        </w:rPr>
      </w:pPr>
      <w:r w:rsidRPr="0038645B">
        <w:rPr>
          <w:sz w:val="20"/>
          <w:szCs w:val="20"/>
        </w:rPr>
        <w:t xml:space="preserve">Ability to </w:t>
      </w:r>
      <w:r w:rsidR="00212506" w:rsidRPr="0038645B">
        <w:rPr>
          <w:sz w:val="20"/>
          <w:szCs w:val="20"/>
        </w:rPr>
        <w:t xml:space="preserve">remain calm in stressful </w:t>
      </w:r>
      <w:r w:rsidR="0071172E" w:rsidRPr="0038645B">
        <w:rPr>
          <w:sz w:val="20"/>
          <w:szCs w:val="20"/>
        </w:rPr>
        <w:t>or high-pressure situations where deadlines are critical</w:t>
      </w:r>
      <w:r w:rsidR="00CA3689" w:rsidRPr="0038645B">
        <w:rPr>
          <w:sz w:val="20"/>
          <w:szCs w:val="20"/>
        </w:rPr>
        <w:t>,</w:t>
      </w:r>
      <w:r w:rsidR="0071172E" w:rsidRPr="0038645B">
        <w:rPr>
          <w:sz w:val="20"/>
          <w:szCs w:val="20"/>
        </w:rPr>
        <w:t xml:space="preserve"> and directions may not be well defined or may change</w:t>
      </w:r>
      <w:r w:rsidR="00CA3689" w:rsidRPr="0038645B">
        <w:rPr>
          <w:sz w:val="20"/>
          <w:szCs w:val="20"/>
        </w:rPr>
        <w:t xml:space="preserve"> with little warning.</w:t>
      </w:r>
    </w:p>
    <w:p w14:paraId="2B636451" w14:textId="77777777" w:rsidR="00E1171C" w:rsidRPr="0038645B" w:rsidRDefault="00E1171C" w:rsidP="00E1171C">
      <w:pPr>
        <w:spacing w:before="60" w:after="60"/>
        <w:rPr>
          <w:sz w:val="20"/>
          <w:szCs w:val="20"/>
        </w:rPr>
      </w:pPr>
    </w:p>
    <w:p w14:paraId="6B10A28F" w14:textId="77777777" w:rsidR="00C540DE" w:rsidRPr="0038645B" w:rsidRDefault="00C540DE" w:rsidP="005C7162">
      <w:pPr>
        <w:spacing w:before="60" w:after="60"/>
        <w:ind w:left="-142"/>
        <w:jc w:val="both"/>
        <w:rPr>
          <w:b/>
          <w:bCs/>
          <w:sz w:val="20"/>
          <w:szCs w:val="20"/>
        </w:rPr>
      </w:pPr>
      <w:r w:rsidRPr="0038645B">
        <w:rPr>
          <w:b/>
          <w:bCs/>
        </w:rPr>
        <w:t>Experience</w:t>
      </w:r>
      <w:r w:rsidR="00E813C2" w:rsidRPr="0038645B">
        <w:rPr>
          <w:b/>
          <w:bCs/>
        </w:rPr>
        <w:t>:</w:t>
      </w:r>
    </w:p>
    <w:p w14:paraId="78393C16" w14:textId="77777777" w:rsidR="00C540DE" w:rsidRPr="0038645B" w:rsidRDefault="00C540DE" w:rsidP="005C7162">
      <w:pPr>
        <w:spacing w:before="60" w:after="60"/>
        <w:ind w:left="-142"/>
        <w:jc w:val="both"/>
        <w:rPr>
          <w:sz w:val="20"/>
          <w:szCs w:val="20"/>
        </w:rPr>
      </w:pPr>
    </w:p>
    <w:p w14:paraId="46C306D0" w14:textId="32E31A56" w:rsidR="00C540DE" w:rsidRPr="0038645B" w:rsidRDefault="00D32A6A" w:rsidP="00E1171C">
      <w:pPr>
        <w:numPr>
          <w:ilvl w:val="0"/>
          <w:numId w:val="1"/>
        </w:numPr>
        <w:spacing w:before="60" w:after="60"/>
        <w:rPr>
          <w:sz w:val="20"/>
          <w:szCs w:val="20"/>
        </w:rPr>
      </w:pPr>
      <w:r w:rsidRPr="0038645B">
        <w:rPr>
          <w:sz w:val="20"/>
          <w:szCs w:val="20"/>
        </w:rPr>
        <w:t>Experience in vendor and stakeholder engagement including managing suppliers of third-party software and hardware services and negotiating and managing contracts and service level agreements.</w:t>
      </w:r>
    </w:p>
    <w:p w14:paraId="42E925EA" w14:textId="77777777" w:rsidR="00C540DE" w:rsidRPr="0038645B" w:rsidRDefault="00C540DE" w:rsidP="005C7162">
      <w:pPr>
        <w:spacing w:before="60" w:after="60"/>
        <w:ind w:left="-142"/>
        <w:jc w:val="both"/>
        <w:rPr>
          <w:sz w:val="20"/>
          <w:szCs w:val="20"/>
        </w:rPr>
      </w:pPr>
    </w:p>
    <w:p w14:paraId="05605F5F" w14:textId="77777777" w:rsidR="00C540DE" w:rsidRPr="0038645B" w:rsidRDefault="00C540DE" w:rsidP="005C7162">
      <w:pPr>
        <w:spacing w:before="60" w:after="60"/>
        <w:ind w:left="-142"/>
        <w:jc w:val="both"/>
        <w:rPr>
          <w:b/>
          <w:bCs/>
        </w:rPr>
      </w:pPr>
      <w:r w:rsidRPr="0038645B">
        <w:rPr>
          <w:b/>
          <w:bCs/>
        </w:rPr>
        <w:t>Knowledge</w:t>
      </w:r>
      <w:r w:rsidR="00E813C2" w:rsidRPr="0038645B">
        <w:rPr>
          <w:b/>
          <w:bCs/>
        </w:rPr>
        <w:t>:</w:t>
      </w:r>
    </w:p>
    <w:p w14:paraId="5D377F6D" w14:textId="77777777" w:rsidR="00C540DE" w:rsidRPr="0038645B" w:rsidRDefault="00C540DE" w:rsidP="005C7162">
      <w:pPr>
        <w:spacing w:before="60" w:after="60"/>
        <w:ind w:left="-142"/>
        <w:jc w:val="both"/>
        <w:rPr>
          <w:sz w:val="20"/>
          <w:szCs w:val="20"/>
        </w:rPr>
      </w:pPr>
    </w:p>
    <w:p w14:paraId="33AE485F" w14:textId="1A7ABDFF" w:rsidR="00C540DE" w:rsidRPr="0038645B" w:rsidRDefault="003D23A2" w:rsidP="000F1BCD">
      <w:pPr>
        <w:numPr>
          <w:ilvl w:val="0"/>
          <w:numId w:val="1"/>
        </w:numPr>
        <w:rPr>
          <w:sz w:val="20"/>
          <w:szCs w:val="20"/>
        </w:rPr>
        <w:sectPr w:rsidR="00C540DE" w:rsidRPr="0038645B" w:rsidSect="00583F8E">
          <w:headerReference w:type="even" r:id="rId13"/>
          <w:headerReference w:type="default" r:id="rId14"/>
          <w:footerReference w:type="default" r:id="rId15"/>
          <w:headerReference w:type="first" r:id="rId16"/>
          <w:footerReference w:type="first" r:id="rId17"/>
          <w:pgSz w:w="11906" w:h="16838"/>
          <w:pgMar w:top="1440" w:right="849" w:bottom="1440" w:left="1418" w:header="720" w:footer="720" w:gutter="0"/>
          <w:cols w:space="720"/>
          <w:titlePg/>
          <w:docGrid w:linePitch="326"/>
        </w:sectPr>
      </w:pPr>
      <w:r w:rsidRPr="0038645B">
        <w:rPr>
          <w:sz w:val="20"/>
          <w:szCs w:val="20"/>
        </w:rPr>
        <w:t>Knowledge of SA Health Digital Strategy, and Digital Health SA Organisation Structure, Operati</w:t>
      </w:r>
      <w:r w:rsidR="000F1BCD" w:rsidRPr="0038645B">
        <w:rPr>
          <w:sz w:val="20"/>
          <w:szCs w:val="20"/>
        </w:rPr>
        <w:t>ng Practices and Digital Foundations</w:t>
      </w:r>
    </w:p>
    <w:p w14:paraId="401B2433" w14:textId="77777777" w:rsidR="006C0C77" w:rsidRPr="0038645B" w:rsidRDefault="006C0C77" w:rsidP="00F23D9C">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38645B" w14:paraId="396897B2"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C48A180" w14:textId="77777777" w:rsidR="00403497" w:rsidRPr="0038645B" w:rsidRDefault="00403497" w:rsidP="00C058E9">
            <w:pPr>
              <w:spacing w:before="40" w:after="120"/>
              <w:jc w:val="both"/>
              <w:rPr>
                <w:b/>
                <w:bCs/>
                <w:sz w:val="28"/>
                <w:szCs w:val="28"/>
              </w:rPr>
            </w:pPr>
            <w:r w:rsidRPr="0038645B">
              <w:rPr>
                <w:b/>
                <w:bCs/>
                <w:sz w:val="20"/>
                <w:szCs w:val="20"/>
              </w:rPr>
              <w:t>Special</w:t>
            </w:r>
            <w:r w:rsidRPr="0038645B">
              <w:rPr>
                <w:b/>
                <w:bCs/>
                <w:sz w:val="28"/>
                <w:szCs w:val="28"/>
              </w:rPr>
              <w:t xml:space="preserve"> </w:t>
            </w:r>
            <w:r w:rsidRPr="0038645B">
              <w:rPr>
                <w:b/>
                <w:bCs/>
                <w:sz w:val="20"/>
                <w:szCs w:val="20"/>
              </w:rPr>
              <w:t>Conditions:</w:t>
            </w:r>
            <w:r w:rsidRPr="0038645B">
              <w:rPr>
                <w:b/>
                <w:bCs/>
                <w:sz w:val="28"/>
                <w:szCs w:val="28"/>
              </w:rPr>
              <w:t xml:space="preserve"> </w:t>
            </w:r>
          </w:p>
        </w:tc>
      </w:tr>
      <w:tr w:rsidR="00403497" w:rsidRPr="0038645B" w14:paraId="7F3B7A6B"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4BA2D065" w14:textId="77777777" w:rsidR="00CC59E7" w:rsidRPr="0038645B" w:rsidRDefault="00CC59E7" w:rsidP="00CC59E7">
            <w:pPr>
              <w:numPr>
                <w:ilvl w:val="0"/>
                <w:numId w:val="19"/>
              </w:numPr>
              <w:spacing w:before="40"/>
              <w:jc w:val="both"/>
              <w:rPr>
                <w:color w:val="000000"/>
                <w:sz w:val="20"/>
                <w:szCs w:val="20"/>
              </w:rPr>
            </w:pPr>
            <w:r w:rsidRPr="0038645B">
              <w:rPr>
                <w:color w:val="000000"/>
                <w:sz w:val="20"/>
                <w:szCs w:val="20"/>
              </w:rPr>
              <w:t xml:space="preserve">It is mandatory that no person, whether or not </w:t>
            </w:r>
            <w:r w:rsidR="001F60C6" w:rsidRPr="0038645B">
              <w:rPr>
                <w:color w:val="000000"/>
                <w:sz w:val="20"/>
                <w:szCs w:val="20"/>
              </w:rPr>
              <w:t xml:space="preserve">already </w:t>
            </w:r>
            <w:r w:rsidRPr="0038645B">
              <w:rPr>
                <w:color w:val="000000"/>
                <w:sz w:val="20"/>
                <w:szCs w:val="20"/>
              </w:rPr>
              <w:t xml:space="preserve">working in SA Health, </w:t>
            </w:r>
            <w:r w:rsidR="001F60C6" w:rsidRPr="0038645B">
              <w:rPr>
                <w:color w:val="000000"/>
                <w:sz w:val="20"/>
                <w:szCs w:val="20"/>
              </w:rPr>
              <w:t>may be</w:t>
            </w:r>
            <w:r w:rsidRPr="0038645B">
              <w:rPr>
                <w:color w:val="000000"/>
                <w:sz w:val="20"/>
                <w:szCs w:val="20"/>
              </w:rPr>
              <w:t xml:space="preserve"> appoint</w:t>
            </w:r>
            <w:r w:rsidR="001F60C6" w:rsidRPr="0038645B">
              <w:rPr>
                <w:color w:val="000000"/>
                <w:sz w:val="20"/>
                <w:szCs w:val="20"/>
              </w:rPr>
              <w:t>ed</w:t>
            </w:r>
            <w:r w:rsidRPr="0038645B">
              <w:rPr>
                <w:color w:val="000000"/>
                <w:sz w:val="20"/>
                <w:szCs w:val="20"/>
              </w:rPr>
              <w:t xml:space="preserve"> to a position in SA Health unless they have </w:t>
            </w:r>
            <w:r w:rsidR="00033F6D" w:rsidRPr="0038645B">
              <w:rPr>
                <w:color w:val="000000"/>
                <w:sz w:val="20"/>
                <w:szCs w:val="20"/>
              </w:rPr>
              <w:t>provided</w:t>
            </w:r>
            <w:r w:rsidRPr="0038645B">
              <w:rPr>
                <w:color w:val="000000"/>
                <w:sz w:val="20"/>
                <w:szCs w:val="20"/>
              </w:rPr>
              <w:t xml:space="preserve"> </w:t>
            </w:r>
            <w:r w:rsidR="001F60C6" w:rsidRPr="0038645B">
              <w:rPr>
                <w:color w:val="000000"/>
                <w:sz w:val="20"/>
                <w:szCs w:val="20"/>
              </w:rPr>
              <w:t xml:space="preserve">a </w:t>
            </w:r>
            <w:r w:rsidRPr="0038645B">
              <w:rPr>
                <w:color w:val="000000"/>
                <w:sz w:val="20"/>
                <w:szCs w:val="20"/>
              </w:rPr>
              <w:t xml:space="preserve">satisfactory </w:t>
            </w:r>
            <w:r w:rsidR="001F60C6" w:rsidRPr="0038645B">
              <w:rPr>
                <w:color w:val="000000"/>
                <w:sz w:val="20"/>
                <w:szCs w:val="20"/>
              </w:rPr>
              <w:t xml:space="preserve">current </w:t>
            </w:r>
            <w:r w:rsidRPr="0038645B">
              <w:rPr>
                <w:color w:val="000000"/>
                <w:sz w:val="20"/>
                <w:szCs w:val="20"/>
              </w:rPr>
              <w:t>Criminal and Relevant History Screening</w:t>
            </w:r>
            <w:r w:rsidR="001F60C6" w:rsidRPr="0038645B">
              <w:rPr>
                <w:color w:val="000000"/>
                <w:sz w:val="20"/>
                <w:szCs w:val="20"/>
              </w:rPr>
              <w:t xml:space="preserve">, as required by the </w:t>
            </w:r>
            <w:r w:rsidR="001F60C6" w:rsidRPr="0038645B">
              <w:rPr>
                <w:i/>
                <w:color w:val="000000"/>
                <w:sz w:val="20"/>
                <w:szCs w:val="20"/>
              </w:rPr>
              <w:t>SA Health Criminal and Relevant History Screening Policy Directive</w:t>
            </w:r>
            <w:r w:rsidR="001F60C6" w:rsidRPr="0038645B">
              <w:rPr>
                <w:color w:val="000000"/>
                <w:sz w:val="20"/>
                <w:szCs w:val="20"/>
              </w:rPr>
              <w:t>.</w:t>
            </w:r>
            <w:r w:rsidRPr="0038645B">
              <w:rPr>
                <w:color w:val="000000"/>
                <w:sz w:val="20"/>
                <w:szCs w:val="20"/>
              </w:rPr>
              <w:t xml:space="preserve"> </w:t>
            </w:r>
          </w:p>
          <w:p w14:paraId="40219021" w14:textId="77777777" w:rsidR="00CC59E7" w:rsidRPr="0038645B" w:rsidRDefault="001F60C6" w:rsidP="00CC59E7">
            <w:pPr>
              <w:numPr>
                <w:ilvl w:val="0"/>
                <w:numId w:val="19"/>
              </w:numPr>
              <w:spacing w:before="40"/>
              <w:jc w:val="both"/>
              <w:rPr>
                <w:color w:val="000000"/>
                <w:sz w:val="20"/>
                <w:szCs w:val="20"/>
              </w:rPr>
            </w:pPr>
            <w:r w:rsidRPr="0038645B">
              <w:rPr>
                <w:i/>
                <w:iCs/>
                <w:color w:val="000000"/>
                <w:sz w:val="20"/>
                <w:szCs w:val="20"/>
              </w:rPr>
              <w:t xml:space="preserve">For appointment in a </w:t>
            </w:r>
            <w:r w:rsidR="00CC59E7" w:rsidRPr="0038645B">
              <w:rPr>
                <w:i/>
                <w:iCs/>
                <w:color w:val="000000"/>
                <w:sz w:val="20"/>
                <w:szCs w:val="20"/>
              </w:rPr>
              <w:t>Prescribed Position</w:t>
            </w:r>
            <w:r w:rsidR="00CC59E7" w:rsidRPr="0038645B">
              <w:rPr>
                <w:color w:val="000000"/>
                <w:sz w:val="20"/>
                <w:szCs w:val="20"/>
              </w:rPr>
              <w:t xml:space="preserve"> under the </w:t>
            </w:r>
            <w:r w:rsidR="00CC59E7" w:rsidRPr="0038645B">
              <w:rPr>
                <w:i/>
                <w:iCs/>
                <w:color w:val="000000"/>
                <w:sz w:val="20"/>
                <w:szCs w:val="20"/>
              </w:rPr>
              <w:t>Child</w:t>
            </w:r>
            <w:r w:rsidR="00033F6D" w:rsidRPr="0038645B">
              <w:rPr>
                <w:i/>
                <w:iCs/>
                <w:color w:val="000000"/>
                <w:sz w:val="20"/>
                <w:szCs w:val="20"/>
              </w:rPr>
              <w:t xml:space="preserve"> Safety (Prohibited Persons) </w:t>
            </w:r>
            <w:r w:rsidR="009D6154" w:rsidRPr="0038645B">
              <w:rPr>
                <w:i/>
                <w:iCs/>
                <w:color w:val="000000"/>
                <w:sz w:val="20"/>
                <w:szCs w:val="20"/>
              </w:rPr>
              <w:t xml:space="preserve">Act </w:t>
            </w:r>
            <w:r w:rsidR="00033F6D" w:rsidRPr="0038645B">
              <w:rPr>
                <w:i/>
                <w:iCs/>
                <w:color w:val="000000"/>
                <w:sz w:val="20"/>
                <w:szCs w:val="20"/>
              </w:rPr>
              <w:t>201</w:t>
            </w:r>
            <w:r w:rsidRPr="0038645B">
              <w:rPr>
                <w:i/>
                <w:iCs/>
                <w:color w:val="000000"/>
                <w:sz w:val="20"/>
                <w:szCs w:val="20"/>
              </w:rPr>
              <w:t>6,</w:t>
            </w:r>
            <w:r w:rsidR="00CC59E7" w:rsidRPr="0038645B">
              <w:rPr>
                <w:color w:val="000000"/>
                <w:sz w:val="20"/>
                <w:szCs w:val="20"/>
              </w:rPr>
              <w:t xml:space="preserve"> a </w:t>
            </w:r>
            <w:r w:rsidRPr="0038645B">
              <w:rPr>
                <w:color w:val="000000"/>
                <w:sz w:val="20"/>
                <w:szCs w:val="20"/>
              </w:rPr>
              <w:t xml:space="preserve">current </w:t>
            </w:r>
            <w:r w:rsidR="00033F6D" w:rsidRPr="0038645B">
              <w:rPr>
                <w:color w:val="000000"/>
                <w:sz w:val="20"/>
                <w:szCs w:val="20"/>
              </w:rPr>
              <w:t xml:space="preserve">Working with Children Check (WWCC) </w:t>
            </w:r>
            <w:r w:rsidR="00347F9E" w:rsidRPr="0038645B">
              <w:rPr>
                <w:color w:val="000000"/>
                <w:sz w:val="20"/>
                <w:szCs w:val="20"/>
              </w:rPr>
              <w:t xml:space="preserve">is required </w:t>
            </w:r>
            <w:r w:rsidRPr="0038645B">
              <w:rPr>
                <w:color w:val="000000"/>
                <w:sz w:val="20"/>
                <w:szCs w:val="20"/>
              </w:rPr>
              <w:t>from</w:t>
            </w:r>
            <w:r w:rsidR="00CC59E7" w:rsidRPr="0038645B">
              <w:rPr>
                <w:color w:val="000000"/>
                <w:sz w:val="20"/>
                <w:szCs w:val="20"/>
              </w:rPr>
              <w:t xml:space="preserve"> the Department for </w:t>
            </w:r>
            <w:r w:rsidR="00033F6D" w:rsidRPr="0038645B">
              <w:rPr>
                <w:color w:val="000000"/>
                <w:sz w:val="20"/>
                <w:szCs w:val="20"/>
              </w:rPr>
              <w:t>Human Services</w:t>
            </w:r>
            <w:r w:rsidR="00347F9E" w:rsidRPr="0038645B">
              <w:rPr>
                <w:color w:val="000000"/>
                <w:sz w:val="20"/>
                <w:szCs w:val="20"/>
              </w:rPr>
              <w:t xml:space="preserve"> Screening Unit</w:t>
            </w:r>
            <w:r w:rsidR="00CC59E7" w:rsidRPr="0038645B">
              <w:rPr>
                <w:color w:val="000000"/>
                <w:sz w:val="20"/>
                <w:szCs w:val="20"/>
              </w:rPr>
              <w:t xml:space="preserve">. </w:t>
            </w:r>
            <w:r w:rsidR="00685485" w:rsidRPr="0038645B">
              <w:rPr>
                <w:color w:val="000000"/>
                <w:sz w:val="20"/>
                <w:szCs w:val="20"/>
              </w:rPr>
              <w:t xml:space="preserve">For other positions, a satisfactory National Police Certificate (NPC) assessment is required. </w:t>
            </w:r>
          </w:p>
          <w:p w14:paraId="62A308DE" w14:textId="77777777" w:rsidR="00CC59E7" w:rsidRPr="0038645B" w:rsidRDefault="001F60C6" w:rsidP="00CC59E7">
            <w:pPr>
              <w:numPr>
                <w:ilvl w:val="0"/>
                <w:numId w:val="19"/>
              </w:numPr>
              <w:spacing w:before="40"/>
              <w:jc w:val="both"/>
              <w:rPr>
                <w:color w:val="000000"/>
                <w:sz w:val="20"/>
                <w:szCs w:val="20"/>
              </w:rPr>
            </w:pPr>
            <w:r w:rsidRPr="0038645B">
              <w:rPr>
                <w:color w:val="000000"/>
                <w:sz w:val="20"/>
                <w:szCs w:val="20"/>
              </w:rPr>
              <w:t>For</w:t>
            </w:r>
            <w:r w:rsidRPr="0038645B">
              <w:rPr>
                <w:i/>
                <w:iCs/>
                <w:color w:val="000000"/>
                <w:sz w:val="20"/>
                <w:szCs w:val="20"/>
              </w:rPr>
              <w:t xml:space="preserve"> ‘</w:t>
            </w:r>
            <w:r w:rsidRPr="0038645B">
              <w:rPr>
                <w:i/>
                <w:color w:val="000000"/>
                <w:sz w:val="20"/>
                <w:szCs w:val="20"/>
              </w:rPr>
              <w:t>Prescribed Positions’</w:t>
            </w:r>
            <w:r w:rsidRPr="0038645B">
              <w:rPr>
                <w:color w:val="000000"/>
                <w:sz w:val="20"/>
                <w:szCs w:val="20"/>
              </w:rPr>
              <w:t xml:space="preserve"> under the </w:t>
            </w:r>
            <w:r w:rsidRPr="0038645B">
              <w:rPr>
                <w:i/>
                <w:iCs/>
                <w:color w:val="000000"/>
                <w:sz w:val="20"/>
                <w:szCs w:val="20"/>
              </w:rPr>
              <w:t>Child S</w:t>
            </w:r>
            <w:r w:rsidR="009D6154" w:rsidRPr="0038645B">
              <w:rPr>
                <w:i/>
                <w:iCs/>
                <w:color w:val="000000"/>
                <w:sz w:val="20"/>
                <w:szCs w:val="20"/>
              </w:rPr>
              <w:t>afety (Prohibited Persons) Act 2016</w:t>
            </w:r>
            <w:r w:rsidR="00347F9E" w:rsidRPr="0038645B">
              <w:rPr>
                <w:i/>
                <w:iCs/>
                <w:color w:val="000000"/>
                <w:sz w:val="20"/>
                <w:szCs w:val="20"/>
              </w:rPr>
              <w:t>,</w:t>
            </w:r>
            <w:r w:rsidRPr="0038645B">
              <w:rPr>
                <w:i/>
                <w:iCs/>
                <w:color w:val="000000"/>
                <w:sz w:val="20"/>
                <w:szCs w:val="20"/>
              </w:rPr>
              <w:t xml:space="preserve"> </w:t>
            </w:r>
            <w:r w:rsidR="00347F9E" w:rsidRPr="0038645B">
              <w:rPr>
                <w:iCs/>
                <w:color w:val="000000"/>
                <w:sz w:val="20"/>
                <w:szCs w:val="20"/>
              </w:rPr>
              <w:t>the individual’s</w:t>
            </w:r>
            <w:r w:rsidR="00347F9E" w:rsidRPr="0038645B">
              <w:rPr>
                <w:i/>
                <w:iCs/>
                <w:color w:val="000000"/>
                <w:sz w:val="20"/>
                <w:szCs w:val="20"/>
              </w:rPr>
              <w:t xml:space="preserve"> </w:t>
            </w:r>
            <w:r w:rsidR="00033F6D" w:rsidRPr="0038645B">
              <w:rPr>
                <w:color w:val="000000"/>
                <w:sz w:val="20"/>
                <w:szCs w:val="20"/>
              </w:rPr>
              <w:t>WWCC</w:t>
            </w:r>
            <w:r w:rsidR="00347F9E" w:rsidRPr="0038645B">
              <w:rPr>
                <w:color w:val="000000"/>
                <w:sz w:val="20"/>
                <w:szCs w:val="20"/>
              </w:rPr>
              <w:t>s</w:t>
            </w:r>
            <w:r w:rsidR="00033F6D" w:rsidRPr="0038645B">
              <w:rPr>
                <w:color w:val="000000"/>
                <w:sz w:val="20"/>
                <w:szCs w:val="20"/>
              </w:rPr>
              <w:t xml:space="preserve"> </w:t>
            </w:r>
            <w:r w:rsidR="00CC59E7" w:rsidRPr="0038645B">
              <w:rPr>
                <w:color w:val="000000"/>
                <w:sz w:val="20"/>
                <w:szCs w:val="20"/>
              </w:rPr>
              <w:t xml:space="preserve">must be renewed every </w:t>
            </w:r>
            <w:r w:rsidR="00033F6D" w:rsidRPr="0038645B">
              <w:rPr>
                <w:color w:val="000000"/>
                <w:sz w:val="20"/>
                <w:szCs w:val="20"/>
              </w:rPr>
              <w:t>5</w:t>
            </w:r>
            <w:r w:rsidR="00CC59E7" w:rsidRPr="0038645B">
              <w:rPr>
                <w:color w:val="000000"/>
                <w:sz w:val="20"/>
                <w:szCs w:val="20"/>
              </w:rPr>
              <w:t xml:space="preserve"> years from </w:t>
            </w:r>
            <w:r w:rsidRPr="0038645B">
              <w:rPr>
                <w:color w:val="000000"/>
                <w:sz w:val="20"/>
                <w:szCs w:val="20"/>
              </w:rPr>
              <w:t xml:space="preserve">the </w:t>
            </w:r>
            <w:r w:rsidR="00CC59E7" w:rsidRPr="0038645B">
              <w:rPr>
                <w:color w:val="000000"/>
                <w:sz w:val="20"/>
                <w:szCs w:val="20"/>
              </w:rPr>
              <w:t>date of issue</w:t>
            </w:r>
            <w:r w:rsidR="00347F9E" w:rsidRPr="0038645B">
              <w:rPr>
                <w:color w:val="000000"/>
                <w:sz w:val="20"/>
                <w:szCs w:val="20"/>
              </w:rPr>
              <w:t>;</w:t>
            </w:r>
            <w:r w:rsidR="00CC59E7" w:rsidRPr="0038645B">
              <w:rPr>
                <w:color w:val="000000"/>
                <w:sz w:val="20"/>
                <w:szCs w:val="20"/>
              </w:rPr>
              <w:t xml:space="preserve"> </w:t>
            </w:r>
            <w:r w:rsidRPr="0038645B">
              <w:rPr>
                <w:color w:val="000000"/>
                <w:sz w:val="20"/>
                <w:szCs w:val="20"/>
              </w:rPr>
              <w:t>and for ‘</w:t>
            </w:r>
            <w:r w:rsidRPr="0038645B">
              <w:rPr>
                <w:i/>
                <w:color w:val="000000"/>
                <w:sz w:val="20"/>
                <w:szCs w:val="20"/>
              </w:rPr>
              <w:t>Approved Aged Care Provider Positions</w:t>
            </w:r>
            <w:r w:rsidRPr="0038645B">
              <w:rPr>
                <w:color w:val="000000"/>
                <w:sz w:val="20"/>
                <w:szCs w:val="20"/>
              </w:rPr>
              <w:t xml:space="preserve">’ </w:t>
            </w:r>
            <w:r w:rsidR="00A21DD3" w:rsidRPr="0038645B">
              <w:rPr>
                <w:color w:val="000000"/>
                <w:sz w:val="20"/>
                <w:szCs w:val="20"/>
              </w:rPr>
              <w:t>every 3 years</w:t>
            </w:r>
            <w:r w:rsidR="009F5D65" w:rsidRPr="0038645B">
              <w:rPr>
                <w:color w:val="000000"/>
                <w:sz w:val="20"/>
                <w:szCs w:val="20"/>
              </w:rPr>
              <w:t xml:space="preserve"> from date of issue </w:t>
            </w:r>
            <w:r w:rsidR="00CC59E7" w:rsidRPr="0038645B">
              <w:rPr>
                <w:color w:val="000000"/>
                <w:sz w:val="20"/>
                <w:szCs w:val="20"/>
              </w:rPr>
              <w:t xml:space="preserve">as </w:t>
            </w:r>
            <w:r w:rsidR="00347F9E" w:rsidRPr="0038645B">
              <w:rPr>
                <w:color w:val="000000"/>
                <w:sz w:val="20"/>
                <w:szCs w:val="20"/>
              </w:rPr>
              <w:t>required by</w:t>
            </w:r>
            <w:r w:rsidR="00CC59E7" w:rsidRPr="0038645B">
              <w:rPr>
                <w:color w:val="000000"/>
                <w:sz w:val="20"/>
                <w:szCs w:val="20"/>
              </w:rPr>
              <w:t xml:space="preserve"> the </w:t>
            </w:r>
            <w:r w:rsidR="00CC59E7" w:rsidRPr="0038645B">
              <w:rPr>
                <w:i/>
                <w:iCs/>
                <w:color w:val="000000"/>
                <w:sz w:val="20"/>
                <w:szCs w:val="20"/>
              </w:rPr>
              <w:t xml:space="preserve">Accountability Principles </w:t>
            </w:r>
            <w:r w:rsidR="00FF7A39" w:rsidRPr="0038645B">
              <w:rPr>
                <w:i/>
                <w:iCs/>
                <w:color w:val="000000"/>
                <w:sz w:val="20"/>
                <w:szCs w:val="20"/>
              </w:rPr>
              <w:t>2014</w:t>
            </w:r>
            <w:r w:rsidR="00CC59E7" w:rsidRPr="0038645B">
              <w:rPr>
                <w:color w:val="000000"/>
                <w:sz w:val="20"/>
                <w:szCs w:val="20"/>
              </w:rPr>
              <w:t xml:space="preserve"> </w:t>
            </w:r>
            <w:r w:rsidR="00D46F18" w:rsidRPr="0038645B">
              <w:rPr>
                <w:color w:val="000000"/>
                <w:sz w:val="20"/>
                <w:szCs w:val="20"/>
              </w:rPr>
              <w:t xml:space="preserve">issued </w:t>
            </w:r>
            <w:r w:rsidR="00CC59E7" w:rsidRPr="0038645B">
              <w:rPr>
                <w:color w:val="000000"/>
                <w:sz w:val="20"/>
                <w:szCs w:val="20"/>
              </w:rPr>
              <w:t xml:space="preserve">pursuant to the </w:t>
            </w:r>
            <w:r w:rsidR="00CC59E7" w:rsidRPr="0038645B">
              <w:rPr>
                <w:i/>
                <w:iCs/>
                <w:color w:val="000000"/>
                <w:sz w:val="20"/>
                <w:szCs w:val="20"/>
              </w:rPr>
              <w:t xml:space="preserve">Aged Care Act </w:t>
            </w:r>
            <w:r w:rsidR="00347F9E" w:rsidRPr="0038645B">
              <w:rPr>
                <w:i/>
                <w:iCs/>
                <w:color w:val="000000"/>
                <w:sz w:val="20"/>
                <w:szCs w:val="20"/>
              </w:rPr>
              <w:t xml:space="preserve">1997 </w:t>
            </w:r>
            <w:r w:rsidR="00CC59E7" w:rsidRPr="0038645B">
              <w:rPr>
                <w:color w:val="000000"/>
                <w:sz w:val="20"/>
                <w:szCs w:val="20"/>
              </w:rPr>
              <w:t>(Cth).</w:t>
            </w:r>
          </w:p>
          <w:p w14:paraId="23982669" w14:textId="77777777" w:rsidR="003A4F82" w:rsidRPr="0038645B" w:rsidRDefault="003A4F82" w:rsidP="00CC59E7">
            <w:pPr>
              <w:numPr>
                <w:ilvl w:val="0"/>
                <w:numId w:val="19"/>
              </w:numPr>
              <w:spacing w:before="40"/>
              <w:jc w:val="both"/>
              <w:rPr>
                <w:color w:val="000000"/>
                <w:sz w:val="20"/>
                <w:szCs w:val="20"/>
              </w:rPr>
            </w:pPr>
            <w:r w:rsidRPr="0038645B">
              <w:rPr>
                <w:color w:val="000000"/>
                <w:sz w:val="20"/>
                <w:szCs w:val="20"/>
              </w:rPr>
              <w:t>Appointment is subject to immunisation risk category requirements. There may be ongoing immunisatio</w:t>
            </w:r>
            <w:r w:rsidR="00160BF0" w:rsidRPr="0038645B">
              <w:rPr>
                <w:color w:val="000000"/>
                <w:sz w:val="20"/>
                <w:szCs w:val="20"/>
              </w:rPr>
              <w:t>n requirements that must be met.</w:t>
            </w:r>
          </w:p>
          <w:p w14:paraId="1F0643FE" w14:textId="77777777" w:rsidR="00CC59E7" w:rsidRPr="0038645B" w:rsidRDefault="00CC59E7" w:rsidP="00CC59E7">
            <w:pPr>
              <w:numPr>
                <w:ilvl w:val="0"/>
                <w:numId w:val="19"/>
              </w:numPr>
              <w:spacing w:before="40"/>
              <w:jc w:val="both"/>
              <w:rPr>
                <w:color w:val="000000"/>
                <w:sz w:val="20"/>
                <w:szCs w:val="20"/>
              </w:rPr>
            </w:pPr>
            <w:r w:rsidRPr="0038645B">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sidRPr="0038645B">
              <w:rPr>
                <w:i/>
                <w:iCs/>
                <w:color w:val="000000"/>
                <w:sz w:val="20"/>
                <w:szCs w:val="20"/>
              </w:rPr>
              <w:t>Public Sector Act 2009</w:t>
            </w:r>
            <w:r w:rsidRPr="0038645B">
              <w:rPr>
                <w:color w:val="000000"/>
                <w:sz w:val="20"/>
                <w:szCs w:val="20"/>
              </w:rPr>
              <w:t xml:space="preserve"> for Public Sector employees or the </w:t>
            </w:r>
            <w:r w:rsidRPr="0038645B">
              <w:rPr>
                <w:color w:val="000000"/>
                <w:sz w:val="20"/>
                <w:szCs w:val="20"/>
              </w:rPr>
              <w:br/>
            </w:r>
            <w:r w:rsidRPr="0038645B">
              <w:rPr>
                <w:i/>
                <w:iCs/>
                <w:color w:val="000000"/>
                <w:sz w:val="20"/>
                <w:szCs w:val="20"/>
              </w:rPr>
              <w:t>SA Health (Health Care Act) Human Resources Manual</w:t>
            </w:r>
            <w:r w:rsidRPr="0038645B">
              <w:rPr>
                <w:color w:val="000000"/>
                <w:sz w:val="20"/>
                <w:szCs w:val="20"/>
              </w:rPr>
              <w:t xml:space="preserve"> for Health Care Act employees.</w:t>
            </w:r>
          </w:p>
          <w:p w14:paraId="4E6B2371" w14:textId="77777777" w:rsidR="00403497" w:rsidRPr="0038645B" w:rsidRDefault="00CC59E7" w:rsidP="00CC59E7">
            <w:pPr>
              <w:numPr>
                <w:ilvl w:val="0"/>
                <w:numId w:val="19"/>
              </w:numPr>
              <w:spacing w:before="40" w:after="60"/>
              <w:jc w:val="both"/>
              <w:rPr>
                <w:color w:val="000000"/>
                <w:sz w:val="20"/>
                <w:szCs w:val="20"/>
              </w:rPr>
            </w:pPr>
            <w:r w:rsidRPr="0038645B">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27D448F1" w14:textId="77777777" w:rsidR="00403497" w:rsidRPr="0038645B"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38645B" w14:paraId="766CDC1E"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5FF18F3" w14:textId="77777777" w:rsidR="007F49BC" w:rsidRPr="0038645B" w:rsidRDefault="007F49BC" w:rsidP="00765A06">
            <w:pPr>
              <w:spacing w:after="120"/>
              <w:jc w:val="both"/>
              <w:rPr>
                <w:b/>
                <w:bCs/>
                <w:sz w:val="28"/>
                <w:szCs w:val="28"/>
              </w:rPr>
            </w:pPr>
            <w:r w:rsidRPr="0038645B">
              <w:rPr>
                <w:b/>
                <w:bCs/>
                <w:sz w:val="20"/>
                <w:szCs w:val="20"/>
              </w:rPr>
              <w:t>General</w:t>
            </w:r>
            <w:r w:rsidRPr="0038645B">
              <w:rPr>
                <w:b/>
                <w:bCs/>
                <w:sz w:val="28"/>
                <w:szCs w:val="28"/>
              </w:rPr>
              <w:t xml:space="preserve"> </w:t>
            </w:r>
            <w:r w:rsidRPr="0038645B">
              <w:rPr>
                <w:b/>
                <w:bCs/>
                <w:sz w:val="20"/>
                <w:szCs w:val="20"/>
              </w:rPr>
              <w:t>Requirements:</w:t>
            </w:r>
          </w:p>
        </w:tc>
      </w:tr>
      <w:tr w:rsidR="007F49BC" w:rsidRPr="0038645B" w14:paraId="7826EDF0"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4485F578" w14:textId="77777777" w:rsidR="00B75617" w:rsidRPr="005534CF" w:rsidRDefault="00B75617" w:rsidP="00B75617">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6226E172" w14:textId="77777777" w:rsidR="00B75617" w:rsidRDefault="00B75617" w:rsidP="00B75617">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0CE2AAF5" w14:textId="77777777" w:rsidR="00B75617" w:rsidRDefault="00B75617" w:rsidP="00B75617">
            <w:pPr>
              <w:pStyle w:val="ListParagraph"/>
              <w:numPr>
                <w:ilvl w:val="0"/>
                <w:numId w:val="27"/>
              </w:numPr>
              <w:spacing w:after="240"/>
              <w:rPr>
                <w:rFonts w:ascii="Arial" w:eastAsia="Times New Roman" w:hAnsi="Arial" w:cs="Arial"/>
                <w:i/>
                <w:iCs/>
                <w:sz w:val="20"/>
                <w:szCs w:val="20"/>
                <w:lang w:eastAsia="en-US"/>
              </w:rPr>
            </w:pPr>
            <w:r>
              <w:rPr>
                <w:rFonts w:ascii="Arial" w:eastAsia="Times New Roman" w:hAnsi="Arial" w:cs="Arial"/>
                <w:i/>
                <w:iCs/>
                <w:sz w:val="20"/>
                <w:szCs w:val="20"/>
              </w:rPr>
              <w:t>Officer WHS Duties: As an WHS defined Officer you must exercise due diligence as per the Work Health and Safety Act 2012 (SA).</w:t>
            </w:r>
          </w:p>
          <w:p w14:paraId="6EC53192" w14:textId="77777777" w:rsidR="00B75617" w:rsidRDefault="00B75617" w:rsidP="00B75617">
            <w:pPr>
              <w:pStyle w:val="ListParagraph"/>
              <w:numPr>
                <w:ilvl w:val="0"/>
                <w:numId w:val="27"/>
              </w:numPr>
              <w:rPr>
                <w:rFonts w:ascii="Arial" w:eastAsia="Times New Roman" w:hAnsi="Arial" w:cs="Arial"/>
                <w:i/>
                <w:iCs/>
                <w:sz w:val="20"/>
                <w:szCs w:val="20"/>
                <w:lang w:eastAsia="en-US"/>
              </w:rPr>
            </w:pPr>
            <w:r>
              <w:rPr>
                <w:rFonts w:ascii="Arial" w:eastAsia="Times New Roman" w:hAnsi="Arial" w:cs="Arial"/>
                <w:i/>
                <w:iCs/>
                <w:sz w:val="20"/>
                <w:szCs w:val="20"/>
              </w:rPr>
              <w:t>As a WHS defined Officer for SA Health, exercise due diligence to ensure SA Health compliance with Section 27 of the Work Health and Safety Act 2012 (SA),and take reasonably practicable steps to support health and safety culture, accountability, the allocation of resources and ensure compliance with legislative requirements.</w:t>
            </w:r>
          </w:p>
          <w:p w14:paraId="7FB8B179" w14:textId="77777777" w:rsidR="003C1F26" w:rsidRPr="0038645B" w:rsidRDefault="003C1F26" w:rsidP="005534CF">
            <w:pPr>
              <w:pStyle w:val="BodyText2"/>
              <w:numPr>
                <w:ilvl w:val="0"/>
                <w:numId w:val="19"/>
              </w:numPr>
              <w:spacing w:after="0" w:line="240" w:lineRule="auto"/>
              <w:jc w:val="both"/>
              <w:rPr>
                <w:sz w:val="20"/>
                <w:szCs w:val="20"/>
              </w:rPr>
            </w:pPr>
            <w:r w:rsidRPr="0038645B">
              <w:rPr>
                <w:i/>
                <w:sz w:val="20"/>
                <w:szCs w:val="20"/>
              </w:rPr>
              <w:t xml:space="preserve">Return to Work Act 2014 </w:t>
            </w:r>
            <w:r w:rsidRPr="0038645B">
              <w:rPr>
                <w:sz w:val="20"/>
                <w:szCs w:val="20"/>
              </w:rPr>
              <w:t>(SA), facilitating the recovery, maintenance or early return to work of employees with work related injury / illness.</w:t>
            </w:r>
          </w:p>
          <w:p w14:paraId="6B7D6484" w14:textId="77777777" w:rsidR="003C1F26" w:rsidRPr="0038645B" w:rsidRDefault="003C1F26" w:rsidP="005534CF">
            <w:pPr>
              <w:pStyle w:val="BodyText2"/>
              <w:numPr>
                <w:ilvl w:val="0"/>
                <w:numId w:val="19"/>
              </w:numPr>
              <w:spacing w:after="0" w:line="240" w:lineRule="auto"/>
              <w:jc w:val="both"/>
              <w:rPr>
                <w:i/>
                <w:sz w:val="20"/>
                <w:szCs w:val="20"/>
              </w:rPr>
            </w:pPr>
            <w:r w:rsidRPr="0038645B">
              <w:rPr>
                <w:sz w:val="20"/>
                <w:szCs w:val="20"/>
              </w:rPr>
              <w:t>Meet immunisation requirements as outlined by the</w:t>
            </w:r>
            <w:r w:rsidRPr="0038645B">
              <w:rPr>
                <w:i/>
                <w:sz w:val="20"/>
                <w:szCs w:val="20"/>
              </w:rPr>
              <w:t xml:space="preserve"> Immunisation </w:t>
            </w:r>
            <w:r w:rsidR="00B37127" w:rsidRPr="0038645B">
              <w:rPr>
                <w:i/>
                <w:sz w:val="20"/>
                <w:szCs w:val="20"/>
              </w:rPr>
              <w:t>for</w:t>
            </w:r>
            <w:r w:rsidRPr="0038645B">
              <w:rPr>
                <w:i/>
                <w:sz w:val="20"/>
                <w:szCs w:val="20"/>
              </w:rPr>
              <w:t xml:space="preserve"> Health Care Workers in South Australia </w:t>
            </w:r>
            <w:r w:rsidR="00B37127" w:rsidRPr="0038645B">
              <w:rPr>
                <w:i/>
                <w:sz w:val="20"/>
                <w:szCs w:val="20"/>
              </w:rPr>
              <w:t>Policy Directive</w:t>
            </w:r>
            <w:r w:rsidR="00A234A9" w:rsidRPr="0038645B">
              <w:rPr>
                <w:i/>
                <w:sz w:val="20"/>
                <w:szCs w:val="20"/>
              </w:rPr>
              <w:t xml:space="preserve"> (Aug 2017).</w:t>
            </w:r>
          </w:p>
          <w:p w14:paraId="44861C01" w14:textId="77777777" w:rsidR="003C1F26" w:rsidRPr="0038645B" w:rsidRDefault="003C1F26" w:rsidP="005534CF">
            <w:pPr>
              <w:pStyle w:val="BodyText2"/>
              <w:numPr>
                <w:ilvl w:val="0"/>
                <w:numId w:val="19"/>
              </w:numPr>
              <w:spacing w:after="0" w:line="240" w:lineRule="auto"/>
              <w:jc w:val="both"/>
              <w:rPr>
                <w:sz w:val="20"/>
                <w:szCs w:val="20"/>
              </w:rPr>
            </w:pPr>
            <w:r w:rsidRPr="0038645B">
              <w:rPr>
                <w:sz w:val="20"/>
                <w:szCs w:val="20"/>
              </w:rPr>
              <w:t>Equal Employment Opportunities (including prevention of bullying, harassment and intimidation).</w:t>
            </w:r>
          </w:p>
          <w:p w14:paraId="67ED3C89" w14:textId="77777777" w:rsidR="003C1F26" w:rsidRPr="0038645B" w:rsidRDefault="00D57B2B" w:rsidP="005534CF">
            <w:pPr>
              <w:pStyle w:val="BodyText2"/>
              <w:numPr>
                <w:ilvl w:val="0"/>
                <w:numId w:val="19"/>
              </w:numPr>
              <w:spacing w:after="0" w:line="240" w:lineRule="auto"/>
              <w:jc w:val="both"/>
              <w:rPr>
                <w:sz w:val="20"/>
                <w:szCs w:val="20"/>
              </w:rPr>
            </w:pPr>
            <w:r w:rsidRPr="0038645B">
              <w:rPr>
                <w:i/>
                <w:iCs/>
                <w:color w:val="000000"/>
                <w:sz w:val="20"/>
                <w:szCs w:val="20"/>
              </w:rPr>
              <w:t xml:space="preserve">Children and Young People (Safety) Act 2017 </w:t>
            </w:r>
            <w:r w:rsidRPr="0038645B">
              <w:rPr>
                <w:sz w:val="20"/>
                <w:szCs w:val="20"/>
              </w:rPr>
              <w:t>(SA)</w:t>
            </w:r>
            <w:r w:rsidR="003C1F26" w:rsidRPr="0038645B">
              <w:rPr>
                <w:sz w:val="20"/>
                <w:szCs w:val="20"/>
              </w:rPr>
              <w:t xml:space="preserve"> ‘Notification of Abuse or Neglect’.</w:t>
            </w:r>
          </w:p>
          <w:p w14:paraId="13383C5F" w14:textId="77777777" w:rsidR="003C1F26" w:rsidRPr="0038645B" w:rsidRDefault="003C1F26" w:rsidP="005534CF">
            <w:pPr>
              <w:pStyle w:val="BodyText2"/>
              <w:numPr>
                <w:ilvl w:val="0"/>
                <w:numId w:val="19"/>
              </w:numPr>
              <w:spacing w:after="0" w:line="240" w:lineRule="auto"/>
              <w:jc w:val="both"/>
              <w:rPr>
                <w:sz w:val="20"/>
                <w:szCs w:val="20"/>
              </w:rPr>
            </w:pPr>
            <w:r w:rsidRPr="0038645B">
              <w:rPr>
                <w:sz w:val="20"/>
                <w:szCs w:val="20"/>
              </w:rPr>
              <w:t>Disability Discrimination.</w:t>
            </w:r>
          </w:p>
          <w:p w14:paraId="6F70D1DD" w14:textId="77777777" w:rsidR="00CC59E7" w:rsidRPr="0038645B" w:rsidRDefault="00CC59E7" w:rsidP="00CC59E7">
            <w:pPr>
              <w:pStyle w:val="BodyText2"/>
              <w:numPr>
                <w:ilvl w:val="0"/>
                <w:numId w:val="19"/>
              </w:numPr>
              <w:spacing w:after="0" w:line="240" w:lineRule="auto"/>
              <w:jc w:val="both"/>
              <w:rPr>
                <w:sz w:val="20"/>
                <w:szCs w:val="20"/>
              </w:rPr>
            </w:pPr>
            <w:r w:rsidRPr="0038645B">
              <w:rPr>
                <w:i/>
                <w:sz w:val="20"/>
                <w:szCs w:val="20"/>
              </w:rPr>
              <w:t>Independent Commissioner Against Corruption Act 2012</w:t>
            </w:r>
            <w:r w:rsidRPr="0038645B">
              <w:rPr>
                <w:sz w:val="20"/>
                <w:szCs w:val="20"/>
              </w:rPr>
              <w:t xml:space="preserve"> (SA)</w:t>
            </w:r>
            <w:r w:rsidR="00E813C2" w:rsidRPr="0038645B">
              <w:rPr>
                <w:sz w:val="20"/>
                <w:szCs w:val="20"/>
              </w:rPr>
              <w:t>.</w:t>
            </w:r>
          </w:p>
          <w:p w14:paraId="563004D1" w14:textId="77777777" w:rsidR="00CC59E7" w:rsidRPr="0038645B" w:rsidRDefault="00CC59E7" w:rsidP="00CC59E7">
            <w:pPr>
              <w:pStyle w:val="BodyText2"/>
              <w:numPr>
                <w:ilvl w:val="0"/>
                <w:numId w:val="19"/>
              </w:numPr>
              <w:spacing w:after="0" w:line="240" w:lineRule="auto"/>
              <w:jc w:val="both"/>
              <w:rPr>
                <w:sz w:val="20"/>
                <w:szCs w:val="20"/>
              </w:rPr>
            </w:pPr>
            <w:r w:rsidRPr="0038645B">
              <w:rPr>
                <w:i/>
                <w:sz w:val="20"/>
                <w:szCs w:val="20"/>
              </w:rPr>
              <w:t>Information Privacy Principles</w:t>
            </w:r>
            <w:r w:rsidR="00775E57" w:rsidRPr="0038645B">
              <w:rPr>
                <w:i/>
                <w:sz w:val="20"/>
                <w:szCs w:val="20"/>
              </w:rPr>
              <w:t xml:space="preserve"> Instruction</w:t>
            </w:r>
            <w:r w:rsidR="00E813C2" w:rsidRPr="0038645B">
              <w:rPr>
                <w:i/>
                <w:sz w:val="20"/>
                <w:szCs w:val="20"/>
              </w:rPr>
              <w:t>.</w:t>
            </w:r>
          </w:p>
          <w:p w14:paraId="0B35B7BF" w14:textId="77777777" w:rsidR="003C1F26" w:rsidRPr="0038645B" w:rsidRDefault="003C1F26" w:rsidP="007823AA">
            <w:pPr>
              <w:pStyle w:val="BodyText2"/>
              <w:numPr>
                <w:ilvl w:val="0"/>
                <w:numId w:val="19"/>
              </w:numPr>
              <w:spacing w:after="0" w:line="240" w:lineRule="auto"/>
              <w:rPr>
                <w:i/>
                <w:sz w:val="20"/>
                <w:szCs w:val="20"/>
              </w:rPr>
            </w:pPr>
            <w:r w:rsidRPr="0038645B">
              <w:rPr>
                <w:sz w:val="20"/>
                <w:szCs w:val="20"/>
              </w:rPr>
              <w:t>Relevant Awards, Enterprise Ag</w:t>
            </w:r>
            <w:r w:rsidR="007823AA" w:rsidRPr="0038645B">
              <w:rPr>
                <w:sz w:val="20"/>
                <w:szCs w:val="20"/>
              </w:rPr>
              <w:t>reements,</w:t>
            </w:r>
            <w:r w:rsidR="007823AA" w:rsidRPr="0038645B">
              <w:rPr>
                <w:i/>
                <w:sz w:val="20"/>
                <w:szCs w:val="20"/>
              </w:rPr>
              <w:t xml:space="preserve"> Public Sector Act 2009, Health Care Act 2008 </w:t>
            </w:r>
            <w:r w:rsidRPr="0038645B">
              <w:rPr>
                <w:sz w:val="20"/>
                <w:szCs w:val="20"/>
              </w:rPr>
              <w:t>and the</w:t>
            </w:r>
            <w:r w:rsidRPr="0038645B">
              <w:rPr>
                <w:i/>
                <w:sz w:val="20"/>
                <w:szCs w:val="20"/>
              </w:rPr>
              <w:t xml:space="preserve"> SA Health (Health Care Act) Human Resources Manual.</w:t>
            </w:r>
          </w:p>
          <w:p w14:paraId="26D6CA7E" w14:textId="77777777" w:rsidR="003C1F26" w:rsidRPr="0038645B" w:rsidRDefault="003C1F26" w:rsidP="005534CF">
            <w:pPr>
              <w:pStyle w:val="BodyText2"/>
              <w:numPr>
                <w:ilvl w:val="0"/>
                <w:numId w:val="19"/>
              </w:numPr>
              <w:spacing w:after="0" w:line="240" w:lineRule="auto"/>
              <w:jc w:val="both"/>
              <w:rPr>
                <w:sz w:val="20"/>
                <w:szCs w:val="20"/>
              </w:rPr>
            </w:pPr>
            <w:r w:rsidRPr="0038645B">
              <w:rPr>
                <w:sz w:val="20"/>
                <w:szCs w:val="20"/>
              </w:rPr>
              <w:t>Relevant Australian Standards.</w:t>
            </w:r>
          </w:p>
          <w:p w14:paraId="19230EC8" w14:textId="77777777" w:rsidR="003C1F26" w:rsidRPr="0038645B" w:rsidRDefault="003C1F26" w:rsidP="005534CF">
            <w:pPr>
              <w:pStyle w:val="BodyText2"/>
              <w:numPr>
                <w:ilvl w:val="0"/>
                <w:numId w:val="19"/>
              </w:numPr>
              <w:spacing w:after="0" w:line="240" w:lineRule="auto"/>
              <w:jc w:val="both"/>
              <w:rPr>
                <w:sz w:val="20"/>
                <w:szCs w:val="20"/>
              </w:rPr>
            </w:pPr>
            <w:r w:rsidRPr="0038645B">
              <w:rPr>
                <w:sz w:val="20"/>
                <w:szCs w:val="20"/>
              </w:rPr>
              <w:t>Duty to maintain confidentiality.</w:t>
            </w:r>
          </w:p>
          <w:p w14:paraId="70FABB50" w14:textId="77777777" w:rsidR="003C1F26" w:rsidRPr="0038645B" w:rsidRDefault="003C1F26" w:rsidP="005534CF">
            <w:pPr>
              <w:pStyle w:val="BodyText2"/>
              <w:numPr>
                <w:ilvl w:val="0"/>
                <w:numId w:val="19"/>
              </w:numPr>
              <w:spacing w:after="0" w:line="240" w:lineRule="auto"/>
              <w:jc w:val="both"/>
              <w:rPr>
                <w:sz w:val="20"/>
                <w:szCs w:val="20"/>
              </w:rPr>
            </w:pPr>
            <w:r w:rsidRPr="0038645B">
              <w:rPr>
                <w:sz w:val="20"/>
                <w:szCs w:val="20"/>
              </w:rPr>
              <w:t>Smoke Free Workplace.</w:t>
            </w:r>
          </w:p>
          <w:p w14:paraId="5DF0CFCA" w14:textId="77777777" w:rsidR="003C1F26" w:rsidRPr="0038645B" w:rsidRDefault="003C1F26" w:rsidP="005534CF">
            <w:pPr>
              <w:pStyle w:val="BodyText2"/>
              <w:numPr>
                <w:ilvl w:val="0"/>
                <w:numId w:val="19"/>
              </w:numPr>
              <w:spacing w:after="0" w:line="240" w:lineRule="auto"/>
              <w:jc w:val="both"/>
              <w:rPr>
                <w:sz w:val="20"/>
                <w:szCs w:val="20"/>
              </w:rPr>
            </w:pPr>
            <w:r w:rsidRPr="0038645B">
              <w:rPr>
                <w:sz w:val="20"/>
                <w:szCs w:val="20"/>
              </w:rPr>
              <w:t>To value and respect the needs and contributions of SA Health Aboriginal staff and clients, and commit to the development of Aboriginal cultural competence across all SA Health practice and service delivery.</w:t>
            </w:r>
          </w:p>
          <w:p w14:paraId="7A606F97" w14:textId="77777777" w:rsidR="007F49BC" w:rsidRPr="0038645B" w:rsidRDefault="003C1F26" w:rsidP="005534CF">
            <w:pPr>
              <w:pStyle w:val="BodyText2"/>
              <w:numPr>
                <w:ilvl w:val="0"/>
                <w:numId w:val="19"/>
              </w:numPr>
              <w:spacing w:after="0" w:line="240" w:lineRule="auto"/>
              <w:jc w:val="both"/>
              <w:rPr>
                <w:sz w:val="20"/>
                <w:szCs w:val="20"/>
              </w:rPr>
            </w:pPr>
            <w:r w:rsidRPr="0038645B">
              <w:rPr>
                <w:sz w:val="20"/>
                <w:szCs w:val="20"/>
              </w:rPr>
              <w:t>Applying the principles of the</w:t>
            </w:r>
            <w:r w:rsidRPr="0038645B">
              <w:rPr>
                <w:i/>
                <w:sz w:val="20"/>
                <w:szCs w:val="20"/>
              </w:rPr>
              <w:t xml:space="preserve"> South Australian Government’s Risk Management Policy </w:t>
            </w:r>
            <w:r w:rsidRPr="0038645B">
              <w:rPr>
                <w:sz w:val="20"/>
                <w:szCs w:val="20"/>
              </w:rPr>
              <w:t>to work as appropriate.</w:t>
            </w:r>
          </w:p>
          <w:p w14:paraId="60A5F3AE" w14:textId="77777777" w:rsidR="00927CA4" w:rsidRPr="0038645B" w:rsidRDefault="00927CA4" w:rsidP="00927CA4">
            <w:pPr>
              <w:pStyle w:val="BodyText2"/>
              <w:spacing w:after="0" w:line="240" w:lineRule="auto"/>
              <w:jc w:val="both"/>
              <w:rPr>
                <w:color w:val="000000"/>
                <w:sz w:val="20"/>
                <w:szCs w:val="20"/>
              </w:rPr>
            </w:pPr>
          </w:p>
          <w:p w14:paraId="598255EB" w14:textId="77777777" w:rsidR="005534CF" w:rsidRPr="0038645B" w:rsidRDefault="00927CA4" w:rsidP="007D6830">
            <w:pPr>
              <w:pStyle w:val="ListParagraph"/>
              <w:spacing w:after="120"/>
              <w:ind w:left="0"/>
              <w:jc w:val="both"/>
              <w:rPr>
                <w:rFonts w:ascii="Arial" w:eastAsia="Times New Roman" w:hAnsi="Arial" w:cs="Arial"/>
                <w:color w:val="000000"/>
                <w:sz w:val="20"/>
                <w:szCs w:val="20"/>
              </w:rPr>
            </w:pPr>
            <w:r w:rsidRPr="0038645B">
              <w:rPr>
                <w:rFonts w:ascii="Arial" w:eastAsia="Times New Roman" w:hAnsi="Arial" w:cs="Arial"/>
                <w:color w:val="000000"/>
                <w:sz w:val="20"/>
                <w:szCs w:val="20"/>
              </w:rPr>
              <w:lastRenderedPageBreak/>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tc>
      </w:tr>
    </w:tbl>
    <w:p w14:paraId="0882FAAA" w14:textId="5D183966" w:rsidR="00810F6F" w:rsidRPr="0038645B" w:rsidRDefault="00810F6F" w:rsidP="00B8319A">
      <w:pPr>
        <w:jc w:val="both"/>
        <w:rPr>
          <w:color w:val="000000"/>
          <w:sz w:val="20"/>
          <w:szCs w:val="20"/>
        </w:rPr>
      </w:pPr>
    </w:p>
    <w:p w14:paraId="4BE64CAC" w14:textId="77777777" w:rsidR="007F49BC" w:rsidRPr="0038645B" w:rsidRDefault="007F49BC"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38645B" w14:paraId="0AB12AF9"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3D70395" w14:textId="77777777" w:rsidR="006C0C77" w:rsidRPr="0038645B" w:rsidRDefault="006C0C77" w:rsidP="000320A0">
            <w:pPr>
              <w:spacing w:after="120"/>
              <w:rPr>
                <w:b/>
                <w:bCs/>
                <w:sz w:val="20"/>
                <w:szCs w:val="20"/>
              </w:rPr>
            </w:pPr>
            <w:r w:rsidRPr="0038645B">
              <w:rPr>
                <w:b/>
                <w:bCs/>
                <w:sz w:val="20"/>
                <w:szCs w:val="20"/>
              </w:rPr>
              <w:t>Performance Development</w:t>
            </w:r>
            <w:r w:rsidR="00E813C2" w:rsidRPr="0038645B">
              <w:rPr>
                <w:b/>
                <w:bCs/>
                <w:sz w:val="20"/>
                <w:szCs w:val="20"/>
              </w:rPr>
              <w:t>:</w:t>
            </w:r>
          </w:p>
        </w:tc>
      </w:tr>
      <w:tr w:rsidR="006C0C77" w:rsidRPr="0038645B" w14:paraId="6E854388"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49CA3CA4" w14:textId="77777777" w:rsidR="006C0C77" w:rsidRPr="0038645B" w:rsidRDefault="006C0C77" w:rsidP="00E813C2">
            <w:pPr>
              <w:spacing w:before="60" w:after="120"/>
              <w:jc w:val="both"/>
              <w:rPr>
                <w:sz w:val="20"/>
                <w:szCs w:val="20"/>
              </w:rPr>
            </w:pPr>
            <w:r w:rsidRPr="0038645B">
              <w:rPr>
                <w:sz w:val="20"/>
                <w:szCs w:val="20"/>
              </w:rPr>
              <w:t>The incumbent will be required to participate in the org</w:t>
            </w:r>
            <w:r w:rsidR="00E813C2" w:rsidRPr="0038645B">
              <w:rPr>
                <w:sz w:val="20"/>
                <w:szCs w:val="20"/>
              </w:rPr>
              <w:t>anisation’s Performance Review and</w:t>
            </w:r>
            <w:r w:rsidRPr="0038645B">
              <w:rPr>
                <w:sz w:val="20"/>
                <w:szCs w:val="20"/>
              </w:rPr>
              <w:t xml:space="preserve"> Development Program which will include a regular review of the incumbent’s performance against the responsibilities and key result areas associated with their position and a requirement to demonstrate appropriate behaviours which reflect a commitment to SA Health values and strategic directions.</w:t>
            </w:r>
          </w:p>
        </w:tc>
      </w:tr>
    </w:tbl>
    <w:p w14:paraId="097C9E16" w14:textId="77777777" w:rsidR="006C0C77" w:rsidRPr="0038645B"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38645B" w14:paraId="28151DF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CC97834" w14:textId="77777777" w:rsidR="009506C3" w:rsidRPr="0038645B" w:rsidRDefault="009506C3" w:rsidP="009B44AD">
            <w:pPr>
              <w:spacing w:after="120"/>
              <w:jc w:val="both"/>
              <w:rPr>
                <w:b/>
                <w:bCs/>
                <w:sz w:val="28"/>
                <w:szCs w:val="28"/>
              </w:rPr>
            </w:pPr>
            <w:r w:rsidRPr="0038645B">
              <w:rPr>
                <w:b/>
                <w:bCs/>
                <w:sz w:val="20"/>
                <w:szCs w:val="20"/>
              </w:rPr>
              <w:t>Handling of Official Information:</w:t>
            </w:r>
            <w:r w:rsidRPr="0038645B">
              <w:rPr>
                <w:b/>
                <w:bCs/>
                <w:sz w:val="28"/>
                <w:szCs w:val="28"/>
              </w:rPr>
              <w:t xml:space="preserve"> </w:t>
            </w:r>
          </w:p>
        </w:tc>
      </w:tr>
      <w:tr w:rsidR="009506C3" w:rsidRPr="0038645B" w14:paraId="3381CF20"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4D2A38C2" w14:textId="77777777" w:rsidR="009506C3" w:rsidRPr="0038645B" w:rsidRDefault="009506C3" w:rsidP="00591CE7">
            <w:pPr>
              <w:autoSpaceDE w:val="0"/>
              <w:autoSpaceDN w:val="0"/>
              <w:adjustRightInd w:val="0"/>
              <w:spacing w:before="120"/>
              <w:jc w:val="both"/>
              <w:rPr>
                <w:color w:val="000000"/>
                <w:sz w:val="20"/>
                <w:szCs w:val="20"/>
              </w:rPr>
            </w:pPr>
            <w:r w:rsidRPr="0038645B">
              <w:rPr>
                <w:color w:val="000000"/>
                <w:sz w:val="20"/>
                <w:szCs w:val="20"/>
              </w:rPr>
              <w:t>By virtue of their duties, SA Health employees frequently access, otherwise deal with, and/or are aware of, information that needs to be treated as confidential.</w:t>
            </w:r>
          </w:p>
          <w:p w14:paraId="67D049A2" w14:textId="77777777" w:rsidR="009506C3" w:rsidRPr="0038645B" w:rsidRDefault="009506C3" w:rsidP="00591CE7">
            <w:pPr>
              <w:autoSpaceDE w:val="0"/>
              <w:autoSpaceDN w:val="0"/>
              <w:adjustRightInd w:val="0"/>
              <w:jc w:val="both"/>
              <w:rPr>
                <w:color w:val="000000"/>
                <w:sz w:val="20"/>
                <w:szCs w:val="20"/>
              </w:rPr>
            </w:pPr>
          </w:p>
          <w:p w14:paraId="3CA5BFEA" w14:textId="77777777" w:rsidR="009506C3" w:rsidRPr="0038645B" w:rsidRDefault="009506C3" w:rsidP="00591CE7">
            <w:pPr>
              <w:autoSpaceDE w:val="0"/>
              <w:autoSpaceDN w:val="0"/>
              <w:adjustRightInd w:val="0"/>
              <w:jc w:val="both"/>
              <w:rPr>
                <w:color w:val="000000"/>
                <w:sz w:val="20"/>
                <w:szCs w:val="20"/>
              </w:rPr>
            </w:pPr>
            <w:r w:rsidRPr="0038645B">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3DC05BB6" w14:textId="77777777" w:rsidR="009506C3" w:rsidRPr="0038645B" w:rsidRDefault="009506C3" w:rsidP="00591CE7">
            <w:pPr>
              <w:autoSpaceDE w:val="0"/>
              <w:autoSpaceDN w:val="0"/>
              <w:adjustRightInd w:val="0"/>
              <w:jc w:val="both"/>
              <w:rPr>
                <w:color w:val="000000"/>
                <w:sz w:val="20"/>
                <w:szCs w:val="20"/>
              </w:rPr>
            </w:pPr>
          </w:p>
          <w:p w14:paraId="178B1795" w14:textId="77777777" w:rsidR="009506C3" w:rsidRPr="0038645B" w:rsidRDefault="009506C3" w:rsidP="00591CE7">
            <w:pPr>
              <w:autoSpaceDE w:val="0"/>
              <w:autoSpaceDN w:val="0"/>
              <w:adjustRightInd w:val="0"/>
              <w:jc w:val="both"/>
              <w:rPr>
                <w:color w:val="000000"/>
                <w:sz w:val="20"/>
                <w:szCs w:val="20"/>
              </w:rPr>
            </w:pPr>
            <w:r w:rsidRPr="0038645B">
              <w:rPr>
                <w:color w:val="000000"/>
                <w:sz w:val="20"/>
                <w:szCs w:val="20"/>
              </w:rPr>
              <w:t>SA Health employees will not misuse information gained in their official capacity.</w:t>
            </w:r>
          </w:p>
          <w:p w14:paraId="4E146706" w14:textId="77777777" w:rsidR="009506C3" w:rsidRPr="0038645B" w:rsidRDefault="009506C3" w:rsidP="00591CE7">
            <w:pPr>
              <w:autoSpaceDE w:val="0"/>
              <w:autoSpaceDN w:val="0"/>
              <w:adjustRightInd w:val="0"/>
              <w:jc w:val="both"/>
              <w:rPr>
                <w:color w:val="000000"/>
                <w:sz w:val="20"/>
                <w:szCs w:val="20"/>
              </w:rPr>
            </w:pPr>
          </w:p>
          <w:p w14:paraId="7FC13E59" w14:textId="77777777" w:rsidR="009506C3" w:rsidRPr="0038645B" w:rsidRDefault="009506C3" w:rsidP="00591CE7">
            <w:pPr>
              <w:autoSpaceDE w:val="0"/>
              <w:autoSpaceDN w:val="0"/>
              <w:adjustRightInd w:val="0"/>
              <w:spacing w:after="120"/>
              <w:jc w:val="both"/>
              <w:rPr>
                <w:color w:val="000000"/>
                <w:sz w:val="20"/>
                <w:szCs w:val="20"/>
              </w:rPr>
            </w:pPr>
            <w:r w:rsidRPr="0038645B">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5F3BC98" w14:textId="77777777" w:rsidR="00E813C2" w:rsidRPr="0038645B"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38645B" w14:paraId="2E907DF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296CF03" w14:textId="77777777" w:rsidR="00591CE7" w:rsidRPr="0038645B" w:rsidRDefault="00591CE7" w:rsidP="00591CE7">
            <w:pPr>
              <w:spacing w:after="120"/>
              <w:jc w:val="both"/>
              <w:rPr>
                <w:b/>
                <w:bCs/>
                <w:sz w:val="28"/>
                <w:szCs w:val="28"/>
              </w:rPr>
            </w:pPr>
            <w:r w:rsidRPr="0038645B">
              <w:rPr>
                <w:b/>
                <w:bCs/>
                <w:sz w:val="20"/>
                <w:szCs w:val="20"/>
              </w:rPr>
              <w:t>White Ribbon:</w:t>
            </w:r>
          </w:p>
        </w:tc>
      </w:tr>
      <w:tr w:rsidR="00591CE7" w:rsidRPr="0038645B" w14:paraId="7926F395"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783DE27E" w14:textId="77777777" w:rsidR="00591CE7" w:rsidRPr="0038645B" w:rsidRDefault="00591CE7" w:rsidP="00C042F2">
            <w:pPr>
              <w:spacing w:before="120"/>
              <w:jc w:val="both"/>
              <w:rPr>
                <w:color w:val="000000"/>
                <w:sz w:val="20"/>
                <w:szCs w:val="20"/>
              </w:rPr>
            </w:pPr>
            <w:r w:rsidRPr="0038645B">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665B860D" w14:textId="77777777" w:rsidR="006C0C77" w:rsidRPr="0038645B"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38645B" w14:paraId="0CBFAA8A"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032825A" w14:textId="77777777" w:rsidR="006C0C77" w:rsidRPr="0038645B" w:rsidRDefault="006C0C77" w:rsidP="000320A0">
            <w:pPr>
              <w:spacing w:after="120"/>
              <w:jc w:val="both"/>
              <w:rPr>
                <w:b/>
                <w:bCs/>
                <w:sz w:val="20"/>
                <w:szCs w:val="20"/>
              </w:rPr>
            </w:pPr>
            <w:r w:rsidRPr="0038645B">
              <w:rPr>
                <w:b/>
                <w:bCs/>
                <w:sz w:val="20"/>
                <w:szCs w:val="20"/>
              </w:rPr>
              <w:t>Resilience:</w:t>
            </w:r>
          </w:p>
        </w:tc>
      </w:tr>
      <w:tr w:rsidR="006C0C77" w:rsidRPr="0038645B" w14:paraId="429AB580"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2FFE1C91" w14:textId="77777777" w:rsidR="006C0C77" w:rsidRPr="0038645B" w:rsidRDefault="006C0C77" w:rsidP="000320A0">
            <w:pPr>
              <w:spacing w:before="60" w:after="60"/>
              <w:rPr>
                <w:color w:val="000000"/>
                <w:sz w:val="20"/>
                <w:szCs w:val="20"/>
              </w:rPr>
            </w:pPr>
            <w:r w:rsidRPr="0038645B">
              <w:rPr>
                <w:sz w:val="20"/>
                <w:szCs w:val="20"/>
              </w:rPr>
              <w:t>SA Health employees persevere to achieve goals, stay calm under pressure and are open to feedback.</w:t>
            </w:r>
          </w:p>
        </w:tc>
      </w:tr>
    </w:tbl>
    <w:p w14:paraId="4431CCA3" w14:textId="77777777" w:rsidR="006C0C77" w:rsidRPr="0038645B" w:rsidRDefault="006C0C77" w:rsidP="00B8319A">
      <w:pPr>
        <w:jc w:val="both"/>
        <w:rPr>
          <w:color w:val="000000"/>
          <w:sz w:val="20"/>
          <w:szCs w:val="20"/>
        </w:rPr>
      </w:pPr>
    </w:p>
    <w:p w14:paraId="45845A96" w14:textId="77777777" w:rsidR="006C0C77" w:rsidRPr="0038645B" w:rsidRDefault="006C0C77" w:rsidP="00B8319A">
      <w:pPr>
        <w:jc w:val="both"/>
        <w:rPr>
          <w:color w:val="000000"/>
          <w:sz w:val="20"/>
          <w:szCs w:val="20"/>
        </w:rPr>
      </w:pPr>
    </w:p>
    <w:p w14:paraId="01941060" w14:textId="77777777" w:rsidR="006C0C77" w:rsidRPr="0038645B" w:rsidRDefault="006C0C77" w:rsidP="00B8319A">
      <w:pPr>
        <w:jc w:val="both"/>
        <w:rPr>
          <w:color w:val="000000"/>
          <w:sz w:val="20"/>
          <w:szCs w:val="20"/>
        </w:rPr>
      </w:pPr>
    </w:p>
    <w:p w14:paraId="2844EB39" w14:textId="77777777" w:rsidR="007F49BC" w:rsidRPr="0038645B" w:rsidRDefault="007F49BC" w:rsidP="00CB4DB9">
      <w:pPr>
        <w:shd w:val="clear" w:color="auto" w:fill="D9D9D9"/>
        <w:rPr>
          <w:b/>
          <w:bCs/>
          <w:sz w:val="28"/>
          <w:szCs w:val="28"/>
        </w:rPr>
        <w:sectPr w:rsidR="007F49BC" w:rsidRPr="0038645B" w:rsidSect="00C02310">
          <w:headerReference w:type="even" r:id="rId18"/>
          <w:headerReference w:type="default" r:id="rId19"/>
          <w:footerReference w:type="default" r:id="rId20"/>
          <w:headerReference w:type="first" r:id="rId21"/>
          <w:pgSz w:w="11906" w:h="16838"/>
          <w:pgMar w:top="1440" w:right="849" w:bottom="1440" w:left="1418" w:header="720" w:footer="720" w:gutter="0"/>
          <w:cols w:space="720"/>
        </w:sectPr>
      </w:pPr>
    </w:p>
    <w:p w14:paraId="7700B3F6" w14:textId="77777777" w:rsidR="007F49BC" w:rsidRPr="0038645B" w:rsidRDefault="007F49BC" w:rsidP="00643A8A">
      <w:pPr>
        <w:shd w:val="clear" w:color="auto" w:fill="D9D9D9"/>
        <w:ind w:left="-142"/>
        <w:jc w:val="both"/>
        <w:rPr>
          <w:b/>
          <w:bCs/>
          <w:sz w:val="28"/>
          <w:szCs w:val="28"/>
        </w:rPr>
      </w:pPr>
      <w:r w:rsidRPr="0038645B">
        <w:rPr>
          <w:b/>
          <w:bCs/>
          <w:sz w:val="28"/>
          <w:szCs w:val="28"/>
        </w:rPr>
        <w:lastRenderedPageBreak/>
        <w:t>Organisational Context</w:t>
      </w:r>
    </w:p>
    <w:p w14:paraId="7104C9EE" w14:textId="77777777" w:rsidR="007F49BC" w:rsidRPr="0038645B" w:rsidRDefault="007F49BC" w:rsidP="009E63F1">
      <w:pPr>
        <w:spacing w:after="120"/>
        <w:jc w:val="both"/>
        <w:rPr>
          <w:b/>
          <w:bCs/>
          <w:sz w:val="20"/>
          <w:szCs w:val="20"/>
        </w:rPr>
      </w:pPr>
    </w:p>
    <w:p w14:paraId="15EFEAE6" w14:textId="77777777" w:rsidR="001F05B1" w:rsidRPr="0038645B" w:rsidRDefault="001F05B1" w:rsidP="001F05B1">
      <w:pPr>
        <w:spacing w:after="120"/>
        <w:ind w:left="-142"/>
        <w:jc w:val="both"/>
        <w:rPr>
          <w:b/>
          <w:bCs/>
          <w:sz w:val="20"/>
          <w:szCs w:val="20"/>
        </w:rPr>
      </w:pPr>
      <w:r w:rsidRPr="0038645B">
        <w:rPr>
          <w:b/>
          <w:bCs/>
          <w:sz w:val="20"/>
          <w:szCs w:val="20"/>
        </w:rPr>
        <w:t xml:space="preserve">Organisational Overview: </w:t>
      </w:r>
    </w:p>
    <w:p w14:paraId="301335B9" w14:textId="77777777" w:rsidR="001F05B1" w:rsidRPr="0038645B" w:rsidRDefault="001F05B1" w:rsidP="001F05B1">
      <w:pPr>
        <w:ind w:left="-142"/>
        <w:jc w:val="both"/>
        <w:rPr>
          <w:b/>
          <w:bCs/>
          <w:sz w:val="20"/>
          <w:szCs w:val="20"/>
        </w:rPr>
      </w:pPr>
      <w:r w:rsidRPr="0038645B">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6C00CE93" w14:textId="77777777" w:rsidR="001F05B1" w:rsidRPr="0038645B" w:rsidRDefault="001F05B1" w:rsidP="001F05B1">
      <w:pPr>
        <w:ind w:left="-142"/>
        <w:jc w:val="both"/>
        <w:rPr>
          <w:b/>
          <w:bCs/>
          <w:sz w:val="20"/>
          <w:szCs w:val="20"/>
        </w:rPr>
      </w:pPr>
    </w:p>
    <w:p w14:paraId="7601CB78" w14:textId="77777777" w:rsidR="001F05B1" w:rsidRPr="0038645B" w:rsidRDefault="001F05B1" w:rsidP="001F05B1">
      <w:pPr>
        <w:ind w:left="-142"/>
        <w:jc w:val="both"/>
        <w:rPr>
          <w:b/>
          <w:bCs/>
          <w:sz w:val="20"/>
          <w:szCs w:val="20"/>
        </w:rPr>
      </w:pPr>
      <w:r w:rsidRPr="0038645B">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3DE7B45A" w14:textId="77777777" w:rsidR="001F05B1" w:rsidRPr="0038645B" w:rsidRDefault="001F05B1" w:rsidP="001F05B1">
      <w:pPr>
        <w:ind w:left="-142"/>
        <w:jc w:val="both"/>
        <w:rPr>
          <w:b/>
          <w:bCs/>
          <w:sz w:val="20"/>
          <w:szCs w:val="20"/>
        </w:rPr>
      </w:pPr>
    </w:p>
    <w:p w14:paraId="7CFEC0FA" w14:textId="77777777" w:rsidR="001F05B1" w:rsidRPr="0038645B" w:rsidRDefault="001F05B1" w:rsidP="001F05B1">
      <w:pPr>
        <w:spacing w:after="120"/>
        <w:ind w:left="-142"/>
        <w:jc w:val="both"/>
        <w:rPr>
          <w:b/>
          <w:bCs/>
          <w:sz w:val="20"/>
          <w:szCs w:val="20"/>
        </w:rPr>
      </w:pPr>
      <w:r w:rsidRPr="0038645B">
        <w:rPr>
          <w:b/>
          <w:bCs/>
          <w:sz w:val="20"/>
          <w:szCs w:val="20"/>
        </w:rPr>
        <w:t>Our Legal Entities:</w:t>
      </w:r>
    </w:p>
    <w:p w14:paraId="543E2052" w14:textId="77777777" w:rsidR="001F05B1" w:rsidRPr="0038645B" w:rsidRDefault="001F05B1" w:rsidP="001F05B1">
      <w:pPr>
        <w:ind w:left="-142"/>
        <w:jc w:val="both"/>
        <w:rPr>
          <w:b/>
          <w:bCs/>
          <w:sz w:val="20"/>
          <w:szCs w:val="20"/>
        </w:rPr>
      </w:pPr>
      <w:r w:rsidRPr="0038645B">
        <w:rPr>
          <w:color w:val="000000"/>
          <w:sz w:val="20"/>
          <w:szCs w:val="20"/>
        </w:rPr>
        <w:t>SA Health is the brand name for the health portfolio of services and agencies responsible to the Minister for Health and Ageing and the Minister for Mental Health and Substance Abuse.</w:t>
      </w:r>
    </w:p>
    <w:p w14:paraId="6E6ABA09" w14:textId="77777777" w:rsidR="001F05B1" w:rsidRPr="0038645B" w:rsidRDefault="001F05B1" w:rsidP="001F05B1">
      <w:pPr>
        <w:ind w:left="-142"/>
        <w:jc w:val="both"/>
        <w:rPr>
          <w:color w:val="000000"/>
          <w:sz w:val="20"/>
          <w:szCs w:val="20"/>
        </w:rPr>
      </w:pPr>
    </w:p>
    <w:p w14:paraId="0F6FD9B8" w14:textId="77777777" w:rsidR="001F05B1" w:rsidRPr="0038645B" w:rsidRDefault="001F05B1" w:rsidP="001F05B1">
      <w:pPr>
        <w:ind w:left="-142"/>
        <w:jc w:val="both"/>
        <w:rPr>
          <w:color w:val="000000"/>
          <w:sz w:val="20"/>
          <w:szCs w:val="20"/>
        </w:rPr>
      </w:pPr>
      <w:r w:rsidRPr="0038645B">
        <w:rPr>
          <w:color w:val="000000"/>
          <w:sz w:val="20"/>
          <w:szCs w:val="20"/>
        </w:rPr>
        <w:t>The legal entities include but are not limited to Department for Health and Ageing, Central Adelaide Local Health Network, Northern Adelaide Local Health Network, Southern Adelaide Local Health Network, Women’s and Children’s Health Network, Country Health SA Local Health Network and SA Ambulance Service.</w:t>
      </w:r>
    </w:p>
    <w:p w14:paraId="5100116E" w14:textId="77777777" w:rsidR="001F05B1" w:rsidRPr="0038645B" w:rsidRDefault="001F05B1" w:rsidP="001F05B1">
      <w:pPr>
        <w:ind w:left="-142"/>
        <w:jc w:val="both"/>
        <w:rPr>
          <w:color w:val="000000"/>
          <w:sz w:val="20"/>
          <w:szCs w:val="20"/>
        </w:rPr>
      </w:pPr>
    </w:p>
    <w:p w14:paraId="4B659B01" w14:textId="77777777" w:rsidR="008234D8" w:rsidRPr="00453EEA" w:rsidRDefault="008234D8" w:rsidP="008234D8">
      <w:pPr>
        <w:spacing w:after="120"/>
        <w:ind w:left="-142"/>
        <w:jc w:val="both"/>
        <w:rPr>
          <w:b/>
          <w:bCs/>
          <w:sz w:val="20"/>
          <w:szCs w:val="20"/>
        </w:rPr>
      </w:pPr>
      <w:r w:rsidRPr="00453EEA">
        <w:rPr>
          <w:b/>
          <w:bCs/>
          <w:sz w:val="20"/>
          <w:szCs w:val="20"/>
        </w:rPr>
        <w:t>SA Health Challenges:</w:t>
      </w:r>
    </w:p>
    <w:p w14:paraId="13F85354" w14:textId="77777777" w:rsidR="008234D8" w:rsidRDefault="008234D8" w:rsidP="008234D8">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38A16873" w14:textId="77777777" w:rsidR="008234D8" w:rsidRDefault="008234D8" w:rsidP="008234D8">
      <w:pPr>
        <w:ind w:left="-142"/>
        <w:jc w:val="both"/>
        <w:rPr>
          <w:b/>
          <w:bCs/>
          <w:sz w:val="20"/>
          <w:szCs w:val="20"/>
        </w:rPr>
      </w:pPr>
    </w:p>
    <w:p w14:paraId="2330E0B1" w14:textId="77777777" w:rsidR="008234D8" w:rsidRDefault="008234D8" w:rsidP="008234D8">
      <w:pPr>
        <w:spacing w:after="120"/>
        <w:ind w:left="-142"/>
        <w:jc w:val="both"/>
        <w:rPr>
          <w:b/>
          <w:bCs/>
          <w:sz w:val="20"/>
          <w:szCs w:val="20"/>
        </w:rPr>
      </w:pPr>
      <w:r>
        <w:rPr>
          <w:b/>
          <w:bCs/>
          <w:sz w:val="20"/>
          <w:szCs w:val="20"/>
        </w:rPr>
        <w:t>SA Ambulance Service:</w:t>
      </w:r>
    </w:p>
    <w:p w14:paraId="2528A2C5" w14:textId="77777777" w:rsidR="008234D8" w:rsidRDefault="008234D8" w:rsidP="008234D8">
      <w:pPr>
        <w:spacing w:after="120"/>
        <w:ind w:left="-142"/>
        <w:jc w:val="both"/>
        <w:rPr>
          <w:b/>
          <w:bCs/>
          <w:sz w:val="20"/>
          <w:szCs w:val="20"/>
        </w:rPr>
      </w:pPr>
    </w:p>
    <w:p w14:paraId="22F92973" w14:textId="77777777" w:rsidR="008234D8" w:rsidRDefault="008234D8" w:rsidP="008234D8">
      <w:pPr>
        <w:ind w:left="-142"/>
        <w:jc w:val="center"/>
        <w:rPr>
          <w:color w:val="000000"/>
          <w:sz w:val="20"/>
          <w:szCs w:val="20"/>
        </w:rPr>
      </w:pPr>
      <w:r w:rsidRPr="004A4F78">
        <w:rPr>
          <w:color w:val="000000"/>
          <w:sz w:val="20"/>
          <w:szCs w:val="20"/>
        </w:rPr>
        <w:t>SA AMBULANCE SERVICE VISION</w:t>
      </w:r>
    </w:p>
    <w:p w14:paraId="4BB7D800" w14:textId="77777777" w:rsidR="008234D8" w:rsidRPr="004A4F78" w:rsidRDefault="008234D8" w:rsidP="008234D8">
      <w:pPr>
        <w:ind w:left="-142"/>
        <w:jc w:val="center"/>
        <w:rPr>
          <w:color w:val="000000"/>
          <w:sz w:val="20"/>
          <w:szCs w:val="20"/>
        </w:rPr>
      </w:pPr>
    </w:p>
    <w:p w14:paraId="66E64CD1" w14:textId="77777777" w:rsidR="008234D8" w:rsidRPr="004A4F78" w:rsidRDefault="008234D8" w:rsidP="008234D8">
      <w:pPr>
        <w:ind w:left="-142"/>
        <w:jc w:val="center"/>
        <w:rPr>
          <w:color w:val="000000"/>
          <w:sz w:val="20"/>
          <w:szCs w:val="20"/>
        </w:rPr>
      </w:pPr>
      <w:r>
        <w:rPr>
          <w:color w:val="000000"/>
          <w:sz w:val="20"/>
          <w:szCs w:val="20"/>
        </w:rPr>
        <w:t xml:space="preserve">An innovative, patient focussed, technology enabled, evidence driven, emergency response and health care ambulance service; achieved by exceptional people. </w:t>
      </w:r>
    </w:p>
    <w:p w14:paraId="2C1DDF72" w14:textId="77777777" w:rsidR="008234D8" w:rsidRDefault="008234D8" w:rsidP="008234D8">
      <w:pPr>
        <w:ind w:left="-142"/>
        <w:jc w:val="center"/>
        <w:rPr>
          <w:color w:val="000000"/>
          <w:sz w:val="20"/>
          <w:szCs w:val="20"/>
        </w:rPr>
      </w:pPr>
    </w:p>
    <w:p w14:paraId="1111D303" w14:textId="77777777" w:rsidR="008234D8" w:rsidRDefault="008234D8" w:rsidP="008234D8">
      <w:pPr>
        <w:ind w:left="-142"/>
        <w:jc w:val="center"/>
        <w:rPr>
          <w:color w:val="000000"/>
          <w:sz w:val="20"/>
          <w:szCs w:val="20"/>
        </w:rPr>
      </w:pPr>
      <w:r>
        <w:rPr>
          <w:color w:val="000000"/>
          <w:sz w:val="20"/>
          <w:szCs w:val="20"/>
        </w:rPr>
        <w:t>PURPOSE</w:t>
      </w:r>
    </w:p>
    <w:p w14:paraId="73D8CF36" w14:textId="77777777" w:rsidR="008234D8" w:rsidRPr="004A4F78" w:rsidRDefault="008234D8" w:rsidP="008234D8">
      <w:pPr>
        <w:ind w:left="-142"/>
        <w:jc w:val="center"/>
        <w:rPr>
          <w:color w:val="000000"/>
          <w:sz w:val="20"/>
          <w:szCs w:val="20"/>
        </w:rPr>
      </w:pPr>
    </w:p>
    <w:p w14:paraId="5F924280" w14:textId="77777777" w:rsidR="008234D8" w:rsidRPr="004A4F78" w:rsidRDefault="008234D8" w:rsidP="008234D8">
      <w:pPr>
        <w:ind w:left="-142"/>
        <w:jc w:val="center"/>
        <w:rPr>
          <w:color w:val="000000"/>
          <w:sz w:val="20"/>
          <w:szCs w:val="20"/>
        </w:rPr>
      </w:pPr>
      <w:r>
        <w:rPr>
          <w:color w:val="000000"/>
          <w:sz w:val="20"/>
          <w:szCs w:val="20"/>
        </w:rPr>
        <w:t xml:space="preserve">To ensure South Australia thrives by enabling access to emergency and non-emergency ambulance health care and alternative patient pathways while contributing to our State’s emergency preparedness and health response capability. </w:t>
      </w:r>
    </w:p>
    <w:p w14:paraId="090E1A52" w14:textId="77777777" w:rsidR="008234D8" w:rsidRPr="004A4F78" w:rsidRDefault="008234D8" w:rsidP="008234D8">
      <w:pPr>
        <w:ind w:left="-142"/>
        <w:jc w:val="center"/>
        <w:rPr>
          <w:color w:val="000000"/>
          <w:sz w:val="20"/>
          <w:szCs w:val="20"/>
        </w:rPr>
      </w:pPr>
    </w:p>
    <w:p w14:paraId="7D146BE4" w14:textId="77777777" w:rsidR="008234D8" w:rsidRPr="00812337" w:rsidRDefault="008234D8" w:rsidP="008234D8">
      <w:pPr>
        <w:ind w:left="-142"/>
        <w:jc w:val="both"/>
        <w:rPr>
          <w:color w:val="000000"/>
          <w:sz w:val="20"/>
          <w:szCs w:val="20"/>
        </w:rPr>
      </w:pPr>
      <w:r w:rsidRPr="004A4F78">
        <w:rPr>
          <w:color w:val="000000"/>
          <w:sz w:val="20"/>
          <w:szCs w:val="20"/>
        </w:rPr>
        <w:t xml:space="preserve">Underpinning the SA Ambulance Service (SAAS) Strategic Directions are the agreed values that reflect </w:t>
      </w:r>
      <w:r>
        <w:rPr>
          <w:color w:val="000000"/>
          <w:sz w:val="20"/>
          <w:szCs w:val="20"/>
        </w:rPr>
        <w:t xml:space="preserve">patient focused, integrity and honesty, community collaboration, teamwork, respect and courtesy, change ready and authentic leadership. </w:t>
      </w:r>
      <w:r w:rsidRPr="004A4F78">
        <w:rPr>
          <w:color w:val="000000"/>
          <w:sz w:val="20"/>
          <w:szCs w:val="20"/>
        </w:rPr>
        <w:t xml:space="preserve">These values drive how we conduct our business and how we behave.  We aim to </w:t>
      </w:r>
      <w:r>
        <w:rPr>
          <w:color w:val="000000"/>
          <w:sz w:val="20"/>
          <w:szCs w:val="20"/>
        </w:rPr>
        <w:t>uphold our values every day and recruit to those values</w:t>
      </w:r>
      <w:r w:rsidRPr="004A4F78">
        <w:rPr>
          <w:color w:val="000000"/>
          <w:sz w:val="20"/>
          <w:szCs w:val="20"/>
        </w:rPr>
        <w:t xml:space="preserve">. </w:t>
      </w:r>
      <w:r>
        <w:rPr>
          <w:color w:val="000000"/>
          <w:sz w:val="20"/>
          <w:szCs w:val="20"/>
        </w:rPr>
        <w:t xml:space="preserve">We will ensure we have a culture that is </w:t>
      </w:r>
      <w:r>
        <w:rPr>
          <w:b/>
          <w:bCs/>
          <w:color w:val="000000"/>
          <w:sz w:val="20"/>
          <w:szCs w:val="20"/>
        </w:rPr>
        <w:t>R</w:t>
      </w:r>
      <w:r>
        <w:rPr>
          <w:color w:val="000000"/>
          <w:sz w:val="20"/>
          <w:szCs w:val="20"/>
        </w:rPr>
        <w:t xml:space="preserve">espectful, </w:t>
      </w:r>
      <w:r>
        <w:rPr>
          <w:b/>
          <w:bCs/>
          <w:color w:val="000000"/>
          <w:sz w:val="20"/>
          <w:szCs w:val="20"/>
        </w:rPr>
        <w:t>I</w:t>
      </w:r>
      <w:r>
        <w:rPr>
          <w:color w:val="000000"/>
          <w:sz w:val="20"/>
          <w:szCs w:val="20"/>
        </w:rPr>
        <w:t xml:space="preserve">nclusive, </w:t>
      </w:r>
      <w:r>
        <w:rPr>
          <w:b/>
          <w:bCs/>
          <w:color w:val="000000"/>
          <w:sz w:val="20"/>
          <w:szCs w:val="20"/>
        </w:rPr>
        <w:t>S</w:t>
      </w:r>
      <w:r>
        <w:rPr>
          <w:color w:val="000000"/>
          <w:sz w:val="20"/>
          <w:szCs w:val="20"/>
        </w:rPr>
        <w:t xml:space="preserve">upportive and </w:t>
      </w:r>
      <w:r>
        <w:rPr>
          <w:b/>
          <w:bCs/>
          <w:color w:val="000000"/>
          <w:sz w:val="20"/>
          <w:szCs w:val="20"/>
        </w:rPr>
        <w:t>E</w:t>
      </w:r>
      <w:r>
        <w:rPr>
          <w:color w:val="000000"/>
          <w:sz w:val="20"/>
          <w:szCs w:val="20"/>
        </w:rPr>
        <w:t xml:space="preserve">quitable </w:t>
      </w:r>
      <w:r w:rsidRPr="00812337">
        <w:rPr>
          <w:b/>
          <w:bCs/>
          <w:color w:val="000000"/>
          <w:sz w:val="20"/>
          <w:szCs w:val="20"/>
        </w:rPr>
        <w:t>(RISE)</w:t>
      </w:r>
      <w:r>
        <w:rPr>
          <w:color w:val="000000"/>
          <w:sz w:val="20"/>
          <w:szCs w:val="20"/>
        </w:rPr>
        <w:t>.</w:t>
      </w:r>
    </w:p>
    <w:p w14:paraId="137BFB33" w14:textId="77777777" w:rsidR="008234D8" w:rsidRPr="004A4F78" w:rsidRDefault="008234D8" w:rsidP="008234D8">
      <w:pPr>
        <w:ind w:left="-142"/>
        <w:jc w:val="both"/>
        <w:rPr>
          <w:color w:val="000000"/>
          <w:sz w:val="20"/>
          <w:szCs w:val="20"/>
        </w:rPr>
      </w:pPr>
    </w:p>
    <w:p w14:paraId="16608043" w14:textId="77777777" w:rsidR="008234D8" w:rsidRDefault="008234D8" w:rsidP="008234D8">
      <w:pPr>
        <w:ind w:left="-142"/>
        <w:jc w:val="both"/>
        <w:rPr>
          <w:color w:val="000000"/>
          <w:sz w:val="20"/>
          <w:szCs w:val="20"/>
        </w:rPr>
      </w:pPr>
      <w:r w:rsidRPr="004A4F78">
        <w:rPr>
          <w:color w:val="000000"/>
          <w:sz w:val="20"/>
          <w:szCs w:val="20"/>
        </w:rPr>
        <w:t>Australia has one of the most culturally and ethnically diverse populations in the world.  Having bi-lingual and bi-cultural employees can enhance the department’s ability to negotiate with, and meet the needs of, the full range of its clients and customers.  Such employees also add to the diversity of the workforce, and give added opportunities to fully capitalise on difference as a valuable asset in an increasingly competitive environment.</w:t>
      </w:r>
    </w:p>
    <w:p w14:paraId="26B79FA6" w14:textId="77777777" w:rsidR="001F05B1" w:rsidRPr="0038645B" w:rsidRDefault="001F05B1" w:rsidP="001F05B1">
      <w:pPr>
        <w:spacing w:after="120"/>
        <w:ind w:left="-142"/>
        <w:jc w:val="both"/>
        <w:rPr>
          <w:b/>
          <w:bCs/>
          <w:sz w:val="20"/>
          <w:szCs w:val="20"/>
        </w:rPr>
      </w:pPr>
    </w:p>
    <w:p w14:paraId="6D745D5F" w14:textId="77777777" w:rsidR="001F05B1" w:rsidRPr="0038645B" w:rsidRDefault="001F05B1" w:rsidP="001F05B1">
      <w:pPr>
        <w:spacing w:after="120"/>
        <w:ind w:left="-142"/>
        <w:jc w:val="both"/>
        <w:rPr>
          <w:b/>
          <w:bCs/>
          <w:sz w:val="20"/>
          <w:szCs w:val="20"/>
        </w:rPr>
      </w:pPr>
      <w:r w:rsidRPr="0038645B">
        <w:rPr>
          <w:b/>
          <w:bCs/>
          <w:sz w:val="20"/>
          <w:szCs w:val="20"/>
        </w:rPr>
        <w:t>Division/ Department:</w:t>
      </w:r>
    </w:p>
    <w:p w14:paraId="242EFCF3" w14:textId="77777777" w:rsidR="001F05B1" w:rsidRPr="0038645B" w:rsidRDefault="001F05B1" w:rsidP="001F05B1">
      <w:pPr>
        <w:ind w:left="-142"/>
        <w:jc w:val="both"/>
        <w:rPr>
          <w:sz w:val="20"/>
          <w:szCs w:val="20"/>
        </w:rPr>
      </w:pPr>
      <w:r w:rsidRPr="0038645B">
        <w:rPr>
          <w:sz w:val="20"/>
          <w:szCs w:val="20"/>
        </w:rPr>
        <w:t xml:space="preserve">SAAS has embarked on a transformation project to deploy a purpose-built electronic Patient Care Record (ePCR) Solution across all ambulance services State-wide.  The ePCR Project Team will comprise of motivated members who each bring specialist skills from their respective backgrounds to a collaborative goal focussed work environment.  The Project Team will work closely with key stakeholders including SAAS, Digital Health SA, </w:t>
      </w:r>
      <w:r w:rsidRPr="0038645B">
        <w:rPr>
          <w:sz w:val="20"/>
          <w:szCs w:val="20"/>
        </w:rPr>
        <w:lastRenderedPageBreak/>
        <w:t>Local Health Networks, External Suppliers and other Government Bodies to ensure the design, build and deployment of the ePCR Solution meets the needs of end users and delivers high quality outcomes to benefit the provision of healthcare in South Australia.</w:t>
      </w:r>
    </w:p>
    <w:p w14:paraId="426AFACC" w14:textId="77777777" w:rsidR="00C75C82" w:rsidRPr="0038645B" w:rsidRDefault="00C75C82" w:rsidP="00283EDB">
      <w:pPr>
        <w:ind w:left="-142"/>
        <w:jc w:val="both"/>
        <w:rPr>
          <w:b/>
          <w:bCs/>
          <w:sz w:val="20"/>
          <w:szCs w:val="20"/>
        </w:rPr>
      </w:pPr>
    </w:p>
    <w:p w14:paraId="2BB07A9E" w14:textId="77777777" w:rsidR="007F49BC" w:rsidRPr="0038645B" w:rsidRDefault="00DD712E" w:rsidP="00143B01">
      <w:pPr>
        <w:shd w:val="clear" w:color="auto" w:fill="D9D9D9"/>
        <w:ind w:left="-142"/>
        <w:rPr>
          <w:b/>
          <w:bCs/>
          <w:sz w:val="28"/>
          <w:szCs w:val="28"/>
        </w:rPr>
      </w:pPr>
      <w:r w:rsidRPr="0038645B">
        <w:rPr>
          <w:b/>
          <w:bCs/>
          <w:sz w:val="28"/>
          <w:szCs w:val="28"/>
        </w:rPr>
        <w:t>Va</w:t>
      </w:r>
      <w:r w:rsidR="007F49BC" w:rsidRPr="0038645B">
        <w:rPr>
          <w:b/>
          <w:bCs/>
          <w:sz w:val="28"/>
          <w:szCs w:val="28"/>
        </w:rPr>
        <w:t>lues</w:t>
      </w:r>
    </w:p>
    <w:p w14:paraId="2C5CB9EB" w14:textId="77777777" w:rsidR="007F49BC" w:rsidRPr="0038645B" w:rsidRDefault="007F49BC" w:rsidP="00143B01">
      <w:pPr>
        <w:ind w:left="-142"/>
        <w:rPr>
          <w:b/>
          <w:bCs/>
          <w:sz w:val="20"/>
          <w:szCs w:val="20"/>
        </w:rPr>
      </w:pPr>
    </w:p>
    <w:p w14:paraId="09BE3369" w14:textId="77777777" w:rsidR="00512E92" w:rsidRDefault="00512E92" w:rsidP="00512E92">
      <w:pPr>
        <w:ind w:left="-142"/>
        <w:jc w:val="both"/>
        <w:rPr>
          <w:b/>
          <w:bCs/>
          <w:sz w:val="20"/>
          <w:szCs w:val="20"/>
        </w:rPr>
      </w:pPr>
      <w:r w:rsidRPr="004F5ACE">
        <w:rPr>
          <w:b/>
          <w:bCs/>
          <w:sz w:val="20"/>
          <w:szCs w:val="20"/>
        </w:rPr>
        <w:t>SA Health Values</w:t>
      </w:r>
    </w:p>
    <w:p w14:paraId="60C6EC34" w14:textId="77777777" w:rsidR="00512E92" w:rsidRDefault="00512E92" w:rsidP="00512E92">
      <w:pPr>
        <w:ind w:left="-142"/>
        <w:jc w:val="both"/>
        <w:rPr>
          <w:b/>
          <w:bCs/>
          <w:sz w:val="20"/>
          <w:szCs w:val="20"/>
        </w:rPr>
      </w:pPr>
    </w:p>
    <w:p w14:paraId="4A607569" w14:textId="77777777" w:rsidR="00512E92" w:rsidRDefault="00512E92" w:rsidP="00512E92">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718513E9" w14:textId="77777777" w:rsidR="00512E92" w:rsidRPr="008509D9" w:rsidRDefault="00512E92" w:rsidP="00512E92">
      <w:pPr>
        <w:ind w:left="-142"/>
        <w:jc w:val="both"/>
        <w:rPr>
          <w:color w:val="000000"/>
          <w:sz w:val="20"/>
          <w:szCs w:val="20"/>
        </w:rPr>
      </w:pPr>
    </w:p>
    <w:p w14:paraId="1959B886" w14:textId="77777777" w:rsidR="00512E92" w:rsidRPr="008509D9" w:rsidRDefault="00512E92" w:rsidP="00512E92">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2208AF4B" w14:textId="77777777" w:rsidR="00512E92" w:rsidRPr="008509D9" w:rsidRDefault="00512E92" w:rsidP="00512E92">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42399614" w14:textId="77777777" w:rsidR="00512E92" w:rsidRDefault="00512E92" w:rsidP="00512E92">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363F6232" w14:textId="77777777" w:rsidR="00512E92" w:rsidRDefault="00512E92" w:rsidP="00512E92">
      <w:pPr>
        <w:tabs>
          <w:tab w:val="left" w:pos="3828"/>
        </w:tabs>
        <w:spacing w:after="40"/>
        <w:ind w:left="-142"/>
        <w:jc w:val="both"/>
        <w:rPr>
          <w:sz w:val="20"/>
          <w:szCs w:val="20"/>
        </w:rPr>
      </w:pPr>
    </w:p>
    <w:p w14:paraId="38A6E557" w14:textId="77777777" w:rsidR="00512E92" w:rsidRDefault="00512E92" w:rsidP="00512E92">
      <w:pPr>
        <w:tabs>
          <w:tab w:val="left" w:pos="3828"/>
        </w:tabs>
        <w:spacing w:after="40"/>
        <w:ind w:left="-142"/>
        <w:jc w:val="both"/>
        <w:rPr>
          <w:b/>
          <w:sz w:val="20"/>
          <w:szCs w:val="20"/>
        </w:rPr>
      </w:pPr>
      <w:r w:rsidRPr="00C75C82">
        <w:rPr>
          <w:b/>
          <w:sz w:val="20"/>
          <w:szCs w:val="20"/>
        </w:rPr>
        <w:t>SA Ambulance Service Values</w:t>
      </w:r>
    </w:p>
    <w:p w14:paraId="75B917E3" w14:textId="77777777" w:rsidR="00512E92" w:rsidRDefault="00512E92" w:rsidP="00512E92">
      <w:pPr>
        <w:tabs>
          <w:tab w:val="left" w:pos="3828"/>
        </w:tabs>
        <w:spacing w:after="40"/>
        <w:ind w:left="-142"/>
        <w:jc w:val="both"/>
        <w:rPr>
          <w:b/>
          <w:sz w:val="20"/>
          <w:szCs w:val="20"/>
        </w:rPr>
      </w:pPr>
      <w:r>
        <w:rPr>
          <w:noProof/>
        </w:rPr>
        <w:drawing>
          <wp:anchor distT="0" distB="0" distL="114300" distR="114300" simplePos="0" relativeHeight="251659264" behindDoc="0" locked="0" layoutInCell="1" allowOverlap="1" wp14:anchorId="39D34335" wp14:editId="78C608FD">
            <wp:simplePos x="0" y="0"/>
            <wp:positionH relativeFrom="column">
              <wp:posOffset>737235</wp:posOffset>
            </wp:positionH>
            <wp:positionV relativeFrom="paragraph">
              <wp:posOffset>107315</wp:posOffset>
            </wp:positionV>
            <wp:extent cx="4279900" cy="3352165"/>
            <wp:effectExtent l="38100" t="38100" r="25400" b="1968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9900" cy="3352165"/>
                    </a:xfrm>
                    <a:prstGeom prst="rect">
                      <a:avLst/>
                    </a:prstGeom>
                    <a:solidFill>
                      <a:srgbClr val="075115">
                        <a:alpha val="27000"/>
                      </a:srgbClr>
                    </a:solidFill>
                    <a:ln w="2857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p>
    <w:p w14:paraId="58D66523" w14:textId="77777777" w:rsidR="00512E92" w:rsidRPr="007B171A" w:rsidRDefault="00512E92" w:rsidP="00512E92">
      <w:pPr>
        <w:autoSpaceDE w:val="0"/>
        <w:autoSpaceDN w:val="0"/>
        <w:adjustRightInd w:val="0"/>
        <w:ind w:left="-142"/>
        <w:jc w:val="both"/>
        <w:rPr>
          <w:b/>
          <w:bCs/>
          <w:color w:val="000000"/>
          <w:sz w:val="20"/>
          <w:szCs w:val="20"/>
        </w:rPr>
      </w:pPr>
      <w:r w:rsidRPr="00641D2D">
        <w:rPr>
          <w:b/>
          <w:bCs/>
          <w:color w:val="000000"/>
          <w:sz w:val="20"/>
          <w:szCs w:val="20"/>
        </w:rPr>
        <w:t>Code of Ethics</w:t>
      </w:r>
    </w:p>
    <w:p w14:paraId="33F2CB5A" w14:textId="77777777" w:rsidR="00512E92" w:rsidRDefault="00512E92" w:rsidP="00512E92">
      <w:pPr>
        <w:autoSpaceDE w:val="0"/>
        <w:autoSpaceDN w:val="0"/>
        <w:adjustRightInd w:val="0"/>
        <w:jc w:val="both"/>
        <w:rPr>
          <w:sz w:val="20"/>
          <w:szCs w:val="20"/>
        </w:rPr>
      </w:pPr>
    </w:p>
    <w:p w14:paraId="04701B28" w14:textId="77777777" w:rsidR="00512E92" w:rsidRDefault="00512E92" w:rsidP="00512E92">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sector</w:t>
      </w:r>
      <w:r w:rsidRPr="004F5ACE">
        <w:rPr>
          <w:sz w:val="20"/>
          <w:szCs w:val="20"/>
        </w:rPr>
        <w:t xml:space="preserve"> employees</w:t>
      </w:r>
      <w:r>
        <w:rPr>
          <w:sz w:val="20"/>
          <w:szCs w:val="20"/>
        </w:rPr>
        <w:t>:</w:t>
      </w:r>
    </w:p>
    <w:p w14:paraId="5BCE90BE" w14:textId="77777777" w:rsidR="00512E92" w:rsidRDefault="00512E92" w:rsidP="00512E92">
      <w:pPr>
        <w:autoSpaceDE w:val="0"/>
        <w:autoSpaceDN w:val="0"/>
        <w:adjustRightInd w:val="0"/>
        <w:ind w:left="-142"/>
        <w:jc w:val="both"/>
        <w:rPr>
          <w:color w:val="000000"/>
          <w:sz w:val="20"/>
          <w:szCs w:val="20"/>
        </w:rPr>
      </w:pPr>
    </w:p>
    <w:p w14:paraId="1E93A03E" w14:textId="77777777" w:rsidR="00512E92" w:rsidRPr="008509D9" w:rsidRDefault="00512E92" w:rsidP="00512E92">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20772E7C" w14:textId="77777777" w:rsidR="00512E92" w:rsidRPr="008509D9" w:rsidRDefault="00512E92" w:rsidP="00512E92">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173F1B39" w14:textId="77777777" w:rsidR="00512E92" w:rsidRPr="008509D9" w:rsidRDefault="00512E92" w:rsidP="00512E92">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6B041AD1" w14:textId="77777777" w:rsidR="00512E92" w:rsidRPr="008509D9" w:rsidRDefault="00512E92" w:rsidP="00512E92">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1785BE36" w14:textId="77777777" w:rsidR="00512E92" w:rsidRPr="008509D9" w:rsidRDefault="00512E92" w:rsidP="00512E92">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00DEE1E2" w14:textId="77777777" w:rsidR="00512E92" w:rsidRDefault="00512E92" w:rsidP="00512E92">
      <w:pPr>
        <w:ind w:left="-142"/>
        <w:jc w:val="both"/>
        <w:rPr>
          <w:i/>
          <w:sz w:val="20"/>
          <w:szCs w:val="20"/>
        </w:rPr>
      </w:pPr>
    </w:p>
    <w:p w14:paraId="018C3A6D" w14:textId="77777777" w:rsidR="00512E92" w:rsidRDefault="00512E92" w:rsidP="00512E92">
      <w:pPr>
        <w:ind w:left="-142"/>
        <w:jc w:val="both"/>
        <w:rPr>
          <w:sz w:val="20"/>
          <w:szCs w:val="20"/>
        </w:rPr>
      </w:pPr>
      <w:r w:rsidRPr="0068587E">
        <w:rPr>
          <w:sz w:val="20"/>
          <w:szCs w:val="20"/>
        </w:rPr>
        <w:t>The Code recognises that some public sector employees are also bound by codes of conduct relevant to their profession.</w:t>
      </w:r>
    </w:p>
    <w:p w14:paraId="7BAA1839" w14:textId="77777777" w:rsidR="00512E92" w:rsidRDefault="00512E92" w:rsidP="00512E92">
      <w:pPr>
        <w:ind w:left="-142"/>
        <w:jc w:val="both"/>
        <w:rPr>
          <w:sz w:val="20"/>
          <w:szCs w:val="20"/>
        </w:rPr>
      </w:pPr>
    </w:p>
    <w:p w14:paraId="477049FD" w14:textId="77777777" w:rsidR="00512E92" w:rsidRPr="002F4655" w:rsidRDefault="00512E92" w:rsidP="00512E92">
      <w:pPr>
        <w:ind w:left="-142"/>
        <w:jc w:val="both"/>
        <w:rPr>
          <w:sz w:val="20"/>
          <w:szCs w:val="20"/>
        </w:rPr>
      </w:pPr>
      <w:r w:rsidRPr="002F4655">
        <w:rPr>
          <w:sz w:val="20"/>
          <w:szCs w:val="20"/>
        </w:rPr>
        <w:lastRenderedPageBreak/>
        <w:t>As a public sector employee, you have a responsibility to maintain ethical behaviour and professional integrity standards. It is expected that you act in accordance with the Code of Ethics, and contribute to a culture of integrity within SA Health.</w:t>
      </w:r>
    </w:p>
    <w:p w14:paraId="04411480" w14:textId="2693A8C4" w:rsidR="002F4655" w:rsidRPr="0038645B" w:rsidRDefault="002F4655" w:rsidP="002F4655">
      <w:pPr>
        <w:ind w:left="-142"/>
        <w:jc w:val="both"/>
        <w:rPr>
          <w:sz w:val="20"/>
          <w:szCs w:val="20"/>
        </w:rPr>
      </w:pPr>
    </w:p>
    <w:p w14:paraId="4FBC3243" w14:textId="77777777" w:rsidR="002F4655" w:rsidRPr="0038645B" w:rsidRDefault="002F4655" w:rsidP="00696571">
      <w:pPr>
        <w:ind w:left="-142"/>
        <w:jc w:val="both"/>
        <w:rPr>
          <w:sz w:val="20"/>
          <w:szCs w:val="20"/>
        </w:rPr>
      </w:pPr>
    </w:p>
    <w:p w14:paraId="01E12449" w14:textId="77777777" w:rsidR="00DD712E" w:rsidRPr="0038645B" w:rsidRDefault="00C75C82" w:rsidP="00696571">
      <w:pPr>
        <w:ind w:left="-142"/>
        <w:jc w:val="both"/>
        <w:rPr>
          <w:sz w:val="20"/>
          <w:szCs w:val="20"/>
        </w:rPr>
      </w:pPr>
      <w:r w:rsidRPr="0038645B">
        <w:rPr>
          <w:sz w:val="20"/>
          <w:szCs w:val="20"/>
        </w:rPr>
        <w:br w:type="page"/>
      </w:r>
    </w:p>
    <w:p w14:paraId="3539C63C" w14:textId="77777777" w:rsidR="007F49BC" w:rsidRPr="0038645B" w:rsidRDefault="007F49BC" w:rsidP="00143B01">
      <w:pPr>
        <w:shd w:val="clear" w:color="auto" w:fill="D9D9D9"/>
        <w:ind w:left="-142"/>
        <w:rPr>
          <w:b/>
          <w:bCs/>
          <w:sz w:val="28"/>
          <w:szCs w:val="28"/>
        </w:rPr>
      </w:pPr>
      <w:r w:rsidRPr="0038645B">
        <w:rPr>
          <w:b/>
          <w:bCs/>
          <w:sz w:val="28"/>
          <w:szCs w:val="28"/>
        </w:rPr>
        <w:lastRenderedPageBreak/>
        <w:t>Approvals</w:t>
      </w:r>
    </w:p>
    <w:p w14:paraId="0476AABE" w14:textId="77777777" w:rsidR="007F49BC" w:rsidRPr="0038645B" w:rsidRDefault="007F49BC" w:rsidP="00143B01">
      <w:pPr>
        <w:pStyle w:val="NormalIndent"/>
        <w:ind w:left="-142"/>
        <w:rPr>
          <w:rFonts w:ascii="Arial" w:hAnsi="Arial" w:cs="Arial"/>
          <w:sz w:val="20"/>
          <w:szCs w:val="20"/>
        </w:rPr>
      </w:pPr>
    </w:p>
    <w:p w14:paraId="5780F551" w14:textId="77777777" w:rsidR="007F49BC" w:rsidRPr="0038645B" w:rsidRDefault="007F49BC" w:rsidP="00143B01">
      <w:pPr>
        <w:ind w:left="-142"/>
        <w:jc w:val="both"/>
        <w:rPr>
          <w:b/>
          <w:bCs/>
          <w:sz w:val="20"/>
          <w:szCs w:val="20"/>
        </w:rPr>
      </w:pPr>
      <w:r w:rsidRPr="0038645B">
        <w:rPr>
          <w:b/>
          <w:bCs/>
          <w:sz w:val="20"/>
          <w:szCs w:val="20"/>
        </w:rPr>
        <w:t>Role Description Approval</w:t>
      </w:r>
    </w:p>
    <w:p w14:paraId="09500A68" w14:textId="77777777" w:rsidR="007F49BC" w:rsidRPr="0038645B" w:rsidRDefault="007F49BC" w:rsidP="00143B01">
      <w:pPr>
        <w:ind w:left="-142"/>
        <w:jc w:val="both"/>
        <w:rPr>
          <w:b/>
          <w:bCs/>
          <w:sz w:val="20"/>
          <w:szCs w:val="20"/>
        </w:rPr>
      </w:pPr>
    </w:p>
    <w:p w14:paraId="5EABF36C" w14:textId="77777777" w:rsidR="007F49BC" w:rsidRPr="0038645B" w:rsidRDefault="007F49BC" w:rsidP="00143B01">
      <w:pPr>
        <w:tabs>
          <w:tab w:val="left" w:pos="3828"/>
        </w:tabs>
        <w:spacing w:after="40"/>
        <w:ind w:left="-142"/>
        <w:jc w:val="both"/>
        <w:rPr>
          <w:sz w:val="20"/>
          <w:szCs w:val="20"/>
        </w:rPr>
      </w:pPr>
      <w:r w:rsidRPr="0038645B">
        <w:rPr>
          <w:sz w:val="20"/>
          <w:szCs w:val="20"/>
        </w:rPr>
        <w:t>I acknowledge that the role I currently occupy has the delegated authority to authorise this document.</w:t>
      </w:r>
    </w:p>
    <w:p w14:paraId="05A6668E" w14:textId="77777777" w:rsidR="007F49BC" w:rsidRPr="0038645B" w:rsidRDefault="007F49BC" w:rsidP="00143B01">
      <w:pPr>
        <w:tabs>
          <w:tab w:val="left" w:pos="3828"/>
        </w:tabs>
        <w:spacing w:after="40"/>
        <w:ind w:left="-142"/>
        <w:jc w:val="both"/>
        <w:rPr>
          <w:sz w:val="20"/>
          <w:szCs w:val="20"/>
        </w:rPr>
      </w:pPr>
    </w:p>
    <w:p w14:paraId="5BB913C6" w14:textId="77777777" w:rsidR="007F49BC" w:rsidRPr="0038645B" w:rsidRDefault="007F49BC" w:rsidP="00143B01">
      <w:pPr>
        <w:tabs>
          <w:tab w:val="left" w:pos="3828"/>
        </w:tabs>
        <w:spacing w:after="40"/>
        <w:ind w:left="-142"/>
        <w:jc w:val="both"/>
        <w:rPr>
          <w:sz w:val="20"/>
          <w:szCs w:val="20"/>
        </w:rPr>
      </w:pPr>
      <w:r w:rsidRPr="0038645B">
        <w:rPr>
          <w:b/>
          <w:bCs/>
          <w:sz w:val="20"/>
          <w:szCs w:val="20"/>
        </w:rPr>
        <w:t>Name:</w:t>
      </w:r>
      <w:r w:rsidRPr="0038645B">
        <w:rPr>
          <w:sz w:val="20"/>
          <w:szCs w:val="20"/>
        </w:rPr>
        <w:tab/>
      </w:r>
      <w:r w:rsidRPr="0038645B">
        <w:rPr>
          <w:sz w:val="20"/>
          <w:szCs w:val="20"/>
        </w:rPr>
        <w:tab/>
      </w:r>
      <w:r w:rsidRPr="0038645B">
        <w:rPr>
          <w:b/>
          <w:bCs/>
          <w:sz w:val="20"/>
          <w:szCs w:val="20"/>
        </w:rPr>
        <w:t>Role Title:</w:t>
      </w:r>
      <w:r w:rsidRPr="0038645B">
        <w:rPr>
          <w:sz w:val="20"/>
          <w:szCs w:val="20"/>
        </w:rPr>
        <w:tab/>
      </w:r>
      <w:r w:rsidRPr="0038645B">
        <w:rPr>
          <w:sz w:val="20"/>
          <w:szCs w:val="20"/>
        </w:rPr>
        <w:tab/>
      </w:r>
    </w:p>
    <w:p w14:paraId="663889FD" w14:textId="77777777" w:rsidR="007F49BC" w:rsidRPr="0038645B" w:rsidRDefault="007F49BC" w:rsidP="00143B01">
      <w:pPr>
        <w:tabs>
          <w:tab w:val="left" w:pos="3828"/>
        </w:tabs>
        <w:spacing w:after="40"/>
        <w:ind w:left="-142"/>
        <w:jc w:val="both"/>
        <w:rPr>
          <w:sz w:val="20"/>
          <w:szCs w:val="20"/>
        </w:rPr>
      </w:pPr>
      <w:r w:rsidRPr="0038645B">
        <w:rPr>
          <w:sz w:val="20"/>
          <w:szCs w:val="20"/>
        </w:rPr>
        <w:tab/>
      </w:r>
      <w:r w:rsidRPr="0038645B">
        <w:rPr>
          <w:sz w:val="20"/>
          <w:szCs w:val="20"/>
        </w:rPr>
        <w:tab/>
      </w:r>
      <w:r w:rsidRPr="0038645B">
        <w:rPr>
          <w:sz w:val="20"/>
          <w:szCs w:val="20"/>
        </w:rPr>
        <w:tab/>
      </w:r>
      <w:r w:rsidRPr="0038645B">
        <w:rPr>
          <w:sz w:val="20"/>
          <w:szCs w:val="20"/>
        </w:rPr>
        <w:tab/>
      </w:r>
    </w:p>
    <w:p w14:paraId="2212A0CE" w14:textId="77777777" w:rsidR="007F49BC" w:rsidRPr="0038645B" w:rsidRDefault="007F49BC" w:rsidP="00143B01">
      <w:pPr>
        <w:tabs>
          <w:tab w:val="left" w:pos="3828"/>
        </w:tabs>
        <w:spacing w:after="40"/>
        <w:ind w:left="-142"/>
        <w:jc w:val="both"/>
        <w:rPr>
          <w:sz w:val="20"/>
          <w:szCs w:val="20"/>
        </w:rPr>
      </w:pPr>
      <w:r w:rsidRPr="0038645B">
        <w:rPr>
          <w:b/>
          <w:bCs/>
          <w:sz w:val="20"/>
          <w:szCs w:val="20"/>
        </w:rPr>
        <w:t>Signature:</w:t>
      </w:r>
      <w:r w:rsidRPr="0038645B">
        <w:rPr>
          <w:sz w:val="20"/>
          <w:szCs w:val="20"/>
        </w:rPr>
        <w:tab/>
      </w:r>
      <w:r w:rsidRPr="0038645B">
        <w:rPr>
          <w:sz w:val="20"/>
          <w:szCs w:val="20"/>
        </w:rPr>
        <w:tab/>
      </w:r>
      <w:r w:rsidRPr="0038645B">
        <w:rPr>
          <w:b/>
          <w:bCs/>
          <w:sz w:val="20"/>
          <w:szCs w:val="20"/>
        </w:rPr>
        <w:t>Date:</w:t>
      </w:r>
    </w:p>
    <w:p w14:paraId="3FAFB5E9" w14:textId="77777777" w:rsidR="007F49BC" w:rsidRPr="0038645B" w:rsidRDefault="007F49BC" w:rsidP="00143B01">
      <w:pPr>
        <w:tabs>
          <w:tab w:val="left" w:pos="3828"/>
        </w:tabs>
        <w:spacing w:after="40"/>
        <w:ind w:left="-142"/>
        <w:rPr>
          <w:sz w:val="20"/>
          <w:szCs w:val="20"/>
        </w:rPr>
      </w:pPr>
    </w:p>
    <w:p w14:paraId="52E27287" w14:textId="77777777" w:rsidR="007F49BC" w:rsidRPr="0038645B" w:rsidRDefault="007F49BC" w:rsidP="00143B01">
      <w:pPr>
        <w:shd w:val="clear" w:color="auto" w:fill="D9D9D9"/>
        <w:ind w:left="-142"/>
        <w:rPr>
          <w:b/>
          <w:bCs/>
          <w:sz w:val="28"/>
          <w:szCs w:val="28"/>
        </w:rPr>
      </w:pPr>
      <w:r w:rsidRPr="0038645B">
        <w:rPr>
          <w:b/>
          <w:bCs/>
          <w:sz w:val="28"/>
          <w:szCs w:val="28"/>
        </w:rPr>
        <w:t>Role Acceptance</w:t>
      </w:r>
    </w:p>
    <w:p w14:paraId="54507870" w14:textId="77777777" w:rsidR="007F49BC" w:rsidRPr="0038645B" w:rsidRDefault="007F49BC" w:rsidP="00143B01">
      <w:pPr>
        <w:pStyle w:val="NormalIndent"/>
        <w:ind w:left="-142"/>
        <w:rPr>
          <w:rFonts w:ascii="Arial" w:hAnsi="Arial" w:cs="Arial"/>
          <w:sz w:val="20"/>
          <w:szCs w:val="20"/>
        </w:rPr>
      </w:pPr>
    </w:p>
    <w:p w14:paraId="2E2940E6" w14:textId="77777777" w:rsidR="007F49BC" w:rsidRPr="0038645B" w:rsidRDefault="007F49BC" w:rsidP="00143B01">
      <w:pPr>
        <w:tabs>
          <w:tab w:val="left" w:pos="3828"/>
        </w:tabs>
        <w:spacing w:after="40"/>
        <w:ind w:left="-142"/>
        <w:jc w:val="both"/>
        <w:rPr>
          <w:b/>
          <w:bCs/>
          <w:sz w:val="20"/>
          <w:szCs w:val="20"/>
        </w:rPr>
      </w:pPr>
      <w:r w:rsidRPr="0038645B">
        <w:rPr>
          <w:b/>
          <w:bCs/>
          <w:sz w:val="20"/>
          <w:szCs w:val="20"/>
        </w:rPr>
        <w:t>Incumbent Acceptance</w:t>
      </w:r>
    </w:p>
    <w:p w14:paraId="7FAB73B8" w14:textId="77777777" w:rsidR="00E813C2" w:rsidRPr="0038645B" w:rsidRDefault="00E813C2" w:rsidP="00143B01">
      <w:pPr>
        <w:ind w:left="-142"/>
        <w:jc w:val="both"/>
        <w:rPr>
          <w:color w:val="000000"/>
          <w:sz w:val="20"/>
          <w:szCs w:val="20"/>
        </w:rPr>
      </w:pPr>
    </w:p>
    <w:p w14:paraId="6F835493" w14:textId="77777777" w:rsidR="007F49BC" w:rsidRPr="0038645B" w:rsidRDefault="005F3D28" w:rsidP="00143B01">
      <w:pPr>
        <w:ind w:left="-142"/>
        <w:jc w:val="both"/>
        <w:rPr>
          <w:color w:val="000000"/>
          <w:sz w:val="20"/>
          <w:szCs w:val="20"/>
        </w:rPr>
      </w:pPr>
      <w:r w:rsidRPr="0038645B">
        <w:rPr>
          <w:color w:val="000000"/>
          <w:sz w:val="20"/>
          <w:szCs w:val="20"/>
        </w:rPr>
        <w:t>I have read and understood the responsibilities associated with role, the organisational context and the values of SA Health as outlined within this document</w:t>
      </w:r>
      <w:r w:rsidR="00160BF0" w:rsidRPr="0038645B">
        <w:rPr>
          <w:color w:val="000000"/>
          <w:sz w:val="20"/>
          <w:szCs w:val="20"/>
        </w:rPr>
        <w:t>.</w:t>
      </w:r>
    </w:p>
    <w:p w14:paraId="1C5079A0" w14:textId="77777777" w:rsidR="00B37127" w:rsidRPr="0038645B" w:rsidRDefault="00B37127" w:rsidP="00143B01">
      <w:pPr>
        <w:ind w:left="-142"/>
        <w:jc w:val="both"/>
        <w:rPr>
          <w:color w:val="000000"/>
          <w:sz w:val="20"/>
          <w:szCs w:val="20"/>
        </w:rPr>
      </w:pPr>
    </w:p>
    <w:p w14:paraId="5656AA18" w14:textId="77777777" w:rsidR="007F49BC" w:rsidRPr="0038645B" w:rsidRDefault="007F49BC" w:rsidP="00B37127">
      <w:pPr>
        <w:ind w:left="-142"/>
        <w:jc w:val="both"/>
        <w:rPr>
          <w:color w:val="000000"/>
          <w:sz w:val="20"/>
          <w:szCs w:val="20"/>
        </w:rPr>
      </w:pPr>
      <w:r w:rsidRPr="0038645B">
        <w:rPr>
          <w:b/>
          <w:bCs/>
          <w:sz w:val="20"/>
          <w:szCs w:val="20"/>
        </w:rPr>
        <w:t>Name:</w:t>
      </w:r>
      <w:r w:rsidRPr="0038645B">
        <w:rPr>
          <w:b/>
          <w:bCs/>
          <w:sz w:val="20"/>
          <w:szCs w:val="20"/>
        </w:rPr>
        <w:tab/>
      </w:r>
      <w:r w:rsidRPr="0038645B">
        <w:rPr>
          <w:sz w:val="20"/>
          <w:szCs w:val="20"/>
        </w:rPr>
        <w:tab/>
      </w:r>
      <w:r w:rsidRPr="0038645B">
        <w:rPr>
          <w:sz w:val="20"/>
          <w:szCs w:val="20"/>
        </w:rPr>
        <w:tab/>
      </w:r>
      <w:r w:rsidRPr="0038645B">
        <w:rPr>
          <w:sz w:val="20"/>
          <w:szCs w:val="20"/>
        </w:rPr>
        <w:tab/>
      </w:r>
      <w:r w:rsidRPr="0038645B">
        <w:rPr>
          <w:b/>
          <w:bCs/>
          <w:color w:val="000000"/>
          <w:sz w:val="20"/>
          <w:szCs w:val="20"/>
        </w:rPr>
        <w:t>Signature:</w:t>
      </w:r>
      <w:r w:rsidRPr="0038645B">
        <w:rPr>
          <w:color w:val="000000"/>
          <w:sz w:val="20"/>
          <w:szCs w:val="20"/>
        </w:rPr>
        <w:t xml:space="preserve"> </w:t>
      </w:r>
      <w:r w:rsidRPr="0038645B">
        <w:rPr>
          <w:color w:val="000000"/>
          <w:sz w:val="20"/>
          <w:szCs w:val="20"/>
        </w:rPr>
        <w:tab/>
      </w:r>
      <w:r w:rsidRPr="0038645B">
        <w:rPr>
          <w:color w:val="000000"/>
          <w:sz w:val="20"/>
          <w:szCs w:val="20"/>
        </w:rPr>
        <w:tab/>
      </w:r>
      <w:r w:rsidR="00B37127" w:rsidRPr="0038645B">
        <w:rPr>
          <w:color w:val="000000"/>
          <w:sz w:val="20"/>
          <w:szCs w:val="20"/>
        </w:rPr>
        <w:tab/>
      </w:r>
      <w:r w:rsidR="00B37127" w:rsidRPr="0038645B">
        <w:rPr>
          <w:color w:val="000000"/>
          <w:sz w:val="20"/>
          <w:szCs w:val="20"/>
        </w:rPr>
        <w:tab/>
      </w:r>
      <w:r w:rsidR="00B37127" w:rsidRPr="0038645B">
        <w:rPr>
          <w:color w:val="000000"/>
          <w:sz w:val="20"/>
          <w:szCs w:val="20"/>
        </w:rPr>
        <w:tab/>
      </w:r>
      <w:r w:rsidRPr="0038645B">
        <w:rPr>
          <w:b/>
          <w:bCs/>
          <w:color w:val="000000"/>
          <w:sz w:val="20"/>
          <w:szCs w:val="20"/>
        </w:rPr>
        <w:t>Date:</w:t>
      </w:r>
    </w:p>
    <w:p w14:paraId="55C832AF" w14:textId="77777777" w:rsidR="0069237E" w:rsidRPr="0038645B" w:rsidRDefault="0069237E" w:rsidP="00143B01">
      <w:pPr>
        <w:tabs>
          <w:tab w:val="left" w:pos="3828"/>
        </w:tabs>
        <w:spacing w:after="40"/>
        <w:ind w:left="-142"/>
        <w:jc w:val="both"/>
        <w:rPr>
          <w:b/>
          <w:bCs/>
          <w:color w:val="000000"/>
          <w:sz w:val="20"/>
          <w:szCs w:val="20"/>
        </w:rPr>
      </w:pPr>
    </w:p>
    <w:p w14:paraId="7C4D46DA" w14:textId="77777777" w:rsidR="00C75C82" w:rsidRPr="0038645B" w:rsidRDefault="00C75C82" w:rsidP="00143B01">
      <w:pPr>
        <w:tabs>
          <w:tab w:val="left" w:pos="3828"/>
        </w:tabs>
        <w:spacing w:after="40"/>
        <w:ind w:left="-142"/>
        <w:jc w:val="both"/>
        <w:rPr>
          <w:b/>
          <w:bCs/>
          <w:color w:val="000000"/>
          <w:sz w:val="20"/>
          <w:szCs w:val="20"/>
        </w:rPr>
      </w:pPr>
    </w:p>
    <w:p w14:paraId="3BA40CE3" w14:textId="77777777" w:rsidR="00C75C82" w:rsidRPr="0038645B" w:rsidRDefault="00C75C82" w:rsidP="00143B01">
      <w:pPr>
        <w:tabs>
          <w:tab w:val="left" w:pos="3828"/>
        </w:tabs>
        <w:spacing w:after="40"/>
        <w:ind w:left="-142"/>
        <w:jc w:val="both"/>
        <w:rPr>
          <w:b/>
          <w:bCs/>
          <w:color w:val="000000"/>
          <w:sz w:val="20"/>
          <w:szCs w:val="20"/>
        </w:rPr>
      </w:pPr>
    </w:p>
    <w:p w14:paraId="1F8F2554" w14:textId="77777777" w:rsidR="00C75C82" w:rsidRPr="0038645B" w:rsidRDefault="00C75C82" w:rsidP="00143B01">
      <w:pPr>
        <w:tabs>
          <w:tab w:val="left" w:pos="3828"/>
        </w:tabs>
        <w:spacing w:after="40"/>
        <w:ind w:left="-142"/>
        <w:jc w:val="both"/>
        <w:rPr>
          <w:b/>
          <w:bCs/>
          <w:color w:val="000000"/>
          <w:sz w:val="20"/>
          <w:szCs w:val="20"/>
        </w:rPr>
      </w:pPr>
    </w:p>
    <w:p w14:paraId="5197B838" w14:textId="77777777" w:rsidR="002F4655" w:rsidRPr="0038645B" w:rsidRDefault="002F4655" w:rsidP="00143B01">
      <w:pPr>
        <w:tabs>
          <w:tab w:val="left" w:pos="3828"/>
        </w:tabs>
        <w:spacing w:after="40"/>
        <w:ind w:left="-142"/>
        <w:jc w:val="both"/>
        <w:rPr>
          <w:b/>
          <w:bCs/>
          <w:color w:val="000000"/>
          <w:sz w:val="20"/>
          <w:szCs w:val="20"/>
        </w:rPr>
      </w:pPr>
    </w:p>
    <w:p w14:paraId="448318BB" w14:textId="77777777" w:rsidR="002F4655" w:rsidRPr="0038645B" w:rsidRDefault="002F4655" w:rsidP="00143B01">
      <w:pPr>
        <w:tabs>
          <w:tab w:val="left" w:pos="3828"/>
        </w:tabs>
        <w:spacing w:after="40"/>
        <w:ind w:left="-142"/>
        <w:jc w:val="both"/>
        <w:rPr>
          <w:b/>
          <w:bCs/>
          <w:color w:val="000000"/>
          <w:sz w:val="20"/>
          <w:szCs w:val="20"/>
        </w:rPr>
      </w:pPr>
    </w:p>
    <w:p w14:paraId="74589659" w14:textId="77777777" w:rsidR="002F4655" w:rsidRPr="0038645B" w:rsidRDefault="002F4655" w:rsidP="00143B01">
      <w:pPr>
        <w:tabs>
          <w:tab w:val="left" w:pos="3828"/>
        </w:tabs>
        <w:spacing w:after="40"/>
        <w:ind w:left="-142"/>
        <w:jc w:val="both"/>
        <w:rPr>
          <w:b/>
          <w:bCs/>
          <w:color w:val="000000"/>
          <w:sz w:val="20"/>
          <w:szCs w:val="20"/>
        </w:rPr>
      </w:pPr>
    </w:p>
    <w:p w14:paraId="058CBB10" w14:textId="77777777" w:rsidR="002F4655" w:rsidRPr="0038645B" w:rsidRDefault="002F4655" w:rsidP="00143B01">
      <w:pPr>
        <w:tabs>
          <w:tab w:val="left" w:pos="3828"/>
        </w:tabs>
        <w:spacing w:after="40"/>
        <w:ind w:left="-142"/>
        <w:jc w:val="both"/>
        <w:rPr>
          <w:b/>
          <w:bCs/>
          <w:color w:val="000000"/>
          <w:sz w:val="20"/>
          <w:szCs w:val="20"/>
        </w:rPr>
      </w:pPr>
    </w:p>
    <w:p w14:paraId="02F1097E" w14:textId="77777777" w:rsidR="002F4655" w:rsidRPr="0038645B" w:rsidRDefault="002F4655" w:rsidP="00143B01">
      <w:pPr>
        <w:tabs>
          <w:tab w:val="left" w:pos="3828"/>
        </w:tabs>
        <w:spacing w:after="40"/>
        <w:ind w:left="-142"/>
        <w:jc w:val="both"/>
        <w:rPr>
          <w:b/>
          <w:bCs/>
          <w:color w:val="000000"/>
          <w:sz w:val="20"/>
          <w:szCs w:val="20"/>
        </w:rPr>
      </w:pPr>
    </w:p>
    <w:p w14:paraId="1DCF4F3B" w14:textId="77777777" w:rsidR="002F4655" w:rsidRPr="0038645B" w:rsidRDefault="002F4655" w:rsidP="00143B01">
      <w:pPr>
        <w:tabs>
          <w:tab w:val="left" w:pos="3828"/>
        </w:tabs>
        <w:spacing w:after="40"/>
        <w:ind w:left="-142"/>
        <w:jc w:val="both"/>
        <w:rPr>
          <w:b/>
          <w:bCs/>
          <w:color w:val="000000"/>
          <w:sz w:val="20"/>
          <w:szCs w:val="20"/>
        </w:rPr>
      </w:pPr>
    </w:p>
    <w:p w14:paraId="351F4F4B" w14:textId="77777777" w:rsidR="002F4655" w:rsidRPr="0038645B" w:rsidRDefault="002F4655" w:rsidP="00810F6F">
      <w:pPr>
        <w:tabs>
          <w:tab w:val="left" w:pos="3828"/>
        </w:tabs>
        <w:spacing w:after="40"/>
        <w:jc w:val="both"/>
        <w:rPr>
          <w:b/>
          <w:bCs/>
          <w:color w:val="000000"/>
          <w:sz w:val="20"/>
          <w:szCs w:val="20"/>
        </w:rPr>
      </w:pPr>
    </w:p>
    <w:p w14:paraId="0D31C751" w14:textId="77777777" w:rsidR="002F4655" w:rsidRPr="0038645B" w:rsidRDefault="002F4655" w:rsidP="00143B01">
      <w:pPr>
        <w:tabs>
          <w:tab w:val="left" w:pos="3828"/>
        </w:tabs>
        <w:spacing w:after="40"/>
        <w:ind w:left="-142"/>
        <w:jc w:val="both"/>
        <w:rPr>
          <w:b/>
          <w:bCs/>
          <w:color w:val="000000"/>
          <w:sz w:val="20"/>
          <w:szCs w:val="20"/>
        </w:rPr>
      </w:pPr>
    </w:p>
    <w:p w14:paraId="49B82473" w14:textId="77777777" w:rsidR="002F4655" w:rsidRPr="0038645B" w:rsidRDefault="002F4655" w:rsidP="00143B01">
      <w:pPr>
        <w:tabs>
          <w:tab w:val="left" w:pos="3828"/>
        </w:tabs>
        <w:spacing w:after="40"/>
        <w:ind w:left="-142"/>
        <w:jc w:val="both"/>
        <w:rPr>
          <w:b/>
          <w:bCs/>
          <w:color w:val="000000"/>
          <w:sz w:val="20"/>
          <w:szCs w:val="20"/>
        </w:rPr>
      </w:pPr>
    </w:p>
    <w:p w14:paraId="385B2832" w14:textId="77777777" w:rsidR="002F4655" w:rsidRPr="0038645B" w:rsidRDefault="002F4655" w:rsidP="00143B01">
      <w:pPr>
        <w:tabs>
          <w:tab w:val="left" w:pos="3828"/>
        </w:tabs>
        <w:spacing w:after="40"/>
        <w:ind w:left="-142"/>
        <w:jc w:val="both"/>
        <w:rPr>
          <w:b/>
          <w:bCs/>
          <w:color w:val="000000"/>
          <w:sz w:val="20"/>
          <w:szCs w:val="20"/>
        </w:rPr>
      </w:pPr>
    </w:p>
    <w:p w14:paraId="1C21C688" w14:textId="77777777" w:rsidR="002F4655" w:rsidRPr="0038645B" w:rsidRDefault="002F4655" w:rsidP="00143B01">
      <w:pPr>
        <w:tabs>
          <w:tab w:val="left" w:pos="3828"/>
        </w:tabs>
        <w:spacing w:after="40"/>
        <w:ind w:left="-142"/>
        <w:jc w:val="both"/>
        <w:rPr>
          <w:b/>
          <w:bCs/>
          <w:color w:val="000000"/>
          <w:sz w:val="20"/>
          <w:szCs w:val="20"/>
        </w:rPr>
      </w:pPr>
    </w:p>
    <w:p w14:paraId="56CA0401" w14:textId="77777777" w:rsidR="002F4655" w:rsidRPr="0038645B" w:rsidRDefault="002F4655" w:rsidP="00143B01">
      <w:pPr>
        <w:tabs>
          <w:tab w:val="left" w:pos="3828"/>
        </w:tabs>
        <w:spacing w:after="40"/>
        <w:ind w:left="-142"/>
        <w:jc w:val="both"/>
        <w:rPr>
          <w:b/>
          <w:bCs/>
          <w:color w:val="000000"/>
          <w:sz w:val="20"/>
          <w:szCs w:val="20"/>
        </w:rPr>
      </w:pPr>
    </w:p>
    <w:p w14:paraId="1F0887D6" w14:textId="77777777" w:rsidR="002F4655" w:rsidRPr="0038645B" w:rsidRDefault="002F4655" w:rsidP="00143B01">
      <w:pPr>
        <w:tabs>
          <w:tab w:val="left" w:pos="3828"/>
        </w:tabs>
        <w:spacing w:after="40"/>
        <w:ind w:left="-142"/>
        <w:jc w:val="both"/>
        <w:rPr>
          <w:b/>
          <w:bCs/>
          <w:color w:val="000000"/>
          <w:sz w:val="20"/>
          <w:szCs w:val="20"/>
        </w:rPr>
      </w:pPr>
    </w:p>
    <w:p w14:paraId="254FDEAE" w14:textId="77777777" w:rsidR="002F4655" w:rsidRPr="0038645B" w:rsidRDefault="002F4655" w:rsidP="00143B01">
      <w:pPr>
        <w:tabs>
          <w:tab w:val="left" w:pos="3828"/>
        </w:tabs>
        <w:spacing w:after="40"/>
        <w:ind w:left="-142"/>
        <w:jc w:val="both"/>
        <w:rPr>
          <w:b/>
          <w:bCs/>
          <w:color w:val="000000"/>
          <w:sz w:val="20"/>
          <w:szCs w:val="20"/>
        </w:rPr>
      </w:pPr>
    </w:p>
    <w:p w14:paraId="041E8D0F" w14:textId="77777777" w:rsidR="002F4655" w:rsidRPr="0038645B" w:rsidRDefault="002F4655" w:rsidP="00143B01">
      <w:pPr>
        <w:tabs>
          <w:tab w:val="left" w:pos="3828"/>
        </w:tabs>
        <w:spacing w:after="40"/>
        <w:ind w:left="-142"/>
        <w:jc w:val="both"/>
        <w:rPr>
          <w:b/>
          <w:bCs/>
          <w:color w:val="000000"/>
          <w:sz w:val="20"/>
          <w:szCs w:val="20"/>
        </w:rPr>
      </w:pPr>
    </w:p>
    <w:p w14:paraId="231635BE" w14:textId="77777777" w:rsidR="002F4655" w:rsidRPr="0038645B" w:rsidRDefault="002F4655" w:rsidP="00143B01">
      <w:pPr>
        <w:tabs>
          <w:tab w:val="left" w:pos="3828"/>
        </w:tabs>
        <w:spacing w:after="40"/>
        <w:ind w:left="-142"/>
        <w:jc w:val="both"/>
        <w:rPr>
          <w:b/>
          <w:bCs/>
          <w:color w:val="000000"/>
          <w:sz w:val="20"/>
          <w:szCs w:val="20"/>
        </w:rPr>
      </w:pPr>
    </w:p>
    <w:p w14:paraId="261883D4" w14:textId="77777777" w:rsidR="002F4655" w:rsidRPr="0038645B" w:rsidRDefault="002F4655" w:rsidP="00143B01">
      <w:pPr>
        <w:tabs>
          <w:tab w:val="left" w:pos="3828"/>
        </w:tabs>
        <w:spacing w:after="40"/>
        <w:ind w:left="-142"/>
        <w:jc w:val="both"/>
        <w:rPr>
          <w:b/>
          <w:bCs/>
          <w:color w:val="000000"/>
          <w:sz w:val="20"/>
          <w:szCs w:val="20"/>
        </w:rPr>
      </w:pPr>
    </w:p>
    <w:p w14:paraId="158632A3" w14:textId="77777777" w:rsidR="002F4655" w:rsidRPr="0038645B" w:rsidRDefault="002F4655" w:rsidP="00143B01">
      <w:pPr>
        <w:tabs>
          <w:tab w:val="left" w:pos="3828"/>
        </w:tabs>
        <w:spacing w:after="40"/>
        <w:ind w:left="-142"/>
        <w:jc w:val="both"/>
        <w:rPr>
          <w:b/>
          <w:bCs/>
          <w:color w:val="000000"/>
          <w:sz w:val="20"/>
          <w:szCs w:val="20"/>
        </w:rPr>
      </w:pPr>
    </w:p>
    <w:p w14:paraId="585149CA" w14:textId="77777777" w:rsidR="000F45C0" w:rsidRPr="0038645B" w:rsidRDefault="000F45C0" w:rsidP="000F45C0">
      <w:pPr>
        <w:tabs>
          <w:tab w:val="left" w:pos="3828"/>
        </w:tabs>
        <w:spacing w:after="40"/>
        <w:jc w:val="both"/>
        <w:rPr>
          <w:b/>
          <w:bCs/>
          <w:color w:val="000000"/>
          <w:sz w:val="20"/>
          <w:szCs w:val="20"/>
        </w:rPr>
      </w:pPr>
    </w:p>
    <w:p w14:paraId="4188BB86" w14:textId="77777777" w:rsidR="000F45C0" w:rsidRPr="0038645B" w:rsidRDefault="000F45C0" w:rsidP="00143B01">
      <w:pPr>
        <w:tabs>
          <w:tab w:val="left" w:pos="3828"/>
        </w:tabs>
        <w:spacing w:after="40"/>
        <w:ind w:left="-142"/>
        <w:jc w:val="both"/>
        <w:rPr>
          <w:b/>
          <w:bCs/>
          <w:color w:val="000000"/>
          <w:sz w:val="20"/>
          <w:szCs w:val="20"/>
        </w:rPr>
      </w:pPr>
    </w:p>
    <w:p w14:paraId="358EE829" w14:textId="77777777" w:rsidR="00C75C82" w:rsidRPr="0038645B" w:rsidRDefault="00C75C82" w:rsidP="00143B01">
      <w:pPr>
        <w:tabs>
          <w:tab w:val="left" w:pos="3828"/>
        </w:tabs>
        <w:spacing w:after="40"/>
        <w:ind w:left="-142"/>
        <w:jc w:val="both"/>
        <w:rPr>
          <w:b/>
          <w:bCs/>
          <w:color w:val="000000"/>
          <w:sz w:val="20"/>
          <w:szCs w:val="20"/>
        </w:rPr>
      </w:pPr>
    </w:p>
    <w:p w14:paraId="466D36A0" w14:textId="77777777" w:rsidR="0069237E" w:rsidRPr="0038645B" w:rsidRDefault="0069237E" w:rsidP="0069237E">
      <w:pPr>
        <w:tabs>
          <w:tab w:val="left" w:pos="3828"/>
        </w:tabs>
        <w:spacing w:after="40"/>
        <w:ind w:left="-142"/>
        <w:jc w:val="both"/>
        <w:rPr>
          <w:b/>
          <w:bCs/>
          <w:sz w:val="18"/>
          <w:szCs w:val="18"/>
        </w:rPr>
      </w:pPr>
      <w:r w:rsidRPr="0038645B">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F86C07" w14:paraId="5F7220BF" w14:textId="77777777" w:rsidTr="00CB3EE9">
        <w:tc>
          <w:tcPr>
            <w:tcW w:w="993" w:type="dxa"/>
            <w:tcBorders>
              <w:top w:val="single" w:sz="4" w:space="0" w:color="D9D9D9"/>
              <w:left w:val="single" w:sz="4" w:space="0" w:color="D9D9D9"/>
              <w:bottom w:val="single" w:sz="4" w:space="0" w:color="D9D9D9"/>
              <w:right w:val="single" w:sz="4" w:space="0" w:color="D9D9D9"/>
            </w:tcBorders>
            <w:hideMark/>
          </w:tcPr>
          <w:p w14:paraId="27318ABF" w14:textId="77777777" w:rsidR="00F86C07" w:rsidRDefault="00F86C07" w:rsidP="00CB3EE9">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32A4942F" w14:textId="77777777" w:rsidR="00F86C07" w:rsidRDefault="00F86C07" w:rsidP="00CB3EE9">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6ED59DE5" w14:textId="77777777" w:rsidR="00F86C07" w:rsidRDefault="00F86C07" w:rsidP="00CB3EE9">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14175DB2" w14:textId="77777777" w:rsidR="00F86C07" w:rsidRDefault="00F86C07" w:rsidP="00CB3EE9">
            <w:pPr>
              <w:pStyle w:val="SAH-Subhead3"/>
              <w:spacing w:before="40" w:after="40" w:line="240" w:lineRule="auto"/>
              <w:ind w:firstLine="176"/>
              <w:rPr>
                <w:bCs/>
                <w:sz w:val="16"/>
                <w:szCs w:val="16"/>
              </w:rPr>
            </w:pPr>
            <w:r>
              <w:rPr>
                <w:bCs/>
                <w:sz w:val="16"/>
                <w:szCs w:val="16"/>
              </w:rPr>
              <w:t>Amendment</w:t>
            </w:r>
          </w:p>
        </w:tc>
      </w:tr>
      <w:tr w:rsidR="00F86C07" w14:paraId="7DFD35CF" w14:textId="77777777" w:rsidTr="00CB3EE9">
        <w:tc>
          <w:tcPr>
            <w:tcW w:w="993" w:type="dxa"/>
            <w:tcBorders>
              <w:top w:val="single" w:sz="4" w:space="0" w:color="D9D9D9"/>
              <w:left w:val="single" w:sz="4" w:space="0" w:color="D9D9D9"/>
              <w:bottom w:val="single" w:sz="4" w:space="0" w:color="D9D9D9"/>
              <w:right w:val="single" w:sz="4" w:space="0" w:color="D9D9D9"/>
            </w:tcBorders>
          </w:tcPr>
          <w:p w14:paraId="385F2A3C" w14:textId="77777777" w:rsidR="00F86C07" w:rsidRPr="005B77B1" w:rsidRDefault="00F86C07" w:rsidP="00CB3EE9">
            <w:pPr>
              <w:pStyle w:val="SAH-Subhead3"/>
              <w:spacing w:before="40" w:after="40" w:line="240" w:lineRule="auto"/>
              <w:ind w:firstLine="176"/>
              <w:rPr>
                <w:b w:val="0"/>
                <w:bCs/>
                <w:color w:val="BFBFBF"/>
                <w:sz w:val="16"/>
                <w:szCs w:val="16"/>
              </w:rPr>
            </w:pPr>
            <w:r w:rsidRPr="005B77B1">
              <w:rPr>
                <w:b w:val="0"/>
                <w:bCs/>
                <w:color w:val="BFBFBF"/>
                <w:sz w:val="16"/>
                <w:szCs w:val="16"/>
              </w:rPr>
              <w:t>V8</w:t>
            </w:r>
          </w:p>
        </w:tc>
        <w:tc>
          <w:tcPr>
            <w:tcW w:w="1559" w:type="dxa"/>
            <w:tcBorders>
              <w:top w:val="single" w:sz="4" w:space="0" w:color="D9D9D9"/>
              <w:left w:val="single" w:sz="4" w:space="0" w:color="D9D9D9"/>
              <w:bottom w:val="single" w:sz="4" w:space="0" w:color="D9D9D9"/>
              <w:right w:val="single" w:sz="4" w:space="0" w:color="D9D9D9"/>
            </w:tcBorders>
          </w:tcPr>
          <w:p w14:paraId="35E41A63" w14:textId="77777777" w:rsidR="00F86C07" w:rsidRPr="005B77B1" w:rsidRDefault="00F86C07" w:rsidP="00CB3EE9">
            <w:pPr>
              <w:pStyle w:val="SAH-Subhead3"/>
              <w:spacing w:before="40" w:after="40" w:line="240" w:lineRule="auto"/>
              <w:ind w:firstLine="176"/>
              <w:rPr>
                <w:b w:val="0"/>
                <w:bCs/>
                <w:color w:val="BFBFBF"/>
                <w:sz w:val="16"/>
                <w:szCs w:val="16"/>
              </w:rPr>
            </w:pPr>
            <w:r w:rsidRPr="005B77B1">
              <w:rPr>
                <w:b w:val="0"/>
                <w:bCs/>
                <w:color w:val="BFBFBF"/>
                <w:sz w:val="16"/>
                <w:szCs w:val="16"/>
              </w:rPr>
              <w:t>12/02/2020</w:t>
            </w:r>
          </w:p>
        </w:tc>
        <w:tc>
          <w:tcPr>
            <w:tcW w:w="1418" w:type="dxa"/>
            <w:tcBorders>
              <w:top w:val="single" w:sz="4" w:space="0" w:color="D9D9D9"/>
              <w:left w:val="single" w:sz="4" w:space="0" w:color="D9D9D9"/>
              <w:bottom w:val="single" w:sz="4" w:space="0" w:color="D9D9D9"/>
              <w:right w:val="single" w:sz="4" w:space="0" w:color="D9D9D9"/>
            </w:tcBorders>
          </w:tcPr>
          <w:p w14:paraId="0AD51299" w14:textId="77777777" w:rsidR="00F86C07" w:rsidRPr="005B77B1" w:rsidRDefault="00F86C07"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5670" w:type="dxa"/>
            <w:tcBorders>
              <w:top w:val="single" w:sz="4" w:space="0" w:color="D9D9D9"/>
              <w:left w:val="single" w:sz="4" w:space="0" w:color="D9D9D9"/>
              <w:bottom w:val="single" w:sz="4" w:space="0" w:color="D9D9D9"/>
              <w:right w:val="single" w:sz="4" w:space="0" w:color="D9D9D9"/>
            </w:tcBorders>
          </w:tcPr>
          <w:p w14:paraId="2B3727C3" w14:textId="77777777" w:rsidR="00F86C07" w:rsidRPr="005B77B1" w:rsidRDefault="00F86C07" w:rsidP="00CB3EE9">
            <w:pPr>
              <w:pStyle w:val="SAH-Subhead3"/>
              <w:spacing w:before="40" w:after="40" w:line="240" w:lineRule="auto"/>
              <w:rPr>
                <w:b w:val="0"/>
                <w:bCs/>
                <w:color w:val="BFBFBF"/>
                <w:sz w:val="16"/>
                <w:szCs w:val="16"/>
              </w:rPr>
            </w:pPr>
            <w:r w:rsidRPr="005B77B1">
              <w:rPr>
                <w:b w:val="0"/>
                <w:bCs/>
                <w:color w:val="BFBFBF"/>
                <w:sz w:val="16"/>
                <w:szCs w:val="16"/>
              </w:rPr>
              <w:t xml:space="preserve">Updated the Paramedic Registration clause in the essential minimum requirements </w:t>
            </w:r>
          </w:p>
        </w:tc>
      </w:tr>
      <w:tr w:rsidR="00F86C07" w14:paraId="53FF2002" w14:textId="77777777" w:rsidTr="00CB3EE9">
        <w:tc>
          <w:tcPr>
            <w:tcW w:w="993" w:type="dxa"/>
            <w:tcBorders>
              <w:top w:val="single" w:sz="4" w:space="0" w:color="D9D9D9"/>
              <w:left w:val="single" w:sz="4" w:space="0" w:color="D9D9D9"/>
              <w:bottom w:val="single" w:sz="4" w:space="0" w:color="D9D9D9"/>
              <w:right w:val="single" w:sz="4" w:space="0" w:color="D9D9D9"/>
            </w:tcBorders>
          </w:tcPr>
          <w:p w14:paraId="76063B76" w14:textId="77777777" w:rsidR="00F86C07" w:rsidRPr="005B77B1" w:rsidRDefault="00F86C07" w:rsidP="00CB3EE9">
            <w:pPr>
              <w:pStyle w:val="SAH-Subhead3"/>
              <w:spacing w:before="40" w:after="40" w:line="240" w:lineRule="auto"/>
              <w:ind w:firstLine="176"/>
              <w:rPr>
                <w:b w:val="0"/>
                <w:bCs/>
                <w:color w:val="BFBFBF"/>
                <w:sz w:val="16"/>
                <w:szCs w:val="16"/>
              </w:rPr>
            </w:pPr>
            <w:r w:rsidRPr="005B77B1">
              <w:rPr>
                <w:b w:val="0"/>
                <w:bCs/>
                <w:color w:val="BFBFBF"/>
                <w:sz w:val="16"/>
                <w:szCs w:val="16"/>
              </w:rPr>
              <w:t>V9</w:t>
            </w:r>
          </w:p>
        </w:tc>
        <w:tc>
          <w:tcPr>
            <w:tcW w:w="1559" w:type="dxa"/>
            <w:tcBorders>
              <w:top w:val="single" w:sz="4" w:space="0" w:color="D9D9D9"/>
              <w:left w:val="single" w:sz="4" w:space="0" w:color="D9D9D9"/>
              <w:bottom w:val="single" w:sz="4" w:space="0" w:color="D9D9D9"/>
              <w:right w:val="single" w:sz="4" w:space="0" w:color="D9D9D9"/>
            </w:tcBorders>
          </w:tcPr>
          <w:p w14:paraId="6824020B" w14:textId="77777777" w:rsidR="00F86C07" w:rsidRPr="005B77B1" w:rsidRDefault="00F86C07"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1418" w:type="dxa"/>
            <w:tcBorders>
              <w:top w:val="single" w:sz="4" w:space="0" w:color="D9D9D9"/>
              <w:left w:val="single" w:sz="4" w:space="0" w:color="D9D9D9"/>
              <w:bottom w:val="single" w:sz="4" w:space="0" w:color="D9D9D9"/>
              <w:right w:val="single" w:sz="4" w:space="0" w:color="D9D9D9"/>
            </w:tcBorders>
          </w:tcPr>
          <w:p w14:paraId="486F5AA7" w14:textId="77777777" w:rsidR="00F86C07" w:rsidRPr="005B77B1" w:rsidRDefault="00F86C07"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5670" w:type="dxa"/>
            <w:tcBorders>
              <w:top w:val="single" w:sz="4" w:space="0" w:color="D9D9D9"/>
              <w:left w:val="single" w:sz="4" w:space="0" w:color="D9D9D9"/>
              <w:bottom w:val="single" w:sz="4" w:space="0" w:color="D9D9D9"/>
              <w:right w:val="single" w:sz="4" w:space="0" w:color="D9D9D9"/>
            </w:tcBorders>
          </w:tcPr>
          <w:p w14:paraId="72F59FC4" w14:textId="77777777" w:rsidR="00F86C07" w:rsidRPr="005B77B1" w:rsidRDefault="00F86C07" w:rsidP="00CB3EE9">
            <w:pPr>
              <w:pStyle w:val="SAH-Subhead3"/>
              <w:spacing w:before="40" w:after="40" w:line="240" w:lineRule="auto"/>
              <w:rPr>
                <w:b w:val="0"/>
                <w:bCs/>
                <w:color w:val="BFBFBF"/>
                <w:sz w:val="16"/>
                <w:szCs w:val="16"/>
              </w:rPr>
            </w:pPr>
            <w:r w:rsidRPr="005B77B1">
              <w:rPr>
                <w:b w:val="0"/>
                <w:bCs/>
                <w:color w:val="BFBFBF"/>
                <w:sz w:val="16"/>
                <w:szCs w:val="16"/>
              </w:rPr>
              <w:t xml:space="preserve">Added integrity statement within the Code of Ethics </w:t>
            </w:r>
          </w:p>
        </w:tc>
      </w:tr>
      <w:tr w:rsidR="00F86C07" w14:paraId="1EE87D6F" w14:textId="77777777" w:rsidTr="00CB3EE9">
        <w:tc>
          <w:tcPr>
            <w:tcW w:w="993" w:type="dxa"/>
            <w:tcBorders>
              <w:top w:val="single" w:sz="4" w:space="0" w:color="D9D9D9"/>
              <w:left w:val="single" w:sz="4" w:space="0" w:color="D9D9D9"/>
              <w:bottom w:val="single" w:sz="4" w:space="0" w:color="D9D9D9"/>
              <w:right w:val="single" w:sz="4" w:space="0" w:color="D9D9D9"/>
            </w:tcBorders>
          </w:tcPr>
          <w:p w14:paraId="7D7BC5AA" w14:textId="77777777" w:rsidR="00F86C07" w:rsidRPr="005B77B1" w:rsidRDefault="00F86C07" w:rsidP="00CB3EE9">
            <w:pPr>
              <w:pStyle w:val="SAH-Subhead3"/>
              <w:spacing w:before="40" w:after="40" w:line="240" w:lineRule="auto"/>
              <w:ind w:firstLine="176"/>
              <w:rPr>
                <w:b w:val="0"/>
                <w:bCs/>
                <w:color w:val="BFBFBF"/>
                <w:sz w:val="16"/>
                <w:szCs w:val="16"/>
              </w:rPr>
            </w:pPr>
            <w:r w:rsidRPr="005B77B1">
              <w:rPr>
                <w:b w:val="0"/>
                <w:bCs/>
                <w:color w:val="BFBFBF"/>
                <w:sz w:val="16"/>
                <w:szCs w:val="16"/>
              </w:rPr>
              <w:t>V10</w:t>
            </w:r>
          </w:p>
        </w:tc>
        <w:tc>
          <w:tcPr>
            <w:tcW w:w="1559" w:type="dxa"/>
            <w:tcBorders>
              <w:top w:val="single" w:sz="4" w:space="0" w:color="D9D9D9"/>
              <w:left w:val="single" w:sz="4" w:space="0" w:color="D9D9D9"/>
              <w:bottom w:val="single" w:sz="4" w:space="0" w:color="D9D9D9"/>
              <w:right w:val="single" w:sz="4" w:space="0" w:color="D9D9D9"/>
            </w:tcBorders>
          </w:tcPr>
          <w:p w14:paraId="105AFBE7" w14:textId="77777777" w:rsidR="00F86C07" w:rsidRPr="005B77B1" w:rsidRDefault="00F86C07"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1418" w:type="dxa"/>
            <w:tcBorders>
              <w:top w:val="single" w:sz="4" w:space="0" w:color="D9D9D9"/>
              <w:left w:val="single" w:sz="4" w:space="0" w:color="D9D9D9"/>
              <w:bottom w:val="single" w:sz="4" w:space="0" w:color="D9D9D9"/>
              <w:right w:val="single" w:sz="4" w:space="0" w:color="D9D9D9"/>
            </w:tcBorders>
          </w:tcPr>
          <w:p w14:paraId="0D7E8B30" w14:textId="77777777" w:rsidR="00F86C07" w:rsidRPr="005B77B1" w:rsidRDefault="00F86C07"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5670" w:type="dxa"/>
            <w:tcBorders>
              <w:top w:val="single" w:sz="4" w:space="0" w:color="D9D9D9"/>
              <w:left w:val="single" w:sz="4" w:space="0" w:color="D9D9D9"/>
              <w:bottom w:val="single" w:sz="4" w:space="0" w:color="D9D9D9"/>
              <w:right w:val="single" w:sz="4" w:space="0" w:color="D9D9D9"/>
            </w:tcBorders>
          </w:tcPr>
          <w:p w14:paraId="4AAE61BD" w14:textId="77777777" w:rsidR="00F86C07" w:rsidRPr="005B77B1" w:rsidRDefault="00F86C07" w:rsidP="00CB3EE9">
            <w:pPr>
              <w:pStyle w:val="SAH-Subhead3"/>
              <w:spacing w:before="40" w:after="40" w:line="240" w:lineRule="auto"/>
              <w:rPr>
                <w:b w:val="0"/>
                <w:bCs/>
                <w:color w:val="BFBFBF"/>
                <w:sz w:val="16"/>
                <w:szCs w:val="16"/>
              </w:rPr>
            </w:pPr>
            <w:r w:rsidRPr="005B77B1">
              <w:rPr>
                <w:b w:val="0"/>
                <w:bCs/>
                <w:color w:val="BFBFBF"/>
                <w:sz w:val="16"/>
                <w:szCs w:val="16"/>
              </w:rPr>
              <w:t>Amended an error within the Paramedic Registration clause in the essential Minimum Requirements</w:t>
            </w:r>
          </w:p>
        </w:tc>
      </w:tr>
      <w:tr w:rsidR="00F86C07" w14:paraId="1746E55D" w14:textId="77777777" w:rsidTr="00CB3EE9">
        <w:tc>
          <w:tcPr>
            <w:tcW w:w="993" w:type="dxa"/>
            <w:tcBorders>
              <w:top w:val="single" w:sz="4" w:space="0" w:color="D9D9D9"/>
              <w:left w:val="single" w:sz="4" w:space="0" w:color="D9D9D9"/>
              <w:bottom w:val="single" w:sz="4" w:space="0" w:color="D9D9D9"/>
              <w:right w:val="single" w:sz="4" w:space="0" w:color="D9D9D9"/>
            </w:tcBorders>
          </w:tcPr>
          <w:p w14:paraId="5820C2C5" w14:textId="77777777" w:rsidR="00F86C07" w:rsidRPr="005B77B1" w:rsidRDefault="00F86C07" w:rsidP="00CB3EE9">
            <w:pPr>
              <w:pStyle w:val="SAH-Subhead3"/>
              <w:spacing w:before="40" w:after="40" w:line="240" w:lineRule="auto"/>
              <w:ind w:firstLine="176"/>
              <w:rPr>
                <w:b w:val="0"/>
                <w:bCs/>
                <w:color w:val="BFBFBF"/>
                <w:sz w:val="16"/>
                <w:szCs w:val="16"/>
              </w:rPr>
            </w:pPr>
            <w:r>
              <w:rPr>
                <w:b w:val="0"/>
                <w:bCs/>
                <w:color w:val="BFBFBF"/>
                <w:sz w:val="16"/>
                <w:szCs w:val="16"/>
              </w:rPr>
              <w:t>V11</w:t>
            </w:r>
          </w:p>
        </w:tc>
        <w:tc>
          <w:tcPr>
            <w:tcW w:w="1559" w:type="dxa"/>
            <w:tcBorders>
              <w:top w:val="single" w:sz="4" w:space="0" w:color="D9D9D9"/>
              <w:left w:val="single" w:sz="4" w:space="0" w:color="D9D9D9"/>
              <w:bottom w:val="single" w:sz="4" w:space="0" w:color="D9D9D9"/>
              <w:right w:val="single" w:sz="4" w:space="0" w:color="D9D9D9"/>
            </w:tcBorders>
          </w:tcPr>
          <w:p w14:paraId="7BDCE949" w14:textId="77777777" w:rsidR="00F86C07" w:rsidRPr="005B77B1" w:rsidRDefault="00F86C07"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1418" w:type="dxa"/>
            <w:tcBorders>
              <w:top w:val="single" w:sz="4" w:space="0" w:color="D9D9D9"/>
              <w:left w:val="single" w:sz="4" w:space="0" w:color="D9D9D9"/>
              <w:bottom w:val="single" w:sz="4" w:space="0" w:color="D9D9D9"/>
              <w:right w:val="single" w:sz="4" w:space="0" w:color="D9D9D9"/>
            </w:tcBorders>
          </w:tcPr>
          <w:p w14:paraId="64EEA109" w14:textId="77777777" w:rsidR="00F86C07" w:rsidRPr="005B77B1" w:rsidRDefault="00F86C07" w:rsidP="00CB3EE9">
            <w:pPr>
              <w:pStyle w:val="SAH-Subhead3"/>
              <w:spacing w:before="40" w:after="40" w:line="240" w:lineRule="auto"/>
              <w:ind w:firstLine="176"/>
              <w:rPr>
                <w:b w:val="0"/>
                <w:bCs/>
                <w:color w:val="BFBFBF"/>
                <w:sz w:val="16"/>
                <w:szCs w:val="16"/>
              </w:rPr>
            </w:pPr>
            <w:r>
              <w:rPr>
                <w:b w:val="0"/>
                <w:bCs/>
                <w:color w:val="BFBFBF"/>
                <w:sz w:val="16"/>
                <w:szCs w:val="16"/>
              </w:rPr>
              <w:t>Current</w:t>
            </w:r>
          </w:p>
        </w:tc>
        <w:tc>
          <w:tcPr>
            <w:tcW w:w="5670" w:type="dxa"/>
            <w:tcBorders>
              <w:top w:val="single" w:sz="4" w:space="0" w:color="D9D9D9"/>
              <w:left w:val="single" w:sz="4" w:space="0" w:color="D9D9D9"/>
              <w:bottom w:val="single" w:sz="4" w:space="0" w:color="D9D9D9"/>
              <w:right w:val="single" w:sz="4" w:space="0" w:color="D9D9D9"/>
            </w:tcBorders>
          </w:tcPr>
          <w:p w14:paraId="31A4B880" w14:textId="77777777" w:rsidR="00F86C07" w:rsidRPr="005B77B1" w:rsidRDefault="00F86C07" w:rsidP="00CB3EE9">
            <w:pPr>
              <w:pStyle w:val="SAH-Subhead3"/>
              <w:spacing w:before="40" w:after="40" w:line="240" w:lineRule="auto"/>
              <w:rPr>
                <w:b w:val="0"/>
                <w:bCs/>
                <w:color w:val="BFBFBF"/>
                <w:sz w:val="16"/>
                <w:szCs w:val="16"/>
              </w:rPr>
            </w:pPr>
            <w:r w:rsidRPr="00130F13">
              <w:rPr>
                <w:bCs/>
                <w:color w:val="BFBFBF"/>
                <w:sz w:val="16"/>
                <w:szCs w:val="16"/>
              </w:rPr>
              <w:t>U</w:t>
            </w:r>
            <w:r w:rsidRPr="00864E25">
              <w:rPr>
                <w:b w:val="0"/>
                <w:bCs/>
                <w:color w:val="BFBFBF"/>
                <w:sz w:val="16"/>
                <w:szCs w:val="16"/>
              </w:rPr>
              <w:t>pdated template with WHS requirements, SAAS Values, Vision and Purpose</w:t>
            </w:r>
          </w:p>
        </w:tc>
      </w:tr>
    </w:tbl>
    <w:p w14:paraId="3DDCCC0D" w14:textId="77777777" w:rsidR="0069237E" w:rsidRPr="0038645B" w:rsidRDefault="0069237E" w:rsidP="00F97FB5">
      <w:pPr>
        <w:tabs>
          <w:tab w:val="left" w:pos="3828"/>
        </w:tabs>
        <w:spacing w:after="40"/>
        <w:jc w:val="both"/>
      </w:pPr>
    </w:p>
    <w:sectPr w:rsidR="0069237E" w:rsidRPr="0038645B" w:rsidSect="008B7A9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2FBE" w14:textId="77777777" w:rsidR="00414F54" w:rsidRDefault="00414F54">
      <w:r>
        <w:separator/>
      </w:r>
    </w:p>
  </w:endnote>
  <w:endnote w:type="continuationSeparator" w:id="0">
    <w:p w14:paraId="1099EE9D" w14:textId="77777777" w:rsidR="00414F54" w:rsidRDefault="0041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1634" w14:textId="0B605D0A" w:rsidR="00583F8E"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38645B">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00583F8E" w:rsidRPr="00583F8E">
      <w:rPr>
        <w:color w:val="A6A6A6"/>
        <w:sz w:val="18"/>
        <w:szCs w:val="18"/>
      </w:rPr>
      <w:t xml:space="preserve">Page </w:t>
    </w:r>
    <w:r w:rsidR="00583F8E" w:rsidRPr="00583F8E">
      <w:rPr>
        <w:b/>
        <w:color w:val="A6A6A6"/>
        <w:sz w:val="18"/>
        <w:szCs w:val="18"/>
      </w:rPr>
      <w:fldChar w:fldCharType="begin"/>
    </w:r>
    <w:r w:rsidR="00583F8E" w:rsidRPr="00583F8E">
      <w:rPr>
        <w:b/>
        <w:color w:val="A6A6A6"/>
        <w:sz w:val="18"/>
        <w:szCs w:val="18"/>
      </w:rPr>
      <w:instrText xml:space="preserve"> PAGE  \* Arabic  \* MERGEFORMAT </w:instrText>
    </w:r>
    <w:r w:rsidR="00583F8E" w:rsidRPr="00583F8E">
      <w:rPr>
        <w:b/>
        <w:color w:val="A6A6A6"/>
        <w:sz w:val="18"/>
        <w:szCs w:val="18"/>
      </w:rPr>
      <w:fldChar w:fldCharType="separate"/>
    </w:r>
    <w:r w:rsidR="000F45C0">
      <w:rPr>
        <w:b/>
        <w:noProof/>
        <w:color w:val="A6A6A6"/>
        <w:sz w:val="18"/>
        <w:szCs w:val="18"/>
      </w:rPr>
      <w:t>2</w:t>
    </w:r>
    <w:r w:rsidR="00583F8E" w:rsidRPr="00583F8E">
      <w:rPr>
        <w:b/>
        <w:color w:val="A6A6A6"/>
        <w:sz w:val="18"/>
        <w:szCs w:val="18"/>
      </w:rPr>
      <w:fldChar w:fldCharType="end"/>
    </w:r>
    <w:r w:rsidR="00583F8E" w:rsidRPr="00583F8E">
      <w:rPr>
        <w:color w:val="A6A6A6"/>
        <w:sz w:val="18"/>
        <w:szCs w:val="18"/>
      </w:rPr>
      <w:t xml:space="preserve"> of </w:t>
    </w:r>
    <w:r w:rsidR="00583F8E" w:rsidRPr="00583F8E">
      <w:rPr>
        <w:b/>
        <w:color w:val="A6A6A6"/>
        <w:sz w:val="18"/>
        <w:szCs w:val="18"/>
      </w:rPr>
      <w:fldChar w:fldCharType="begin"/>
    </w:r>
    <w:r w:rsidR="00583F8E" w:rsidRPr="00583F8E">
      <w:rPr>
        <w:b/>
        <w:color w:val="A6A6A6"/>
        <w:sz w:val="18"/>
        <w:szCs w:val="18"/>
      </w:rPr>
      <w:instrText xml:space="preserve"> NUMPAGES  \* Arabic  \* MERGEFORMAT </w:instrText>
    </w:r>
    <w:r w:rsidR="00583F8E" w:rsidRPr="00583F8E">
      <w:rPr>
        <w:b/>
        <w:color w:val="A6A6A6"/>
        <w:sz w:val="18"/>
        <w:szCs w:val="18"/>
      </w:rPr>
      <w:fldChar w:fldCharType="separate"/>
    </w:r>
    <w:r w:rsidR="000F45C0">
      <w:rPr>
        <w:b/>
        <w:noProof/>
        <w:color w:val="A6A6A6"/>
        <w:sz w:val="18"/>
        <w:szCs w:val="18"/>
      </w:rPr>
      <w:t>8</w:t>
    </w:r>
    <w:r w:rsidR="00583F8E" w:rsidRPr="00583F8E">
      <w:rPr>
        <w:b/>
        <w:color w:val="A6A6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EC50" w14:textId="10822E95" w:rsidR="00F97FB5" w:rsidRPr="00F97FB5" w:rsidRDefault="00F97FB5" w:rsidP="00F97FB5">
    <w:pPr>
      <w:pStyle w:val="Header"/>
      <w:tabs>
        <w:tab w:val="center" w:pos="4819"/>
      </w:tabs>
      <w:rPr>
        <w:b/>
        <w:bCs/>
        <w:color w:val="FF0000"/>
        <w:sz w:val="20"/>
        <w:szCs w:val="20"/>
      </w:rPr>
    </w:pPr>
    <w:r w:rsidRPr="00F97FB5">
      <w:rPr>
        <w:sz w:val="16"/>
        <w:szCs w:val="16"/>
      </w:rPr>
      <w:t>FRM-184 V</w:t>
    </w:r>
    <w:r w:rsidR="00A34315">
      <w:rPr>
        <w:sz w:val="16"/>
        <w:szCs w:val="16"/>
      </w:rPr>
      <w:t>1</w:t>
    </w:r>
    <w:r w:rsidR="0038645B">
      <w:rPr>
        <w:sz w:val="16"/>
        <w:szCs w:val="16"/>
      </w:rPr>
      <w:t>1</w:t>
    </w:r>
    <w:r w:rsidRPr="00F97FB5">
      <w:rPr>
        <w:sz w:val="16"/>
        <w:szCs w:val="16"/>
      </w:rPr>
      <w:t>.0</w:t>
    </w:r>
    <w:r>
      <w:rPr>
        <w:b/>
        <w:bCs/>
        <w:color w:val="FF0000"/>
        <w:sz w:val="20"/>
        <w:szCs w:val="20"/>
      </w:rPr>
      <w:tab/>
    </w:r>
    <w:r>
      <w:rPr>
        <w:b/>
        <w:bCs/>
        <w:color w:val="FF0000"/>
        <w:sz w:val="20"/>
        <w:szCs w:val="20"/>
      </w:rPr>
      <w:tab/>
    </w:r>
    <w:r>
      <w:rPr>
        <w:b/>
        <w:bCs/>
        <w:color w:val="FF0000"/>
        <w:sz w:val="20"/>
        <w:szCs w:val="20"/>
      </w:rPr>
      <w:tab/>
    </w:r>
    <w:r w:rsidRPr="00F97FB5">
      <w:rPr>
        <w:color w:val="A6A6A6"/>
        <w:sz w:val="18"/>
        <w:szCs w:val="18"/>
      </w:rPr>
      <w:t xml:space="preserve"> </w:t>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A20E" w14:textId="402E890B" w:rsidR="00F97FB5"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38645B">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7777" w14:textId="77777777" w:rsidR="00414F54" w:rsidRDefault="00414F54">
      <w:r>
        <w:separator/>
      </w:r>
    </w:p>
  </w:footnote>
  <w:footnote w:type="continuationSeparator" w:id="0">
    <w:p w14:paraId="4AED397B" w14:textId="77777777" w:rsidR="00414F54" w:rsidRDefault="0041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485D" w14:textId="078AB170" w:rsidR="00937FD5" w:rsidRDefault="00937FD5">
    <w:pPr>
      <w:pStyle w:val="Header"/>
    </w:pPr>
    <w:r>
      <w:rPr>
        <w:noProof/>
      </w:rPr>
      <mc:AlternateContent>
        <mc:Choice Requires="wps">
          <w:drawing>
            <wp:anchor distT="0" distB="0" distL="0" distR="0" simplePos="0" relativeHeight="251659264" behindDoc="0" locked="0" layoutInCell="1" allowOverlap="1" wp14:anchorId="6EC5C377" wp14:editId="06D77B0A">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EE9C0" w14:textId="32CA53BA"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C5C377"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02EE9C0" w14:textId="32CA53BA"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2534" w14:textId="7BAF4F74" w:rsidR="00F97FB5" w:rsidRPr="00F97FB5" w:rsidRDefault="00937FD5" w:rsidP="00F97FB5">
    <w:pPr>
      <w:pStyle w:val="Header"/>
      <w:jc w:val="center"/>
      <w:rPr>
        <w:b/>
        <w:bCs/>
        <w:color w:val="FF0000"/>
        <w:sz w:val="20"/>
        <w:szCs w:val="20"/>
      </w:rPr>
    </w:pPr>
    <w:r>
      <w:rPr>
        <w:b/>
        <w:bCs/>
        <w:noProof/>
        <w:color w:val="FF0000"/>
        <w:sz w:val="20"/>
        <w:szCs w:val="20"/>
      </w:rPr>
      <mc:AlternateContent>
        <mc:Choice Requires="wps">
          <w:drawing>
            <wp:anchor distT="0" distB="0" distL="0" distR="0" simplePos="0" relativeHeight="251660288" behindDoc="0" locked="0" layoutInCell="1" allowOverlap="1" wp14:anchorId="3A740903" wp14:editId="1B25384E">
              <wp:simplePos x="904875" y="457200"/>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EEA7C" w14:textId="00D6571D"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740903" id="_x0000_t202" coordsize="21600,21600" o:spt="202" path="m,l,21600r21600,l21600,xe">
              <v:stroke joinstyle="miter"/>
              <v:path gradientshapeok="t" o:connecttype="rect"/>
            </v:shapetype>
            <v:shape id="Text Box 5"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6DEEA7C" w14:textId="00D6571D"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1630" w14:textId="5A6E2918" w:rsidR="00F97FB5" w:rsidRPr="00F97FB5" w:rsidRDefault="00937FD5" w:rsidP="00F97FB5">
    <w:pPr>
      <w:pStyle w:val="Header"/>
      <w:jc w:val="center"/>
      <w:rPr>
        <w:b/>
        <w:bCs/>
        <w:color w:val="FF0000"/>
        <w:sz w:val="20"/>
        <w:szCs w:val="20"/>
      </w:rPr>
    </w:pPr>
    <w:r>
      <w:rPr>
        <w:b/>
        <w:bCs/>
        <w:noProof/>
        <w:color w:val="FF0000"/>
        <w:sz w:val="20"/>
        <w:szCs w:val="20"/>
      </w:rPr>
      <mc:AlternateContent>
        <mc:Choice Requires="wps">
          <w:drawing>
            <wp:anchor distT="0" distB="0" distL="0" distR="0" simplePos="0" relativeHeight="251658240" behindDoc="0" locked="0" layoutInCell="1" allowOverlap="1" wp14:anchorId="30D2221B" wp14:editId="1E42A828">
              <wp:simplePos x="904875" y="457200"/>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0CB283" w14:textId="2729407B"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D2221B" id="_x0000_t202" coordsize="21600,21600" o:spt="202" path="m,l,21600r21600,l21600,xe">
              <v:stroke joinstyle="miter"/>
              <v:path gradientshapeok="t" o:connecttype="rect"/>
            </v:shapetype>
            <v:shape id="Text Box 3"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90CB283" w14:textId="2729407B"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2D3" w14:textId="18E68F51" w:rsidR="00937FD5" w:rsidRDefault="00937FD5">
    <w:pPr>
      <w:pStyle w:val="Header"/>
    </w:pPr>
    <w:r>
      <w:rPr>
        <w:noProof/>
      </w:rPr>
      <mc:AlternateContent>
        <mc:Choice Requires="wps">
          <w:drawing>
            <wp:anchor distT="0" distB="0" distL="0" distR="0" simplePos="0" relativeHeight="251662336" behindDoc="0" locked="0" layoutInCell="1" allowOverlap="1" wp14:anchorId="6014C854" wp14:editId="5C8E9844">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410DA" w14:textId="3BB76A8A"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14C854"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C7410DA" w14:textId="3BB76A8A"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D0E9" w14:textId="072D183F" w:rsidR="00937FD5" w:rsidRDefault="00937FD5">
    <w:pPr>
      <w:pStyle w:val="Header"/>
    </w:pPr>
    <w:r>
      <w:rPr>
        <w:noProof/>
      </w:rPr>
      <mc:AlternateContent>
        <mc:Choice Requires="wps">
          <w:drawing>
            <wp:anchor distT="0" distB="0" distL="0" distR="0" simplePos="0" relativeHeight="251663360" behindDoc="0" locked="0" layoutInCell="1" allowOverlap="1" wp14:anchorId="6807D4B8" wp14:editId="351D8D4D">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BC3CBC" w14:textId="0672D1FD"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07D4B8" id="_x0000_t202" coordsize="21600,21600" o:spt="202" path="m,l,21600r21600,l21600,xe">
              <v:stroke joinstyle="miter"/>
              <v:path gradientshapeok="t" o:connecttype="rect"/>
            </v:shapetype>
            <v:shape id="Text Box 8" o:spid="_x0000_s1030"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EBC3CBC" w14:textId="0672D1FD"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D6C" w14:textId="3CE5D011" w:rsidR="00937FD5" w:rsidRDefault="00937FD5">
    <w:pPr>
      <w:pStyle w:val="Header"/>
    </w:pPr>
    <w:r>
      <w:rPr>
        <w:noProof/>
      </w:rPr>
      <mc:AlternateContent>
        <mc:Choice Requires="wps">
          <w:drawing>
            <wp:anchor distT="0" distB="0" distL="0" distR="0" simplePos="0" relativeHeight="251661312" behindDoc="0" locked="0" layoutInCell="1" allowOverlap="1" wp14:anchorId="576BDF16" wp14:editId="3B9A1B0F">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04BA1" w14:textId="25B25534"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6BDF16" id="_x0000_t202" coordsize="21600,21600" o:spt="202" path="m,l,21600r21600,l21600,xe">
              <v:stroke joinstyle="miter"/>
              <v:path gradientshapeok="t" o:connecttype="rect"/>
            </v:shapetype>
            <v:shape id="Text Box 6"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7904BA1" w14:textId="25B25534"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40961694"/>
    <w:lvl w:ilvl="0" w:tplc="6C927642">
      <w:start w:val="1"/>
      <w:numFmt w:val="bullet"/>
      <w:lvlText w:val=""/>
      <w:lvlJc w:val="left"/>
      <w:pPr>
        <w:tabs>
          <w:tab w:val="num" w:pos="360"/>
        </w:tabs>
        <w:ind w:left="360" w:hanging="360"/>
      </w:pPr>
      <w:rPr>
        <w:rFonts w:ascii="Symbol" w:hAnsi="Symbol" w:hint="default"/>
        <w:color w:val="00808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E1A93"/>
    <w:multiLevelType w:val="hybridMultilevel"/>
    <w:tmpl w:val="42FAC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22846443"/>
    <w:multiLevelType w:val="hybridMultilevel"/>
    <w:tmpl w:val="EFD69A56"/>
    <w:lvl w:ilvl="0" w:tplc="7E166F8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2A5CC0"/>
    <w:multiLevelType w:val="hybridMultilevel"/>
    <w:tmpl w:val="DA128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EC52B77"/>
    <w:multiLevelType w:val="hybridMultilevel"/>
    <w:tmpl w:val="8766CC5A"/>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68113D"/>
    <w:multiLevelType w:val="hybridMultilevel"/>
    <w:tmpl w:val="C2BC4F6C"/>
    <w:lvl w:ilvl="0" w:tplc="7512B25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667E7"/>
    <w:multiLevelType w:val="hybridMultilevel"/>
    <w:tmpl w:val="CE60E604"/>
    <w:lvl w:ilvl="0" w:tplc="0CEC0B4A">
      <w:start w:val="1"/>
      <w:numFmt w:val="bullet"/>
      <w:lvlText w:val=""/>
      <w:lvlJc w:val="left"/>
      <w:pPr>
        <w:ind w:left="1440" w:hanging="360"/>
      </w:pPr>
      <w:rPr>
        <w:rFonts w:ascii="Symbol" w:hAnsi="Symbol" w:hint="default"/>
        <w:color w:val="00808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37981878">
    <w:abstractNumId w:val="0"/>
  </w:num>
  <w:num w:numId="2" w16cid:durableId="445003761">
    <w:abstractNumId w:val="2"/>
  </w:num>
  <w:num w:numId="3" w16cid:durableId="1641615004">
    <w:abstractNumId w:val="20"/>
  </w:num>
  <w:num w:numId="4" w16cid:durableId="1303730611">
    <w:abstractNumId w:val="1"/>
  </w:num>
  <w:num w:numId="5" w16cid:durableId="1624310158">
    <w:abstractNumId w:val="5"/>
  </w:num>
  <w:num w:numId="6" w16cid:durableId="1728527881">
    <w:abstractNumId w:val="3"/>
  </w:num>
  <w:num w:numId="7" w16cid:durableId="180053028">
    <w:abstractNumId w:val="23"/>
  </w:num>
  <w:num w:numId="8" w16cid:durableId="1513569631">
    <w:abstractNumId w:val="17"/>
  </w:num>
  <w:num w:numId="9" w16cid:durableId="1468546492">
    <w:abstractNumId w:val="11"/>
  </w:num>
  <w:num w:numId="10" w16cid:durableId="650792108">
    <w:abstractNumId w:val="15"/>
  </w:num>
  <w:num w:numId="11" w16cid:durableId="2052536378">
    <w:abstractNumId w:val="25"/>
  </w:num>
  <w:num w:numId="12" w16cid:durableId="1034381593">
    <w:abstractNumId w:val="16"/>
  </w:num>
  <w:num w:numId="13" w16cid:durableId="451435995">
    <w:abstractNumId w:val="10"/>
  </w:num>
  <w:num w:numId="14" w16cid:durableId="980574384">
    <w:abstractNumId w:val="21"/>
  </w:num>
  <w:num w:numId="15" w16cid:durableId="1842118200">
    <w:abstractNumId w:val="22"/>
  </w:num>
  <w:num w:numId="16" w16cid:durableId="460542785">
    <w:abstractNumId w:val="8"/>
  </w:num>
  <w:num w:numId="17" w16cid:durableId="755789356">
    <w:abstractNumId w:val="9"/>
  </w:num>
  <w:num w:numId="18" w16cid:durableId="1232159335">
    <w:abstractNumId w:val="14"/>
  </w:num>
  <w:num w:numId="19" w16cid:durableId="1432167727">
    <w:abstractNumId w:val="18"/>
  </w:num>
  <w:num w:numId="20" w16cid:durableId="429357763">
    <w:abstractNumId w:val="12"/>
  </w:num>
  <w:num w:numId="21" w16cid:durableId="906189011">
    <w:abstractNumId w:val="13"/>
  </w:num>
  <w:num w:numId="22" w16cid:durableId="425152150">
    <w:abstractNumId w:val="18"/>
  </w:num>
  <w:num w:numId="23" w16cid:durableId="1033767574">
    <w:abstractNumId w:val="19"/>
  </w:num>
  <w:num w:numId="24" w16cid:durableId="1135098486">
    <w:abstractNumId w:val="4"/>
  </w:num>
  <w:num w:numId="25" w16cid:durableId="1921480623">
    <w:abstractNumId w:val="7"/>
  </w:num>
  <w:num w:numId="26" w16cid:durableId="676881001">
    <w:abstractNumId w:val="6"/>
  </w:num>
  <w:num w:numId="27" w16cid:durableId="2578351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22C0"/>
    <w:rsid w:val="00021BD2"/>
    <w:rsid w:val="00027E10"/>
    <w:rsid w:val="000320A0"/>
    <w:rsid w:val="00032D65"/>
    <w:rsid w:val="00033F6D"/>
    <w:rsid w:val="00043E32"/>
    <w:rsid w:val="0004527C"/>
    <w:rsid w:val="00046028"/>
    <w:rsid w:val="00050CF8"/>
    <w:rsid w:val="000603F9"/>
    <w:rsid w:val="00064BFB"/>
    <w:rsid w:val="000740F5"/>
    <w:rsid w:val="0007569D"/>
    <w:rsid w:val="00081FC4"/>
    <w:rsid w:val="0008347A"/>
    <w:rsid w:val="000840F1"/>
    <w:rsid w:val="00084A4D"/>
    <w:rsid w:val="00086B97"/>
    <w:rsid w:val="000A14BE"/>
    <w:rsid w:val="000A1AEE"/>
    <w:rsid w:val="000B476A"/>
    <w:rsid w:val="000C0879"/>
    <w:rsid w:val="000C14BE"/>
    <w:rsid w:val="000C2FA9"/>
    <w:rsid w:val="000C51AA"/>
    <w:rsid w:val="000C567F"/>
    <w:rsid w:val="000C66A7"/>
    <w:rsid w:val="000C79FB"/>
    <w:rsid w:val="000D140C"/>
    <w:rsid w:val="000D2914"/>
    <w:rsid w:val="000E31FC"/>
    <w:rsid w:val="000F1A66"/>
    <w:rsid w:val="000F1BCD"/>
    <w:rsid w:val="000F2B23"/>
    <w:rsid w:val="000F45C0"/>
    <w:rsid w:val="00123875"/>
    <w:rsid w:val="00124AB8"/>
    <w:rsid w:val="001273DC"/>
    <w:rsid w:val="00132E73"/>
    <w:rsid w:val="00134C7A"/>
    <w:rsid w:val="0013785B"/>
    <w:rsid w:val="001408CC"/>
    <w:rsid w:val="00143B01"/>
    <w:rsid w:val="0014633A"/>
    <w:rsid w:val="001471BA"/>
    <w:rsid w:val="00160677"/>
    <w:rsid w:val="00160BF0"/>
    <w:rsid w:val="00173CBD"/>
    <w:rsid w:val="001809B2"/>
    <w:rsid w:val="001853A2"/>
    <w:rsid w:val="00185534"/>
    <w:rsid w:val="001871BC"/>
    <w:rsid w:val="0019353F"/>
    <w:rsid w:val="00194CF4"/>
    <w:rsid w:val="00194D52"/>
    <w:rsid w:val="001A3C0E"/>
    <w:rsid w:val="001B36B8"/>
    <w:rsid w:val="001C193D"/>
    <w:rsid w:val="001D0CA0"/>
    <w:rsid w:val="001D4546"/>
    <w:rsid w:val="001E0D64"/>
    <w:rsid w:val="001F05B1"/>
    <w:rsid w:val="001F3440"/>
    <w:rsid w:val="001F49FF"/>
    <w:rsid w:val="001F60C6"/>
    <w:rsid w:val="00212506"/>
    <w:rsid w:val="00212656"/>
    <w:rsid w:val="002201E4"/>
    <w:rsid w:val="002209F6"/>
    <w:rsid w:val="00222AA2"/>
    <w:rsid w:val="002260D2"/>
    <w:rsid w:val="002346D4"/>
    <w:rsid w:val="002351C2"/>
    <w:rsid w:val="00242F9C"/>
    <w:rsid w:val="002602E8"/>
    <w:rsid w:val="00261E95"/>
    <w:rsid w:val="0028017C"/>
    <w:rsid w:val="00282335"/>
    <w:rsid w:val="00283EDB"/>
    <w:rsid w:val="002A3D9B"/>
    <w:rsid w:val="002A5CAB"/>
    <w:rsid w:val="002B4887"/>
    <w:rsid w:val="002C486D"/>
    <w:rsid w:val="002C7ACE"/>
    <w:rsid w:val="002C7E7D"/>
    <w:rsid w:val="002E1996"/>
    <w:rsid w:val="002E52FA"/>
    <w:rsid w:val="002F1D60"/>
    <w:rsid w:val="002F26B6"/>
    <w:rsid w:val="002F28B6"/>
    <w:rsid w:val="002F4655"/>
    <w:rsid w:val="00304D9A"/>
    <w:rsid w:val="00314078"/>
    <w:rsid w:val="0031626E"/>
    <w:rsid w:val="00317EEE"/>
    <w:rsid w:val="00347F9E"/>
    <w:rsid w:val="00360A63"/>
    <w:rsid w:val="003639D9"/>
    <w:rsid w:val="00364D35"/>
    <w:rsid w:val="00372B08"/>
    <w:rsid w:val="0038645B"/>
    <w:rsid w:val="00390160"/>
    <w:rsid w:val="003950F9"/>
    <w:rsid w:val="00397CFA"/>
    <w:rsid w:val="003A4F82"/>
    <w:rsid w:val="003A50FC"/>
    <w:rsid w:val="003A6121"/>
    <w:rsid w:val="003A6B6D"/>
    <w:rsid w:val="003C1CB1"/>
    <w:rsid w:val="003C1F26"/>
    <w:rsid w:val="003C5B4F"/>
    <w:rsid w:val="003D23A2"/>
    <w:rsid w:val="003D2562"/>
    <w:rsid w:val="003D3380"/>
    <w:rsid w:val="003E1DA7"/>
    <w:rsid w:val="003E5410"/>
    <w:rsid w:val="003E6058"/>
    <w:rsid w:val="003F0F8C"/>
    <w:rsid w:val="00403497"/>
    <w:rsid w:val="004053DD"/>
    <w:rsid w:val="00407474"/>
    <w:rsid w:val="0041484A"/>
    <w:rsid w:val="00414F54"/>
    <w:rsid w:val="0041781C"/>
    <w:rsid w:val="00424F8D"/>
    <w:rsid w:val="00432285"/>
    <w:rsid w:val="004354FB"/>
    <w:rsid w:val="0044111A"/>
    <w:rsid w:val="00453EEA"/>
    <w:rsid w:val="004656B1"/>
    <w:rsid w:val="00473B0C"/>
    <w:rsid w:val="00474181"/>
    <w:rsid w:val="004852D9"/>
    <w:rsid w:val="004866C8"/>
    <w:rsid w:val="00490510"/>
    <w:rsid w:val="00491AA1"/>
    <w:rsid w:val="004A2835"/>
    <w:rsid w:val="004D279C"/>
    <w:rsid w:val="004D3764"/>
    <w:rsid w:val="004D44B8"/>
    <w:rsid w:val="004F0118"/>
    <w:rsid w:val="004F182B"/>
    <w:rsid w:val="004F2505"/>
    <w:rsid w:val="004F480C"/>
    <w:rsid w:val="004F56F1"/>
    <w:rsid w:val="004F5ACE"/>
    <w:rsid w:val="00500158"/>
    <w:rsid w:val="00500CF4"/>
    <w:rsid w:val="00502F17"/>
    <w:rsid w:val="0050595E"/>
    <w:rsid w:val="00506633"/>
    <w:rsid w:val="0051151D"/>
    <w:rsid w:val="00511B21"/>
    <w:rsid w:val="00512E92"/>
    <w:rsid w:val="00513601"/>
    <w:rsid w:val="00521999"/>
    <w:rsid w:val="00521E73"/>
    <w:rsid w:val="00525D23"/>
    <w:rsid w:val="0053523D"/>
    <w:rsid w:val="00535DF1"/>
    <w:rsid w:val="00540C14"/>
    <w:rsid w:val="0055143D"/>
    <w:rsid w:val="005514CB"/>
    <w:rsid w:val="005534CF"/>
    <w:rsid w:val="00553947"/>
    <w:rsid w:val="00557EB7"/>
    <w:rsid w:val="00562E58"/>
    <w:rsid w:val="005651AC"/>
    <w:rsid w:val="0058348F"/>
    <w:rsid w:val="00583F8E"/>
    <w:rsid w:val="00587D8A"/>
    <w:rsid w:val="00591CE7"/>
    <w:rsid w:val="00592964"/>
    <w:rsid w:val="00595032"/>
    <w:rsid w:val="005A645C"/>
    <w:rsid w:val="005B00BA"/>
    <w:rsid w:val="005B2D10"/>
    <w:rsid w:val="005B6A35"/>
    <w:rsid w:val="005C056C"/>
    <w:rsid w:val="005C25E7"/>
    <w:rsid w:val="005C3780"/>
    <w:rsid w:val="005C7162"/>
    <w:rsid w:val="005D348F"/>
    <w:rsid w:val="005D352A"/>
    <w:rsid w:val="005F3D28"/>
    <w:rsid w:val="005F6A90"/>
    <w:rsid w:val="00604268"/>
    <w:rsid w:val="006116BE"/>
    <w:rsid w:val="0062728A"/>
    <w:rsid w:val="0064059F"/>
    <w:rsid w:val="00641D2D"/>
    <w:rsid w:val="00643A8A"/>
    <w:rsid w:val="0064595A"/>
    <w:rsid w:val="00646186"/>
    <w:rsid w:val="0065352C"/>
    <w:rsid w:val="006673CD"/>
    <w:rsid w:val="00685485"/>
    <w:rsid w:val="0068587E"/>
    <w:rsid w:val="0069237E"/>
    <w:rsid w:val="00696571"/>
    <w:rsid w:val="006A3081"/>
    <w:rsid w:val="006A46E1"/>
    <w:rsid w:val="006A5C2D"/>
    <w:rsid w:val="006A7189"/>
    <w:rsid w:val="006C0810"/>
    <w:rsid w:val="006C0C77"/>
    <w:rsid w:val="006C284B"/>
    <w:rsid w:val="006C355F"/>
    <w:rsid w:val="006C780F"/>
    <w:rsid w:val="00706533"/>
    <w:rsid w:val="00711557"/>
    <w:rsid w:val="0071172E"/>
    <w:rsid w:val="00713DFA"/>
    <w:rsid w:val="00717816"/>
    <w:rsid w:val="00722598"/>
    <w:rsid w:val="00731BA3"/>
    <w:rsid w:val="00740FCC"/>
    <w:rsid w:val="00750A13"/>
    <w:rsid w:val="00750AC2"/>
    <w:rsid w:val="00756C73"/>
    <w:rsid w:val="00765A06"/>
    <w:rsid w:val="0076720F"/>
    <w:rsid w:val="00775E57"/>
    <w:rsid w:val="007772D1"/>
    <w:rsid w:val="007823AA"/>
    <w:rsid w:val="007935E5"/>
    <w:rsid w:val="00795032"/>
    <w:rsid w:val="007952DE"/>
    <w:rsid w:val="007977CF"/>
    <w:rsid w:val="007A372E"/>
    <w:rsid w:val="007A409F"/>
    <w:rsid w:val="007B0EF7"/>
    <w:rsid w:val="007B3C01"/>
    <w:rsid w:val="007B4471"/>
    <w:rsid w:val="007B665A"/>
    <w:rsid w:val="007C2FA1"/>
    <w:rsid w:val="007C49A3"/>
    <w:rsid w:val="007C73D2"/>
    <w:rsid w:val="007D4FC3"/>
    <w:rsid w:val="007D6830"/>
    <w:rsid w:val="007D7E37"/>
    <w:rsid w:val="007E4A5E"/>
    <w:rsid w:val="007E705D"/>
    <w:rsid w:val="007F49BC"/>
    <w:rsid w:val="00800348"/>
    <w:rsid w:val="00801F78"/>
    <w:rsid w:val="00810F6F"/>
    <w:rsid w:val="008134DE"/>
    <w:rsid w:val="008234D8"/>
    <w:rsid w:val="00826D47"/>
    <w:rsid w:val="00834F0D"/>
    <w:rsid w:val="00840188"/>
    <w:rsid w:val="008406EE"/>
    <w:rsid w:val="008509D9"/>
    <w:rsid w:val="00853B3A"/>
    <w:rsid w:val="00857082"/>
    <w:rsid w:val="008575CF"/>
    <w:rsid w:val="00857D07"/>
    <w:rsid w:val="008677A3"/>
    <w:rsid w:val="00874472"/>
    <w:rsid w:val="00874E82"/>
    <w:rsid w:val="00883E94"/>
    <w:rsid w:val="00887279"/>
    <w:rsid w:val="008B1924"/>
    <w:rsid w:val="008B2E10"/>
    <w:rsid w:val="008B3C5E"/>
    <w:rsid w:val="008B4C37"/>
    <w:rsid w:val="008B7A98"/>
    <w:rsid w:val="008C0D95"/>
    <w:rsid w:val="008C3E29"/>
    <w:rsid w:val="008C7C22"/>
    <w:rsid w:val="008D0D03"/>
    <w:rsid w:val="008D45D6"/>
    <w:rsid w:val="008D744D"/>
    <w:rsid w:val="008E3A43"/>
    <w:rsid w:val="008E7707"/>
    <w:rsid w:val="008F0E78"/>
    <w:rsid w:val="008F4537"/>
    <w:rsid w:val="008F7EB9"/>
    <w:rsid w:val="00904B80"/>
    <w:rsid w:val="00913E55"/>
    <w:rsid w:val="00914D76"/>
    <w:rsid w:val="00915905"/>
    <w:rsid w:val="009168FE"/>
    <w:rsid w:val="00926392"/>
    <w:rsid w:val="00927CA4"/>
    <w:rsid w:val="009366C3"/>
    <w:rsid w:val="00937FD5"/>
    <w:rsid w:val="00940D22"/>
    <w:rsid w:val="00945B5A"/>
    <w:rsid w:val="009506C3"/>
    <w:rsid w:val="00952E66"/>
    <w:rsid w:val="009642F0"/>
    <w:rsid w:val="0097631D"/>
    <w:rsid w:val="00976DD1"/>
    <w:rsid w:val="009809ED"/>
    <w:rsid w:val="009844D0"/>
    <w:rsid w:val="00991975"/>
    <w:rsid w:val="009A217E"/>
    <w:rsid w:val="009A49E8"/>
    <w:rsid w:val="009A5285"/>
    <w:rsid w:val="009B44AD"/>
    <w:rsid w:val="009C7B5C"/>
    <w:rsid w:val="009D0E3A"/>
    <w:rsid w:val="009D0E7F"/>
    <w:rsid w:val="009D6154"/>
    <w:rsid w:val="009E63F1"/>
    <w:rsid w:val="009E7F67"/>
    <w:rsid w:val="009F2D59"/>
    <w:rsid w:val="009F5D65"/>
    <w:rsid w:val="00A02596"/>
    <w:rsid w:val="00A07120"/>
    <w:rsid w:val="00A17CD0"/>
    <w:rsid w:val="00A21DD3"/>
    <w:rsid w:val="00A234A9"/>
    <w:rsid w:val="00A34315"/>
    <w:rsid w:val="00A34B59"/>
    <w:rsid w:val="00A46339"/>
    <w:rsid w:val="00A50C51"/>
    <w:rsid w:val="00A52980"/>
    <w:rsid w:val="00A617DE"/>
    <w:rsid w:val="00A63AD4"/>
    <w:rsid w:val="00A73A36"/>
    <w:rsid w:val="00A76AEE"/>
    <w:rsid w:val="00A7794F"/>
    <w:rsid w:val="00A84281"/>
    <w:rsid w:val="00A849E5"/>
    <w:rsid w:val="00A850C7"/>
    <w:rsid w:val="00A93362"/>
    <w:rsid w:val="00AA035D"/>
    <w:rsid w:val="00AA758A"/>
    <w:rsid w:val="00AB3668"/>
    <w:rsid w:val="00AB64FE"/>
    <w:rsid w:val="00AB771A"/>
    <w:rsid w:val="00AC0C59"/>
    <w:rsid w:val="00AC2F68"/>
    <w:rsid w:val="00AC535C"/>
    <w:rsid w:val="00B02524"/>
    <w:rsid w:val="00B10258"/>
    <w:rsid w:val="00B114A1"/>
    <w:rsid w:val="00B117BE"/>
    <w:rsid w:val="00B20E0F"/>
    <w:rsid w:val="00B33972"/>
    <w:rsid w:val="00B344BC"/>
    <w:rsid w:val="00B364DB"/>
    <w:rsid w:val="00B37127"/>
    <w:rsid w:val="00B37D54"/>
    <w:rsid w:val="00B5225E"/>
    <w:rsid w:val="00B56229"/>
    <w:rsid w:val="00B66FBF"/>
    <w:rsid w:val="00B71C63"/>
    <w:rsid w:val="00B74D5E"/>
    <w:rsid w:val="00B75617"/>
    <w:rsid w:val="00B77587"/>
    <w:rsid w:val="00B8319A"/>
    <w:rsid w:val="00BC0001"/>
    <w:rsid w:val="00BC3196"/>
    <w:rsid w:val="00BC3B4B"/>
    <w:rsid w:val="00BC7458"/>
    <w:rsid w:val="00BD450E"/>
    <w:rsid w:val="00BD5C8A"/>
    <w:rsid w:val="00BD7472"/>
    <w:rsid w:val="00BF0336"/>
    <w:rsid w:val="00C02310"/>
    <w:rsid w:val="00C0272D"/>
    <w:rsid w:val="00C042F2"/>
    <w:rsid w:val="00C058E9"/>
    <w:rsid w:val="00C108A9"/>
    <w:rsid w:val="00C17122"/>
    <w:rsid w:val="00C1781C"/>
    <w:rsid w:val="00C217DD"/>
    <w:rsid w:val="00C32A69"/>
    <w:rsid w:val="00C33493"/>
    <w:rsid w:val="00C35C3D"/>
    <w:rsid w:val="00C37D88"/>
    <w:rsid w:val="00C4374A"/>
    <w:rsid w:val="00C47DE3"/>
    <w:rsid w:val="00C540DE"/>
    <w:rsid w:val="00C61D40"/>
    <w:rsid w:val="00C65513"/>
    <w:rsid w:val="00C71DDE"/>
    <w:rsid w:val="00C73BB8"/>
    <w:rsid w:val="00C75C82"/>
    <w:rsid w:val="00C8483C"/>
    <w:rsid w:val="00C9312A"/>
    <w:rsid w:val="00C95017"/>
    <w:rsid w:val="00C96944"/>
    <w:rsid w:val="00CA3689"/>
    <w:rsid w:val="00CB0897"/>
    <w:rsid w:val="00CB1ADE"/>
    <w:rsid w:val="00CB4DB9"/>
    <w:rsid w:val="00CB6FA5"/>
    <w:rsid w:val="00CC59E7"/>
    <w:rsid w:val="00CC7EE3"/>
    <w:rsid w:val="00CD20B2"/>
    <w:rsid w:val="00CD5046"/>
    <w:rsid w:val="00CD5712"/>
    <w:rsid w:val="00CD7514"/>
    <w:rsid w:val="00CF13AA"/>
    <w:rsid w:val="00CF19CC"/>
    <w:rsid w:val="00CF6FF8"/>
    <w:rsid w:val="00D0035E"/>
    <w:rsid w:val="00D00AAE"/>
    <w:rsid w:val="00D016F7"/>
    <w:rsid w:val="00D05E23"/>
    <w:rsid w:val="00D108EF"/>
    <w:rsid w:val="00D115C4"/>
    <w:rsid w:val="00D15D4A"/>
    <w:rsid w:val="00D225BF"/>
    <w:rsid w:val="00D23335"/>
    <w:rsid w:val="00D256B7"/>
    <w:rsid w:val="00D26BF7"/>
    <w:rsid w:val="00D32A6A"/>
    <w:rsid w:val="00D4243D"/>
    <w:rsid w:val="00D46F18"/>
    <w:rsid w:val="00D525F5"/>
    <w:rsid w:val="00D535F7"/>
    <w:rsid w:val="00D56B41"/>
    <w:rsid w:val="00D57B2B"/>
    <w:rsid w:val="00D62D15"/>
    <w:rsid w:val="00D65698"/>
    <w:rsid w:val="00D669DA"/>
    <w:rsid w:val="00D802C2"/>
    <w:rsid w:val="00D859DE"/>
    <w:rsid w:val="00DB4FA1"/>
    <w:rsid w:val="00DC268C"/>
    <w:rsid w:val="00DD4FC5"/>
    <w:rsid w:val="00DD712E"/>
    <w:rsid w:val="00DE3966"/>
    <w:rsid w:val="00DE52BC"/>
    <w:rsid w:val="00DE6F44"/>
    <w:rsid w:val="00DF42EC"/>
    <w:rsid w:val="00DF7217"/>
    <w:rsid w:val="00DF7CD0"/>
    <w:rsid w:val="00E0162E"/>
    <w:rsid w:val="00E104D9"/>
    <w:rsid w:val="00E1171C"/>
    <w:rsid w:val="00E20E7E"/>
    <w:rsid w:val="00E20E89"/>
    <w:rsid w:val="00E24CC1"/>
    <w:rsid w:val="00E27DDB"/>
    <w:rsid w:val="00E40429"/>
    <w:rsid w:val="00E43EB4"/>
    <w:rsid w:val="00E51E96"/>
    <w:rsid w:val="00E813C2"/>
    <w:rsid w:val="00E82D9A"/>
    <w:rsid w:val="00E8323C"/>
    <w:rsid w:val="00E8476D"/>
    <w:rsid w:val="00E90AF2"/>
    <w:rsid w:val="00E90DE4"/>
    <w:rsid w:val="00E9718D"/>
    <w:rsid w:val="00EA3725"/>
    <w:rsid w:val="00EA3A84"/>
    <w:rsid w:val="00EA648C"/>
    <w:rsid w:val="00EA6745"/>
    <w:rsid w:val="00EB4FCD"/>
    <w:rsid w:val="00EB75EC"/>
    <w:rsid w:val="00EC1EAE"/>
    <w:rsid w:val="00ED1811"/>
    <w:rsid w:val="00ED3DE7"/>
    <w:rsid w:val="00ED61FB"/>
    <w:rsid w:val="00ED6556"/>
    <w:rsid w:val="00EE0D33"/>
    <w:rsid w:val="00EE2787"/>
    <w:rsid w:val="00EE40DE"/>
    <w:rsid w:val="00EE768A"/>
    <w:rsid w:val="00EF5CE2"/>
    <w:rsid w:val="00F02B9B"/>
    <w:rsid w:val="00F06B99"/>
    <w:rsid w:val="00F1128F"/>
    <w:rsid w:val="00F169C5"/>
    <w:rsid w:val="00F17FD5"/>
    <w:rsid w:val="00F22DD3"/>
    <w:rsid w:val="00F23D9C"/>
    <w:rsid w:val="00F246FC"/>
    <w:rsid w:val="00F2495D"/>
    <w:rsid w:val="00F30108"/>
    <w:rsid w:val="00F31D19"/>
    <w:rsid w:val="00F3303E"/>
    <w:rsid w:val="00F436B3"/>
    <w:rsid w:val="00F4667A"/>
    <w:rsid w:val="00F53C28"/>
    <w:rsid w:val="00F55894"/>
    <w:rsid w:val="00F606D3"/>
    <w:rsid w:val="00F76582"/>
    <w:rsid w:val="00F77ACA"/>
    <w:rsid w:val="00F86C07"/>
    <w:rsid w:val="00F97FB5"/>
    <w:rsid w:val="00FA1E17"/>
    <w:rsid w:val="00FB0EE3"/>
    <w:rsid w:val="00FC4553"/>
    <w:rsid w:val="00FC4A62"/>
    <w:rsid w:val="00FE0E8C"/>
    <w:rsid w:val="00FE146F"/>
    <w:rsid w:val="00FF537F"/>
    <w:rsid w:val="00FF580C"/>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72529D6"/>
  <w15:chartTrackingRefBased/>
  <w15:docId w15:val="{7A35F1D1-E83D-4370-BA98-4F0BB3FC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84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A5597998903E4C86B5F79098FA5689" ma:contentTypeVersion="18" ma:contentTypeDescription="Create a new document." ma:contentTypeScope="" ma:versionID="373c0a24239d8021fa486fb8d7ac57d2">
  <xsd:schema xmlns:xsd="http://www.w3.org/2001/XMLSchema" xmlns:xs="http://www.w3.org/2001/XMLSchema" xmlns:p="http://schemas.microsoft.com/office/2006/metadata/properties" xmlns:ns2="4ee20cf1-6ae0-4a83-8862-2cb5953c1a34" xmlns:ns3="549ef749-2769-40d5-b3bc-85f0329325fc" targetNamespace="http://schemas.microsoft.com/office/2006/metadata/properties" ma:root="true" ma:fieldsID="01813f9c4f8f07eb29db5a6bccdbd289" ns2:_="" ns3:_="">
    <xsd:import namespace="4ee20cf1-6ae0-4a83-8862-2cb5953c1a34"/>
    <xsd:import namespace="549ef749-2769-40d5-b3bc-85f032932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0cf1-6ae0-4a83-8862-2cb5953c1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ef749-2769-40d5-b3bc-85f0329325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5552f2-dd68-44dd-a945-c96d6e10b173}" ma:internalName="TaxCatchAll" ma:showField="CatchAllData" ma:web="549ef749-2769-40d5-b3bc-85f032932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ee20cf1-6ae0-4a83-8862-2cb5953c1a34">
      <Terms xmlns="http://schemas.microsoft.com/office/infopath/2007/PartnerControls"/>
    </lcf76f155ced4ddcb4097134ff3c332f>
    <TaxCatchAll xmlns="549ef749-2769-40d5-b3bc-85f0329325fc" xsi:nil="true"/>
  </documentManagement>
</p:properties>
</file>

<file path=customXml/itemProps1.xml><?xml version="1.0" encoding="utf-8"?>
<ds:datastoreItem xmlns:ds="http://schemas.openxmlformats.org/officeDocument/2006/customXml" ds:itemID="{78D15E0D-5AC9-4DFA-AF22-F9C888C2C019}">
  <ds:schemaRefs>
    <ds:schemaRef ds:uri="http://schemas.microsoft.com/sharepoint/v3/contenttype/forms"/>
  </ds:schemaRefs>
</ds:datastoreItem>
</file>

<file path=customXml/itemProps2.xml><?xml version="1.0" encoding="utf-8"?>
<ds:datastoreItem xmlns:ds="http://schemas.openxmlformats.org/officeDocument/2006/customXml" ds:itemID="{2AD58FFA-C8E2-4245-8642-68DFA3E5CED9}">
  <ds:schemaRefs>
    <ds:schemaRef ds:uri="http://schemas.microsoft.com/office/2006/metadata/longProperties"/>
  </ds:schemaRefs>
</ds:datastoreItem>
</file>

<file path=customXml/itemProps3.xml><?xml version="1.0" encoding="utf-8"?>
<ds:datastoreItem xmlns:ds="http://schemas.openxmlformats.org/officeDocument/2006/customXml" ds:itemID="{36736817-31BD-46CB-A024-25A566FB3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0cf1-6ae0-4a83-8862-2cb5953c1a34"/>
    <ds:schemaRef ds:uri="549ef749-2769-40d5-b3bc-85f032932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44E614-E753-4997-9E80-024ACF1DA14D}">
  <ds:schemaRefs>
    <ds:schemaRef ds:uri="http://schemas.openxmlformats.org/officeDocument/2006/bibliography"/>
  </ds:schemaRefs>
</ds:datastoreItem>
</file>

<file path=customXml/itemProps5.xml><?xml version="1.0" encoding="utf-8"?>
<ds:datastoreItem xmlns:ds="http://schemas.openxmlformats.org/officeDocument/2006/customXml" ds:itemID="{8AA89055-6F4B-43D7-B1A8-63381B311FCF}">
  <ds:schemaRefs>
    <ds:schemaRef ds:uri="http://schemas.microsoft.com/office/2006/metadata/properties"/>
    <ds:schemaRef ds:uri="http://schemas.microsoft.com/office/infopath/2007/PartnerControls"/>
    <ds:schemaRef ds:uri="4ee20cf1-6ae0-4a83-8862-2cb5953c1a34"/>
    <ds:schemaRef ds:uri="549ef749-2769-40d5-b3bc-85f0329325fc"/>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2476</TotalTime>
  <Pages>13</Pages>
  <Words>3529</Words>
  <Characters>21037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Role Description Template</vt:lpstr>
    </vt:vector>
  </TitlesOfParts>
  <Company>South Australian Department of Health</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dc:title>
  <dc:subject/>
  <dc:creator>maclue01</dc:creator>
  <cp:keywords/>
  <cp:lastModifiedBy>Evans, Peter (Health)</cp:lastModifiedBy>
  <cp:revision>156</cp:revision>
  <cp:lastPrinted>2017-07-05T05:54:00Z</cp:lastPrinted>
  <dcterms:created xsi:type="dcterms:W3CDTF">2023-05-08T00:53:00Z</dcterms:created>
  <dcterms:modified xsi:type="dcterms:W3CDTF">2024-10-01T01:49:00Z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A1019979</vt:lpwstr>
  </property>
  <property fmtid="{D5CDD505-2E9C-101B-9397-08002B2CF9AE}" pid="3" name="Objective-Title">
    <vt:lpwstr>TEM-001 - Role Description</vt:lpwstr>
  </property>
  <property fmtid="{D5CDD505-2E9C-101B-9397-08002B2CF9AE}" pid="4" name="Objective-Comment">
    <vt:lpwstr/>
  </property>
  <property fmtid="{D5CDD505-2E9C-101B-9397-08002B2CF9AE}" pid="5" name="Objective-CreationStamp">
    <vt:filetime>2018-09-12T00:15:07Z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2021-02-02T02:45:20Z</vt:filetime>
  </property>
  <property fmtid="{D5CDD505-2E9C-101B-9397-08002B2CF9AE}" pid="9" name="Objective-ModificationStamp">
    <vt:filetime>2021-02-02T02:45:20Z</vt:filetime>
  </property>
  <property fmtid="{D5CDD505-2E9C-101B-9397-08002B2CF9AE}" pid="10" name="Objective-Owner">
    <vt:lpwstr>Jade Mundy</vt:lpwstr>
  </property>
  <property fmtid="{D5CDD505-2E9C-101B-9397-08002B2CF9AE}" pid="11" name="Objective-Path">
    <vt:lpwstr>Objective Global Folder:.SA Ambulance Service:Administration:Business Unit Operations:SAAS Workforce Services Templates and Forms:01 TEMPLATES:</vt:lpwstr>
  </property>
  <property fmtid="{D5CDD505-2E9C-101B-9397-08002B2CF9AE}" pid="12" name="Objective-Parent">
    <vt:lpwstr>01 TEMPLATES</vt:lpwstr>
  </property>
  <property fmtid="{D5CDD505-2E9C-101B-9397-08002B2CF9AE}" pid="13" name="Objective-State">
    <vt:lpwstr>Published</vt:lpwstr>
  </property>
  <property fmtid="{D5CDD505-2E9C-101B-9397-08002B2CF9AE}" pid="14" name="Objective-Version">
    <vt:lpwstr>14.0</vt:lpwstr>
  </property>
  <property fmtid="{D5CDD505-2E9C-101B-9397-08002B2CF9AE}" pid="15" name="Objective-VersionNumber">
    <vt:r8>14</vt:r8>
  </property>
  <property fmtid="{D5CDD505-2E9C-101B-9397-08002B2CF9AE}" pid="16" name="Objective-VersionComment">
    <vt:lpwstr>Amended a Role Description Error</vt:lpwstr>
  </property>
  <property fmtid="{D5CDD505-2E9C-101B-9397-08002B2CF9AE}" pid="17" name="Objective-FileNumber">
    <vt:lpwstr>2018-11754</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Workgroup">
    <vt:lpwstr>SAAS Workforce Services</vt:lpwstr>
  </property>
  <property fmtid="{D5CDD505-2E9C-101B-9397-08002B2CF9AE}" pid="21" name="Objective-Confidentiality">
    <vt:lpwstr>02 For Official Use Only [FOUO]</vt:lpwstr>
  </property>
  <property fmtid="{D5CDD505-2E9C-101B-9397-08002B2CF9AE}" pid="22" name="Objective-Access Use Permission">
    <vt:lpwstr/>
  </property>
  <property fmtid="{D5CDD505-2E9C-101B-9397-08002B2CF9AE}" pid="23" name="Objective-Notes">
    <vt:lpwstr/>
  </property>
  <property fmtid="{D5CDD505-2E9C-101B-9397-08002B2CF9AE}" pid="24" name="Objective-Connect Creator">
    <vt:lpwstr/>
  </property>
  <property fmtid="{D5CDD505-2E9C-101B-9397-08002B2CF9AE}" pid="25" name="VersionNo">
    <vt:lpwstr>10.0</vt:lpwstr>
  </property>
  <property fmtid="{D5CDD505-2E9C-101B-9397-08002B2CF9AE}" pid="26" name="PolicyEffectiveDate">
    <vt:lpwstr>2021-02-02T00:00:00Z</vt:lpwstr>
  </property>
  <property fmtid="{D5CDD505-2E9C-101B-9397-08002B2CF9AE}" pid="27" name="IconOverlay">
    <vt:lpwstr/>
  </property>
  <property fmtid="{D5CDD505-2E9C-101B-9397-08002B2CF9AE}" pid="28" name="SAASDocumentType">
    <vt:lpwstr>Intranet</vt:lpwstr>
  </property>
  <property fmtid="{D5CDD505-2E9C-101B-9397-08002B2CF9AE}" pid="29" name="SAAS Department">
    <vt:lpwstr>;#Human Resources;#</vt:lpwstr>
  </property>
  <property fmtid="{D5CDD505-2E9C-101B-9397-08002B2CF9AE}" pid="30" name="Form Type">
    <vt:lpwstr>;#Human Resources;#</vt:lpwstr>
  </property>
  <property fmtid="{D5CDD505-2E9C-101B-9397-08002B2CF9AE}" pid="31" name="PolicyDocNo">
    <vt:lpwstr>FRM-184</vt:lpwstr>
  </property>
  <property fmtid="{D5CDD505-2E9C-101B-9397-08002B2CF9AE}" pid="32" name="Objective-Classification (Confidentiality)">
    <vt:lpwstr>OFFICIAL</vt:lpwstr>
  </property>
  <property fmtid="{D5CDD505-2E9C-101B-9397-08002B2CF9AE}" pid="33" name="Objective-Caveat (IAC)">
    <vt:lpwstr/>
  </property>
  <property fmtid="{D5CDD505-2E9C-101B-9397-08002B2CF9AE}" pid="34" name="Objective-Exclusive For (Name or Position)">
    <vt:lpwstr/>
  </property>
  <property fmtid="{D5CDD505-2E9C-101B-9397-08002B2CF9AE}" pid="35" name="Objective-Information Management Marker (IMM)">
    <vt:lpwstr/>
  </property>
  <property fmtid="{D5CDD505-2E9C-101B-9397-08002B2CF9AE}" pid="36" name="Objective-OCR Status">
    <vt:lpwstr/>
  </property>
  <property fmtid="{D5CDD505-2E9C-101B-9397-08002B2CF9AE}" pid="37" name="ContentTypeId">
    <vt:lpwstr>0x0101004EA5597998903E4C86B5F79098FA5689</vt:lpwstr>
  </property>
  <property fmtid="{D5CDD505-2E9C-101B-9397-08002B2CF9AE}" pid="38" name="ClassificationContentMarkingHeaderShapeIds">
    <vt:lpwstr>3,4,5,6,7,8</vt:lpwstr>
  </property>
  <property fmtid="{D5CDD505-2E9C-101B-9397-08002B2CF9AE}" pid="39" name="ClassificationContentMarkingHeaderFontProps">
    <vt:lpwstr>#a80000,12,Arial</vt:lpwstr>
  </property>
  <property fmtid="{D5CDD505-2E9C-101B-9397-08002B2CF9AE}" pid="40" name="ClassificationContentMarkingHeaderText">
    <vt:lpwstr>OFFICIAL</vt:lpwstr>
  </property>
  <property fmtid="{D5CDD505-2E9C-101B-9397-08002B2CF9AE}" pid="41" name="MSIP_Label_77274858-3b1d-4431-8679-d878f40e28fd_Enabled">
    <vt:lpwstr>true</vt:lpwstr>
  </property>
  <property fmtid="{D5CDD505-2E9C-101B-9397-08002B2CF9AE}" pid="42" name="MSIP_Label_77274858-3b1d-4431-8679-d878f40e28fd_SetDate">
    <vt:lpwstr>2023-03-15T07:17:56Z</vt:lpwstr>
  </property>
  <property fmtid="{D5CDD505-2E9C-101B-9397-08002B2CF9AE}" pid="43" name="MSIP_Label_77274858-3b1d-4431-8679-d878f40e28fd_Method">
    <vt:lpwstr>Privileged</vt:lpwstr>
  </property>
  <property fmtid="{D5CDD505-2E9C-101B-9397-08002B2CF9AE}" pid="44" name="MSIP_Label_77274858-3b1d-4431-8679-d878f40e28fd_Name">
    <vt:lpwstr>-Official</vt:lpwstr>
  </property>
  <property fmtid="{D5CDD505-2E9C-101B-9397-08002B2CF9AE}" pid="45" name="MSIP_Label_77274858-3b1d-4431-8679-d878f40e28fd_SiteId">
    <vt:lpwstr>bda528f7-fca9-432f-bc98-bd7e90d40906</vt:lpwstr>
  </property>
  <property fmtid="{D5CDD505-2E9C-101B-9397-08002B2CF9AE}" pid="46" name="MSIP_Label_77274858-3b1d-4431-8679-d878f40e28fd_ActionId">
    <vt:lpwstr>e7228d5a-1453-48ec-98a7-4a33ab9df939</vt:lpwstr>
  </property>
  <property fmtid="{D5CDD505-2E9C-101B-9397-08002B2CF9AE}" pid="47" name="MSIP_Label_77274858-3b1d-4431-8679-d878f40e28fd_ContentBits">
    <vt:lpwstr>1</vt:lpwstr>
  </property>
  <property fmtid="{D5CDD505-2E9C-101B-9397-08002B2CF9AE}" pid="48" name="MediaServiceImageTags">
    <vt:lpwstr/>
  </property>
</Properties>
</file>